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24" w:rsidRPr="00BB4224" w:rsidRDefault="00BB4224" w:rsidP="00BB4224">
      <w:pPr>
        <w:bidi w:val="0"/>
        <w:spacing w:after="0" w:line="360" w:lineRule="auto"/>
        <w:jc w:val="center"/>
        <w:rPr>
          <w:rFonts w:asciiTheme="majorBidi" w:hAnsiTheme="majorBidi" w:cstheme="majorBidi"/>
          <w:b/>
          <w:bCs/>
          <w:sz w:val="44"/>
          <w:szCs w:val="44"/>
          <w:lang w:bidi="ar-IQ"/>
        </w:rPr>
      </w:pPr>
      <w:r w:rsidRPr="00BB4224">
        <w:rPr>
          <w:rFonts w:asciiTheme="majorBidi" w:hAnsiTheme="majorBidi" w:cstheme="majorBidi"/>
          <w:b/>
          <w:bCs/>
          <w:sz w:val="44"/>
          <w:szCs w:val="44"/>
          <w:lang w:val="en-GB" w:bidi="ar-IQ"/>
        </w:rPr>
        <w:t>Genetics and Cell Biology</w:t>
      </w:r>
    </w:p>
    <w:p w:rsidR="00F23CF9" w:rsidRPr="00553A51" w:rsidRDefault="00F23CF9" w:rsidP="00553A51">
      <w:pPr>
        <w:bidi w:val="0"/>
        <w:spacing w:after="0" w:line="360" w:lineRule="auto"/>
        <w:jc w:val="both"/>
        <w:rPr>
          <w:rFonts w:asciiTheme="majorBidi" w:hAnsiTheme="majorBidi" w:cstheme="majorBidi"/>
          <w:sz w:val="24"/>
          <w:szCs w:val="24"/>
          <w:lang w:bidi="ar-IQ"/>
        </w:rPr>
      </w:pPr>
      <w:r w:rsidRPr="00553A51">
        <w:rPr>
          <w:rFonts w:asciiTheme="majorBidi" w:hAnsiTheme="majorBidi" w:cstheme="majorBidi"/>
          <w:sz w:val="28"/>
          <w:szCs w:val="28"/>
          <w:lang w:bidi="ar-IQ"/>
        </w:rPr>
        <w:t xml:space="preserve">    </w:t>
      </w:r>
      <w:r w:rsidRPr="00553A51">
        <w:rPr>
          <w:rFonts w:asciiTheme="majorBidi" w:hAnsiTheme="majorBidi" w:cstheme="majorBidi"/>
          <w:sz w:val="24"/>
          <w:szCs w:val="24"/>
          <w:lang w:bidi="ar-IQ"/>
        </w:rPr>
        <w:t>Genetics has been central to the development of our understanding of bacterial metabolism and physiology.</w:t>
      </w:r>
      <w:r w:rsidRPr="00553A51">
        <w:rPr>
          <w:rFonts w:asciiTheme="majorBidi" w:hAnsiTheme="majorBidi" w:cstheme="majorBidi"/>
          <w:sz w:val="24"/>
          <w:szCs w:val="24"/>
        </w:rPr>
        <w:t xml:space="preserve"> </w:t>
      </w:r>
      <w:r w:rsidRPr="00553A51">
        <w:rPr>
          <w:rFonts w:asciiTheme="majorBidi" w:hAnsiTheme="majorBidi" w:cstheme="majorBidi"/>
          <w:sz w:val="24"/>
          <w:szCs w:val="24"/>
          <w:lang w:bidi="ar-IQ"/>
        </w:rPr>
        <w:t>The techniques are important for understanding the function of the genes concerned in relation to the overall behaviour of the cell.</w:t>
      </w:r>
    </w:p>
    <w:p w:rsidR="00F23CF9" w:rsidRPr="00553A51" w:rsidRDefault="00F23CF9" w:rsidP="00553A51">
      <w:pPr>
        <w:bidi w:val="0"/>
        <w:spacing w:after="0" w:line="360" w:lineRule="auto"/>
        <w:jc w:val="center"/>
        <w:rPr>
          <w:rFonts w:asciiTheme="majorBidi" w:hAnsiTheme="majorBidi" w:cstheme="majorBidi"/>
          <w:b/>
          <w:bCs/>
          <w:sz w:val="28"/>
          <w:szCs w:val="28"/>
          <w:lang w:bidi="ar-IQ"/>
        </w:rPr>
      </w:pPr>
      <w:proofErr w:type="gramStart"/>
      <w:r w:rsidRPr="00553A51">
        <w:rPr>
          <w:rFonts w:asciiTheme="majorBidi" w:hAnsiTheme="majorBidi" w:cstheme="majorBidi"/>
          <w:b/>
          <w:bCs/>
          <w:sz w:val="28"/>
          <w:szCs w:val="28"/>
          <w:lang w:bidi="ar-IQ"/>
        </w:rPr>
        <w:t>1.Metabolic</w:t>
      </w:r>
      <w:proofErr w:type="gramEnd"/>
      <w:r w:rsidRPr="00553A51">
        <w:rPr>
          <w:rFonts w:asciiTheme="majorBidi" w:hAnsiTheme="majorBidi" w:cstheme="majorBidi"/>
          <w:b/>
          <w:bCs/>
          <w:sz w:val="28"/>
          <w:szCs w:val="28"/>
          <w:lang w:bidi="ar-IQ"/>
        </w:rPr>
        <w:t xml:space="preserve"> pathways</w:t>
      </w:r>
    </w:p>
    <w:p w:rsidR="00F23CF9" w:rsidRPr="00553A51" w:rsidRDefault="00F23CF9" w:rsidP="00553A51">
      <w:pPr>
        <w:bidi w:val="0"/>
        <w:spacing w:after="0" w:line="360" w:lineRule="auto"/>
        <w:jc w:val="both"/>
        <w:rPr>
          <w:rFonts w:asciiTheme="majorBidi" w:hAnsiTheme="majorBidi" w:cstheme="majorBidi"/>
          <w:sz w:val="24"/>
          <w:szCs w:val="24"/>
          <w:lang w:bidi="ar-IQ"/>
        </w:rPr>
      </w:pPr>
      <w:r w:rsidRPr="00553A51">
        <w:rPr>
          <w:rFonts w:asciiTheme="majorBidi" w:hAnsiTheme="majorBidi" w:cstheme="majorBidi"/>
          <w:sz w:val="24"/>
          <w:szCs w:val="24"/>
          <w:lang w:bidi="ar-IQ"/>
        </w:rPr>
        <w:t xml:space="preserve">    The initial impetus (</w:t>
      </w:r>
      <w:r w:rsidRPr="00553A51">
        <w:rPr>
          <w:rFonts w:asciiTheme="majorBidi" w:hAnsiTheme="majorBidi" w:cstheme="majorBidi"/>
          <w:sz w:val="24"/>
          <w:szCs w:val="24"/>
          <w:rtl/>
          <w:lang w:bidi="ar-IQ"/>
        </w:rPr>
        <w:t>الحافز</w:t>
      </w:r>
      <w:r w:rsidRPr="00553A51">
        <w:rPr>
          <w:rFonts w:asciiTheme="majorBidi" w:hAnsiTheme="majorBidi" w:cstheme="majorBidi"/>
          <w:sz w:val="24"/>
          <w:szCs w:val="24"/>
          <w:lang w:bidi="ar-IQ"/>
        </w:rPr>
        <w:t xml:space="preserve">) for the use of genetic analysis to investigate metabolic pathways came from the work of </w:t>
      </w:r>
      <w:r w:rsidRPr="00553A51">
        <w:rPr>
          <w:rFonts w:asciiTheme="majorBidi" w:hAnsiTheme="majorBidi" w:cstheme="majorBidi"/>
          <w:b/>
          <w:bCs/>
          <w:sz w:val="24"/>
          <w:szCs w:val="24"/>
          <w:u w:val="single"/>
          <w:lang w:bidi="ar-IQ"/>
        </w:rPr>
        <w:t>Beadle and Tatum in the 1940s</w:t>
      </w:r>
      <w:r w:rsidRPr="00553A51">
        <w:rPr>
          <w:rFonts w:asciiTheme="majorBidi" w:hAnsiTheme="majorBidi" w:cstheme="majorBidi"/>
          <w:sz w:val="24"/>
          <w:szCs w:val="24"/>
          <w:lang w:bidi="ar-IQ"/>
        </w:rPr>
        <w:t xml:space="preserve">. Although their work was with the fungus Neurospora, many of the principles were applied subsequently to bacteria. The concepts will be illustrated in relation to </w:t>
      </w:r>
      <w:proofErr w:type="gramStart"/>
      <w:r w:rsidRPr="00553A51">
        <w:rPr>
          <w:rFonts w:asciiTheme="majorBidi" w:hAnsiTheme="majorBidi" w:cstheme="majorBidi"/>
          <w:sz w:val="24"/>
          <w:szCs w:val="24"/>
          <w:lang w:bidi="ar-IQ"/>
        </w:rPr>
        <w:t>an</w:t>
      </w:r>
      <w:proofErr w:type="gramEnd"/>
      <w:r w:rsidRPr="00553A51">
        <w:rPr>
          <w:rFonts w:asciiTheme="majorBidi" w:hAnsiTheme="majorBidi" w:cstheme="majorBidi"/>
          <w:sz w:val="24"/>
          <w:szCs w:val="24"/>
          <w:lang w:bidi="ar-IQ"/>
        </w:rPr>
        <w:t xml:space="preserve"> hypothetical pathway leading to the formation of an essential product P (see Figure 1). Auxotrophic mutants that are unable to grow unless P is provided should be of three types corresponding to the three steps involved and can be assigned to three groups by complementation analysis.</w:t>
      </w:r>
    </w:p>
    <w:p w:rsidR="00F23CF9" w:rsidRPr="00553A51" w:rsidRDefault="00F23CF9" w:rsidP="00553A51">
      <w:pPr>
        <w:tabs>
          <w:tab w:val="left" w:pos="2840"/>
        </w:tabs>
        <w:bidi w:val="0"/>
        <w:spacing w:line="360" w:lineRule="auto"/>
        <w:jc w:val="center"/>
        <w:rPr>
          <w:rFonts w:asciiTheme="majorBidi" w:hAnsiTheme="majorBidi" w:cstheme="majorBidi"/>
          <w:sz w:val="24"/>
          <w:szCs w:val="24"/>
          <w:lang w:bidi="ar-IQ"/>
        </w:rPr>
      </w:pPr>
      <w:r w:rsidRPr="00553A51">
        <w:rPr>
          <w:rFonts w:asciiTheme="majorBidi" w:hAnsiTheme="majorBidi" w:cstheme="majorBidi"/>
          <w:noProof/>
        </w:rPr>
        <w:drawing>
          <wp:inline distT="0" distB="0" distL="0" distR="0" wp14:anchorId="51C2F239" wp14:editId="3ED35630">
            <wp:extent cx="5466004" cy="514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516269"/>
                    </a:xfrm>
                    <a:prstGeom prst="rect">
                      <a:avLst/>
                    </a:prstGeom>
                  </pic:spPr>
                </pic:pic>
              </a:graphicData>
            </a:graphic>
          </wp:inline>
        </w:drawing>
      </w:r>
    </w:p>
    <w:p w:rsidR="00F23CF9" w:rsidRPr="00553A51" w:rsidRDefault="00F23CF9" w:rsidP="00553A51">
      <w:pPr>
        <w:autoSpaceDE w:val="0"/>
        <w:autoSpaceDN w:val="0"/>
        <w:bidi w:val="0"/>
        <w:adjustRightInd w:val="0"/>
        <w:spacing w:after="0" w:line="360" w:lineRule="auto"/>
        <w:jc w:val="center"/>
        <w:rPr>
          <w:rFonts w:asciiTheme="majorBidi" w:hAnsiTheme="majorBidi" w:cstheme="majorBidi"/>
          <w:sz w:val="24"/>
          <w:szCs w:val="24"/>
        </w:rPr>
      </w:pPr>
      <w:r w:rsidRPr="00553A51">
        <w:rPr>
          <w:rFonts w:asciiTheme="majorBidi" w:hAnsiTheme="majorBidi" w:cstheme="majorBidi"/>
          <w:sz w:val="24"/>
          <w:szCs w:val="24"/>
        </w:rPr>
        <w:t>1.1 Complementation</w:t>
      </w:r>
    </w:p>
    <w:p w:rsidR="00F23CF9" w:rsidRPr="00553A51" w:rsidRDefault="00F23CF9" w:rsidP="00553A51">
      <w:pPr>
        <w:autoSpaceDE w:val="0"/>
        <w:autoSpaceDN w:val="0"/>
        <w:bidi w:val="0"/>
        <w:adjustRightInd w:val="0"/>
        <w:spacing w:after="0" w:line="360" w:lineRule="auto"/>
        <w:jc w:val="both"/>
        <w:rPr>
          <w:rFonts w:asciiTheme="majorBidi" w:hAnsiTheme="majorBidi" w:cstheme="majorBidi"/>
          <w:sz w:val="24"/>
          <w:szCs w:val="24"/>
        </w:rPr>
      </w:pPr>
      <w:r w:rsidRPr="00553A51">
        <w:rPr>
          <w:rFonts w:asciiTheme="majorBidi" w:hAnsiTheme="majorBidi" w:cstheme="majorBidi"/>
          <w:sz w:val="24"/>
          <w:szCs w:val="24"/>
        </w:rPr>
        <w:t xml:space="preserve">A mixed infection with two mutant bacteriophages could result in complementation between the two mutants if the two phage strains carry mutations in different genes, so that between them they have a full set of functional genes. If complementation analysis is applied to mutants of a pathway such as that in (Figure1) the mutants could be assigned to three groups corresponding to the step in which they are deficient, assuming each enzyme contains a single polypeptide. For example, mutants defective in gene 1 would not be able to complement one another, but they would be able to complement mutants defective in either of the other two genes. Complementation analysis of this sort is easier to undertake in Neurospora than in bacterial </w:t>
      </w:r>
      <w:proofErr w:type="gramStart"/>
      <w:r w:rsidRPr="00553A51">
        <w:rPr>
          <w:rFonts w:asciiTheme="majorBidi" w:hAnsiTheme="majorBidi" w:cstheme="majorBidi"/>
          <w:sz w:val="24"/>
          <w:szCs w:val="24"/>
        </w:rPr>
        <w:t xml:space="preserve">systems </w:t>
      </w:r>
      <w:r w:rsidR="000E66C4" w:rsidRPr="00553A51">
        <w:rPr>
          <w:rFonts w:asciiTheme="majorBidi" w:hAnsiTheme="majorBidi" w:cstheme="majorBidi"/>
          <w:sz w:val="24"/>
          <w:szCs w:val="24"/>
        </w:rPr>
        <w:t>.</w:t>
      </w:r>
      <w:proofErr w:type="gramEnd"/>
    </w:p>
    <w:p w:rsidR="00BF2F10" w:rsidRDefault="00BF2F10" w:rsidP="00BF2F10">
      <w:pPr>
        <w:autoSpaceDE w:val="0"/>
        <w:autoSpaceDN w:val="0"/>
        <w:bidi w:val="0"/>
        <w:adjustRightInd w:val="0"/>
        <w:spacing w:after="0" w:line="360" w:lineRule="auto"/>
        <w:jc w:val="both"/>
        <w:rPr>
          <w:rFonts w:asciiTheme="majorBidi" w:hAnsiTheme="majorBidi" w:cstheme="majorBidi"/>
          <w:sz w:val="24"/>
          <w:szCs w:val="24"/>
          <w:lang w:bidi="ar-IQ"/>
        </w:rPr>
      </w:pPr>
      <w:r w:rsidRPr="00412AED">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0C5F5EC4" wp14:editId="41C32CB1">
                <wp:simplePos x="0" y="0"/>
                <wp:positionH relativeFrom="margin">
                  <wp:posOffset>87630</wp:posOffset>
                </wp:positionH>
                <wp:positionV relativeFrom="margin">
                  <wp:posOffset>7175500</wp:posOffset>
                </wp:positionV>
                <wp:extent cx="6559550" cy="2152650"/>
                <wp:effectExtent l="0" t="0" r="1270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152650"/>
                        </a:xfrm>
                        <a:prstGeom prst="rect">
                          <a:avLst/>
                        </a:prstGeom>
                        <a:noFill/>
                        <a:ln w="9525">
                          <a:solidFill>
                            <a:srgbClr val="000000"/>
                          </a:solidFill>
                          <a:miter lim="800000"/>
                          <a:headEnd/>
                          <a:tailEnd/>
                        </a:ln>
                        <a:effectLst/>
                      </wps:spPr>
                      <wps:txbx>
                        <w:txbxContent>
                          <w:p w:rsidR="00BF2F10" w:rsidRPr="00412AED" w:rsidRDefault="00BF2F10" w:rsidP="00BF2F10">
                            <w:pPr>
                              <w:bidi w:val="0"/>
                              <w:jc w:val="both"/>
                              <w:rPr>
                                <w:rFonts w:asciiTheme="majorBidi" w:hAnsiTheme="majorBidi" w:cstheme="majorBidi"/>
                                <w:color w:val="000000" w:themeColor="text1"/>
                              </w:rPr>
                            </w:pPr>
                            <w:r w:rsidRPr="00412AED">
                              <w:rPr>
                                <w:rFonts w:asciiTheme="majorBidi" w:hAnsiTheme="majorBidi" w:cstheme="majorBidi"/>
                                <w:color w:val="000000" w:themeColor="text1"/>
                                <w:shd w:val="clear" w:color="auto" w:fill="FFFFFF"/>
                              </w:rPr>
                              <w:t>When two mutations occur in different genes, they are said to be complementary, because the heterozygote condition rescues the function otherwise lost in the homozygous recessive state. Hence, the term</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complementation test</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is used to describe the process to test for gene function in recessive allelism. The</w:t>
                            </w:r>
                            <w:r w:rsidRPr="00412AED">
                              <w:rPr>
                                <w:rStyle w:val="apple-converted-space"/>
                                <w:rFonts w:asciiTheme="majorBidi" w:hAnsiTheme="majorBidi" w:cstheme="majorBidi"/>
                                <w:color w:val="000000" w:themeColor="text1"/>
                                <w:shd w:val="clear" w:color="auto" w:fill="FFFFFF"/>
                              </w:rPr>
                              <w:t> </w:t>
                            </w:r>
                            <w:hyperlink r:id="rId9" w:history="1">
                              <w:r w:rsidRPr="00412AED">
                                <w:rPr>
                                  <w:rStyle w:val="Hyperlink"/>
                                  <w:rFonts w:asciiTheme="majorBidi" w:hAnsiTheme="majorBidi" w:cstheme="majorBidi"/>
                                  <w:color w:val="000000" w:themeColor="text1"/>
                                  <w:u w:val="none"/>
                                  <w:shd w:val="clear" w:color="auto" w:fill="FFFFFF"/>
                                </w:rPr>
                                <w:t>alternative</w:t>
                              </w:r>
                            </w:hyperlink>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name</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cis-trans test</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describes the two central components of the test. The terms</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cis</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and</w:t>
                            </w:r>
                            <w:r w:rsidRPr="00412AED">
                              <w:rPr>
                                <w:rStyle w:val="apple-converted-space"/>
                                <w:rFonts w:asciiTheme="majorBidi" w:hAnsiTheme="majorBidi" w:cstheme="majorBidi"/>
                                <w:color w:val="000000" w:themeColor="text1"/>
                                <w:shd w:val="clear" w:color="auto" w:fill="FFFFFF"/>
                              </w:rPr>
                              <w:t> </w:t>
                            </w:r>
                            <w:proofErr w:type="gramStart"/>
                            <w:r w:rsidRPr="00412AED">
                              <w:rPr>
                                <w:rStyle w:val="Emphasis"/>
                                <w:rFonts w:asciiTheme="majorBidi" w:hAnsiTheme="majorBidi" w:cstheme="majorBidi"/>
                                <w:color w:val="000000" w:themeColor="text1"/>
                                <w:bdr w:val="none" w:sz="0" w:space="0" w:color="auto" w:frame="1"/>
                                <w:shd w:val="clear" w:color="auto" w:fill="FFFFFF"/>
                              </w:rPr>
                              <w:t>trans</w:t>
                            </w:r>
                            <w:proofErr w:type="gramEnd"/>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refer to the relationship of the two mutations, with</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cis</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used to describe mutations occurring on the same</w:t>
                            </w:r>
                            <w:r w:rsidRPr="00412AED">
                              <w:rPr>
                                <w:rStyle w:val="apple-converted-space"/>
                                <w:rFonts w:asciiTheme="majorBidi" w:hAnsiTheme="majorBidi" w:cstheme="majorBidi"/>
                                <w:color w:val="000000" w:themeColor="text1"/>
                                <w:shd w:val="clear" w:color="auto" w:fill="FFFFFF"/>
                              </w:rPr>
                              <w:t> </w:t>
                            </w:r>
                            <w:hyperlink r:id="rId10" w:history="1">
                              <w:r w:rsidRPr="00412AED">
                                <w:rPr>
                                  <w:rStyle w:val="Hyperlink"/>
                                  <w:rFonts w:asciiTheme="majorBidi" w:hAnsiTheme="majorBidi" w:cstheme="majorBidi"/>
                                  <w:color w:val="000000" w:themeColor="text1"/>
                                  <w:u w:val="none"/>
                                  <w:bdr w:val="none" w:sz="0" w:space="0" w:color="auto" w:frame="1"/>
                                </w:rPr>
                                <w:t>chromosome</w:t>
                              </w:r>
                            </w:hyperlink>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and</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trans</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used to describe mutations occurring on different chromosomes. The cis portion of the complementation test essentially acts as a control and involves creating heterozygotes (one mutated chromosome and one wild-type, or normal, chromosome) such that one parent bears both mutations. In the cis test, a functional</w:t>
                            </w:r>
                            <w:r w:rsidRPr="00412AED">
                              <w:rPr>
                                <w:rStyle w:val="apple-converted-space"/>
                                <w:rFonts w:asciiTheme="majorBidi" w:hAnsiTheme="majorBidi" w:cstheme="majorBidi"/>
                                <w:color w:val="000000" w:themeColor="text1"/>
                                <w:shd w:val="clear" w:color="auto" w:fill="FFFFFF"/>
                              </w:rPr>
                              <w:t> </w:t>
                            </w:r>
                            <w:hyperlink r:id="rId11" w:history="1">
                              <w:r w:rsidRPr="00412AED">
                                <w:rPr>
                                  <w:rStyle w:val="Hyperlink"/>
                                  <w:rFonts w:asciiTheme="majorBidi" w:hAnsiTheme="majorBidi" w:cstheme="majorBidi"/>
                                  <w:color w:val="000000" w:themeColor="text1"/>
                                  <w:u w:val="none"/>
                                  <w:bdr w:val="none" w:sz="0" w:space="0" w:color="auto" w:frame="1"/>
                                </w:rPr>
                                <w:t>protein</w:t>
                              </w:r>
                            </w:hyperlink>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 xml:space="preserve">is always produced regardless of whether both mutations are on the same gene or on different genes. The </w:t>
                            </w:r>
                            <w:proofErr w:type="gramStart"/>
                            <w:r w:rsidRPr="00412AED">
                              <w:rPr>
                                <w:rFonts w:asciiTheme="majorBidi" w:hAnsiTheme="majorBidi" w:cstheme="majorBidi"/>
                                <w:color w:val="000000" w:themeColor="text1"/>
                                <w:shd w:val="clear" w:color="auto" w:fill="FFFFFF"/>
                              </w:rPr>
                              <w:t>trans</w:t>
                            </w:r>
                            <w:proofErr w:type="gramEnd"/>
                            <w:r w:rsidRPr="00412AED">
                              <w:rPr>
                                <w:rFonts w:asciiTheme="majorBidi" w:hAnsiTheme="majorBidi" w:cstheme="majorBidi"/>
                                <w:color w:val="000000" w:themeColor="text1"/>
                                <w:shd w:val="clear" w:color="auto" w:fill="FFFFFF"/>
                              </w:rPr>
                              <w:t xml:space="preserve"> test involves creating heterozygotes with different mutations from different parents. In this case a functional protein is produced only if the mutations are on different genes.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pt;margin-top:565pt;width:516.5pt;height:1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" filled="f">
                <v:textbox>
                  <w:txbxContent>
                    <w:p w:rsidR="00BF2F10" w:rsidRPr="00412AED" w:rsidRDefault="00BF2F10" w:rsidP="00BF2F10">
                      <w:pPr>
                        <w:bidi w:val="0"/>
                        <w:jc w:val="both"/>
                        <w:rPr>
                          <w:rFonts w:asciiTheme="majorBidi" w:hAnsiTheme="majorBidi" w:cstheme="majorBidi"/>
                          <w:color w:val="000000" w:themeColor="text1"/>
                        </w:rPr>
                      </w:pPr>
                      <w:r w:rsidRPr="00412AED">
                        <w:rPr>
                          <w:rFonts w:asciiTheme="majorBidi" w:hAnsiTheme="majorBidi" w:cstheme="majorBidi"/>
                          <w:color w:val="000000" w:themeColor="text1"/>
                          <w:shd w:val="clear" w:color="auto" w:fill="FFFFFF"/>
                        </w:rPr>
                        <w:t>When two mutations occur in different genes, they are said to be complementary, because the heterozygote condition rescues the function otherwise lost in the homozygous recessive state. Hence, the term</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complementation test</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is used to describe the process to test for gene function in recessive allelism. The</w:t>
                      </w:r>
                      <w:r w:rsidRPr="00412AED">
                        <w:rPr>
                          <w:rStyle w:val="apple-converted-space"/>
                          <w:rFonts w:asciiTheme="majorBidi" w:hAnsiTheme="majorBidi" w:cstheme="majorBidi"/>
                          <w:color w:val="000000" w:themeColor="text1"/>
                          <w:shd w:val="clear" w:color="auto" w:fill="FFFFFF"/>
                        </w:rPr>
                        <w:t> </w:t>
                      </w:r>
                      <w:hyperlink r:id="rId12" w:history="1">
                        <w:r w:rsidRPr="00412AED">
                          <w:rPr>
                            <w:rStyle w:val="Hyperlink"/>
                            <w:rFonts w:asciiTheme="majorBidi" w:hAnsiTheme="majorBidi" w:cstheme="majorBidi"/>
                            <w:color w:val="000000" w:themeColor="text1"/>
                            <w:u w:val="none"/>
                            <w:shd w:val="clear" w:color="auto" w:fill="FFFFFF"/>
                          </w:rPr>
                          <w:t>alternative</w:t>
                        </w:r>
                      </w:hyperlink>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name</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cis-trans test</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describes the two central components of the test. The terms</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cis</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and</w:t>
                      </w:r>
                      <w:r w:rsidRPr="00412AED">
                        <w:rPr>
                          <w:rStyle w:val="apple-converted-space"/>
                          <w:rFonts w:asciiTheme="majorBidi" w:hAnsiTheme="majorBidi" w:cstheme="majorBidi"/>
                          <w:color w:val="000000" w:themeColor="text1"/>
                          <w:shd w:val="clear" w:color="auto" w:fill="FFFFFF"/>
                        </w:rPr>
                        <w:t> </w:t>
                      </w:r>
                      <w:proofErr w:type="gramStart"/>
                      <w:r w:rsidRPr="00412AED">
                        <w:rPr>
                          <w:rStyle w:val="Emphasis"/>
                          <w:rFonts w:asciiTheme="majorBidi" w:hAnsiTheme="majorBidi" w:cstheme="majorBidi"/>
                          <w:color w:val="000000" w:themeColor="text1"/>
                          <w:bdr w:val="none" w:sz="0" w:space="0" w:color="auto" w:frame="1"/>
                          <w:shd w:val="clear" w:color="auto" w:fill="FFFFFF"/>
                        </w:rPr>
                        <w:t>trans</w:t>
                      </w:r>
                      <w:proofErr w:type="gramEnd"/>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refer to the relationship of the two mutations, with</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cis</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used to describe mutations occurring on the same</w:t>
                      </w:r>
                      <w:r w:rsidRPr="00412AED">
                        <w:rPr>
                          <w:rStyle w:val="apple-converted-space"/>
                          <w:rFonts w:asciiTheme="majorBidi" w:hAnsiTheme="majorBidi" w:cstheme="majorBidi"/>
                          <w:color w:val="000000" w:themeColor="text1"/>
                          <w:shd w:val="clear" w:color="auto" w:fill="FFFFFF"/>
                        </w:rPr>
                        <w:t> </w:t>
                      </w:r>
                      <w:hyperlink r:id="rId13" w:history="1">
                        <w:r w:rsidRPr="00412AED">
                          <w:rPr>
                            <w:rStyle w:val="Hyperlink"/>
                            <w:rFonts w:asciiTheme="majorBidi" w:hAnsiTheme="majorBidi" w:cstheme="majorBidi"/>
                            <w:color w:val="000000" w:themeColor="text1"/>
                            <w:u w:val="none"/>
                            <w:bdr w:val="none" w:sz="0" w:space="0" w:color="auto" w:frame="1"/>
                          </w:rPr>
                          <w:t>chromosome</w:t>
                        </w:r>
                      </w:hyperlink>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and</w:t>
                      </w:r>
                      <w:r w:rsidRPr="00412AED">
                        <w:rPr>
                          <w:rStyle w:val="apple-converted-space"/>
                          <w:rFonts w:asciiTheme="majorBidi" w:hAnsiTheme="majorBidi" w:cstheme="majorBidi"/>
                          <w:color w:val="000000" w:themeColor="text1"/>
                          <w:shd w:val="clear" w:color="auto" w:fill="FFFFFF"/>
                        </w:rPr>
                        <w:t> </w:t>
                      </w:r>
                      <w:r w:rsidRPr="00412AED">
                        <w:rPr>
                          <w:rStyle w:val="Emphasis"/>
                          <w:rFonts w:asciiTheme="majorBidi" w:hAnsiTheme="majorBidi" w:cstheme="majorBidi"/>
                          <w:color w:val="000000" w:themeColor="text1"/>
                          <w:bdr w:val="none" w:sz="0" w:space="0" w:color="auto" w:frame="1"/>
                          <w:shd w:val="clear" w:color="auto" w:fill="FFFFFF"/>
                        </w:rPr>
                        <w:t>trans</w:t>
                      </w:r>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used to describe mutations occurring on different chromosomes. The cis portion of the complementation test essentially acts as a control and involves creating heterozygotes (one mutated chromosome and one wild-type, or normal, chromosome) such that one parent bears both mutations. In the cis test, a functional</w:t>
                      </w:r>
                      <w:r w:rsidRPr="00412AED">
                        <w:rPr>
                          <w:rStyle w:val="apple-converted-space"/>
                          <w:rFonts w:asciiTheme="majorBidi" w:hAnsiTheme="majorBidi" w:cstheme="majorBidi"/>
                          <w:color w:val="000000" w:themeColor="text1"/>
                          <w:shd w:val="clear" w:color="auto" w:fill="FFFFFF"/>
                        </w:rPr>
                        <w:t> </w:t>
                      </w:r>
                      <w:hyperlink r:id="rId14" w:history="1">
                        <w:r w:rsidRPr="00412AED">
                          <w:rPr>
                            <w:rStyle w:val="Hyperlink"/>
                            <w:rFonts w:asciiTheme="majorBidi" w:hAnsiTheme="majorBidi" w:cstheme="majorBidi"/>
                            <w:color w:val="000000" w:themeColor="text1"/>
                            <w:u w:val="none"/>
                            <w:bdr w:val="none" w:sz="0" w:space="0" w:color="auto" w:frame="1"/>
                          </w:rPr>
                          <w:t>protein</w:t>
                        </w:r>
                      </w:hyperlink>
                      <w:r w:rsidRPr="00412AED">
                        <w:rPr>
                          <w:rStyle w:val="apple-converted-space"/>
                          <w:rFonts w:asciiTheme="majorBidi" w:hAnsiTheme="majorBidi" w:cstheme="majorBidi"/>
                          <w:color w:val="000000" w:themeColor="text1"/>
                          <w:shd w:val="clear" w:color="auto" w:fill="FFFFFF"/>
                        </w:rPr>
                        <w:t> </w:t>
                      </w:r>
                      <w:r w:rsidRPr="00412AED">
                        <w:rPr>
                          <w:rFonts w:asciiTheme="majorBidi" w:hAnsiTheme="majorBidi" w:cstheme="majorBidi"/>
                          <w:color w:val="000000" w:themeColor="text1"/>
                          <w:shd w:val="clear" w:color="auto" w:fill="FFFFFF"/>
                        </w:rPr>
                        <w:t xml:space="preserve">is always produced regardless of whether both mutations are on the same gene or on different genes. The </w:t>
                      </w:r>
                      <w:proofErr w:type="gramStart"/>
                      <w:r w:rsidRPr="00412AED">
                        <w:rPr>
                          <w:rFonts w:asciiTheme="majorBidi" w:hAnsiTheme="majorBidi" w:cstheme="majorBidi"/>
                          <w:color w:val="000000" w:themeColor="text1"/>
                          <w:shd w:val="clear" w:color="auto" w:fill="FFFFFF"/>
                        </w:rPr>
                        <w:t>trans</w:t>
                      </w:r>
                      <w:proofErr w:type="gramEnd"/>
                      <w:r w:rsidRPr="00412AED">
                        <w:rPr>
                          <w:rFonts w:asciiTheme="majorBidi" w:hAnsiTheme="majorBidi" w:cstheme="majorBidi"/>
                          <w:color w:val="000000" w:themeColor="text1"/>
                          <w:shd w:val="clear" w:color="auto" w:fill="FFFFFF"/>
                        </w:rPr>
                        <w:t xml:space="preserve"> test involves creating heterozygotes with different mutations from different parents. In this case a functional protein is produced only if the mutations are on different genes.</w:t>
                      </w:r>
                    </w:p>
                  </w:txbxContent>
                </v:textbox>
                <w10:wrap type="square" anchorx="margin" anchory="margin"/>
              </v:shape>
            </w:pict>
          </mc:Fallback>
        </mc:AlternateContent>
      </w:r>
      <w:r w:rsidR="00F23CF9" w:rsidRPr="00553A51">
        <w:rPr>
          <w:rFonts w:asciiTheme="majorBidi" w:hAnsiTheme="majorBidi" w:cstheme="majorBidi"/>
          <w:sz w:val="24"/>
          <w:szCs w:val="24"/>
        </w:rPr>
        <w:t xml:space="preserve">In bacteria complementation is encountered more commonly in connection with plasmids. Introducing a plasmid can create a partial diploid with one version of a gene on the chromosome and another version on the plasmid. If the chromosomal gene is defective, it can be complemented by the plasmid. </w:t>
      </w:r>
    </w:p>
    <w:p w:rsidR="000E66C4" w:rsidRPr="00553A51" w:rsidRDefault="000E66C4" w:rsidP="00553A51">
      <w:pPr>
        <w:autoSpaceDE w:val="0"/>
        <w:autoSpaceDN w:val="0"/>
        <w:bidi w:val="0"/>
        <w:adjustRightInd w:val="0"/>
        <w:spacing w:after="0" w:line="360" w:lineRule="auto"/>
        <w:jc w:val="center"/>
        <w:rPr>
          <w:rFonts w:asciiTheme="majorBidi" w:hAnsiTheme="majorBidi" w:cstheme="majorBidi"/>
          <w:b/>
          <w:bCs/>
          <w:sz w:val="28"/>
          <w:szCs w:val="28"/>
        </w:rPr>
      </w:pPr>
      <w:r w:rsidRPr="00553A51">
        <w:rPr>
          <w:rFonts w:asciiTheme="majorBidi" w:hAnsiTheme="majorBidi" w:cstheme="majorBidi"/>
          <w:b/>
          <w:bCs/>
          <w:sz w:val="28"/>
          <w:szCs w:val="28"/>
        </w:rPr>
        <w:lastRenderedPageBreak/>
        <w:t>1.2 Cross-feeding</w:t>
      </w:r>
    </w:p>
    <w:p w:rsidR="000E66C4" w:rsidRPr="00553A51" w:rsidRDefault="000E66C4" w:rsidP="00553A51">
      <w:pPr>
        <w:autoSpaceDE w:val="0"/>
        <w:autoSpaceDN w:val="0"/>
        <w:bidi w:val="0"/>
        <w:adjustRightInd w:val="0"/>
        <w:spacing w:after="0" w:line="360" w:lineRule="auto"/>
        <w:jc w:val="both"/>
        <w:rPr>
          <w:rFonts w:asciiTheme="majorBidi" w:hAnsiTheme="majorBidi" w:cstheme="majorBidi"/>
          <w:sz w:val="24"/>
          <w:szCs w:val="24"/>
        </w:rPr>
      </w:pPr>
      <w:r w:rsidRPr="00553A51">
        <w:rPr>
          <w:rFonts w:asciiTheme="majorBidi" w:hAnsiTheme="majorBidi" w:cstheme="majorBidi"/>
          <w:sz w:val="24"/>
          <w:szCs w:val="24"/>
        </w:rPr>
        <w:t xml:space="preserve">    Complementation analysis </w:t>
      </w:r>
      <w:r w:rsidRPr="00553A51">
        <w:rPr>
          <w:rFonts w:asciiTheme="majorBidi" w:hAnsiTheme="majorBidi" w:cstheme="majorBidi"/>
          <w:b/>
          <w:bCs/>
          <w:sz w:val="24"/>
          <w:szCs w:val="24"/>
          <w:u w:val="single"/>
        </w:rPr>
        <w:t>does not identify the steps involved nor the order in which they occur</w:t>
      </w:r>
      <w:r w:rsidRPr="00553A51">
        <w:rPr>
          <w:rFonts w:asciiTheme="majorBidi" w:hAnsiTheme="majorBidi" w:cstheme="majorBidi"/>
          <w:sz w:val="24"/>
          <w:szCs w:val="24"/>
        </w:rPr>
        <w:t xml:space="preserve">. Additional information is obtained by a procedure known as cross-feeding, as illustrated in (Figure 2) </w:t>
      </w:r>
      <w:proofErr w:type="gramStart"/>
      <w:r w:rsidRPr="00553A51">
        <w:rPr>
          <w:rFonts w:asciiTheme="majorBidi" w:hAnsiTheme="majorBidi" w:cstheme="majorBidi"/>
          <w:sz w:val="24"/>
          <w:szCs w:val="24"/>
        </w:rPr>
        <w:t>None</w:t>
      </w:r>
      <w:proofErr w:type="gramEnd"/>
      <w:r w:rsidRPr="00553A51">
        <w:rPr>
          <w:rFonts w:asciiTheme="majorBidi" w:hAnsiTheme="majorBidi" w:cstheme="majorBidi"/>
          <w:sz w:val="24"/>
          <w:szCs w:val="24"/>
        </w:rPr>
        <w:t xml:space="preserve"> of these mutants is able to grow on a medium that lacks the essential nutrient P. However if the plate is inoculated with each mutant in the pattern shown, then intermediates accumulated by a mutant may stimulate the growth of the neighbouring mutant. For example mutant I is unable to produce the intermediate A, but this is produced by mutant II. So the growth of mutant A is stimulated where it is near to mutant II. Similarly, growth of mutant II is stimulated by mutant III. A cross-feeding experiment can therefore categorize mutants in a way that corresponds to the steps in the biochemical pathway.</w:t>
      </w:r>
    </w:p>
    <w:p w:rsidR="000E66C4" w:rsidRPr="00553A51" w:rsidRDefault="000E66C4" w:rsidP="00553A51">
      <w:pPr>
        <w:autoSpaceDE w:val="0"/>
        <w:autoSpaceDN w:val="0"/>
        <w:bidi w:val="0"/>
        <w:adjustRightInd w:val="0"/>
        <w:spacing w:after="0" w:line="360" w:lineRule="auto"/>
        <w:jc w:val="both"/>
        <w:rPr>
          <w:rFonts w:asciiTheme="majorBidi" w:hAnsiTheme="majorBidi" w:cstheme="majorBidi"/>
          <w:sz w:val="24"/>
          <w:szCs w:val="24"/>
        </w:rPr>
      </w:pPr>
      <w:r w:rsidRPr="00553A51">
        <w:rPr>
          <w:rFonts w:asciiTheme="majorBidi" w:hAnsiTheme="majorBidi" w:cstheme="majorBidi"/>
          <w:sz w:val="24"/>
          <w:szCs w:val="24"/>
        </w:rPr>
        <w:t xml:space="preserve">Neither of these procedures identifies the steps involved or the nature of the intermediates. However, </w:t>
      </w:r>
      <w:proofErr w:type="gramStart"/>
      <w:r w:rsidRPr="00553A51">
        <w:rPr>
          <w:rFonts w:asciiTheme="majorBidi" w:hAnsiTheme="majorBidi" w:cstheme="majorBidi"/>
          <w:sz w:val="24"/>
          <w:szCs w:val="24"/>
        </w:rPr>
        <w:t>an</w:t>
      </w:r>
      <w:proofErr w:type="gramEnd"/>
      <w:r w:rsidRPr="00553A51">
        <w:rPr>
          <w:rFonts w:asciiTheme="majorBidi" w:hAnsiTheme="majorBidi" w:cstheme="majorBidi"/>
          <w:sz w:val="24"/>
          <w:szCs w:val="24"/>
        </w:rPr>
        <w:t xml:space="preserve"> hypothetical pathway can be tested by examining the ability of the predicted intermediates to stimulate the growth of each mutant.</w:t>
      </w:r>
    </w:p>
    <w:p w:rsidR="00F23CF9" w:rsidRPr="00553A51" w:rsidRDefault="000E66C4" w:rsidP="00553A51">
      <w:pPr>
        <w:autoSpaceDE w:val="0"/>
        <w:autoSpaceDN w:val="0"/>
        <w:bidi w:val="0"/>
        <w:adjustRightInd w:val="0"/>
        <w:spacing w:after="0" w:line="360" w:lineRule="auto"/>
        <w:jc w:val="both"/>
        <w:rPr>
          <w:rFonts w:asciiTheme="majorBidi" w:hAnsiTheme="majorBidi" w:cstheme="majorBidi"/>
          <w:sz w:val="24"/>
          <w:szCs w:val="24"/>
          <w:lang w:bidi="ar-IQ"/>
        </w:rPr>
      </w:pPr>
      <w:r w:rsidRPr="00553A51">
        <w:rPr>
          <w:rFonts w:asciiTheme="majorBidi" w:hAnsiTheme="majorBidi" w:cstheme="majorBidi"/>
          <w:sz w:val="24"/>
          <w:szCs w:val="24"/>
        </w:rPr>
        <w:t>Such an analysis was used to confirm the role of ornithine and citrulline as intermediates in the pathway of arginine biosynthesis. One class of mutants responded only to arginine, a second class responded to either arginine or citrulline, while the third group responded to arginine, ornithine or citrulline. This established that the synthetic sequence went from ornithine to citrulline to arginine</w:t>
      </w:r>
      <w:r w:rsidRPr="00553A51">
        <w:rPr>
          <w:rFonts w:asciiTheme="majorBidi" w:hAnsiTheme="majorBidi" w:cstheme="majorBidi"/>
          <w:sz w:val="21"/>
          <w:szCs w:val="21"/>
        </w:rPr>
        <w:t>.</w:t>
      </w:r>
    </w:p>
    <w:p w:rsidR="00400A13" w:rsidRPr="00553A51" w:rsidRDefault="00400A13" w:rsidP="00BA54DB">
      <w:pPr>
        <w:autoSpaceDE w:val="0"/>
        <w:autoSpaceDN w:val="0"/>
        <w:bidi w:val="0"/>
        <w:adjustRightInd w:val="0"/>
        <w:spacing w:after="0" w:line="360" w:lineRule="auto"/>
        <w:jc w:val="center"/>
        <w:rPr>
          <w:rFonts w:asciiTheme="majorBidi" w:hAnsiTheme="majorBidi" w:cstheme="majorBidi"/>
          <w:sz w:val="24"/>
          <w:szCs w:val="24"/>
          <w:lang w:bidi="ar-IQ"/>
        </w:rPr>
      </w:pPr>
      <w:r w:rsidRPr="00553A51">
        <w:rPr>
          <w:rFonts w:asciiTheme="majorBidi" w:hAnsiTheme="majorBidi" w:cstheme="majorBidi"/>
          <w:noProof/>
        </w:rPr>
        <w:drawing>
          <wp:inline distT="0" distB="0" distL="0" distR="0" wp14:anchorId="6DA0BA68" wp14:editId="4A1C1806">
            <wp:extent cx="5486400" cy="3194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3194050"/>
                    </a:xfrm>
                    <a:prstGeom prst="rect">
                      <a:avLst/>
                    </a:prstGeom>
                  </pic:spPr>
                </pic:pic>
              </a:graphicData>
            </a:graphic>
          </wp:inline>
        </w:drawing>
      </w:r>
    </w:p>
    <w:p w:rsidR="00BA54DB" w:rsidRPr="00BA54DB" w:rsidRDefault="00BA54DB" w:rsidP="00BA54DB">
      <w:pPr>
        <w:bidi w:val="0"/>
        <w:spacing w:before="100" w:beforeAutospacing="1" w:after="100" w:afterAutospacing="1" w:line="240" w:lineRule="auto"/>
        <w:rPr>
          <w:rFonts w:ascii="Times New Roman" w:eastAsia="Times New Roman" w:hAnsi="Times New Roman" w:cs="Times New Roman"/>
          <w:color w:val="0000FF"/>
          <w:sz w:val="27"/>
          <w:szCs w:val="27"/>
        </w:rPr>
      </w:pPr>
      <w:r w:rsidRPr="00BA54DB">
        <w:rPr>
          <w:rFonts w:ascii="Times New Roman" w:eastAsia="Times New Roman" w:hAnsi="Times New Roman" w:cs="Times New Roman"/>
          <w:color w:val="0000FF"/>
          <w:sz w:val="27"/>
          <w:szCs w:val="27"/>
        </w:rPr>
        <w:t>The order of a biosynthetic pathway with diffusible intermediates can often be determined by crossfeeding experiments. Consider the following biosynthetic pathway:</w:t>
      </w:r>
    </w:p>
    <w:p w:rsidR="00BA54DB" w:rsidRPr="00BA54DB" w:rsidRDefault="00BA54DB" w:rsidP="00BA54DB">
      <w:pPr>
        <w:bidi w:val="0"/>
        <w:spacing w:after="0" w:line="240" w:lineRule="auto"/>
        <w:jc w:val="center"/>
        <w:rPr>
          <w:rFonts w:ascii="Times New Roman" w:eastAsia="Times New Roman" w:hAnsi="Times New Roman" w:cs="Times New Roman"/>
          <w:color w:val="0000FF"/>
          <w:sz w:val="27"/>
          <w:szCs w:val="27"/>
        </w:rPr>
      </w:pPr>
      <w:r w:rsidRPr="00BA54DB">
        <w:rPr>
          <w:rFonts w:ascii="Times New Roman" w:eastAsia="Times New Roman" w:hAnsi="Times New Roman" w:cs="Times New Roman"/>
          <w:noProof/>
          <w:color w:val="0000FF"/>
          <w:sz w:val="27"/>
          <w:szCs w:val="27"/>
        </w:rPr>
        <w:drawing>
          <wp:inline distT="0" distB="0" distL="0" distR="0" wp14:anchorId="46ECE7B9" wp14:editId="09826C71">
            <wp:extent cx="1619250" cy="387350"/>
            <wp:effectExtent l="0" t="0" r="0" b="0"/>
            <wp:docPr id="7" name="Picture 7" descr="http://www.sci.sdsu.edu/~smaloy/MicrobialGenetics/topics/genetic-analysis/xfee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sdsu.edu/~smaloy/MicrobialGenetics/topics/genetic-analysis/xfeeding-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387350"/>
                    </a:xfrm>
                    <a:prstGeom prst="rect">
                      <a:avLst/>
                    </a:prstGeom>
                    <a:noFill/>
                    <a:ln>
                      <a:noFill/>
                    </a:ln>
                  </pic:spPr>
                </pic:pic>
              </a:graphicData>
            </a:graphic>
          </wp:inline>
        </w:drawing>
      </w:r>
    </w:p>
    <w:p w:rsidR="00BA54DB" w:rsidRPr="00BA54DB" w:rsidRDefault="00BA54DB" w:rsidP="00BA54DB">
      <w:pPr>
        <w:bidi w:val="0"/>
        <w:spacing w:before="100" w:beforeAutospacing="1" w:after="100" w:afterAutospacing="1" w:line="240" w:lineRule="auto"/>
        <w:rPr>
          <w:rFonts w:ascii="Times New Roman" w:eastAsia="Times New Roman" w:hAnsi="Times New Roman" w:cs="Times New Roman"/>
          <w:color w:val="0000FF"/>
          <w:sz w:val="27"/>
          <w:szCs w:val="27"/>
        </w:rPr>
      </w:pPr>
      <w:r w:rsidRPr="00BA54DB">
        <w:rPr>
          <w:rFonts w:ascii="Times New Roman" w:eastAsia="Times New Roman" w:hAnsi="Times New Roman" w:cs="Times New Roman"/>
          <w:color w:val="0000FF"/>
          <w:sz w:val="27"/>
          <w:szCs w:val="27"/>
        </w:rPr>
        <w:t xml:space="preserve">A mutation in either gene 1 or gene 2 can prevent synthesis of Z. In cells with a mutation in gene 2 intermediate Y may accumulate and ultimately be excreted into the surrounding medium </w:t>
      </w:r>
      <w:r w:rsidRPr="00BA54DB">
        <w:rPr>
          <w:rFonts w:ascii="Times New Roman" w:eastAsia="Times New Roman" w:hAnsi="Times New Roman" w:cs="Times New Roman"/>
          <w:color w:val="0000FF"/>
          <w:sz w:val="27"/>
          <w:szCs w:val="27"/>
        </w:rPr>
        <w:lastRenderedPageBreak/>
        <w:t>(because Y is not being consumed to make Z in this mutant). In cells with a mutation in gene 1 cannot make Y, since gene 2 is functional they can convert exogenous Y into Z. That is, the Y excreted by gene 2 mutants can crossfeed the gene 1 mutants.</w:t>
      </w:r>
    </w:p>
    <w:p w:rsidR="00BA54DB" w:rsidRPr="00BA54DB" w:rsidRDefault="00BA54DB" w:rsidP="00BA54DB">
      <w:pPr>
        <w:bidi w:val="0"/>
        <w:spacing w:before="100" w:beforeAutospacing="1" w:after="100" w:afterAutospacing="1" w:line="240" w:lineRule="auto"/>
        <w:rPr>
          <w:rFonts w:ascii="Times New Roman" w:eastAsia="Times New Roman" w:hAnsi="Times New Roman" w:cs="Times New Roman"/>
          <w:color w:val="0000FF"/>
          <w:sz w:val="27"/>
          <w:szCs w:val="27"/>
        </w:rPr>
      </w:pPr>
      <w:r w:rsidRPr="00BA54DB">
        <w:rPr>
          <w:rFonts w:ascii="Times New Roman" w:eastAsia="Times New Roman" w:hAnsi="Times New Roman" w:cs="Times New Roman"/>
          <w:color w:val="0000FF"/>
          <w:sz w:val="27"/>
          <w:szCs w:val="27"/>
        </w:rPr>
        <w:t>For example, the following cartoon shows the growth of tryptophan auxotrophs on a minimal medium plate supplemented with a tiny amount of tryptophan.</w:t>
      </w:r>
    </w:p>
    <w:p w:rsidR="00BA54DB" w:rsidRPr="00BA54DB" w:rsidRDefault="00BA54DB" w:rsidP="00BA54DB">
      <w:pPr>
        <w:bidi w:val="0"/>
        <w:spacing w:after="0" w:line="240" w:lineRule="auto"/>
        <w:jc w:val="center"/>
        <w:rPr>
          <w:rFonts w:ascii="Times New Roman" w:eastAsia="Times New Roman" w:hAnsi="Times New Roman" w:cs="Times New Roman"/>
          <w:color w:val="0000FF"/>
          <w:sz w:val="27"/>
          <w:szCs w:val="27"/>
        </w:rPr>
      </w:pPr>
      <w:r w:rsidRPr="00BA54DB">
        <w:rPr>
          <w:rFonts w:ascii="Times New Roman" w:eastAsia="Times New Roman" w:hAnsi="Times New Roman" w:cs="Times New Roman"/>
          <w:noProof/>
          <w:color w:val="0000FF"/>
          <w:sz w:val="27"/>
          <w:szCs w:val="27"/>
        </w:rPr>
        <w:drawing>
          <wp:inline distT="0" distB="0" distL="0" distR="0" wp14:anchorId="6B86E26C" wp14:editId="30A92BFE">
            <wp:extent cx="1657350" cy="1657350"/>
            <wp:effectExtent l="0" t="0" r="0" b="0"/>
            <wp:docPr id="8" name="Picture 8" descr="http://www.sci.sdsu.edu/~smaloy/MicrobialGenetics/topics/genetic-analysis/xfee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sdsu.edu/~smaloy/MicrobialGenetics/topics/genetic-analysis/xfeeding-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rsidR="00BA54DB" w:rsidRPr="00BA54DB" w:rsidRDefault="00BA54DB" w:rsidP="00BA54DB">
      <w:pPr>
        <w:bidi w:val="0"/>
        <w:spacing w:before="100" w:beforeAutospacing="1" w:after="100" w:afterAutospacing="1" w:line="240" w:lineRule="auto"/>
        <w:rPr>
          <w:rFonts w:ascii="Times New Roman" w:eastAsia="Times New Roman" w:hAnsi="Times New Roman" w:cs="Times New Roman"/>
          <w:color w:val="0000FF"/>
          <w:sz w:val="27"/>
          <w:szCs w:val="27"/>
        </w:rPr>
      </w:pPr>
      <w:r w:rsidRPr="00BA54DB">
        <w:rPr>
          <w:rFonts w:ascii="Times New Roman" w:eastAsia="Times New Roman" w:hAnsi="Times New Roman" w:cs="Times New Roman"/>
          <w:color w:val="0000FF"/>
          <w:sz w:val="27"/>
          <w:szCs w:val="27"/>
        </w:rPr>
        <w:t>All three mutants grow until the tryptophan is exhausted, resulting in faint growth where the cells had been streaked. However, in the area where the </w:t>
      </w:r>
      <w:r w:rsidRPr="00BA54DB">
        <w:rPr>
          <w:rFonts w:ascii="Times New Roman" w:eastAsia="Times New Roman" w:hAnsi="Times New Roman" w:cs="Times New Roman"/>
          <w:i/>
          <w:iCs/>
          <w:color w:val="0000FF"/>
          <w:sz w:val="27"/>
          <w:szCs w:val="27"/>
        </w:rPr>
        <w:t>trpB </w:t>
      </w:r>
      <w:r w:rsidRPr="00BA54DB">
        <w:rPr>
          <w:rFonts w:ascii="Times New Roman" w:eastAsia="Times New Roman" w:hAnsi="Times New Roman" w:cs="Times New Roman"/>
          <w:color w:val="0000FF"/>
          <w:sz w:val="27"/>
          <w:szCs w:val="27"/>
        </w:rPr>
        <w:t>and </w:t>
      </w:r>
      <w:r w:rsidRPr="00BA54DB">
        <w:rPr>
          <w:rFonts w:ascii="Times New Roman" w:eastAsia="Times New Roman" w:hAnsi="Times New Roman" w:cs="Times New Roman"/>
          <w:i/>
          <w:iCs/>
          <w:color w:val="0000FF"/>
          <w:sz w:val="27"/>
          <w:szCs w:val="27"/>
        </w:rPr>
        <w:t>trpD </w:t>
      </w:r>
      <w:r w:rsidRPr="00BA54DB">
        <w:rPr>
          <w:rFonts w:ascii="Times New Roman" w:eastAsia="Times New Roman" w:hAnsi="Times New Roman" w:cs="Times New Roman"/>
          <w:color w:val="0000FF"/>
          <w:sz w:val="27"/>
          <w:szCs w:val="27"/>
        </w:rPr>
        <w:t>cells were close to each other, the </w:t>
      </w:r>
      <w:r w:rsidRPr="00BA54DB">
        <w:rPr>
          <w:rFonts w:ascii="Times New Roman" w:eastAsia="Times New Roman" w:hAnsi="Times New Roman" w:cs="Times New Roman"/>
          <w:i/>
          <w:iCs/>
          <w:color w:val="0000FF"/>
          <w:sz w:val="27"/>
          <w:szCs w:val="27"/>
        </w:rPr>
        <w:t>trpD </w:t>
      </w:r>
      <w:r w:rsidRPr="00BA54DB">
        <w:rPr>
          <w:rFonts w:ascii="Times New Roman" w:eastAsia="Times New Roman" w:hAnsi="Times New Roman" w:cs="Times New Roman"/>
          <w:color w:val="0000FF"/>
          <w:sz w:val="27"/>
          <w:szCs w:val="27"/>
        </w:rPr>
        <w:t>mutants grew much better, indicating that the </w:t>
      </w:r>
      <w:r w:rsidRPr="00BA54DB">
        <w:rPr>
          <w:rFonts w:ascii="Times New Roman" w:eastAsia="Times New Roman" w:hAnsi="Times New Roman" w:cs="Times New Roman"/>
          <w:i/>
          <w:iCs/>
          <w:color w:val="0000FF"/>
          <w:sz w:val="27"/>
          <w:szCs w:val="27"/>
        </w:rPr>
        <w:t>trpB </w:t>
      </w:r>
      <w:r w:rsidRPr="00BA54DB">
        <w:rPr>
          <w:rFonts w:ascii="Times New Roman" w:eastAsia="Times New Roman" w:hAnsi="Times New Roman" w:cs="Times New Roman"/>
          <w:color w:val="0000FF"/>
          <w:sz w:val="27"/>
          <w:szCs w:val="27"/>
        </w:rPr>
        <w:t>muta</w:t>
      </w:r>
      <w:bookmarkStart w:id="0" w:name="_GoBack"/>
      <w:bookmarkEnd w:id="0"/>
      <w:r w:rsidRPr="00BA54DB">
        <w:rPr>
          <w:rFonts w:ascii="Times New Roman" w:eastAsia="Times New Roman" w:hAnsi="Times New Roman" w:cs="Times New Roman"/>
          <w:color w:val="0000FF"/>
          <w:sz w:val="27"/>
          <w:szCs w:val="27"/>
        </w:rPr>
        <w:t>nts excrete a product that the </w:t>
      </w:r>
      <w:r w:rsidRPr="00BA54DB">
        <w:rPr>
          <w:rFonts w:ascii="Times New Roman" w:eastAsia="Times New Roman" w:hAnsi="Times New Roman" w:cs="Times New Roman"/>
          <w:i/>
          <w:iCs/>
          <w:color w:val="0000FF"/>
          <w:sz w:val="27"/>
          <w:szCs w:val="27"/>
        </w:rPr>
        <w:t>trpD </w:t>
      </w:r>
      <w:r w:rsidRPr="00BA54DB">
        <w:rPr>
          <w:rFonts w:ascii="Times New Roman" w:eastAsia="Times New Roman" w:hAnsi="Times New Roman" w:cs="Times New Roman"/>
          <w:color w:val="0000FF"/>
          <w:sz w:val="27"/>
          <w:szCs w:val="27"/>
        </w:rPr>
        <w:t>mutant can convert to tryptophan. Hence, the metabolic block in the </w:t>
      </w:r>
      <w:r w:rsidRPr="00BA54DB">
        <w:rPr>
          <w:rFonts w:ascii="Times New Roman" w:eastAsia="Times New Roman" w:hAnsi="Times New Roman" w:cs="Times New Roman"/>
          <w:i/>
          <w:iCs/>
          <w:color w:val="0000FF"/>
          <w:sz w:val="27"/>
          <w:szCs w:val="27"/>
        </w:rPr>
        <w:t>trpB </w:t>
      </w:r>
      <w:r w:rsidRPr="00BA54DB">
        <w:rPr>
          <w:rFonts w:ascii="Times New Roman" w:eastAsia="Times New Roman" w:hAnsi="Times New Roman" w:cs="Times New Roman"/>
          <w:color w:val="0000FF"/>
          <w:sz w:val="27"/>
          <w:szCs w:val="27"/>
        </w:rPr>
        <w:t>mutant must be at a later step than in the </w:t>
      </w:r>
      <w:r w:rsidRPr="00BA54DB">
        <w:rPr>
          <w:rFonts w:ascii="Times New Roman" w:eastAsia="Times New Roman" w:hAnsi="Times New Roman" w:cs="Times New Roman"/>
          <w:i/>
          <w:iCs/>
          <w:color w:val="0000FF"/>
          <w:sz w:val="27"/>
          <w:szCs w:val="27"/>
        </w:rPr>
        <w:t>trpD </w:t>
      </w:r>
      <w:r w:rsidRPr="00BA54DB">
        <w:rPr>
          <w:rFonts w:ascii="Times New Roman" w:eastAsia="Times New Roman" w:hAnsi="Times New Roman" w:cs="Times New Roman"/>
          <w:color w:val="0000FF"/>
          <w:sz w:val="27"/>
          <w:szCs w:val="27"/>
        </w:rPr>
        <w:t>mutant. Likewise, the metabolic block in the </w:t>
      </w:r>
      <w:r w:rsidRPr="00BA54DB">
        <w:rPr>
          <w:rFonts w:ascii="Times New Roman" w:eastAsia="Times New Roman" w:hAnsi="Times New Roman" w:cs="Times New Roman"/>
          <w:i/>
          <w:iCs/>
          <w:color w:val="0000FF"/>
          <w:sz w:val="27"/>
          <w:szCs w:val="27"/>
        </w:rPr>
        <w:t>trpD </w:t>
      </w:r>
      <w:r w:rsidRPr="00BA54DB">
        <w:rPr>
          <w:rFonts w:ascii="Times New Roman" w:eastAsia="Times New Roman" w:hAnsi="Times New Roman" w:cs="Times New Roman"/>
          <w:color w:val="0000FF"/>
          <w:sz w:val="27"/>
          <w:szCs w:val="27"/>
        </w:rPr>
        <w:t>mutant must be at a later step than in the </w:t>
      </w:r>
      <w:r w:rsidRPr="00BA54DB">
        <w:rPr>
          <w:rFonts w:ascii="Times New Roman" w:eastAsia="Times New Roman" w:hAnsi="Times New Roman" w:cs="Times New Roman"/>
          <w:i/>
          <w:iCs/>
          <w:color w:val="0000FF"/>
          <w:sz w:val="27"/>
          <w:szCs w:val="27"/>
        </w:rPr>
        <w:t>trpE </w:t>
      </w:r>
      <w:r w:rsidRPr="00BA54DB">
        <w:rPr>
          <w:rFonts w:ascii="Times New Roman" w:eastAsia="Times New Roman" w:hAnsi="Times New Roman" w:cs="Times New Roman"/>
          <w:color w:val="0000FF"/>
          <w:sz w:val="27"/>
          <w:szCs w:val="27"/>
        </w:rPr>
        <w:t>mutant. Thus, the conclusion is that the three gene products act in the following order:</w:t>
      </w:r>
    </w:p>
    <w:p w:rsidR="00BA54DB" w:rsidRPr="00BA54DB" w:rsidRDefault="00BA54DB" w:rsidP="00BA54DB">
      <w:pPr>
        <w:bidi w:val="0"/>
        <w:spacing w:after="0" w:line="240" w:lineRule="auto"/>
        <w:jc w:val="center"/>
        <w:rPr>
          <w:rFonts w:ascii="Times New Roman" w:eastAsia="Times New Roman" w:hAnsi="Times New Roman" w:cs="Times New Roman"/>
          <w:color w:val="0000FF"/>
          <w:sz w:val="27"/>
          <w:szCs w:val="27"/>
        </w:rPr>
      </w:pPr>
      <w:r w:rsidRPr="00BA54DB">
        <w:rPr>
          <w:rFonts w:ascii="Times New Roman" w:eastAsia="Times New Roman" w:hAnsi="Times New Roman" w:cs="Times New Roman"/>
          <w:noProof/>
          <w:color w:val="0000FF"/>
          <w:sz w:val="27"/>
          <w:szCs w:val="27"/>
        </w:rPr>
        <w:drawing>
          <wp:inline distT="0" distB="0" distL="0" distR="0" wp14:anchorId="6509722F" wp14:editId="366E56C8">
            <wp:extent cx="2082800" cy="152400"/>
            <wp:effectExtent l="0" t="0" r="0" b="0"/>
            <wp:docPr id="9" name="Picture 9" descr="http://www.sci.sdsu.edu/~smaloy/MicrobialGenetics/topics/genetic-analysis/xfeed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sdsu.edu/~smaloy/MicrobialGenetics/topics/genetic-analysis/xfeeding-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2800" cy="152400"/>
                    </a:xfrm>
                    <a:prstGeom prst="rect">
                      <a:avLst/>
                    </a:prstGeom>
                    <a:noFill/>
                    <a:ln>
                      <a:noFill/>
                    </a:ln>
                  </pic:spPr>
                </pic:pic>
              </a:graphicData>
            </a:graphic>
          </wp:inline>
        </w:drawing>
      </w:r>
    </w:p>
    <w:p w:rsidR="00BA54DB" w:rsidRPr="00BA54DB" w:rsidRDefault="00BA54DB" w:rsidP="00BA54DB">
      <w:pPr>
        <w:bidi w:val="0"/>
        <w:spacing w:before="100" w:beforeAutospacing="1" w:after="100" w:afterAutospacing="1" w:line="240" w:lineRule="auto"/>
        <w:rPr>
          <w:rFonts w:ascii="Times New Roman" w:eastAsia="Times New Roman" w:hAnsi="Times New Roman" w:cs="Times New Roman"/>
          <w:color w:val="0000FF"/>
          <w:sz w:val="27"/>
          <w:szCs w:val="27"/>
        </w:rPr>
      </w:pPr>
      <w:r w:rsidRPr="00BA54DB">
        <w:rPr>
          <w:rFonts w:ascii="Times New Roman" w:eastAsia="Times New Roman" w:hAnsi="Times New Roman" w:cs="Times New Roman"/>
          <w:color w:val="0000FF"/>
          <w:sz w:val="27"/>
          <w:szCs w:val="27"/>
        </w:rPr>
        <w:t>If the intermediates are available, it is also possible to simply test to see which of the mutants can use which intermediates. This can be done in liquid medium containing the intermediates or on agar plates containing the intermediates. A very simple way of checking for growth on different intermediates is called a crystal test. The mutant is spread on a minimal agar plate lacking the auxotrophic requirement, and a few crystals of each intermediate are added near the edge of the plate -- growth near the crystals indicates that the mutant can use that intermediate.</w:t>
      </w:r>
    </w:p>
    <w:p w:rsidR="00BA54DB" w:rsidRPr="00BA54DB" w:rsidRDefault="00BA54DB" w:rsidP="00BA54DB">
      <w:pPr>
        <w:bidi w:val="0"/>
        <w:spacing w:before="100" w:beforeAutospacing="1" w:after="100" w:afterAutospacing="1" w:line="240" w:lineRule="auto"/>
        <w:rPr>
          <w:rFonts w:ascii="Times New Roman" w:eastAsia="Times New Roman" w:hAnsi="Times New Roman" w:cs="Times New Roman"/>
          <w:color w:val="0000FF"/>
          <w:sz w:val="27"/>
          <w:szCs w:val="27"/>
        </w:rPr>
      </w:pPr>
      <w:r w:rsidRPr="00BA54DB">
        <w:rPr>
          <w:rFonts w:ascii="Times New Roman" w:eastAsia="Times New Roman" w:hAnsi="Times New Roman" w:cs="Times New Roman"/>
          <w:color w:val="0000FF"/>
          <w:sz w:val="27"/>
          <w:szCs w:val="27"/>
        </w:rPr>
        <w:t>The crossfeeding results were confirmed by testing growth with specific biochemical intermediates as shown in the table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35"/>
        <w:gridCol w:w="594"/>
        <w:gridCol w:w="1380"/>
        <w:gridCol w:w="714"/>
        <w:gridCol w:w="1301"/>
        <w:gridCol w:w="1435"/>
      </w:tblGrid>
      <w:tr w:rsidR="00BA54DB" w:rsidRPr="00BA54DB" w:rsidTr="00BA54DB">
        <w:trPr>
          <w:tblCellSpacing w:w="15" w:type="dxa"/>
          <w:jc w:val="center"/>
        </w:trPr>
        <w:tc>
          <w:tcPr>
            <w:tcW w:w="0" w:type="auto"/>
            <w:vMerge w:val="restart"/>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b/>
                <w:bCs/>
                <w:sz w:val="24"/>
                <w:szCs w:val="24"/>
              </w:rPr>
            </w:pPr>
            <w:r w:rsidRPr="00BA54DB">
              <w:rPr>
                <w:rFonts w:ascii="Times New Roman" w:eastAsia="Times New Roman" w:hAnsi="Times New Roman" w:cs="Times New Roman"/>
                <w:b/>
                <w:bCs/>
                <w:sz w:val="24"/>
                <w:szCs w:val="24"/>
              </w:rPr>
              <w:t>Mutation</w:t>
            </w:r>
          </w:p>
        </w:tc>
        <w:tc>
          <w:tcPr>
            <w:tcW w:w="0" w:type="auto"/>
            <w:gridSpan w:val="4"/>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b/>
                <w:bCs/>
                <w:sz w:val="24"/>
                <w:szCs w:val="24"/>
              </w:rPr>
            </w:pPr>
            <w:r w:rsidRPr="00BA54DB">
              <w:rPr>
                <w:rFonts w:ascii="Times New Roman" w:eastAsia="Times New Roman" w:hAnsi="Times New Roman" w:cs="Times New Roman"/>
                <w:b/>
                <w:bCs/>
                <w:sz w:val="24"/>
                <w:szCs w:val="24"/>
              </w:rPr>
              <w:t>Growth on minimal medium plus:</w:t>
            </w:r>
          </w:p>
        </w:tc>
        <w:tc>
          <w:tcPr>
            <w:tcW w:w="0" w:type="auto"/>
            <w:vMerge w:val="restart"/>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b/>
                <w:bCs/>
                <w:sz w:val="24"/>
                <w:szCs w:val="24"/>
              </w:rPr>
            </w:pPr>
            <w:r w:rsidRPr="00BA54DB">
              <w:rPr>
                <w:rFonts w:ascii="Times New Roman" w:eastAsia="Times New Roman" w:hAnsi="Times New Roman" w:cs="Times New Roman"/>
                <w:b/>
                <w:bCs/>
                <w:sz w:val="24"/>
                <w:szCs w:val="24"/>
              </w:rPr>
              <w:t>Intermediate</w:t>
            </w:r>
            <w:r w:rsidRPr="00BA54DB">
              <w:rPr>
                <w:rFonts w:ascii="Times New Roman" w:eastAsia="Times New Roman" w:hAnsi="Times New Roman" w:cs="Times New Roman"/>
                <w:b/>
                <w:bCs/>
                <w:sz w:val="24"/>
                <w:szCs w:val="24"/>
              </w:rPr>
              <w:br/>
              <w:t>Accumulated</w:t>
            </w:r>
          </w:p>
        </w:tc>
      </w:tr>
      <w:tr w:rsidR="00BA54DB" w:rsidRPr="00BA54DB" w:rsidTr="00BA54DB">
        <w:trPr>
          <w:tblCellSpacing w:w="15" w:type="dxa"/>
          <w:jc w:val="center"/>
        </w:trPr>
        <w:tc>
          <w:tcPr>
            <w:tcW w:w="0" w:type="auto"/>
            <w:vMerge/>
            <w:vAlign w:val="center"/>
            <w:hideMark/>
          </w:tcPr>
          <w:p w:rsidR="00BA54DB" w:rsidRPr="00BA54DB" w:rsidRDefault="00BA54DB" w:rsidP="00BA54DB">
            <w:pPr>
              <w:bidi w:val="0"/>
              <w:spacing w:after="0" w:line="240" w:lineRule="auto"/>
              <w:rPr>
                <w:rFonts w:ascii="Times New Roman" w:eastAsia="Times New Roman" w:hAnsi="Times New Roman" w:cs="Times New Roman"/>
                <w:b/>
                <w:bCs/>
                <w:sz w:val="24"/>
                <w:szCs w:val="24"/>
              </w:rPr>
            </w:pP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b/>
                <w:bCs/>
                <w:sz w:val="24"/>
                <w:szCs w:val="24"/>
              </w:rPr>
            </w:pPr>
            <w:r w:rsidRPr="00BA54DB">
              <w:rPr>
                <w:rFonts w:ascii="Times New Roman" w:eastAsia="Times New Roman" w:hAnsi="Times New Roman" w:cs="Times New Roman"/>
                <w:b/>
                <w:bCs/>
                <w:sz w:val="24"/>
                <w:szCs w:val="24"/>
              </w:rPr>
              <w:t>None</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b/>
                <w:bCs/>
                <w:sz w:val="24"/>
                <w:szCs w:val="24"/>
              </w:rPr>
            </w:pPr>
            <w:r w:rsidRPr="00BA54DB">
              <w:rPr>
                <w:rFonts w:ascii="Times New Roman" w:eastAsia="Times New Roman" w:hAnsi="Times New Roman" w:cs="Times New Roman"/>
                <w:b/>
                <w:bCs/>
                <w:sz w:val="24"/>
                <w:szCs w:val="24"/>
              </w:rPr>
              <w:t>Anthranilate</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b/>
                <w:bCs/>
                <w:sz w:val="24"/>
                <w:szCs w:val="24"/>
              </w:rPr>
            </w:pPr>
            <w:r w:rsidRPr="00BA54DB">
              <w:rPr>
                <w:rFonts w:ascii="Times New Roman" w:eastAsia="Times New Roman" w:hAnsi="Times New Roman" w:cs="Times New Roman"/>
                <w:b/>
                <w:bCs/>
                <w:sz w:val="24"/>
                <w:szCs w:val="24"/>
              </w:rPr>
              <w:t>Indole</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b/>
                <w:bCs/>
                <w:sz w:val="24"/>
                <w:szCs w:val="24"/>
              </w:rPr>
            </w:pPr>
            <w:r w:rsidRPr="00BA54DB">
              <w:rPr>
                <w:rFonts w:ascii="Times New Roman" w:eastAsia="Times New Roman" w:hAnsi="Times New Roman" w:cs="Times New Roman"/>
                <w:b/>
                <w:bCs/>
                <w:sz w:val="24"/>
                <w:szCs w:val="24"/>
              </w:rPr>
              <w:t>Tryptophan</w:t>
            </w:r>
          </w:p>
        </w:tc>
        <w:tc>
          <w:tcPr>
            <w:tcW w:w="0" w:type="auto"/>
            <w:vMerge/>
            <w:vAlign w:val="center"/>
            <w:hideMark/>
          </w:tcPr>
          <w:p w:rsidR="00BA54DB" w:rsidRPr="00BA54DB" w:rsidRDefault="00BA54DB" w:rsidP="00BA54DB">
            <w:pPr>
              <w:bidi w:val="0"/>
              <w:spacing w:after="0" w:line="240" w:lineRule="auto"/>
              <w:rPr>
                <w:rFonts w:ascii="Times New Roman" w:eastAsia="Times New Roman" w:hAnsi="Times New Roman" w:cs="Times New Roman"/>
                <w:b/>
                <w:bCs/>
                <w:sz w:val="24"/>
                <w:szCs w:val="24"/>
              </w:rPr>
            </w:pPr>
          </w:p>
        </w:tc>
      </w:tr>
      <w:tr w:rsidR="00BA54DB" w:rsidRPr="00BA54DB" w:rsidTr="00BA54DB">
        <w:trPr>
          <w:tblCellSpacing w:w="15" w:type="dxa"/>
          <w:jc w:val="center"/>
        </w:trPr>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i/>
                <w:iCs/>
                <w:sz w:val="24"/>
                <w:szCs w:val="24"/>
              </w:rPr>
              <w:t>trp+</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None</w:t>
            </w:r>
          </w:p>
        </w:tc>
      </w:tr>
      <w:tr w:rsidR="00BA54DB" w:rsidRPr="00BA54DB" w:rsidTr="00BA54DB">
        <w:trPr>
          <w:tblCellSpacing w:w="15" w:type="dxa"/>
          <w:jc w:val="center"/>
        </w:trPr>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i/>
                <w:iCs/>
                <w:sz w:val="24"/>
                <w:szCs w:val="24"/>
              </w:rPr>
              <w:t>trpE</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None</w:t>
            </w:r>
          </w:p>
        </w:tc>
      </w:tr>
      <w:tr w:rsidR="00BA54DB" w:rsidRPr="00BA54DB" w:rsidTr="00BA54DB">
        <w:trPr>
          <w:tblCellSpacing w:w="15" w:type="dxa"/>
          <w:jc w:val="center"/>
        </w:trPr>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i/>
                <w:iCs/>
                <w:sz w:val="24"/>
                <w:szCs w:val="24"/>
              </w:rPr>
              <w:t>trpD</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Anthranilate</w:t>
            </w:r>
          </w:p>
        </w:tc>
      </w:tr>
      <w:tr w:rsidR="00BA54DB" w:rsidRPr="00BA54DB" w:rsidTr="00BA54DB">
        <w:trPr>
          <w:tblCellSpacing w:w="15" w:type="dxa"/>
          <w:jc w:val="center"/>
        </w:trPr>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i/>
                <w:iCs/>
                <w:sz w:val="24"/>
                <w:szCs w:val="24"/>
              </w:rPr>
              <w:t>trpB</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w:t>
            </w:r>
          </w:p>
        </w:tc>
        <w:tc>
          <w:tcPr>
            <w:tcW w:w="0" w:type="auto"/>
            <w:vAlign w:val="center"/>
            <w:hideMark/>
          </w:tcPr>
          <w:p w:rsidR="00BA54DB" w:rsidRPr="00BA54DB" w:rsidRDefault="00BA54DB" w:rsidP="00BA54DB">
            <w:pPr>
              <w:bidi w:val="0"/>
              <w:spacing w:after="0" w:line="240" w:lineRule="auto"/>
              <w:jc w:val="center"/>
              <w:rPr>
                <w:rFonts w:ascii="Times New Roman" w:eastAsia="Times New Roman" w:hAnsi="Times New Roman" w:cs="Times New Roman"/>
                <w:sz w:val="24"/>
                <w:szCs w:val="24"/>
              </w:rPr>
            </w:pPr>
            <w:r w:rsidRPr="00BA54DB">
              <w:rPr>
                <w:rFonts w:ascii="Times New Roman" w:eastAsia="Times New Roman" w:hAnsi="Times New Roman" w:cs="Times New Roman"/>
                <w:sz w:val="24"/>
                <w:szCs w:val="24"/>
              </w:rPr>
              <w:t>Indole</w:t>
            </w:r>
          </w:p>
        </w:tc>
      </w:tr>
    </w:tbl>
    <w:p w:rsidR="00BA54DB" w:rsidRPr="00BA54DB" w:rsidRDefault="00BA54DB" w:rsidP="00BA54DB">
      <w:pPr>
        <w:bidi w:val="0"/>
        <w:spacing w:after="0" w:line="240" w:lineRule="auto"/>
        <w:rPr>
          <w:rFonts w:ascii="Times New Roman" w:eastAsia="Times New Roman" w:hAnsi="Times New Roman" w:cs="Times New Roman"/>
          <w:sz w:val="24"/>
          <w:szCs w:val="24"/>
        </w:rPr>
      </w:pPr>
      <w:r w:rsidRPr="00BA54DB">
        <w:rPr>
          <w:rFonts w:ascii="Times New Roman" w:eastAsia="Times New Roman" w:hAnsi="Times New Roman" w:cs="Times New Roman"/>
          <w:color w:val="0000FF"/>
          <w:sz w:val="27"/>
          <w:szCs w:val="27"/>
          <w:shd w:val="clear" w:color="auto" w:fill="FFFFFF"/>
        </w:rPr>
        <w:t>These growth tests confirm the crossfeeding results, indicating that the genes act in the following order:</w:t>
      </w:r>
    </w:p>
    <w:p w:rsidR="00BA54DB" w:rsidRPr="00BA54DB" w:rsidRDefault="00BA54DB" w:rsidP="00BA54DB">
      <w:pPr>
        <w:bidi w:val="0"/>
        <w:spacing w:after="0" w:line="240" w:lineRule="auto"/>
        <w:jc w:val="center"/>
        <w:rPr>
          <w:rFonts w:ascii="Times New Roman" w:eastAsia="Times New Roman" w:hAnsi="Times New Roman" w:cs="Times New Roman"/>
          <w:color w:val="0000FF"/>
          <w:sz w:val="27"/>
          <w:szCs w:val="27"/>
        </w:rPr>
      </w:pPr>
      <w:r w:rsidRPr="00BA54DB">
        <w:rPr>
          <w:rFonts w:ascii="Times New Roman" w:eastAsia="Times New Roman" w:hAnsi="Times New Roman" w:cs="Times New Roman"/>
          <w:noProof/>
          <w:color w:val="0000FF"/>
          <w:sz w:val="27"/>
          <w:szCs w:val="27"/>
        </w:rPr>
        <w:drawing>
          <wp:inline distT="0" distB="0" distL="0" distR="0" wp14:anchorId="42040B1A" wp14:editId="302AB31F">
            <wp:extent cx="3816350" cy="298450"/>
            <wp:effectExtent l="0" t="0" r="0" b="6350"/>
            <wp:docPr id="10" name="Picture 10" descr="http://www.sci.sdsu.edu/~smaloy/MicrobialGenetics/topics/genetic-analysis/xfeedi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sdsu.edu/~smaloy/MicrobialGenetics/topics/genetic-analysis/xfeeding-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6350" cy="298450"/>
                    </a:xfrm>
                    <a:prstGeom prst="rect">
                      <a:avLst/>
                    </a:prstGeom>
                    <a:noFill/>
                    <a:ln>
                      <a:noFill/>
                    </a:ln>
                  </pic:spPr>
                </pic:pic>
              </a:graphicData>
            </a:graphic>
          </wp:inline>
        </w:drawing>
      </w:r>
    </w:p>
    <w:p w:rsidR="00BA54DB" w:rsidRPr="00BA54DB" w:rsidRDefault="00672480" w:rsidP="00BA54DB">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ue" stroked="f"/>
        </w:pict>
      </w:r>
    </w:p>
    <w:p w:rsidR="00400A13" w:rsidRPr="00553A51" w:rsidRDefault="00400A13" w:rsidP="00BA54DB">
      <w:pPr>
        <w:autoSpaceDE w:val="0"/>
        <w:autoSpaceDN w:val="0"/>
        <w:bidi w:val="0"/>
        <w:adjustRightInd w:val="0"/>
        <w:spacing w:after="0" w:line="360" w:lineRule="auto"/>
        <w:jc w:val="center"/>
        <w:rPr>
          <w:rFonts w:asciiTheme="majorBidi" w:hAnsiTheme="majorBidi" w:cstheme="majorBidi"/>
          <w:sz w:val="28"/>
          <w:szCs w:val="28"/>
        </w:rPr>
      </w:pPr>
      <w:r w:rsidRPr="00553A51">
        <w:rPr>
          <w:rFonts w:asciiTheme="majorBidi" w:hAnsiTheme="majorBidi" w:cstheme="majorBidi"/>
          <w:sz w:val="28"/>
          <w:szCs w:val="28"/>
        </w:rPr>
        <w:lastRenderedPageBreak/>
        <w:t>2</w:t>
      </w:r>
      <w:r w:rsidR="00553A51" w:rsidRPr="00553A51">
        <w:rPr>
          <w:rFonts w:asciiTheme="majorBidi" w:hAnsiTheme="majorBidi" w:cstheme="majorBidi"/>
          <w:sz w:val="28"/>
          <w:szCs w:val="28"/>
        </w:rPr>
        <w:t>.</w:t>
      </w:r>
      <w:r w:rsidRPr="00553A51">
        <w:rPr>
          <w:rFonts w:asciiTheme="majorBidi" w:hAnsiTheme="majorBidi" w:cstheme="majorBidi"/>
          <w:sz w:val="28"/>
          <w:szCs w:val="28"/>
        </w:rPr>
        <w:t xml:space="preserve"> Microbial physiology</w:t>
      </w:r>
    </w:p>
    <w:p w:rsidR="00400A13" w:rsidRPr="00553A51" w:rsidRDefault="00400A13" w:rsidP="00553A51">
      <w:pPr>
        <w:autoSpaceDE w:val="0"/>
        <w:autoSpaceDN w:val="0"/>
        <w:bidi w:val="0"/>
        <w:adjustRightInd w:val="0"/>
        <w:spacing w:after="0" w:line="360" w:lineRule="auto"/>
        <w:jc w:val="both"/>
        <w:rPr>
          <w:rFonts w:asciiTheme="majorBidi" w:hAnsiTheme="majorBidi" w:cstheme="majorBidi"/>
          <w:sz w:val="24"/>
          <w:szCs w:val="24"/>
        </w:rPr>
      </w:pPr>
      <w:r w:rsidRPr="00553A51">
        <w:rPr>
          <w:rFonts w:asciiTheme="majorBidi" w:hAnsiTheme="majorBidi" w:cstheme="majorBidi"/>
          <w:sz w:val="24"/>
          <w:szCs w:val="24"/>
        </w:rPr>
        <w:t>In the above examples of simple metabolic pathways, the genetic approach is essentially complementary to biochemical investigations. Genetics is useful, but is not absolutely essential to the investigation. However, a bacterial cell consists of much more than a series of straightforward biochemical pathways. There are complex structures, such as flagella, ribosomes and bacterial cell envelopes, as well as sophisticated systems such as the control of replication and cell division or the control of lysogeny in temperate bacteriophages. Although in some cases a reductionist approach can be applied – ribosomes for example can be disassembled and reassembled in vitro – very often this is extremely difficult or even impossible.</w:t>
      </w:r>
    </w:p>
    <w:p w:rsidR="00553A51" w:rsidRPr="00553A51" w:rsidRDefault="00400A13" w:rsidP="00747EF6">
      <w:pPr>
        <w:autoSpaceDE w:val="0"/>
        <w:autoSpaceDN w:val="0"/>
        <w:bidi w:val="0"/>
        <w:adjustRightInd w:val="0"/>
        <w:spacing w:after="0" w:line="360" w:lineRule="auto"/>
        <w:jc w:val="both"/>
        <w:rPr>
          <w:rFonts w:asciiTheme="majorBidi" w:hAnsiTheme="majorBidi" w:cstheme="majorBidi"/>
          <w:sz w:val="24"/>
          <w:szCs w:val="24"/>
          <w:lang w:bidi="ar-IQ"/>
        </w:rPr>
      </w:pPr>
      <w:r w:rsidRPr="00553A51">
        <w:rPr>
          <w:rFonts w:asciiTheme="majorBidi" w:hAnsiTheme="majorBidi" w:cstheme="majorBidi"/>
          <w:sz w:val="24"/>
          <w:szCs w:val="24"/>
        </w:rPr>
        <w:t>Genetics therefore plays a central role in the investigation of such systems.</w:t>
      </w:r>
      <w:r w:rsidR="00553A51" w:rsidRPr="00553A51">
        <w:rPr>
          <w:rFonts w:asciiTheme="majorBidi" w:hAnsiTheme="majorBidi" w:cstheme="majorBidi"/>
          <w:sz w:val="24"/>
          <w:szCs w:val="24"/>
        </w:rPr>
        <w:t xml:space="preserve"> </w:t>
      </w:r>
      <w:r w:rsidRPr="00553A51">
        <w:rPr>
          <w:rFonts w:asciiTheme="majorBidi" w:hAnsiTheme="majorBidi" w:cstheme="majorBidi"/>
          <w:sz w:val="24"/>
          <w:szCs w:val="24"/>
        </w:rPr>
        <w:t>Some of the ways of analysing the genetic basis of physiological characteristics</w:t>
      </w:r>
      <w:r w:rsidR="00553A51" w:rsidRPr="00553A51">
        <w:rPr>
          <w:rFonts w:asciiTheme="majorBidi" w:hAnsiTheme="majorBidi" w:cstheme="majorBidi"/>
          <w:sz w:val="24"/>
          <w:szCs w:val="24"/>
        </w:rPr>
        <w:t xml:space="preserve"> </w:t>
      </w:r>
      <w:r w:rsidRPr="00553A51">
        <w:rPr>
          <w:rFonts w:asciiTheme="majorBidi" w:hAnsiTheme="majorBidi" w:cstheme="majorBidi"/>
          <w:sz w:val="24"/>
          <w:szCs w:val="24"/>
        </w:rPr>
        <w:t xml:space="preserve">are summarized in </w:t>
      </w:r>
      <w:r w:rsidR="00747EF6">
        <w:rPr>
          <w:rFonts w:asciiTheme="majorBidi" w:hAnsiTheme="majorBidi" w:cstheme="majorBidi"/>
          <w:sz w:val="24"/>
          <w:szCs w:val="24"/>
        </w:rPr>
        <w:t>(</w:t>
      </w:r>
      <w:r w:rsidRPr="00553A51">
        <w:rPr>
          <w:rFonts w:asciiTheme="majorBidi" w:hAnsiTheme="majorBidi" w:cstheme="majorBidi"/>
          <w:sz w:val="24"/>
          <w:szCs w:val="24"/>
        </w:rPr>
        <w:t>Figure 3</w:t>
      </w:r>
      <w:r w:rsidR="00747EF6">
        <w:rPr>
          <w:rFonts w:asciiTheme="majorBidi" w:hAnsiTheme="majorBidi" w:cstheme="majorBidi"/>
          <w:sz w:val="24"/>
          <w:szCs w:val="24"/>
        </w:rPr>
        <w:t>)</w:t>
      </w:r>
      <w:r w:rsidRPr="00553A51">
        <w:rPr>
          <w:rFonts w:asciiTheme="majorBidi" w:hAnsiTheme="majorBidi" w:cstheme="majorBidi"/>
          <w:sz w:val="24"/>
          <w:szCs w:val="24"/>
        </w:rPr>
        <w:t>. The starting point in this case is the isolation of a</w:t>
      </w:r>
      <w:r w:rsidR="00553A51" w:rsidRPr="00553A51">
        <w:rPr>
          <w:rFonts w:asciiTheme="majorBidi" w:hAnsiTheme="majorBidi" w:cstheme="majorBidi"/>
          <w:sz w:val="24"/>
          <w:szCs w:val="24"/>
        </w:rPr>
        <w:t xml:space="preserve"> </w:t>
      </w:r>
      <w:r w:rsidR="00553A51" w:rsidRPr="00553A51">
        <w:rPr>
          <w:rFonts w:asciiTheme="majorBidi" w:hAnsiTheme="majorBidi" w:cstheme="majorBidi"/>
          <w:sz w:val="24"/>
          <w:szCs w:val="24"/>
          <w:lang w:bidi="ar-IQ"/>
        </w:rPr>
        <w:t>series of mutants that are altered in a specific characteristic (such as sporulation for example). These mutants can be classified according to the precise nature of their phenotype, as well as by complementation analysis. The genes involved can then be mapped (i.e. their positions on the chromosome can be determined). This information can be used to identify the genes in a library. The identity of the clone can be confirmed by its ability to complement the original mutation.</w:t>
      </w:r>
    </w:p>
    <w:p w:rsidR="00553A51" w:rsidRDefault="00553A51" w:rsidP="00553A51">
      <w:pPr>
        <w:autoSpaceDE w:val="0"/>
        <w:autoSpaceDN w:val="0"/>
        <w:bidi w:val="0"/>
        <w:adjustRightInd w:val="0"/>
        <w:spacing w:after="0" w:line="360" w:lineRule="auto"/>
        <w:jc w:val="both"/>
        <w:rPr>
          <w:rFonts w:asciiTheme="majorBidi" w:hAnsiTheme="majorBidi" w:cstheme="majorBidi"/>
          <w:sz w:val="24"/>
          <w:szCs w:val="24"/>
          <w:lang w:bidi="ar-IQ"/>
        </w:rPr>
      </w:pPr>
      <w:r w:rsidRPr="00553A51">
        <w:rPr>
          <w:rFonts w:asciiTheme="majorBidi" w:hAnsiTheme="majorBidi" w:cstheme="majorBidi"/>
          <w:sz w:val="24"/>
          <w:szCs w:val="24"/>
          <w:lang w:bidi="ar-IQ"/>
        </w:rPr>
        <w:t xml:space="preserve">The gene can then be sequenced and its function predicted from analysis of the </w:t>
      </w:r>
      <w:proofErr w:type="gramStart"/>
      <w:r w:rsidRPr="00553A51">
        <w:rPr>
          <w:rFonts w:asciiTheme="majorBidi" w:hAnsiTheme="majorBidi" w:cstheme="majorBidi"/>
          <w:sz w:val="24"/>
          <w:szCs w:val="24"/>
          <w:lang w:bidi="ar-IQ"/>
        </w:rPr>
        <w:t xml:space="preserve">sequence </w:t>
      </w:r>
      <w:r>
        <w:rPr>
          <w:rFonts w:asciiTheme="majorBidi" w:hAnsiTheme="majorBidi" w:cstheme="majorBidi"/>
          <w:sz w:val="24"/>
          <w:szCs w:val="24"/>
          <w:lang w:bidi="ar-IQ"/>
        </w:rPr>
        <w:t>.</w:t>
      </w:r>
      <w:proofErr w:type="gramEnd"/>
      <w:r w:rsidRPr="00553A51">
        <w:rPr>
          <w:rFonts w:asciiTheme="majorBidi" w:hAnsiTheme="majorBidi" w:cstheme="majorBidi"/>
          <w:sz w:val="24"/>
          <w:szCs w:val="24"/>
          <w:lang w:bidi="ar-IQ"/>
        </w:rPr>
        <w:t xml:space="preserve"> Probes can also be made, using the sequence data, to analyse the expression of the gene under different conditions, which may yield information as to its role. Furthermore the cloned gene can be expressed at a high</w:t>
      </w:r>
      <w:r w:rsidRPr="00553A51">
        <w:rPr>
          <w:rFonts w:asciiTheme="majorBidi" w:hAnsiTheme="majorBidi" w:cstheme="majorBidi"/>
          <w:sz w:val="21"/>
          <w:szCs w:val="21"/>
        </w:rPr>
        <w:t xml:space="preserve"> </w:t>
      </w:r>
      <w:r w:rsidRPr="00553A51">
        <w:rPr>
          <w:rFonts w:asciiTheme="majorBidi" w:hAnsiTheme="majorBidi" w:cstheme="majorBidi"/>
          <w:sz w:val="24"/>
          <w:szCs w:val="24"/>
          <w:lang w:bidi="ar-IQ"/>
        </w:rPr>
        <w:t>level and thus obtained in pure form and antibodies to the purified</w:t>
      </w:r>
      <w:r>
        <w:rPr>
          <w:rFonts w:asciiTheme="majorBidi" w:hAnsiTheme="majorBidi" w:cstheme="majorBidi"/>
          <w:sz w:val="24"/>
          <w:szCs w:val="24"/>
          <w:lang w:bidi="ar-IQ"/>
        </w:rPr>
        <w:t xml:space="preserve"> </w:t>
      </w:r>
      <w:r w:rsidRPr="00553A51">
        <w:rPr>
          <w:rFonts w:asciiTheme="majorBidi" w:hAnsiTheme="majorBidi" w:cstheme="majorBidi"/>
          <w:sz w:val="24"/>
          <w:szCs w:val="24"/>
          <w:lang w:bidi="ar-IQ"/>
        </w:rPr>
        <w:t>protein can be produced to locate the position of the protein in the cell.</w:t>
      </w:r>
    </w:p>
    <w:p w:rsidR="00553A51" w:rsidRDefault="00553A51" w:rsidP="00553A51">
      <w:pPr>
        <w:bidi w:val="0"/>
        <w:jc w:val="center"/>
        <w:rPr>
          <w:rFonts w:asciiTheme="majorBidi" w:hAnsiTheme="majorBidi" w:cstheme="majorBidi"/>
          <w:sz w:val="24"/>
          <w:szCs w:val="24"/>
          <w:lang w:bidi="ar-IQ"/>
        </w:rPr>
      </w:pPr>
      <w:r>
        <w:rPr>
          <w:noProof/>
        </w:rPr>
        <w:lastRenderedPageBreak/>
        <w:drawing>
          <wp:inline distT="0" distB="0" distL="0" distR="0" wp14:anchorId="08249D31" wp14:editId="7D643A09">
            <wp:extent cx="5485772" cy="40449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4045413"/>
                    </a:xfrm>
                    <a:prstGeom prst="rect">
                      <a:avLst/>
                    </a:prstGeom>
                  </pic:spPr>
                </pic:pic>
              </a:graphicData>
            </a:graphic>
          </wp:inline>
        </w:drawing>
      </w:r>
    </w:p>
    <w:p w:rsidR="001B7C4F" w:rsidRPr="001B7C4F" w:rsidRDefault="001B7C4F" w:rsidP="001B7C4F">
      <w:pPr>
        <w:autoSpaceDE w:val="0"/>
        <w:autoSpaceDN w:val="0"/>
        <w:bidi w:val="0"/>
        <w:adjustRightInd w:val="0"/>
        <w:spacing w:after="0" w:line="360" w:lineRule="auto"/>
        <w:jc w:val="center"/>
        <w:rPr>
          <w:rFonts w:asciiTheme="majorBidi" w:hAnsiTheme="majorBidi" w:cstheme="majorBidi"/>
          <w:b/>
          <w:bCs/>
          <w:sz w:val="28"/>
          <w:szCs w:val="28"/>
        </w:rPr>
      </w:pPr>
      <w:r w:rsidRPr="001B7C4F">
        <w:rPr>
          <w:rFonts w:asciiTheme="majorBidi" w:hAnsiTheme="majorBidi" w:cstheme="majorBidi"/>
          <w:b/>
          <w:bCs/>
          <w:sz w:val="28"/>
          <w:szCs w:val="28"/>
        </w:rPr>
        <w:t>2.1 Reporter genes</w:t>
      </w:r>
    </w:p>
    <w:p w:rsidR="001B7C4F" w:rsidRDefault="00747EF6" w:rsidP="007632A4">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B7C4F" w:rsidRPr="001B7C4F">
        <w:rPr>
          <w:rFonts w:asciiTheme="majorBidi" w:hAnsiTheme="majorBidi" w:cstheme="majorBidi"/>
          <w:sz w:val="24"/>
          <w:szCs w:val="24"/>
        </w:rPr>
        <w:t>Instead of producing mutants, the</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expression of various genes under different conditions can be examined using the</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assumption</w:t>
      </w:r>
      <w:r>
        <w:rPr>
          <w:rFonts w:asciiTheme="majorBidi" w:hAnsiTheme="majorBidi" w:cstheme="majorBidi"/>
          <w:sz w:val="24"/>
          <w:szCs w:val="24"/>
        </w:rPr>
        <w:t xml:space="preserve"> (</w:t>
      </w:r>
      <w:r>
        <w:rPr>
          <w:rFonts w:asciiTheme="majorBidi" w:hAnsiTheme="majorBidi" w:cstheme="majorBidi" w:hint="cs"/>
          <w:sz w:val="24"/>
          <w:szCs w:val="24"/>
          <w:rtl/>
          <w:lang w:bidi="ar-IQ"/>
        </w:rPr>
        <w:t>أفتراض</w:t>
      </w:r>
      <w:r>
        <w:rPr>
          <w:rFonts w:asciiTheme="majorBidi" w:hAnsiTheme="majorBidi" w:cstheme="majorBidi"/>
          <w:sz w:val="24"/>
          <w:szCs w:val="24"/>
        </w:rPr>
        <w:t>)</w:t>
      </w:r>
      <w:r w:rsidR="001B7C4F" w:rsidRPr="001B7C4F">
        <w:rPr>
          <w:rFonts w:asciiTheme="majorBidi" w:hAnsiTheme="majorBidi" w:cstheme="majorBidi"/>
          <w:sz w:val="24"/>
          <w:szCs w:val="24"/>
        </w:rPr>
        <w:t xml:space="preserve"> that genes that are specifically needed for those conditions will be</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selectively expressed at that time. A convenient and widely used method of doing</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 xml:space="preserve">this is to employ reporter genes. </w:t>
      </w:r>
      <w:r w:rsidR="001B7C4F" w:rsidRPr="00747EF6">
        <w:rPr>
          <w:rFonts w:asciiTheme="majorBidi" w:hAnsiTheme="majorBidi" w:cstheme="majorBidi"/>
          <w:b/>
          <w:bCs/>
          <w:sz w:val="24"/>
          <w:szCs w:val="24"/>
          <w:u w:val="single"/>
        </w:rPr>
        <w:t>This involves attaching the regulatory region of the gene concerned to another gene that is more easily detected so that the</w:t>
      </w:r>
      <w:r w:rsidRPr="00747EF6">
        <w:rPr>
          <w:rFonts w:asciiTheme="majorBidi" w:hAnsiTheme="majorBidi" w:cstheme="majorBidi"/>
          <w:b/>
          <w:bCs/>
          <w:sz w:val="24"/>
          <w:szCs w:val="24"/>
          <w:u w:val="single"/>
        </w:rPr>
        <w:t xml:space="preserve"> </w:t>
      </w:r>
      <w:r w:rsidR="001B7C4F" w:rsidRPr="00747EF6">
        <w:rPr>
          <w:rFonts w:asciiTheme="majorBidi" w:hAnsiTheme="majorBidi" w:cstheme="majorBidi"/>
          <w:b/>
          <w:bCs/>
          <w:sz w:val="24"/>
          <w:szCs w:val="24"/>
          <w:u w:val="single"/>
        </w:rPr>
        <w:t xml:space="preserve">regulation by proxy can be followed by observing the expression of the </w:t>
      </w:r>
      <w:proofErr w:type="gramStart"/>
      <w:r w:rsidR="001B7C4F" w:rsidRPr="00747EF6">
        <w:rPr>
          <w:rFonts w:asciiTheme="majorBidi" w:hAnsiTheme="majorBidi" w:cstheme="majorBidi"/>
          <w:b/>
          <w:bCs/>
          <w:sz w:val="24"/>
          <w:szCs w:val="24"/>
          <w:u w:val="single"/>
        </w:rPr>
        <w:t xml:space="preserve">reporter </w:t>
      </w:r>
      <w:r w:rsidR="007632A4">
        <w:rPr>
          <w:rFonts w:asciiTheme="majorBidi" w:hAnsiTheme="majorBidi" w:cstheme="majorBidi"/>
          <w:sz w:val="24"/>
          <w:szCs w:val="24"/>
        </w:rPr>
        <w:t>.</w:t>
      </w:r>
      <w:proofErr w:type="gramEnd"/>
      <w:r w:rsidR="001B7C4F" w:rsidRPr="001B7C4F">
        <w:rPr>
          <w:rFonts w:asciiTheme="majorBidi" w:hAnsiTheme="majorBidi" w:cstheme="majorBidi"/>
          <w:sz w:val="24"/>
          <w:szCs w:val="24"/>
        </w:rPr>
        <w:t xml:space="preserve"> </w:t>
      </w:r>
    </w:p>
    <w:p w:rsidR="001B7C4F" w:rsidRPr="001B7C4F" w:rsidRDefault="00FF6C45" w:rsidP="001B7C4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B7C4F" w:rsidRPr="001B7C4F">
        <w:rPr>
          <w:rFonts w:asciiTheme="majorBidi" w:hAnsiTheme="majorBidi" w:cstheme="majorBidi"/>
          <w:sz w:val="24"/>
          <w:szCs w:val="24"/>
        </w:rPr>
        <w:t xml:space="preserve">For example, if a </w:t>
      </w:r>
      <w:r w:rsidR="001B7C4F" w:rsidRPr="001B7C4F">
        <w:rPr>
          <w:rFonts w:asciiTheme="majorBidi" w:hAnsiTheme="majorBidi" w:cstheme="majorBidi"/>
          <w:i/>
          <w:iCs/>
          <w:sz w:val="24"/>
          <w:szCs w:val="24"/>
        </w:rPr>
        <w:t>b</w:t>
      </w:r>
      <w:r w:rsidR="001B7C4F" w:rsidRPr="001B7C4F">
        <w:rPr>
          <w:rFonts w:asciiTheme="majorBidi" w:hAnsiTheme="majorBidi" w:cstheme="majorBidi"/>
          <w:sz w:val="24"/>
          <w:szCs w:val="24"/>
        </w:rPr>
        <w:t>-galactosidase reporter and a medium containing</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 xml:space="preserve">the chromogenic substrate X-gal </w:t>
      </w:r>
      <w:proofErr w:type="gramStart"/>
      <w:r w:rsidR="001B7C4F" w:rsidRPr="001B7C4F">
        <w:rPr>
          <w:rFonts w:asciiTheme="majorBidi" w:hAnsiTheme="majorBidi" w:cstheme="majorBidi"/>
          <w:sz w:val="24"/>
          <w:szCs w:val="24"/>
        </w:rPr>
        <w:t>is</w:t>
      </w:r>
      <w:proofErr w:type="gramEnd"/>
      <w:r w:rsidR="001B7C4F" w:rsidRPr="001B7C4F">
        <w:rPr>
          <w:rFonts w:asciiTheme="majorBidi" w:hAnsiTheme="majorBidi" w:cstheme="majorBidi"/>
          <w:sz w:val="24"/>
          <w:szCs w:val="24"/>
        </w:rPr>
        <w:t xml:space="preserve"> used, the colonies will only turn blue when the</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promoter in question becomes activated and the reporter gene starts to be</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expressed.</w:t>
      </w:r>
    </w:p>
    <w:p w:rsidR="00FF6C45" w:rsidRDefault="00FF6C45" w:rsidP="001B7C4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B7C4F" w:rsidRPr="001B7C4F">
        <w:rPr>
          <w:rFonts w:asciiTheme="majorBidi" w:hAnsiTheme="majorBidi" w:cstheme="majorBidi"/>
          <w:sz w:val="24"/>
          <w:szCs w:val="24"/>
        </w:rPr>
        <w:t xml:space="preserve">One use of reporter genes is to </w:t>
      </w:r>
      <w:r w:rsidR="001B7C4F" w:rsidRPr="00FF6C45">
        <w:rPr>
          <w:rFonts w:asciiTheme="majorBidi" w:hAnsiTheme="majorBidi" w:cstheme="majorBidi"/>
          <w:b/>
          <w:bCs/>
          <w:sz w:val="24"/>
          <w:szCs w:val="24"/>
          <w:u w:val="single"/>
          <w:shd w:val="clear" w:color="auto" w:fill="FFFFFF" w:themeFill="background1"/>
        </w:rPr>
        <w:t>identify unknown genes</w:t>
      </w:r>
      <w:r w:rsidR="001B7C4F" w:rsidRPr="001B7C4F">
        <w:rPr>
          <w:rFonts w:asciiTheme="majorBidi" w:hAnsiTheme="majorBidi" w:cstheme="majorBidi"/>
          <w:sz w:val="24"/>
          <w:szCs w:val="24"/>
        </w:rPr>
        <w:t xml:space="preserve"> whose expression is</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activated in response to a given stimulus.</w:t>
      </w:r>
    </w:p>
    <w:p w:rsidR="00FF6C45" w:rsidRDefault="00FF6C45" w:rsidP="00FF6C45">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251003BF" wp14:editId="726C7B52">
                <wp:simplePos x="0" y="0"/>
                <wp:positionH relativeFrom="column">
                  <wp:posOffset>101600</wp:posOffset>
                </wp:positionH>
                <wp:positionV relativeFrom="paragraph">
                  <wp:posOffset>1310005</wp:posOffset>
                </wp:positionV>
                <wp:extent cx="927100" cy="6350"/>
                <wp:effectExtent l="0" t="76200" r="25400" b="107950"/>
                <wp:wrapNone/>
                <wp:docPr id="5" name="Straight Arrow Connector 5"/>
                <wp:cNvGraphicFramePr/>
                <a:graphic xmlns:a="http://schemas.openxmlformats.org/drawingml/2006/main">
                  <a:graphicData uri="http://schemas.microsoft.com/office/word/2010/wordprocessingShape">
                    <wps:wsp>
                      <wps:cNvCnPr/>
                      <wps:spPr>
                        <a:xfrm flipV="1">
                          <a:off x="0" y="0"/>
                          <a:ext cx="927100" cy="6350"/>
                        </a:xfrm>
                        <a:prstGeom prst="straightConnector1">
                          <a:avLst/>
                        </a:prstGeom>
                        <a:ln>
                          <a:solidFill>
                            <a:schemeClr val="tx1">
                              <a:lumMod val="75000"/>
                              <a:lumOff val="2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8pt;margin-top:103.15pt;width:73pt;height:.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" strokecolor="#404040 [2429]">
                <v:stroke endarrow="open"/>
              </v:shape>
            </w:pict>
          </mc:Fallback>
        </mc:AlternateContent>
      </w:r>
      <w:r>
        <w:rPr>
          <w:rFonts w:asciiTheme="majorBidi" w:hAnsiTheme="majorBidi" w:cstheme="majorBidi"/>
          <w:sz w:val="24"/>
          <w:szCs w:val="24"/>
        </w:rPr>
        <w:t xml:space="preserve">  </w:t>
      </w:r>
      <w:r w:rsidR="001B7C4F" w:rsidRPr="001B7C4F">
        <w:rPr>
          <w:rFonts w:asciiTheme="majorBidi" w:hAnsiTheme="majorBidi" w:cstheme="majorBidi"/>
          <w:sz w:val="24"/>
          <w:szCs w:val="24"/>
        </w:rPr>
        <w:t xml:space="preserve"> </w:t>
      </w:r>
      <w:r w:rsidR="001B7C4F" w:rsidRPr="00FF6C45">
        <w:rPr>
          <w:rFonts w:asciiTheme="majorBidi" w:hAnsiTheme="majorBidi" w:cstheme="majorBidi"/>
          <w:sz w:val="24"/>
          <w:szCs w:val="24"/>
          <w:shd w:val="clear" w:color="auto" w:fill="D9D9D9" w:themeFill="background1" w:themeFillShade="D9"/>
        </w:rPr>
        <w:t xml:space="preserve">In this case, random fragments of DNA, some of which will contain promoter regions, are fused to the reporter gene to generate a library of promoter fusions. The library is then plated onto a medium containing X-gal (assuming that </w:t>
      </w:r>
      <w:r w:rsidR="001B7C4F" w:rsidRPr="00FF6C45">
        <w:rPr>
          <w:rFonts w:asciiTheme="majorBidi" w:hAnsiTheme="majorBidi" w:cstheme="majorBidi"/>
          <w:i/>
          <w:iCs/>
          <w:sz w:val="24"/>
          <w:szCs w:val="24"/>
          <w:shd w:val="clear" w:color="auto" w:fill="D9D9D9" w:themeFill="background1" w:themeFillShade="D9"/>
        </w:rPr>
        <w:t>b</w:t>
      </w:r>
      <w:r w:rsidR="001B7C4F" w:rsidRPr="00FF6C45">
        <w:rPr>
          <w:rFonts w:asciiTheme="majorBidi" w:hAnsiTheme="majorBidi" w:cstheme="majorBidi"/>
          <w:sz w:val="24"/>
          <w:szCs w:val="24"/>
          <w:shd w:val="clear" w:color="auto" w:fill="D9D9D9" w:themeFill="background1" w:themeFillShade="D9"/>
        </w:rPr>
        <w:t>-galactosidase is the reporter). The colonies of interest are those which are white initially but turn blue when the conditions are changed – for example if the plate is transferred to an anaerobic incubator.</w:t>
      </w:r>
    </w:p>
    <w:p w:rsidR="001B7C4F" w:rsidRPr="001B7C4F" w:rsidRDefault="00FF6C45" w:rsidP="00FF6C45">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B7C4F" w:rsidRPr="001B7C4F">
        <w:rPr>
          <w:rFonts w:asciiTheme="majorBidi" w:hAnsiTheme="majorBidi" w:cstheme="majorBidi"/>
          <w:sz w:val="24"/>
          <w:szCs w:val="24"/>
        </w:rPr>
        <w:t>This</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indicates that the promoter is responsive to the new environment which in this</w:t>
      </w:r>
      <w:r>
        <w:rPr>
          <w:rFonts w:asciiTheme="majorBidi" w:hAnsiTheme="majorBidi" w:cstheme="majorBidi"/>
          <w:sz w:val="24"/>
          <w:szCs w:val="24"/>
        </w:rPr>
        <w:t xml:space="preserve"> </w:t>
      </w:r>
      <w:r w:rsidR="001B7C4F" w:rsidRPr="001B7C4F">
        <w:rPr>
          <w:rFonts w:asciiTheme="majorBidi" w:hAnsiTheme="majorBidi" w:cstheme="majorBidi"/>
          <w:sz w:val="24"/>
          <w:szCs w:val="24"/>
        </w:rPr>
        <w:t>case is growth under anaerobic conditions. From this we can infer</w:t>
      </w:r>
      <w:r>
        <w:rPr>
          <w:rFonts w:asciiTheme="majorBidi" w:hAnsiTheme="majorBidi" w:cstheme="majorBidi"/>
          <w:sz w:val="24"/>
          <w:szCs w:val="24"/>
        </w:rPr>
        <w:t xml:space="preserve"> (</w:t>
      </w:r>
      <w:r>
        <w:rPr>
          <w:rFonts w:asciiTheme="majorBidi" w:hAnsiTheme="majorBidi" w:cstheme="majorBidi" w:hint="cs"/>
          <w:sz w:val="24"/>
          <w:szCs w:val="24"/>
          <w:rtl/>
          <w:lang w:bidi="ar-IQ"/>
        </w:rPr>
        <w:t>نخمن</w:t>
      </w:r>
      <w:r>
        <w:rPr>
          <w:rFonts w:asciiTheme="majorBidi" w:hAnsiTheme="majorBidi" w:cstheme="majorBidi"/>
          <w:sz w:val="24"/>
          <w:szCs w:val="24"/>
        </w:rPr>
        <w:t>)</w:t>
      </w:r>
      <w:r w:rsidR="001B7C4F" w:rsidRPr="001B7C4F">
        <w:rPr>
          <w:rFonts w:asciiTheme="majorBidi" w:hAnsiTheme="majorBidi" w:cstheme="majorBidi"/>
          <w:sz w:val="24"/>
          <w:szCs w:val="24"/>
        </w:rPr>
        <w:t xml:space="preserve"> that the</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gene which is normally expressed from that promoter is one that is needed for</w:t>
      </w:r>
      <w:r w:rsidR="001B7C4F" w:rsidRPr="001B7C4F">
        <w:rPr>
          <w:rFonts w:asciiTheme="majorBidi" w:hAnsiTheme="majorBidi" w:cstheme="majorBidi"/>
          <w:sz w:val="24"/>
          <w:szCs w:val="24"/>
          <w:lang w:bidi="ar-IQ"/>
        </w:rPr>
        <w:t xml:space="preserve"> </w:t>
      </w:r>
      <w:r w:rsidR="001B7C4F" w:rsidRPr="001B7C4F">
        <w:rPr>
          <w:rFonts w:asciiTheme="majorBidi" w:hAnsiTheme="majorBidi" w:cstheme="majorBidi"/>
          <w:sz w:val="24"/>
          <w:szCs w:val="24"/>
        </w:rPr>
        <w:t xml:space="preserve">anaerobic growth in the original host. Whilst this approach has been </w:t>
      </w:r>
      <w:r w:rsidR="001B7C4F" w:rsidRPr="001B7C4F">
        <w:rPr>
          <w:rFonts w:asciiTheme="majorBidi" w:hAnsiTheme="majorBidi" w:cstheme="majorBidi"/>
          <w:sz w:val="24"/>
          <w:szCs w:val="24"/>
        </w:rPr>
        <w:lastRenderedPageBreak/>
        <w:t>largely</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replaced by the advent of microarrays which enable global gene expression to</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 xml:space="preserve">be analysed more </w:t>
      </w:r>
      <w:proofErr w:type="gramStart"/>
      <w:r w:rsidR="001B7C4F" w:rsidRPr="001B7C4F">
        <w:rPr>
          <w:rFonts w:asciiTheme="majorBidi" w:hAnsiTheme="majorBidi" w:cstheme="majorBidi"/>
          <w:sz w:val="24"/>
          <w:szCs w:val="24"/>
        </w:rPr>
        <w:t xml:space="preserve">easily </w:t>
      </w:r>
      <w:r>
        <w:rPr>
          <w:rFonts w:asciiTheme="majorBidi" w:hAnsiTheme="majorBidi" w:cstheme="majorBidi"/>
          <w:sz w:val="24"/>
          <w:szCs w:val="24"/>
        </w:rPr>
        <w:t>,</w:t>
      </w:r>
      <w:proofErr w:type="gramEnd"/>
      <w:r w:rsidR="001B7C4F" w:rsidRPr="001B7C4F">
        <w:rPr>
          <w:rFonts w:asciiTheme="majorBidi" w:hAnsiTheme="majorBidi" w:cstheme="majorBidi"/>
          <w:sz w:val="24"/>
          <w:szCs w:val="24"/>
        </w:rPr>
        <w:t xml:space="preserve"> it has been widely used to identify genes</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which are expressed in response to heat, starvation, osmotic shock and during</w:t>
      </w:r>
      <w:r w:rsidR="001B7C4F">
        <w:rPr>
          <w:rFonts w:asciiTheme="majorBidi" w:hAnsiTheme="majorBidi" w:cstheme="majorBidi"/>
          <w:sz w:val="24"/>
          <w:szCs w:val="24"/>
        </w:rPr>
        <w:t xml:space="preserve"> </w:t>
      </w:r>
      <w:r w:rsidR="001B7C4F" w:rsidRPr="001B7C4F">
        <w:rPr>
          <w:rFonts w:asciiTheme="majorBidi" w:hAnsiTheme="majorBidi" w:cstheme="majorBidi"/>
          <w:sz w:val="24"/>
          <w:szCs w:val="24"/>
        </w:rPr>
        <w:t>sporulation for example.</w:t>
      </w:r>
    </w:p>
    <w:p w:rsidR="00FF6C45" w:rsidRPr="00FF6C45" w:rsidRDefault="001B7C4F" w:rsidP="0042262A">
      <w:pPr>
        <w:pStyle w:val="ListParagraph"/>
        <w:numPr>
          <w:ilvl w:val="0"/>
          <w:numId w:val="1"/>
        </w:numPr>
        <w:autoSpaceDE w:val="0"/>
        <w:autoSpaceDN w:val="0"/>
        <w:bidi w:val="0"/>
        <w:adjustRightInd w:val="0"/>
        <w:spacing w:after="0" w:line="360" w:lineRule="auto"/>
        <w:jc w:val="center"/>
        <w:rPr>
          <w:rFonts w:asciiTheme="majorBidi" w:hAnsiTheme="majorBidi" w:cstheme="majorBidi"/>
          <w:sz w:val="24"/>
          <w:szCs w:val="24"/>
        </w:rPr>
      </w:pPr>
      <w:r w:rsidRPr="00FF6C45">
        <w:rPr>
          <w:rFonts w:asciiTheme="majorBidi" w:hAnsiTheme="majorBidi" w:cstheme="majorBidi"/>
          <w:sz w:val="24"/>
          <w:szCs w:val="24"/>
        </w:rPr>
        <w:t xml:space="preserve">Apart from </w:t>
      </w:r>
      <w:r w:rsidRPr="00FF6C45">
        <w:rPr>
          <w:rFonts w:asciiTheme="majorBidi" w:hAnsiTheme="majorBidi" w:cstheme="majorBidi"/>
          <w:i/>
          <w:iCs/>
          <w:sz w:val="24"/>
          <w:szCs w:val="24"/>
        </w:rPr>
        <w:t>b</w:t>
      </w:r>
      <w:r w:rsidRPr="00FF6C45">
        <w:rPr>
          <w:rFonts w:asciiTheme="majorBidi" w:hAnsiTheme="majorBidi" w:cstheme="majorBidi"/>
          <w:sz w:val="24"/>
          <w:szCs w:val="24"/>
        </w:rPr>
        <w:t>-galactosidase, two other reporter genes are worth a specific mention</w:t>
      </w:r>
    </w:p>
    <w:p w:rsidR="00FF6C45" w:rsidRDefault="001B7C4F" w:rsidP="00FF6C45">
      <w:pPr>
        <w:pStyle w:val="ListParagraph"/>
        <w:numPr>
          <w:ilvl w:val="0"/>
          <w:numId w:val="2"/>
        </w:numPr>
        <w:autoSpaceDE w:val="0"/>
        <w:autoSpaceDN w:val="0"/>
        <w:bidi w:val="0"/>
        <w:adjustRightInd w:val="0"/>
        <w:spacing w:after="0" w:line="360" w:lineRule="auto"/>
        <w:jc w:val="both"/>
        <w:rPr>
          <w:rFonts w:asciiTheme="majorBidi" w:hAnsiTheme="majorBidi" w:cstheme="majorBidi"/>
          <w:sz w:val="24"/>
          <w:szCs w:val="24"/>
        </w:rPr>
      </w:pPr>
      <w:r w:rsidRPr="00FF6C45">
        <w:rPr>
          <w:rFonts w:asciiTheme="majorBidi" w:hAnsiTheme="majorBidi" w:cstheme="majorBidi"/>
          <w:sz w:val="24"/>
          <w:szCs w:val="24"/>
        </w:rPr>
        <w:t xml:space="preserve">The expression of luciferase results in the production of blue-green light and this allows the expression of a gene to be monitored simply by measuring light production. It also makes the host organism bioluminescent and by using sensitive imaging systems it is possible to trace the luciferase-labelled bacterium in complex environments and ecosystems, including tracking a pathogen in a living animal. </w:t>
      </w:r>
    </w:p>
    <w:p w:rsidR="001B7C4F" w:rsidRPr="00FF6C45" w:rsidRDefault="001B7C4F" w:rsidP="00FF6C45">
      <w:pPr>
        <w:pStyle w:val="ListParagraph"/>
        <w:numPr>
          <w:ilvl w:val="0"/>
          <w:numId w:val="2"/>
        </w:numPr>
        <w:autoSpaceDE w:val="0"/>
        <w:autoSpaceDN w:val="0"/>
        <w:bidi w:val="0"/>
        <w:adjustRightInd w:val="0"/>
        <w:spacing w:after="0" w:line="360" w:lineRule="auto"/>
        <w:jc w:val="both"/>
        <w:rPr>
          <w:rFonts w:asciiTheme="majorBidi" w:hAnsiTheme="majorBidi" w:cstheme="majorBidi"/>
          <w:sz w:val="24"/>
          <w:szCs w:val="24"/>
        </w:rPr>
      </w:pPr>
      <w:r w:rsidRPr="00FF6C45">
        <w:rPr>
          <w:rFonts w:asciiTheme="majorBidi" w:hAnsiTheme="majorBidi" w:cstheme="majorBidi"/>
          <w:sz w:val="24"/>
          <w:szCs w:val="24"/>
        </w:rPr>
        <w:t>Another reporter gene that has additional utility is Green Fluorescent Protein (GFP), a protein (originating from the jellyfish Aequorea victoria) that is intrinsically fluorescent and emits a green light when exposed to ultraviolet irradiation. This has the advantage of being readily detected in situ, without the need for an enzymic substrate. In addition to its use as a reporter of gene expression, it can also be expressed as a translational fusion, so that the target protein is labelled with GFP. This enables the location of the target protein within the cell to be determined.</w:t>
      </w:r>
    </w:p>
    <w:p w:rsidR="00EF421B" w:rsidRDefault="001B7C4F" w:rsidP="001B7C4F">
      <w:pPr>
        <w:tabs>
          <w:tab w:val="left" w:pos="9780"/>
        </w:tabs>
        <w:bidi w:val="0"/>
        <w:jc w:val="center"/>
        <w:rPr>
          <w:rFonts w:asciiTheme="majorBidi" w:hAnsiTheme="majorBidi" w:cstheme="majorBidi"/>
          <w:sz w:val="24"/>
          <w:szCs w:val="24"/>
          <w:lang w:bidi="ar-IQ"/>
        </w:rPr>
      </w:pPr>
      <w:r>
        <w:rPr>
          <w:noProof/>
        </w:rPr>
        <w:drawing>
          <wp:inline distT="0" distB="0" distL="0" distR="0" wp14:anchorId="034B7A70" wp14:editId="32BEF80D">
            <wp:extent cx="5480049" cy="13652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86400" cy="1366832"/>
                    </a:xfrm>
                    <a:prstGeom prst="rect">
                      <a:avLst/>
                    </a:prstGeom>
                  </pic:spPr>
                </pic:pic>
              </a:graphicData>
            </a:graphic>
          </wp:inline>
        </w:drawing>
      </w:r>
    </w:p>
    <w:sectPr w:rsidR="00EF421B" w:rsidSect="00F23CF9">
      <w:headerReference w:type="default" r:id="rId22"/>
      <w:footerReference w:type="default" r:id="rId2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480" w:rsidRDefault="00672480" w:rsidP="00BF2F10">
      <w:pPr>
        <w:spacing w:after="0" w:line="240" w:lineRule="auto"/>
      </w:pPr>
      <w:r>
        <w:separator/>
      </w:r>
    </w:p>
  </w:endnote>
  <w:endnote w:type="continuationSeparator" w:id="0">
    <w:p w:rsidR="00672480" w:rsidRDefault="00672480" w:rsidP="00BF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3725345"/>
      <w:docPartObj>
        <w:docPartGallery w:val="Page Numbers (Bottom of Page)"/>
        <w:docPartUnique/>
      </w:docPartObj>
    </w:sdtPr>
    <w:sdtContent>
      <w:p w:rsidR="007632A4" w:rsidRDefault="007632A4">
        <w:pPr>
          <w:pStyle w:val="Footer"/>
        </w:pPr>
        <w:r>
          <w:rPr>
            <w:noProof/>
          </w:rPr>
          <mc:AlternateContent>
            <mc:Choice Requires="wpg">
              <w:drawing>
                <wp:anchor distT="0" distB="0" distL="114300" distR="114300" simplePos="0" relativeHeight="251659264" behindDoc="0" locked="0" layoutInCell="1" allowOverlap="1" wp14:editId="218AB0D1">
                  <wp:simplePos x="0" y="0"/>
                  <wp:positionH relativeFrom="page">
                    <wp:align>center</wp:align>
                  </wp:positionH>
                  <wp:positionV relativeFrom="bottomMargin">
                    <wp:align>center</wp:align>
                  </wp:positionV>
                  <wp:extent cx="7781925" cy="190500"/>
                  <wp:effectExtent l="9525" t="9525" r="9525"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2A4" w:rsidRDefault="007632A4">
                                <w:pPr>
                                  <w:jc w:val="center"/>
                                </w:pPr>
                                <w:r>
                                  <w:fldChar w:fldCharType="begin"/>
                                </w:r>
                                <w:r>
                                  <w:instrText xml:space="preserve"> PAGE    \* MERGEFORMAT </w:instrText>
                                </w:r>
                                <w:r>
                                  <w:fldChar w:fldCharType="separate"/>
                                </w:r>
                                <w:r w:rsidR="00913F37" w:rsidRPr="00913F37">
                                  <w:rPr>
                                    <w:noProof/>
                                    <w:color w:val="8C8C8C" w:themeColor="background1" w:themeShade="8C"/>
                                    <w:rtl/>
                                  </w:rPr>
                                  <w:t>2</w:t>
                                </w:r>
                                <w:r>
                                  <w:rPr>
                                    <w:noProof/>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7" style="position:absolute;left:0;text-align:left;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7632A4" w:rsidRDefault="007632A4">
                          <w:pPr>
                            <w:jc w:val="center"/>
                          </w:pPr>
                          <w:r>
                            <w:fldChar w:fldCharType="begin"/>
                          </w:r>
                          <w:r>
                            <w:instrText xml:space="preserve"> PAGE    \* MERGEFORMAT </w:instrText>
                          </w:r>
                          <w:r>
                            <w:fldChar w:fldCharType="separate"/>
                          </w:r>
                          <w:r w:rsidR="00913F37" w:rsidRPr="00913F37">
                            <w:rPr>
                              <w:noProof/>
                              <w:color w:val="8C8C8C" w:themeColor="background1" w:themeShade="8C"/>
                              <w:rtl/>
                            </w:rPr>
                            <w:t>2</w:t>
                          </w:r>
                          <w:r>
                            <w:rPr>
                              <w:noProof/>
                              <w:color w:val="8C8C8C" w:themeColor="background1" w:themeShade="8C"/>
                            </w:rPr>
                            <w:fldChar w:fldCharType="end"/>
                          </w:r>
                        </w:p>
                      </w:txbxContent>
                    </v:textbox>
                  </v:shape>
                  <v:group id="Group 31" o:spid="_x0000_s102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480" w:rsidRDefault="00672480" w:rsidP="00BF2F10">
      <w:pPr>
        <w:spacing w:after="0" w:line="240" w:lineRule="auto"/>
      </w:pPr>
      <w:r>
        <w:separator/>
      </w:r>
    </w:p>
  </w:footnote>
  <w:footnote w:type="continuationSeparator" w:id="0">
    <w:p w:rsidR="00672480" w:rsidRDefault="00672480" w:rsidP="00BF2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10" w:rsidRDefault="00BF2F10" w:rsidP="00BF2F10">
    <w:pPr>
      <w:pStyle w:val="Header"/>
      <w:jc w:val="center"/>
      <w:rPr>
        <w:b/>
        <w:bCs/>
        <w:sz w:val="24"/>
        <w:szCs w:val="24"/>
        <w:rtl/>
        <w:lang w:bidi="ar-IQ"/>
      </w:rPr>
    </w:pPr>
    <w:r w:rsidRPr="009E38E3">
      <w:rPr>
        <w:b/>
        <w:bCs/>
        <w:sz w:val="24"/>
        <w:szCs w:val="24"/>
        <w:lang w:bidi="ar-IQ"/>
      </w:rPr>
      <w:t>Gene</w:t>
    </w:r>
    <w:r>
      <w:rPr>
        <w:b/>
        <w:bCs/>
        <w:sz w:val="24"/>
        <w:szCs w:val="24"/>
        <w:lang w:bidi="ar-IQ"/>
      </w:rPr>
      <w:t xml:space="preserve"> Technique</w:t>
    </w:r>
  </w:p>
  <w:p w:rsidR="00BF2F10" w:rsidRPr="00BF2F10" w:rsidRDefault="00BF2F10" w:rsidP="00BF2F10">
    <w:pPr>
      <w:pStyle w:val="Header"/>
      <w:jc w:val="center"/>
      <w:rPr>
        <w:b/>
        <w:bCs/>
        <w:sz w:val="24"/>
        <w:szCs w:val="24"/>
        <w:u w:val="thick"/>
        <w:lang w:bidi="ar-IQ"/>
      </w:rPr>
    </w:pPr>
    <w:r w:rsidRPr="00BF2F10">
      <w:rPr>
        <w:b/>
        <w:bCs/>
        <w:sz w:val="24"/>
        <w:szCs w:val="24"/>
        <w:u w:val="thick"/>
        <w:lang w:bidi="ar-IQ"/>
      </w:rPr>
      <w:t xml:space="preserve">Lecture1                                                                                                    </w:t>
    </w:r>
    <w:r w:rsidRPr="00BF2F10">
      <w:rPr>
        <w:b/>
        <w:bCs/>
        <w:sz w:val="20"/>
        <w:szCs w:val="20"/>
        <w:u w:val="thick"/>
        <w:lang w:bidi="ar-IQ"/>
      </w:rPr>
      <w:t>Ass. Prof. Dr. Munim Radwan Ali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91EB2"/>
    <w:multiLevelType w:val="hybridMultilevel"/>
    <w:tmpl w:val="419A1C6E"/>
    <w:lvl w:ilvl="0" w:tplc="EC4227F8">
      <w:start w:val="1"/>
      <w:numFmt w:val="bullet"/>
      <w:lvlText w:val="↘"/>
      <w:lvlJc w:val="left"/>
      <w:pPr>
        <w:ind w:left="720" w:hanging="360"/>
      </w:pPr>
      <w:rPr>
        <w:rFonts w:ascii="Calibri" w:hAnsi="Calibr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EA58EC"/>
    <w:multiLevelType w:val="hybridMultilevel"/>
    <w:tmpl w:val="41EA090E"/>
    <w:lvl w:ilvl="0" w:tplc="8C422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623BA"/>
    <w:multiLevelType w:val="multilevel"/>
    <w:tmpl w:val="B87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F9"/>
    <w:rsid w:val="00002B00"/>
    <w:rsid w:val="00004F3A"/>
    <w:rsid w:val="00005141"/>
    <w:rsid w:val="00005E0C"/>
    <w:rsid w:val="00007FB2"/>
    <w:rsid w:val="000140AE"/>
    <w:rsid w:val="000148D6"/>
    <w:rsid w:val="00015B0A"/>
    <w:rsid w:val="00021914"/>
    <w:rsid w:val="00022630"/>
    <w:rsid w:val="000231C5"/>
    <w:rsid w:val="000254AF"/>
    <w:rsid w:val="00025E42"/>
    <w:rsid w:val="00026C59"/>
    <w:rsid w:val="000275B4"/>
    <w:rsid w:val="00032171"/>
    <w:rsid w:val="0003227A"/>
    <w:rsid w:val="000327F4"/>
    <w:rsid w:val="00033CDA"/>
    <w:rsid w:val="000343CD"/>
    <w:rsid w:val="00034A7B"/>
    <w:rsid w:val="000415BD"/>
    <w:rsid w:val="000420AE"/>
    <w:rsid w:val="00043F8D"/>
    <w:rsid w:val="00047577"/>
    <w:rsid w:val="00047E9C"/>
    <w:rsid w:val="000524DE"/>
    <w:rsid w:val="000572B6"/>
    <w:rsid w:val="00057B1E"/>
    <w:rsid w:val="00060961"/>
    <w:rsid w:val="000640D5"/>
    <w:rsid w:val="00066978"/>
    <w:rsid w:val="00070BB5"/>
    <w:rsid w:val="00071116"/>
    <w:rsid w:val="000715DB"/>
    <w:rsid w:val="00074710"/>
    <w:rsid w:val="0007559F"/>
    <w:rsid w:val="00076691"/>
    <w:rsid w:val="00077767"/>
    <w:rsid w:val="00082414"/>
    <w:rsid w:val="000824CC"/>
    <w:rsid w:val="00087734"/>
    <w:rsid w:val="0009196D"/>
    <w:rsid w:val="000943C7"/>
    <w:rsid w:val="00094DD2"/>
    <w:rsid w:val="000971A4"/>
    <w:rsid w:val="0009764B"/>
    <w:rsid w:val="000A01E3"/>
    <w:rsid w:val="000A05A5"/>
    <w:rsid w:val="000A24C0"/>
    <w:rsid w:val="000A40E4"/>
    <w:rsid w:val="000B0300"/>
    <w:rsid w:val="000C1928"/>
    <w:rsid w:val="000C39CB"/>
    <w:rsid w:val="000C3B9D"/>
    <w:rsid w:val="000C4026"/>
    <w:rsid w:val="000C52C7"/>
    <w:rsid w:val="000C721A"/>
    <w:rsid w:val="000D176D"/>
    <w:rsid w:val="000D2886"/>
    <w:rsid w:val="000D6960"/>
    <w:rsid w:val="000D6F1E"/>
    <w:rsid w:val="000E0AAC"/>
    <w:rsid w:val="000E3071"/>
    <w:rsid w:val="000E3117"/>
    <w:rsid w:val="000E5AFB"/>
    <w:rsid w:val="000E66C4"/>
    <w:rsid w:val="000F10CD"/>
    <w:rsid w:val="000F1102"/>
    <w:rsid w:val="000F1DC0"/>
    <w:rsid w:val="000F2382"/>
    <w:rsid w:val="000F2B44"/>
    <w:rsid w:val="000F3B94"/>
    <w:rsid w:val="000F484A"/>
    <w:rsid w:val="000F489A"/>
    <w:rsid w:val="000F7FA0"/>
    <w:rsid w:val="00100A4F"/>
    <w:rsid w:val="001034CB"/>
    <w:rsid w:val="00103572"/>
    <w:rsid w:val="0010454C"/>
    <w:rsid w:val="00104920"/>
    <w:rsid w:val="00105694"/>
    <w:rsid w:val="00105A33"/>
    <w:rsid w:val="00106E2E"/>
    <w:rsid w:val="0010700E"/>
    <w:rsid w:val="0010719E"/>
    <w:rsid w:val="00107B3C"/>
    <w:rsid w:val="00110557"/>
    <w:rsid w:val="00111705"/>
    <w:rsid w:val="00111E20"/>
    <w:rsid w:val="001120DD"/>
    <w:rsid w:val="001165E5"/>
    <w:rsid w:val="00116A70"/>
    <w:rsid w:val="00117489"/>
    <w:rsid w:val="00124F91"/>
    <w:rsid w:val="00125109"/>
    <w:rsid w:val="001264B9"/>
    <w:rsid w:val="00126633"/>
    <w:rsid w:val="00127147"/>
    <w:rsid w:val="00131340"/>
    <w:rsid w:val="00131385"/>
    <w:rsid w:val="001320C7"/>
    <w:rsid w:val="00136623"/>
    <w:rsid w:val="00136B55"/>
    <w:rsid w:val="00146F3F"/>
    <w:rsid w:val="00151638"/>
    <w:rsid w:val="00153159"/>
    <w:rsid w:val="00155A59"/>
    <w:rsid w:val="00162F67"/>
    <w:rsid w:val="00165B18"/>
    <w:rsid w:val="00167AB8"/>
    <w:rsid w:val="001722C6"/>
    <w:rsid w:val="00172C1F"/>
    <w:rsid w:val="0017561E"/>
    <w:rsid w:val="0017621E"/>
    <w:rsid w:val="00177466"/>
    <w:rsid w:val="00177A81"/>
    <w:rsid w:val="00177B8E"/>
    <w:rsid w:val="001807CC"/>
    <w:rsid w:val="001834BA"/>
    <w:rsid w:val="00185ACB"/>
    <w:rsid w:val="001861E2"/>
    <w:rsid w:val="001862C5"/>
    <w:rsid w:val="00186C99"/>
    <w:rsid w:val="00192023"/>
    <w:rsid w:val="001925FD"/>
    <w:rsid w:val="00194085"/>
    <w:rsid w:val="00194A2C"/>
    <w:rsid w:val="0019691E"/>
    <w:rsid w:val="001A1F7F"/>
    <w:rsid w:val="001A4316"/>
    <w:rsid w:val="001A66FD"/>
    <w:rsid w:val="001B0BA2"/>
    <w:rsid w:val="001B0E56"/>
    <w:rsid w:val="001B1EED"/>
    <w:rsid w:val="001B1EF9"/>
    <w:rsid w:val="001B7A10"/>
    <w:rsid w:val="001B7C4F"/>
    <w:rsid w:val="001C1CB5"/>
    <w:rsid w:val="001C4385"/>
    <w:rsid w:val="001C4A89"/>
    <w:rsid w:val="001C6061"/>
    <w:rsid w:val="001C6B2E"/>
    <w:rsid w:val="001D09BF"/>
    <w:rsid w:val="001D231B"/>
    <w:rsid w:val="001D3E62"/>
    <w:rsid w:val="001D53D9"/>
    <w:rsid w:val="001E3334"/>
    <w:rsid w:val="001E351F"/>
    <w:rsid w:val="001E6504"/>
    <w:rsid w:val="001F18B3"/>
    <w:rsid w:val="001F7D25"/>
    <w:rsid w:val="0020184B"/>
    <w:rsid w:val="00203D46"/>
    <w:rsid w:val="0020677C"/>
    <w:rsid w:val="002070DE"/>
    <w:rsid w:val="00210CAA"/>
    <w:rsid w:val="00212D25"/>
    <w:rsid w:val="00214635"/>
    <w:rsid w:val="00214E0A"/>
    <w:rsid w:val="00215A0C"/>
    <w:rsid w:val="00215C6E"/>
    <w:rsid w:val="00222320"/>
    <w:rsid w:val="00225255"/>
    <w:rsid w:val="00225378"/>
    <w:rsid w:val="00232C9F"/>
    <w:rsid w:val="0023436E"/>
    <w:rsid w:val="00235959"/>
    <w:rsid w:val="002434BC"/>
    <w:rsid w:val="00243EA2"/>
    <w:rsid w:val="00243F7C"/>
    <w:rsid w:val="00245EBB"/>
    <w:rsid w:val="00245F6C"/>
    <w:rsid w:val="00246856"/>
    <w:rsid w:val="00250F24"/>
    <w:rsid w:val="002517F5"/>
    <w:rsid w:val="00255B8E"/>
    <w:rsid w:val="002568FB"/>
    <w:rsid w:val="00256C65"/>
    <w:rsid w:val="00257333"/>
    <w:rsid w:val="00260205"/>
    <w:rsid w:val="00260F67"/>
    <w:rsid w:val="00261EE7"/>
    <w:rsid w:val="00262B12"/>
    <w:rsid w:val="00262F22"/>
    <w:rsid w:val="00266891"/>
    <w:rsid w:val="00267184"/>
    <w:rsid w:val="00267411"/>
    <w:rsid w:val="00267D4D"/>
    <w:rsid w:val="002706B9"/>
    <w:rsid w:val="00271B6D"/>
    <w:rsid w:val="002768D6"/>
    <w:rsid w:val="00277744"/>
    <w:rsid w:val="002814E4"/>
    <w:rsid w:val="00281731"/>
    <w:rsid w:val="0028401E"/>
    <w:rsid w:val="002844CA"/>
    <w:rsid w:val="00284AC7"/>
    <w:rsid w:val="002871E6"/>
    <w:rsid w:val="00290AF9"/>
    <w:rsid w:val="002969FC"/>
    <w:rsid w:val="00296C04"/>
    <w:rsid w:val="002A0B27"/>
    <w:rsid w:val="002A0F23"/>
    <w:rsid w:val="002A548D"/>
    <w:rsid w:val="002A5711"/>
    <w:rsid w:val="002A6A9A"/>
    <w:rsid w:val="002A72FE"/>
    <w:rsid w:val="002A7F13"/>
    <w:rsid w:val="002B0A7E"/>
    <w:rsid w:val="002B127A"/>
    <w:rsid w:val="002B7861"/>
    <w:rsid w:val="002C074D"/>
    <w:rsid w:val="002C42F1"/>
    <w:rsid w:val="002C6B23"/>
    <w:rsid w:val="002C7775"/>
    <w:rsid w:val="002C7938"/>
    <w:rsid w:val="002C7B6F"/>
    <w:rsid w:val="002D3A72"/>
    <w:rsid w:val="002D6046"/>
    <w:rsid w:val="002D6162"/>
    <w:rsid w:val="002D705F"/>
    <w:rsid w:val="002E1011"/>
    <w:rsid w:val="002E169B"/>
    <w:rsid w:val="002E3231"/>
    <w:rsid w:val="002F107A"/>
    <w:rsid w:val="002F2C8F"/>
    <w:rsid w:val="002F70DB"/>
    <w:rsid w:val="00300A58"/>
    <w:rsid w:val="003048D0"/>
    <w:rsid w:val="003048E8"/>
    <w:rsid w:val="00304CEF"/>
    <w:rsid w:val="00305697"/>
    <w:rsid w:val="00306514"/>
    <w:rsid w:val="00307D84"/>
    <w:rsid w:val="0031615F"/>
    <w:rsid w:val="00320B41"/>
    <w:rsid w:val="003221F9"/>
    <w:rsid w:val="00322A45"/>
    <w:rsid w:val="003242B6"/>
    <w:rsid w:val="00325016"/>
    <w:rsid w:val="003254CA"/>
    <w:rsid w:val="00326D81"/>
    <w:rsid w:val="00332173"/>
    <w:rsid w:val="0033252A"/>
    <w:rsid w:val="00332CBE"/>
    <w:rsid w:val="00333E10"/>
    <w:rsid w:val="00335BCC"/>
    <w:rsid w:val="003375AA"/>
    <w:rsid w:val="0034377C"/>
    <w:rsid w:val="00343FD9"/>
    <w:rsid w:val="00353BB5"/>
    <w:rsid w:val="00356B2C"/>
    <w:rsid w:val="003575E8"/>
    <w:rsid w:val="00357A3C"/>
    <w:rsid w:val="003606D5"/>
    <w:rsid w:val="00360FB8"/>
    <w:rsid w:val="003616E3"/>
    <w:rsid w:val="00361E6E"/>
    <w:rsid w:val="0036421E"/>
    <w:rsid w:val="00365AD2"/>
    <w:rsid w:val="00367BB3"/>
    <w:rsid w:val="00370EA7"/>
    <w:rsid w:val="0037199C"/>
    <w:rsid w:val="00374028"/>
    <w:rsid w:val="003762FC"/>
    <w:rsid w:val="00380878"/>
    <w:rsid w:val="003813C7"/>
    <w:rsid w:val="0038189C"/>
    <w:rsid w:val="00381DA4"/>
    <w:rsid w:val="003862D8"/>
    <w:rsid w:val="003865D8"/>
    <w:rsid w:val="003901F1"/>
    <w:rsid w:val="0039445A"/>
    <w:rsid w:val="00397088"/>
    <w:rsid w:val="003A19A3"/>
    <w:rsid w:val="003A1DBB"/>
    <w:rsid w:val="003A3D43"/>
    <w:rsid w:val="003A6D4F"/>
    <w:rsid w:val="003B0ADF"/>
    <w:rsid w:val="003B22FA"/>
    <w:rsid w:val="003B3451"/>
    <w:rsid w:val="003B35CE"/>
    <w:rsid w:val="003B70D9"/>
    <w:rsid w:val="003B7579"/>
    <w:rsid w:val="003B7BD1"/>
    <w:rsid w:val="003C00A3"/>
    <w:rsid w:val="003C0846"/>
    <w:rsid w:val="003C0FCA"/>
    <w:rsid w:val="003C19D9"/>
    <w:rsid w:val="003C2383"/>
    <w:rsid w:val="003C5519"/>
    <w:rsid w:val="003D0732"/>
    <w:rsid w:val="003D2703"/>
    <w:rsid w:val="003D2E29"/>
    <w:rsid w:val="003D3C8C"/>
    <w:rsid w:val="003D46FC"/>
    <w:rsid w:val="003D4B3F"/>
    <w:rsid w:val="003E3338"/>
    <w:rsid w:val="003E4C68"/>
    <w:rsid w:val="003E51F1"/>
    <w:rsid w:val="003F3046"/>
    <w:rsid w:val="003F332A"/>
    <w:rsid w:val="003F7470"/>
    <w:rsid w:val="003F7FDE"/>
    <w:rsid w:val="00400A13"/>
    <w:rsid w:val="00401F02"/>
    <w:rsid w:val="0040243D"/>
    <w:rsid w:val="004043C4"/>
    <w:rsid w:val="00411B36"/>
    <w:rsid w:val="00411EB3"/>
    <w:rsid w:val="00412AE2"/>
    <w:rsid w:val="00412AED"/>
    <w:rsid w:val="004134CD"/>
    <w:rsid w:val="0041373D"/>
    <w:rsid w:val="00414612"/>
    <w:rsid w:val="00415B29"/>
    <w:rsid w:val="00416239"/>
    <w:rsid w:val="00420423"/>
    <w:rsid w:val="0042262A"/>
    <w:rsid w:val="004270CE"/>
    <w:rsid w:val="00432AEC"/>
    <w:rsid w:val="00433438"/>
    <w:rsid w:val="00434801"/>
    <w:rsid w:val="00437599"/>
    <w:rsid w:val="00440807"/>
    <w:rsid w:val="004424C3"/>
    <w:rsid w:val="004432D2"/>
    <w:rsid w:val="00443F2F"/>
    <w:rsid w:val="0044522D"/>
    <w:rsid w:val="00445D85"/>
    <w:rsid w:val="004504A7"/>
    <w:rsid w:val="004508A9"/>
    <w:rsid w:val="004508B3"/>
    <w:rsid w:val="00450F04"/>
    <w:rsid w:val="00452DDA"/>
    <w:rsid w:val="0045451F"/>
    <w:rsid w:val="004546BD"/>
    <w:rsid w:val="00457B88"/>
    <w:rsid w:val="004608AF"/>
    <w:rsid w:val="00461C27"/>
    <w:rsid w:val="00463719"/>
    <w:rsid w:val="0046466A"/>
    <w:rsid w:val="00465B82"/>
    <w:rsid w:val="00470503"/>
    <w:rsid w:val="0047549C"/>
    <w:rsid w:val="00480676"/>
    <w:rsid w:val="00480F36"/>
    <w:rsid w:val="00481CC1"/>
    <w:rsid w:val="00482F51"/>
    <w:rsid w:val="00484FD3"/>
    <w:rsid w:val="00486E4D"/>
    <w:rsid w:val="004901C8"/>
    <w:rsid w:val="004927E9"/>
    <w:rsid w:val="00496288"/>
    <w:rsid w:val="004A419D"/>
    <w:rsid w:val="004A48E2"/>
    <w:rsid w:val="004A5A71"/>
    <w:rsid w:val="004A678B"/>
    <w:rsid w:val="004A7D83"/>
    <w:rsid w:val="004B2A49"/>
    <w:rsid w:val="004B3EC7"/>
    <w:rsid w:val="004C0B09"/>
    <w:rsid w:val="004C1896"/>
    <w:rsid w:val="004C23C4"/>
    <w:rsid w:val="004C3DCF"/>
    <w:rsid w:val="004C51F8"/>
    <w:rsid w:val="004C5E61"/>
    <w:rsid w:val="004D2A52"/>
    <w:rsid w:val="004D2B77"/>
    <w:rsid w:val="004D3A0B"/>
    <w:rsid w:val="004D75C6"/>
    <w:rsid w:val="004D77C1"/>
    <w:rsid w:val="004E3ABA"/>
    <w:rsid w:val="004E5A20"/>
    <w:rsid w:val="004E64A6"/>
    <w:rsid w:val="004F04AE"/>
    <w:rsid w:val="004F0C80"/>
    <w:rsid w:val="004F27B7"/>
    <w:rsid w:val="004F2C6B"/>
    <w:rsid w:val="005033AE"/>
    <w:rsid w:val="005043D5"/>
    <w:rsid w:val="005051F7"/>
    <w:rsid w:val="00506B19"/>
    <w:rsid w:val="005106F6"/>
    <w:rsid w:val="0051135B"/>
    <w:rsid w:val="0051371F"/>
    <w:rsid w:val="005150AB"/>
    <w:rsid w:val="00515D90"/>
    <w:rsid w:val="00515E85"/>
    <w:rsid w:val="00516D4E"/>
    <w:rsid w:val="00522575"/>
    <w:rsid w:val="00523FD3"/>
    <w:rsid w:val="00524EBA"/>
    <w:rsid w:val="00526648"/>
    <w:rsid w:val="0052794B"/>
    <w:rsid w:val="005412D2"/>
    <w:rsid w:val="005448BD"/>
    <w:rsid w:val="005462D4"/>
    <w:rsid w:val="00546894"/>
    <w:rsid w:val="005475DE"/>
    <w:rsid w:val="00547F7D"/>
    <w:rsid w:val="00553A51"/>
    <w:rsid w:val="00554C85"/>
    <w:rsid w:val="00555B0F"/>
    <w:rsid w:val="00557BCC"/>
    <w:rsid w:val="005636EC"/>
    <w:rsid w:val="00563ED2"/>
    <w:rsid w:val="00565195"/>
    <w:rsid w:val="00565911"/>
    <w:rsid w:val="00565A84"/>
    <w:rsid w:val="00567153"/>
    <w:rsid w:val="005739F5"/>
    <w:rsid w:val="005741E5"/>
    <w:rsid w:val="00574820"/>
    <w:rsid w:val="005770DE"/>
    <w:rsid w:val="0057791B"/>
    <w:rsid w:val="00580288"/>
    <w:rsid w:val="00580E46"/>
    <w:rsid w:val="00584F64"/>
    <w:rsid w:val="0058698C"/>
    <w:rsid w:val="00592891"/>
    <w:rsid w:val="00594297"/>
    <w:rsid w:val="005942E9"/>
    <w:rsid w:val="00594A36"/>
    <w:rsid w:val="00594AD3"/>
    <w:rsid w:val="00595BB4"/>
    <w:rsid w:val="00595CED"/>
    <w:rsid w:val="005A00CB"/>
    <w:rsid w:val="005A00D1"/>
    <w:rsid w:val="005A1251"/>
    <w:rsid w:val="005A168F"/>
    <w:rsid w:val="005A2343"/>
    <w:rsid w:val="005A329C"/>
    <w:rsid w:val="005A4490"/>
    <w:rsid w:val="005A4BA7"/>
    <w:rsid w:val="005B0B85"/>
    <w:rsid w:val="005B0E30"/>
    <w:rsid w:val="005B1471"/>
    <w:rsid w:val="005B3DFE"/>
    <w:rsid w:val="005B7162"/>
    <w:rsid w:val="005B7FC5"/>
    <w:rsid w:val="005C2512"/>
    <w:rsid w:val="005C55B1"/>
    <w:rsid w:val="005C6B99"/>
    <w:rsid w:val="005C754B"/>
    <w:rsid w:val="005D380C"/>
    <w:rsid w:val="005D3E65"/>
    <w:rsid w:val="005D66F5"/>
    <w:rsid w:val="005E1B08"/>
    <w:rsid w:val="005E313C"/>
    <w:rsid w:val="005E6C40"/>
    <w:rsid w:val="005F0946"/>
    <w:rsid w:val="005F3389"/>
    <w:rsid w:val="005F3C72"/>
    <w:rsid w:val="005F5E7D"/>
    <w:rsid w:val="005F6B4A"/>
    <w:rsid w:val="0060001D"/>
    <w:rsid w:val="00601346"/>
    <w:rsid w:val="00607A31"/>
    <w:rsid w:val="006113DE"/>
    <w:rsid w:val="0061431A"/>
    <w:rsid w:val="00617A4D"/>
    <w:rsid w:val="00621B02"/>
    <w:rsid w:val="00621EC8"/>
    <w:rsid w:val="006229A8"/>
    <w:rsid w:val="00623AFE"/>
    <w:rsid w:val="00624AB1"/>
    <w:rsid w:val="00627CD4"/>
    <w:rsid w:val="00630DE3"/>
    <w:rsid w:val="00631D60"/>
    <w:rsid w:val="00632E9D"/>
    <w:rsid w:val="006332E9"/>
    <w:rsid w:val="006333F5"/>
    <w:rsid w:val="006350CD"/>
    <w:rsid w:val="0063779D"/>
    <w:rsid w:val="00642398"/>
    <w:rsid w:val="00643201"/>
    <w:rsid w:val="006435E4"/>
    <w:rsid w:val="00643C03"/>
    <w:rsid w:val="00644BFF"/>
    <w:rsid w:val="006457DB"/>
    <w:rsid w:val="00645A86"/>
    <w:rsid w:val="00646C23"/>
    <w:rsid w:val="0064782D"/>
    <w:rsid w:val="00650579"/>
    <w:rsid w:val="006508CC"/>
    <w:rsid w:val="00652B46"/>
    <w:rsid w:val="00652DB7"/>
    <w:rsid w:val="00653919"/>
    <w:rsid w:val="00656D90"/>
    <w:rsid w:val="00660BC5"/>
    <w:rsid w:val="0066255D"/>
    <w:rsid w:val="00662BE8"/>
    <w:rsid w:val="00662C7D"/>
    <w:rsid w:val="00666CA8"/>
    <w:rsid w:val="006674D0"/>
    <w:rsid w:val="00670C38"/>
    <w:rsid w:val="00672480"/>
    <w:rsid w:val="00673B39"/>
    <w:rsid w:val="00675BEE"/>
    <w:rsid w:val="00676083"/>
    <w:rsid w:val="00676187"/>
    <w:rsid w:val="00680AA9"/>
    <w:rsid w:val="00681300"/>
    <w:rsid w:val="0068769A"/>
    <w:rsid w:val="00690486"/>
    <w:rsid w:val="00690E0A"/>
    <w:rsid w:val="00690F5E"/>
    <w:rsid w:val="00693069"/>
    <w:rsid w:val="00694065"/>
    <w:rsid w:val="0069496A"/>
    <w:rsid w:val="00694DCF"/>
    <w:rsid w:val="006960BB"/>
    <w:rsid w:val="00696444"/>
    <w:rsid w:val="006A051F"/>
    <w:rsid w:val="006A1924"/>
    <w:rsid w:val="006A42BD"/>
    <w:rsid w:val="006A613F"/>
    <w:rsid w:val="006A625C"/>
    <w:rsid w:val="006A62B3"/>
    <w:rsid w:val="006A724B"/>
    <w:rsid w:val="006A73EB"/>
    <w:rsid w:val="006B0419"/>
    <w:rsid w:val="006B149C"/>
    <w:rsid w:val="006B67AC"/>
    <w:rsid w:val="006B6AB0"/>
    <w:rsid w:val="006B6B66"/>
    <w:rsid w:val="006B6EEA"/>
    <w:rsid w:val="006B7E48"/>
    <w:rsid w:val="006C2180"/>
    <w:rsid w:val="006C3251"/>
    <w:rsid w:val="006C6456"/>
    <w:rsid w:val="006C6A9C"/>
    <w:rsid w:val="006C777F"/>
    <w:rsid w:val="006D05AE"/>
    <w:rsid w:val="006D1850"/>
    <w:rsid w:val="006D1CF5"/>
    <w:rsid w:val="006D1F33"/>
    <w:rsid w:val="006D2241"/>
    <w:rsid w:val="006D62DD"/>
    <w:rsid w:val="006D7539"/>
    <w:rsid w:val="006E01F1"/>
    <w:rsid w:val="006E1599"/>
    <w:rsid w:val="006E3020"/>
    <w:rsid w:val="006E6ABB"/>
    <w:rsid w:val="006F22F6"/>
    <w:rsid w:val="006F25EB"/>
    <w:rsid w:val="006F5601"/>
    <w:rsid w:val="006F67C9"/>
    <w:rsid w:val="006F6F0B"/>
    <w:rsid w:val="00700AEB"/>
    <w:rsid w:val="0070119E"/>
    <w:rsid w:val="00703352"/>
    <w:rsid w:val="007038FD"/>
    <w:rsid w:val="00703F52"/>
    <w:rsid w:val="007043CC"/>
    <w:rsid w:val="007061D9"/>
    <w:rsid w:val="00710765"/>
    <w:rsid w:val="00711700"/>
    <w:rsid w:val="00711E0B"/>
    <w:rsid w:val="0071592D"/>
    <w:rsid w:val="0071659B"/>
    <w:rsid w:val="00722AF5"/>
    <w:rsid w:val="00722DEF"/>
    <w:rsid w:val="00723CDD"/>
    <w:rsid w:val="007270D8"/>
    <w:rsid w:val="007305E9"/>
    <w:rsid w:val="0073489A"/>
    <w:rsid w:val="0073700B"/>
    <w:rsid w:val="00742E41"/>
    <w:rsid w:val="00746F0D"/>
    <w:rsid w:val="007476C4"/>
    <w:rsid w:val="00747EF6"/>
    <w:rsid w:val="00751C12"/>
    <w:rsid w:val="007526FB"/>
    <w:rsid w:val="0075480B"/>
    <w:rsid w:val="0076120C"/>
    <w:rsid w:val="00761250"/>
    <w:rsid w:val="007616E2"/>
    <w:rsid w:val="007632A4"/>
    <w:rsid w:val="00765227"/>
    <w:rsid w:val="0076526D"/>
    <w:rsid w:val="0076628A"/>
    <w:rsid w:val="0076732D"/>
    <w:rsid w:val="00767EC6"/>
    <w:rsid w:val="00771380"/>
    <w:rsid w:val="007724B5"/>
    <w:rsid w:val="00772704"/>
    <w:rsid w:val="00772726"/>
    <w:rsid w:val="00776531"/>
    <w:rsid w:val="00777222"/>
    <w:rsid w:val="007779F6"/>
    <w:rsid w:val="007803CA"/>
    <w:rsid w:val="007912D0"/>
    <w:rsid w:val="00792678"/>
    <w:rsid w:val="00794BF1"/>
    <w:rsid w:val="00795B7D"/>
    <w:rsid w:val="007A1FBE"/>
    <w:rsid w:val="007A3307"/>
    <w:rsid w:val="007A3A21"/>
    <w:rsid w:val="007A5E63"/>
    <w:rsid w:val="007A6481"/>
    <w:rsid w:val="007A71E3"/>
    <w:rsid w:val="007B1FA7"/>
    <w:rsid w:val="007B2034"/>
    <w:rsid w:val="007B3947"/>
    <w:rsid w:val="007B5348"/>
    <w:rsid w:val="007B69DF"/>
    <w:rsid w:val="007B700E"/>
    <w:rsid w:val="007C29C5"/>
    <w:rsid w:val="007C2F80"/>
    <w:rsid w:val="007C5B88"/>
    <w:rsid w:val="007C5EDE"/>
    <w:rsid w:val="007C7312"/>
    <w:rsid w:val="007D07AD"/>
    <w:rsid w:val="007D5046"/>
    <w:rsid w:val="007D76CA"/>
    <w:rsid w:val="007D7F67"/>
    <w:rsid w:val="007E30CF"/>
    <w:rsid w:val="007F0BC6"/>
    <w:rsid w:val="007F13CC"/>
    <w:rsid w:val="007F2302"/>
    <w:rsid w:val="007F2B92"/>
    <w:rsid w:val="007F3C01"/>
    <w:rsid w:val="007F6395"/>
    <w:rsid w:val="007F7395"/>
    <w:rsid w:val="007F7845"/>
    <w:rsid w:val="008009AD"/>
    <w:rsid w:val="00800E7C"/>
    <w:rsid w:val="0080133A"/>
    <w:rsid w:val="00803BBE"/>
    <w:rsid w:val="00804227"/>
    <w:rsid w:val="0080517D"/>
    <w:rsid w:val="00807E32"/>
    <w:rsid w:val="008105F9"/>
    <w:rsid w:val="00812C69"/>
    <w:rsid w:val="008131FF"/>
    <w:rsid w:val="00815663"/>
    <w:rsid w:val="00817B42"/>
    <w:rsid w:val="00817C34"/>
    <w:rsid w:val="00817C7A"/>
    <w:rsid w:val="00821261"/>
    <w:rsid w:val="0082161D"/>
    <w:rsid w:val="00822CDE"/>
    <w:rsid w:val="00824A8B"/>
    <w:rsid w:val="00824D9D"/>
    <w:rsid w:val="00825570"/>
    <w:rsid w:val="00825B7C"/>
    <w:rsid w:val="008267AE"/>
    <w:rsid w:val="0083014E"/>
    <w:rsid w:val="00830939"/>
    <w:rsid w:val="008324FF"/>
    <w:rsid w:val="00833877"/>
    <w:rsid w:val="008349D3"/>
    <w:rsid w:val="00844457"/>
    <w:rsid w:val="00844FAF"/>
    <w:rsid w:val="00845670"/>
    <w:rsid w:val="00845869"/>
    <w:rsid w:val="008460A2"/>
    <w:rsid w:val="008466D4"/>
    <w:rsid w:val="00851607"/>
    <w:rsid w:val="00851A2F"/>
    <w:rsid w:val="00854940"/>
    <w:rsid w:val="0085539B"/>
    <w:rsid w:val="00856233"/>
    <w:rsid w:val="00857A22"/>
    <w:rsid w:val="008667CB"/>
    <w:rsid w:val="00866F0E"/>
    <w:rsid w:val="00867376"/>
    <w:rsid w:val="008714A8"/>
    <w:rsid w:val="00875B49"/>
    <w:rsid w:val="00876A6B"/>
    <w:rsid w:val="00880CC7"/>
    <w:rsid w:val="008864C9"/>
    <w:rsid w:val="00886EE2"/>
    <w:rsid w:val="00886FAC"/>
    <w:rsid w:val="00891D1F"/>
    <w:rsid w:val="008933B8"/>
    <w:rsid w:val="00893F33"/>
    <w:rsid w:val="008952EE"/>
    <w:rsid w:val="008A2F55"/>
    <w:rsid w:val="008A31D7"/>
    <w:rsid w:val="008A3D4A"/>
    <w:rsid w:val="008A3E4A"/>
    <w:rsid w:val="008A474A"/>
    <w:rsid w:val="008A4A6C"/>
    <w:rsid w:val="008A5446"/>
    <w:rsid w:val="008A6717"/>
    <w:rsid w:val="008B0631"/>
    <w:rsid w:val="008B1FD6"/>
    <w:rsid w:val="008B23C3"/>
    <w:rsid w:val="008B5399"/>
    <w:rsid w:val="008B5554"/>
    <w:rsid w:val="008B62B8"/>
    <w:rsid w:val="008B7B3B"/>
    <w:rsid w:val="008C0B5D"/>
    <w:rsid w:val="008C0CA4"/>
    <w:rsid w:val="008C100A"/>
    <w:rsid w:val="008C1FAC"/>
    <w:rsid w:val="008C2136"/>
    <w:rsid w:val="008C4F34"/>
    <w:rsid w:val="008C546E"/>
    <w:rsid w:val="008C6222"/>
    <w:rsid w:val="008C650F"/>
    <w:rsid w:val="008D23EB"/>
    <w:rsid w:val="008D64EA"/>
    <w:rsid w:val="008D720D"/>
    <w:rsid w:val="008D72AC"/>
    <w:rsid w:val="008E008E"/>
    <w:rsid w:val="008E3A42"/>
    <w:rsid w:val="008E3C30"/>
    <w:rsid w:val="008E3E19"/>
    <w:rsid w:val="008E62ED"/>
    <w:rsid w:val="008F0677"/>
    <w:rsid w:val="008F306C"/>
    <w:rsid w:val="008F4F6A"/>
    <w:rsid w:val="00902433"/>
    <w:rsid w:val="009077FC"/>
    <w:rsid w:val="0090796A"/>
    <w:rsid w:val="00911505"/>
    <w:rsid w:val="00911AD2"/>
    <w:rsid w:val="00912038"/>
    <w:rsid w:val="00913BCD"/>
    <w:rsid w:val="00913F37"/>
    <w:rsid w:val="009178CB"/>
    <w:rsid w:val="00921221"/>
    <w:rsid w:val="009277F3"/>
    <w:rsid w:val="00931E70"/>
    <w:rsid w:val="00933D3A"/>
    <w:rsid w:val="0093408B"/>
    <w:rsid w:val="009403CB"/>
    <w:rsid w:val="00943606"/>
    <w:rsid w:val="00943E3E"/>
    <w:rsid w:val="00945331"/>
    <w:rsid w:val="00945B7F"/>
    <w:rsid w:val="00946ACF"/>
    <w:rsid w:val="009520B1"/>
    <w:rsid w:val="00953172"/>
    <w:rsid w:val="00953A9D"/>
    <w:rsid w:val="009540B5"/>
    <w:rsid w:val="00957C6B"/>
    <w:rsid w:val="00960DBD"/>
    <w:rsid w:val="00963CF6"/>
    <w:rsid w:val="00964D8C"/>
    <w:rsid w:val="00965D55"/>
    <w:rsid w:val="0097370D"/>
    <w:rsid w:val="009755D6"/>
    <w:rsid w:val="00975957"/>
    <w:rsid w:val="0098144D"/>
    <w:rsid w:val="009861A9"/>
    <w:rsid w:val="00987B18"/>
    <w:rsid w:val="00987D01"/>
    <w:rsid w:val="00993879"/>
    <w:rsid w:val="00997926"/>
    <w:rsid w:val="009A3255"/>
    <w:rsid w:val="009A4631"/>
    <w:rsid w:val="009A7408"/>
    <w:rsid w:val="009B1DEF"/>
    <w:rsid w:val="009B2540"/>
    <w:rsid w:val="009B30DD"/>
    <w:rsid w:val="009B7BB6"/>
    <w:rsid w:val="009C041E"/>
    <w:rsid w:val="009C17E4"/>
    <w:rsid w:val="009C2BCD"/>
    <w:rsid w:val="009C4380"/>
    <w:rsid w:val="009C6DFC"/>
    <w:rsid w:val="009C6F7C"/>
    <w:rsid w:val="009D39C5"/>
    <w:rsid w:val="009D3DA8"/>
    <w:rsid w:val="009D7E3E"/>
    <w:rsid w:val="009E05A8"/>
    <w:rsid w:val="009E179A"/>
    <w:rsid w:val="009E243D"/>
    <w:rsid w:val="009E29B5"/>
    <w:rsid w:val="009E479A"/>
    <w:rsid w:val="009E4A1B"/>
    <w:rsid w:val="009E54F2"/>
    <w:rsid w:val="009E7141"/>
    <w:rsid w:val="009F1723"/>
    <w:rsid w:val="009F43BC"/>
    <w:rsid w:val="009F7A54"/>
    <w:rsid w:val="00A0098D"/>
    <w:rsid w:val="00A00E14"/>
    <w:rsid w:val="00A01AA9"/>
    <w:rsid w:val="00A02D68"/>
    <w:rsid w:val="00A02E8E"/>
    <w:rsid w:val="00A048D4"/>
    <w:rsid w:val="00A05EF8"/>
    <w:rsid w:val="00A10764"/>
    <w:rsid w:val="00A111DD"/>
    <w:rsid w:val="00A11A6C"/>
    <w:rsid w:val="00A12886"/>
    <w:rsid w:val="00A137A8"/>
    <w:rsid w:val="00A13CD0"/>
    <w:rsid w:val="00A17AB8"/>
    <w:rsid w:val="00A2331C"/>
    <w:rsid w:val="00A27A76"/>
    <w:rsid w:val="00A34A3B"/>
    <w:rsid w:val="00A35584"/>
    <w:rsid w:val="00A35D62"/>
    <w:rsid w:val="00A36059"/>
    <w:rsid w:val="00A408B5"/>
    <w:rsid w:val="00A432B2"/>
    <w:rsid w:val="00A50C3E"/>
    <w:rsid w:val="00A515DE"/>
    <w:rsid w:val="00A55BFA"/>
    <w:rsid w:val="00A61299"/>
    <w:rsid w:val="00A6162D"/>
    <w:rsid w:val="00A62553"/>
    <w:rsid w:val="00A649CA"/>
    <w:rsid w:val="00A66E42"/>
    <w:rsid w:val="00A721E2"/>
    <w:rsid w:val="00A7252F"/>
    <w:rsid w:val="00A74807"/>
    <w:rsid w:val="00A80D50"/>
    <w:rsid w:val="00A80EC0"/>
    <w:rsid w:val="00A81BE9"/>
    <w:rsid w:val="00A84DD4"/>
    <w:rsid w:val="00A867F8"/>
    <w:rsid w:val="00A87437"/>
    <w:rsid w:val="00A90138"/>
    <w:rsid w:val="00A94452"/>
    <w:rsid w:val="00AB0441"/>
    <w:rsid w:val="00AB62A6"/>
    <w:rsid w:val="00AB724F"/>
    <w:rsid w:val="00AC023D"/>
    <w:rsid w:val="00AC05BF"/>
    <w:rsid w:val="00AD3879"/>
    <w:rsid w:val="00AD451E"/>
    <w:rsid w:val="00AD4EDB"/>
    <w:rsid w:val="00AD7179"/>
    <w:rsid w:val="00AE44C3"/>
    <w:rsid w:val="00AE5504"/>
    <w:rsid w:val="00AE7A2F"/>
    <w:rsid w:val="00AF1A57"/>
    <w:rsid w:val="00B0026C"/>
    <w:rsid w:val="00B01DC0"/>
    <w:rsid w:val="00B05A08"/>
    <w:rsid w:val="00B127CA"/>
    <w:rsid w:val="00B128E0"/>
    <w:rsid w:val="00B16570"/>
    <w:rsid w:val="00B165EA"/>
    <w:rsid w:val="00B174B1"/>
    <w:rsid w:val="00B20527"/>
    <w:rsid w:val="00B20867"/>
    <w:rsid w:val="00B22AC9"/>
    <w:rsid w:val="00B24A99"/>
    <w:rsid w:val="00B24B23"/>
    <w:rsid w:val="00B263DA"/>
    <w:rsid w:val="00B27AEC"/>
    <w:rsid w:val="00B307BD"/>
    <w:rsid w:val="00B47CD4"/>
    <w:rsid w:val="00B50266"/>
    <w:rsid w:val="00B51314"/>
    <w:rsid w:val="00B52B98"/>
    <w:rsid w:val="00B53114"/>
    <w:rsid w:val="00B53EB9"/>
    <w:rsid w:val="00B5445F"/>
    <w:rsid w:val="00B55000"/>
    <w:rsid w:val="00B5623F"/>
    <w:rsid w:val="00B565C5"/>
    <w:rsid w:val="00B6039C"/>
    <w:rsid w:val="00B612B4"/>
    <w:rsid w:val="00B66396"/>
    <w:rsid w:val="00B6668B"/>
    <w:rsid w:val="00B666AE"/>
    <w:rsid w:val="00B7485A"/>
    <w:rsid w:val="00B764BD"/>
    <w:rsid w:val="00B8253C"/>
    <w:rsid w:val="00B8257B"/>
    <w:rsid w:val="00B8636E"/>
    <w:rsid w:val="00B87A8F"/>
    <w:rsid w:val="00B87AB6"/>
    <w:rsid w:val="00B87BE3"/>
    <w:rsid w:val="00BA2710"/>
    <w:rsid w:val="00BA313A"/>
    <w:rsid w:val="00BA41E5"/>
    <w:rsid w:val="00BA4711"/>
    <w:rsid w:val="00BA5217"/>
    <w:rsid w:val="00BA54DB"/>
    <w:rsid w:val="00BA7649"/>
    <w:rsid w:val="00BB0C4C"/>
    <w:rsid w:val="00BB225A"/>
    <w:rsid w:val="00BB3158"/>
    <w:rsid w:val="00BB4224"/>
    <w:rsid w:val="00BB45FE"/>
    <w:rsid w:val="00BC285C"/>
    <w:rsid w:val="00BD28ED"/>
    <w:rsid w:val="00BD3713"/>
    <w:rsid w:val="00BD6C85"/>
    <w:rsid w:val="00BD7072"/>
    <w:rsid w:val="00BD74B6"/>
    <w:rsid w:val="00BE1649"/>
    <w:rsid w:val="00BE2602"/>
    <w:rsid w:val="00BE271D"/>
    <w:rsid w:val="00BE5C7D"/>
    <w:rsid w:val="00BE5F49"/>
    <w:rsid w:val="00BE6D36"/>
    <w:rsid w:val="00BF14CA"/>
    <w:rsid w:val="00BF1CBB"/>
    <w:rsid w:val="00BF2F10"/>
    <w:rsid w:val="00BF5116"/>
    <w:rsid w:val="00BF52B4"/>
    <w:rsid w:val="00BF79BD"/>
    <w:rsid w:val="00C01D50"/>
    <w:rsid w:val="00C03445"/>
    <w:rsid w:val="00C04231"/>
    <w:rsid w:val="00C046A1"/>
    <w:rsid w:val="00C04F8A"/>
    <w:rsid w:val="00C05143"/>
    <w:rsid w:val="00C062C2"/>
    <w:rsid w:val="00C1018C"/>
    <w:rsid w:val="00C119E2"/>
    <w:rsid w:val="00C132B2"/>
    <w:rsid w:val="00C13833"/>
    <w:rsid w:val="00C1440B"/>
    <w:rsid w:val="00C163F7"/>
    <w:rsid w:val="00C21B7D"/>
    <w:rsid w:val="00C25FA3"/>
    <w:rsid w:val="00C308EF"/>
    <w:rsid w:val="00C30B5C"/>
    <w:rsid w:val="00C35786"/>
    <w:rsid w:val="00C36408"/>
    <w:rsid w:val="00C3708E"/>
    <w:rsid w:val="00C463E5"/>
    <w:rsid w:val="00C47784"/>
    <w:rsid w:val="00C51DE3"/>
    <w:rsid w:val="00C52D3D"/>
    <w:rsid w:val="00C53902"/>
    <w:rsid w:val="00C53AAF"/>
    <w:rsid w:val="00C55E4C"/>
    <w:rsid w:val="00C574A4"/>
    <w:rsid w:val="00C57C96"/>
    <w:rsid w:val="00C57DCD"/>
    <w:rsid w:val="00C57DE0"/>
    <w:rsid w:val="00C611D7"/>
    <w:rsid w:val="00C62A54"/>
    <w:rsid w:val="00C64656"/>
    <w:rsid w:val="00C64BB2"/>
    <w:rsid w:val="00C64C7C"/>
    <w:rsid w:val="00C66AA5"/>
    <w:rsid w:val="00C66E02"/>
    <w:rsid w:val="00C70A7D"/>
    <w:rsid w:val="00C7159D"/>
    <w:rsid w:val="00C71876"/>
    <w:rsid w:val="00C74F2C"/>
    <w:rsid w:val="00C82AE0"/>
    <w:rsid w:val="00C856CC"/>
    <w:rsid w:val="00C86345"/>
    <w:rsid w:val="00C901BD"/>
    <w:rsid w:val="00C90FE2"/>
    <w:rsid w:val="00C93EBA"/>
    <w:rsid w:val="00C94997"/>
    <w:rsid w:val="00C9534B"/>
    <w:rsid w:val="00C95C39"/>
    <w:rsid w:val="00C96672"/>
    <w:rsid w:val="00CB08D0"/>
    <w:rsid w:val="00CB0A8C"/>
    <w:rsid w:val="00CB1689"/>
    <w:rsid w:val="00CB3645"/>
    <w:rsid w:val="00CC4E0F"/>
    <w:rsid w:val="00CC5BF9"/>
    <w:rsid w:val="00CC6C9D"/>
    <w:rsid w:val="00CC733F"/>
    <w:rsid w:val="00CD2396"/>
    <w:rsid w:val="00CD30AA"/>
    <w:rsid w:val="00CD337B"/>
    <w:rsid w:val="00CD7E5B"/>
    <w:rsid w:val="00CE1774"/>
    <w:rsid w:val="00CE1984"/>
    <w:rsid w:val="00CE3DFB"/>
    <w:rsid w:val="00CE4425"/>
    <w:rsid w:val="00CE4DDC"/>
    <w:rsid w:val="00CE5F33"/>
    <w:rsid w:val="00CE5F64"/>
    <w:rsid w:val="00CF0E72"/>
    <w:rsid w:val="00CF20A4"/>
    <w:rsid w:val="00CF2B70"/>
    <w:rsid w:val="00CF4325"/>
    <w:rsid w:val="00CF64F3"/>
    <w:rsid w:val="00CF66F6"/>
    <w:rsid w:val="00CF6D72"/>
    <w:rsid w:val="00D0245C"/>
    <w:rsid w:val="00D043E1"/>
    <w:rsid w:val="00D05FC5"/>
    <w:rsid w:val="00D072C0"/>
    <w:rsid w:val="00D07F5A"/>
    <w:rsid w:val="00D1318D"/>
    <w:rsid w:val="00D14FF7"/>
    <w:rsid w:val="00D15A95"/>
    <w:rsid w:val="00D25177"/>
    <w:rsid w:val="00D26070"/>
    <w:rsid w:val="00D365AB"/>
    <w:rsid w:val="00D378CC"/>
    <w:rsid w:val="00D40BF4"/>
    <w:rsid w:val="00D41B48"/>
    <w:rsid w:val="00D45286"/>
    <w:rsid w:val="00D459F2"/>
    <w:rsid w:val="00D4601B"/>
    <w:rsid w:val="00D51C7D"/>
    <w:rsid w:val="00D53C64"/>
    <w:rsid w:val="00D5690E"/>
    <w:rsid w:val="00D600BA"/>
    <w:rsid w:val="00D62484"/>
    <w:rsid w:val="00D62542"/>
    <w:rsid w:val="00D63279"/>
    <w:rsid w:val="00D64566"/>
    <w:rsid w:val="00D65944"/>
    <w:rsid w:val="00D705DC"/>
    <w:rsid w:val="00D743DA"/>
    <w:rsid w:val="00D77A20"/>
    <w:rsid w:val="00D813C7"/>
    <w:rsid w:val="00D81D7C"/>
    <w:rsid w:val="00D824E5"/>
    <w:rsid w:val="00D8697C"/>
    <w:rsid w:val="00D87AEB"/>
    <w:rsid w:val="00D91874"/>
    <w:rsid w:val="00D92484"/>
    <w:rsid w:val="00D942C4"/>
    <w:rsid w:val="00D97C68"/>
    <w:rsid w:val="00DA1A4E"/>
    <w:rsid w:val="00DA5995"/>
    <w:rsid w:val="00DB029F"/>
    <w:rsid w:val="00DB04E2"/>
    <w:rsid w:val="00DB5404"/>
    <w:rsid w:val="00DC1617"/>
    <w:rsid w:val="00DC2A76"/>
    <w:rsid w:val="00DC3464"/>
    <w:rsid w:val="00DC505A"/>
    <w:rsid w:val="00DD33BE"/>
    <w:rsid w:val="00DD3479"/>
    <w:rsid w:val="00DD3B56"/>
    <w:rsid w:val="00DD41B4"/>
    <w:rsid w:val="00DD5454"/>
    <w:rsid w:val="00DD7C58"/>
    <w:rsid w:val="00DD7C9E"/>
    <w:rsid w:val="00DE061A"/>
    <w:rsid w:val="00DE2EF0"/>
    <w:rsid w:val="00DE3D15"/>
    <w:rsid w:val="00DE3E0F"/>
    <w:rsid w:val="00DE7534"/>
    <w:rsid w:val="00DF03E1"/>
    <w:rsid w:val="00DF2F06"/>
    <w:rsid w:val="00DF3196"/>
    <w:rsid w:val="00DF32B3"/>
    <w:rsid w:val="00DF3C81"/>
    <w:rsid w:val="00DF605C"/>
    <w:rsid w:val="00DF6310"/>
    <w:rsid w:val="00DF774B"/>
    <w:rsid w:val="00E0069A"/>
    <w:rsid w:val="00E02726"/>
    <w:rsid w:val="00E035F4"/>
    <w:rsid w:val="00E14E95"/>
    <w:rsid w:val="00E20F62"/>
    <w:rsid w:val="00E23BCB"/>
    <w:rsid w:val="00E26E15"/>
    <w:rsid w:val="00E273BC"/>
    <w:rsid w:val="00E30A77"/>
    <w:rsid w:val="00E315FE"/>
    <w:rsid w:val="00E3289D"/>
    <w:rsid w:val="00E32AE5"/>
    <w:rsid w:val="00E34D37"/>
    <w:rsid w:val="00E37622"/>
    <w:rsid w:val="00E37BE6"/>
    <w:rsid w:val="00E46D45"/>
    <w:rsid w:val="00E479C4"/>
    <w:rsid w:val="00E47A1B"/>
    <w:rsid w:val="00E47E79"/>
    <w:rsid w:val="00E5341D"/>
    <w:rsid w:val="00E5413F"/>
    <w:rsid w:val="00E5662C"/>
    <w:rsid w:val="00E56F68"/>
    <w:rsid w:val="00E60A49"/>
    <w:rsid w:val="00E65ED1"/>
    <w:rsid w:val="00E679DC"/>
    <w:rsid w:val="00E70B5D"/>
    <w:rsid w:val="00E722B9"/>
    <w:rsid w:val="00E75C42"/>
    <w:rsid w:val="00E76A6C"/>
    <w:rsid w:val="00E771EA"/>
    <w:rsid w:val="00E77306"/>
    <w:rsid w:val="00E833C3"/>
    <w:rsid w:val="00E842D5"/>
    <w:rsid w:val="00E84A03"/>
    <w:rsid w:val="00E85C07"/>
    <w:rsid w:val="00E86EB4"/>
    <w:rsid w:val="00E879D8"/>
    <w:rsid w:val="00E93463"/>
    <w:rsid w:val="00E934BE"/>
    <w:rsid w:val="00E95F00"/>
    <w:rsid w:val="00E96600"/>
    <w:rsid w:val="00EA27E2"/>
    <w:rsid w:val="00EA59D0"/>
    <w:rsid w:val="00EA70F3"/>
    <w:rsid w:val="00EB057F"/>
    <w:rsid w:val="00EB189B"/>
    <w:rsid w:val="00EB2A60"/>
    <w:rsid w:val="00EC2B47"/>
    <w:rsid w:val="00EC4244"/>
    <w:rsid w:val="00EC5EAE"/>
    <w:rsid w:val="00EC6D8D"/>
    <w:rsid w:val="00EC6EEB"/>
    <w:rsid w:val="00EC7598"/>
    <w:rsid w:val="00ED094B"/>
    <w:rsid w:val="00ED223E"/>
    <w:rsid w:val="00ED2B79"/>
    <w:rsid w:val="00ED3163"/>
    <w:rsid w:val="00ED3520"/>
    <w:rsid w:val="00ED3A42"/>
    <w:rsid w:val="00ED3EC0"/>
    <w:rsid w:val="00ED7D4B"/>
    <w:rsid w:val="00EE12E5"/>
    <w:rsid w:val="00EE1B15"/>
    <w:rsid w:val="00EE20D4"/>
    <w:rsid w:val="00EE4924"/>
    <w:rsid w:val="00EF0582"/>
    <w:rsid w:val="00EF0976"/>
    <w:rsid w:val="00EF3623"/>
    <w:rsid w:val="00EF421B"/>
    <w:rsid w:val="00EF4B73"/>
    <w:rsid w:val="00EF5F59"/>
    <w:rsid w:val="00EF64CD"/>
    <w:rsid w:val="00EF7AA7"/>
    <w:rsid w:val="00F01FD9"/>
    <w:rsid w:val="00F02B11"/>
    <w:rsid w:val="00F037B6"/>
    <w:rsid w:val="00F11E72"/>
    <w:rsid w:val="00F126E6"/>
    <w:rsid w:val="00F145C6"/>
    <w:rsid w:val="00F170C8"/>
    <w:rsid w:val="00F17658"/>
    <w:rsid w:val="00F210F5"/>
    <w:rsid w:val="00F2166D"/>
    <w:rsid w:val="00F21B60"/>
    <w:rsid w:val="00F22D7E"/>
    <w:rsid w:val="00F230CD"/>
    <w:rsid w:val="00F23CF9"/>
    <w:rsid w:val="00F23D69"/>
    <w:rsid w:val="00F24EAD"/>
    <w:rsid w:val="00F25AF5"/>
    <w:rsid w:val="00F26775"/>
    <w:rsid w:val="00F30B6C"/>
    <w:rsid w:val="00F326D8"/>
    <w:rsid w:val="00F33247"/>
    <w:rsid w:val="00F34479"/>
    <w:rsid w:val="00F35109"/>
    <w:rsid w:val="00F3709B"/>
    <w:rsid w:val="00F40298"/>
    <w:rsid w:val="00F41771"/>
    <w:rsid w:val="00F50B90"/>
    <w:rsid w:val="00F51093"/>
    <w:rsid w:val="00F55091"/>
    <w:rsid w:val="00F55B78"/>
    <w:rsid w:val="00F6148F"/>
    <w:rsid w:val="00F636CC"/>
    <w:rsid w:val="00F706D6"/>
    <w:rsid w:val="00F72D65"/>
    <w:rsid w:val="00F73A24"/>
    <w:rsid w:val="00F75E2E"/>
    <w:rsid w:val="00F76E09"/>
    <w:rsid w:val="00F803C0"/>
    <w:rsid w:val="00F81C2E"/>
    <w:rsid w:val="00F81DC3"/>
    <w:rsid w:val="00F84EE0"/>
    <w:rsid w:val="00F84F48"/>
    <w:rsid w:val="00F907C1"/>
    <w:rsid w:val="00F96113"/>
    <w:rsid w:val="00F96410"/>
    <w:rsid w:val="00F97C3A"/>
    <w:rsid w:val="00FA241C"/>
    <w:rsid w:val="00FA24ED"/>
    <w:rsid w:val="00FA432A"/>
    <w:rsid w:val="00FA4CAA"/>
    <w:rsid w:val="00FB107B"/>
    <w:rsid w:val="00FB27E1"/>
    <w:rsid w:val="00FB3868"/>
    <w:rsid w:val="00FB3B9D"/>
    <w:rsid w:val="00FC25EB"/>
    <w:rsid w:val="00FC27DA"/>
    <w:rsid w:val="00FC38EA"/>
    <w:rsid w:val="00FC4F18"/>
    <w:rsid w:val="00FD2852"/>
    <w:rsid w:val="00FD5718"/>
    <w:rsid w:val="00FD7A35"/>
    <w:rsid w:val="00FE2D5C"/>
    <w:rsid w:val="00FE3683"/>
    <w:rsid w:val="00FE39E9"/>
    <w:rsid w:val="00FE46AA"/>
    <w:rsid w:val="00FF4144"/>
    <w:rsid w:val="00FF6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CF9"/>
    <w:rPr>
      <w:rFonts w:ascii="Tahoma" w:hAnsi="Tahoma" w:cs="Tahoma"/>
      <w:sz w:val="16"/>
      <w:szCs w:val="16"/>
    </w:rPr>
  </w:style>
  <w:style w:type="paragraph" w:styleId="ListParagraph">
    <w:name w:val="List Paragraph"/>
    <w:basedOn w:val="Normal"/>
    <w:uiPriority w:val="34"/>
    <w:qFormat/>
    <w:rsid w:val="00FF6C45"/>
    <w:pPr>
      <w:ind w:left="720"/>
      <w:contextualSpacing/>
    </w:pPr>
  </w:style>
  <w:style w:type="character" w:customStyle="1" w:styleId="apple-converted-space">
    <w:name w:val="apple-converted-space"/>
    <w:basedOn w:val="DefaultParagraphFont"/>
    <w:rsid w:val="00412AED"/>
  </w:style>
  <w:style w:type="character" w:styleId="Emphasis">
    <w:name w:val="Emphasis"/>
    <w:basedOn w:val="DefaultParagraphFont"/>
    <w:uiPriority w:val="20"/>
    <w:qFormat/>
    <w:rsid w:val="00412AED"/>
    <w:rPr>
      <w:i/>
      <w:iCs/>
    </w:rPr>
  </w:style>
  <w:style w:type="character" w:styleId="Hyperlink">
    <w:name w:val="Hyperlink"/>
    <w:basedOn w:val="DefaultParagraphFont"/>
    <w:uiPriority w:val="99"/>
    <w:semiHidden/>
    <w:unhideWhenUsed/>
    <w:rsid w:val="00412AED"/>
    <w:rPr>
      <w:color w:val="0000FF"/>
      <w:u w:val="single"/>
    </w:rPr>
  </w:style>
  <w:style w:type="paragraph" w:styleId="Header">
    <w:name w:val="header"/>
    <w:basedOn w:val="Normal"/>
    <w:link w:val="HeaderChar"/>
    <w:uiPriority w:val="99"/>
    <w:unhideWhenUsed/>
    <w:rsid w:val="00BF2F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2F10"/>
  </w:style>
  <w:style w:type="paragraph" w:styleId="Footer">
    <w:name w:val="footer"/>
    <w:basedOn w:val="Normal"/>
    <w:link w:val="FooterChar"/>
    <w:uiPriority w:val="99"/>
    <w:unhideWhenUsed/>
    <w:rsid w:val="00BF2F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2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CF9"/>
    <w:rPr>
      <w:rFonts w:ascii="Tahoma" w:hAnsi="Tahoma" w:cs="Tahoma"/>
      <w:sz w:val="16"/>
      <w:szCs w:val="16"/>
    </w:rPr>
  </w:style>
  <w:style w:type="paragraph" w:styleId="ListParagraph">
    <w:name w:val="List Paragraph"/>
    <w:basedOn w:val="Normal"/>
    <w:uiPriority w:val="34"/>
    <w:qFormat/>
    <w:rsid w:val="00FF6C45"/>
    <w:pPr>
      <w:ind w:left="720"/>
      <w:contextualSpacing/>
    </w:pPr>
  </w:style>
  <w:style w:type="character" w:customStyle="1" w:styleId="apple-converted-space">
    <w:name w:val="apple-converted-space"/>
    <w:basedOn w:val="DefaultParagraphFont"/>
    <w:rsid w:val="00412AED"/>
  </w:style>
  <w:style w:type="character" w:styleId="Emphasis">
    <w:name w:val="Emphasis"/>
    <w:basedOn w:val="DefaultParagraphFont"/>
    <w:uiPriority w:val="20"/>
    <w:qFormat/>
    <w:rsid w:val="00412AED"/>
    <w:rPr>
      <w:i/>
      <w:iCs/>
    </w:rPr>
  </w:style>
  <w:style w:type="character" w:styleId="Hyperlink">
    <w:name w:val="Hyperlink"/>
    <w:basedOn w:val="DefaultParagraphFont"/>
    <w:uiPriority w:val="99"/>
    <w:semiHidden/>
    <w:unhideWhenUsed/>
    <w:rsid w:val="00412AED"/>
    <w:rPr>
      <w:color w:val="0000FF"/>
      <w:u w:val="single"/>
    </w:rPr>
  </w:style>
  <w:style w:type="paragraph" w:styleId="Header">
    <w:name w:val="header"/>
    <w:basedOn w:val="Normal"/>
    <w:link w:val="HeaderChar"/>
    <w:uiPriority w:val="99"/>
    <w:unhideWhenUsed/>
    <w:rsid w:val="00BF2F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2F10"/>
  </w:style>
  <w:style w:type="paragraph" w:styleId="Footer">
    <w:name w:val="footer"/>
    <w:basedOn w:val="Normal"/>
    <w:link w:val="FooterChar"/>
    <w:uiPriority w:val="99"/>
    <w:unhideWhenUsed/>
    <w:rsid w:val="00BF2F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4903">
      <w:bodyDiv w:val="1"/>
      <w:marLeft w:val="0"/>
      <w:marRight w:val="0"/>
      <w:marTop w:val="0"/>
      <w:marBottom w:val="0"/>
      <w:divBdr>
        <w:top w:val="none" w:sz="0" w:space="0" w:color="auto"/>
        <w:left w:val="none" w:sz="0" w:space="0" w:color="auto"/>
        <w:bottom w:val="none" w:sz="0" w:space="0" w:color="auto"/>
        <w:right w:val="none" w:sz="0" w:space="0" w:color="auto"/>
      </w:divBdr>
    </w:div>
    <w:div w:id="15147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tannica.com/science/chromosome"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merriam-webster.com/dictionary/alternative"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ritannica.com/science/prote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www.britannica.com/science/chromosome"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merriam-webster.com/dictionary/alternative" TargetMode="External"/><Relationship Id="rId14" Type="http://schemas.openxmlformats.org/officeDocument/2006/relationships/hyperlink" Target="https://www.britannica.com/science/prote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6</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2017-02-23T19:44:00Z</dcterms:created>
  <dcterms:modified xsi:type="dcterms:W3CDTF">2017-02-26T20:18:00Z</dcterms:modified>
</cp:coreProperties>
</file>