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48" w:rsidRDefault="005C3A96" w:rsidP="005C3A96">
      <w:pPr>
        <w:bidi w:val="0"/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فهرست المواضيع لمادة الزجاج </w:t>
      </w:r>
    </w:p>
    <w:p w:rsidR="00E57BEF" w:rsidRDefault="005C3A96" w:rsidP="00E57BEF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Subject: </w:t>
      </w:r>
      <w:r w:rsidRPr="005C3A9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Glass </w:t>
      </w:r>
    </w:p>
    <w:p w:rsidR="00AC4E2F" w:rsidRPr="00DE1E67" w:rsidRDefault="00AC4E2F" w:rsidP="00AC4E2F">
      <w:p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1128"/>
        <w:gridCol w:w="4882"/>
        <w:gridCol w:w="3844"/>
      </w:tblGrid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4882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Subject</w:t>
            </w:r>
          </w:p>
        </w:tc>
        <w:tc>
          <w:tcPr>
            <w:tcW w:w="3844" w:type="dxa"/>
          </w:tcPr>
          <w:p w:rsidR="005C3A96" w:rsidRPr="00DE1E67" w:rsidRDefault="005C3A96" w:rsidP="005C3A96">
            <w:pPr>
              <w:bidi w:val="0"/>
              <w:spacing w:line="276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المواضيع                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  <w:tc>
          <w:tcPr>
            <w:tcW w:w="4882" w:type="dxa"/>
          </w:tcPr>
          <w:p w:rsidR="005C3A96" w:rsidRPr="005C3A96" w:rsidRDefault="005C3A96" w:rsidP="00AD10F1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Glass definition</w:t>
            </w:r>
          </w:p>
        </w:tc>
        <w:tc>
          <w:tcPr>
            <w:tcW w:w="3844" w:type="dxa"/>
          </w:tcPr>
          <w:p w:rsidR="005C3A96" w:rsidRPr="00DE1E67" w:rsidRDefault="005C3A96" w:rsidP="00AD10F1">
            <w:pPr>
              <w:pStyle w:val="NormalWeb"/>
              <w:spacing w:before="0" w:after="0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تعريف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4882" w:type="dxa"/>
          </w:tcPr>
          <w:p w:rsidR="005C3A96" w:rsidRPr="00DE1E67" w:rsidRDefault="005C3A96" w:rsidP="00C02BB8">
            <w:pPr>
              <w:pStyle w:val="NormalWeb"/>
              <w:tabs>
                <w:tab w:val="left" w:pos="7037"/>
              </w:tabs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Glass structure</w:t>
            </w:r>
          </w:p>
        </w:tc>
        <w:tc>
          <w:tcPr>
            <w:tcW w:w="3844" w:type="dxa"/>
          </w:tcPr>
          <w:p w:rsidR="005C3A96" w:rsidRPr="00DE1E67" w:rsidRDefault="005C3A96" w:rsidP="00C02BB8">
            <w:pPr>
              <w:pStyle w:val="NormalWeb"/>
              <w:tabs>
                <w:tab w:val="left" w:pos="7037"/>
              </w:tabs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تركيب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4882" w:type="dxa"/>
          </w:tcPr>
          <w:p w:rsidR="005C3A96" w:rsidRPr="00DE1E67" w:rsidRDefault="005C3A96" w:rsidP="00AD10F1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Glass making process</w:t>
            </w:r>
          </w:p>
        </w:tc>
        <w:tc>
          <w:tcPr>
            <w:tcW w:w="3844" w:type="dxa"/>
          </w:tcPr>
          <w:p w:rsidR="005C3A96" w:rsidRPr="00DE1E67" w:rsidRDefault="005C3A96" w:rsidP="00AD10F1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عملية تصنيع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4882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Glass defects</w:t>
            </w:r>
          </w:p>
        </w:tc>
        <w:tc>
          <w:tcPr>
            <w:tcW w:w="3844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عيوب الزجاج</w:t>
            </w:r>
          </w:p>
        </w:tc>
      </w:tr>
      <w:tr w:rsidR="005C3A96" w:rsidRPr="00DE1E67" w:rsidTr="005C3A96">
        <w:trPr>
          <w:trHeight w:val="481"/>
        </w:trPr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4882" w:type="dxa"/>
          </w:tcPr>
          <w:p w:rsidR="005C3A96" w:rsidRPr="00FC119E" w:rsidRDefault="005C3A96" w:rsidP="005C3A96">
            <w:pPr>
              <w:pStyle w:val="NormalWeb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Glass types </w:t>
            </w:r>
          </w:p>
        </w:tc>
        <w:tc>
          <w:tcPr>
            <w:tcW w:w="3844" w:type="dxa"/>
          </w:tcPr>
          <w:p w:rsidR="005C3A96" w:rsidRPr="00FC119E" w:rsidRDefault="005C3A96" w:rsidP="00C02BB8">
            <w:pPr>
              <w:pStyle w:val="NormalWeb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انواع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4882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Fiber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glass manufacture</w:t>
            </w:r>
          </w:p>
        </w:tc>
        <w:tc>
          <w:tcPr>
            <w:tcW w:w="3844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تصنيع الياف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4882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Glass recycling</w:t>
            </w:r>
          </w:p>
        </w:tc>
        <w:tc>
          <w:tcPr>
            <w:tcW w:w="3844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اعادة تدوير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4882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Secondary glass and its composition</w:t>
            </w:r>
          </w:p>
        </w:tc>
        <w:tc>
          <w:tcPr>
            <w:tcW w:w="3844" w:type="dxa"/>
          </w:tcPr>
          <w:p w:rsidR="005C3A96" w:rsidRPr="00DE1E67" w:rsidRDefault="00844359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الزجاج الثانوي ومكوناته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4882" w:type="dxa"/>
          </w:tcPr>
          <w:p w:rsidR="005C3A96" w:rsidRPr="00DE1E67" w:rsidRDefault="005C3A96" w:rsidP="00B14E0F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Stages of manufacturing secondary glass</w:t>
            </w:r>
          </w:p>
        </w:tc>
        <w:tc>
          <w:tcPr>
            <w:tcW w:w="3844" w:type="dxa"/>
          </w:tcPr>
          <w:p w:rsidR="005C3A96" w:rsidRPr="00DE1E67" w:rsidRDefault="00844359" w:rsidP="00B14E0F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مراحل تصنيع الزجاج الثانوي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4882" w:type="dxa"/>
          </w:tcPr>
          <w:p w:rsidR="005C3A96" w:rsidRPr="00DE1E67" w:rsidRDefault="005C3A96" w:rsidP="00B14E0F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Problem of recycling glass </w:t>
            </w:r>
          </w:p>
        </w:tc>
        <w:tc>
          <w:tcPr>
            <w:tcW w:w="3844" w:type="dxa"/>
          </w:tcPr>
          <w:p w:rsidR="005C3A96" w:rsidRPr="00DE1E67" w:rsidRDefault="00844359" w:rsidP="00B14E0F">
            <w:pPr>
              <w:bidi w:val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مشاكل اعادة تدوير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4882" w:type="dxa"/>
          </w:tcPr>
          <w:p w:rsidR="005C3A96" w:rsidRPr="00DE1E67" w:rsidRDefault="005C3A96" w:rsidP="00B14E0F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Benefits of recycling glass</w:t>
            </w:r>
          </w:p>
        </w:tc>
        <w:tc>
          <w:tcPr>
            <w:tcW w:w="3844" w:type="dxa"/>
          </w:tcPr>
          <w:p w:rsidR="005C3A96" w:rsidRPr="00DE1E67" w:rsidRDefault="00844359" w:rsidP="00B14E0F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فوائد اعادة تدوير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4882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Uses of glass</w:t>
            </w:r>
          </w:p>
        </w:tc>
        <w:tc>
          <w:tcPr>
            <w:tcW w:w="3844" w:type="dxa"/>
          </w:tcPr>
          <w:p w:rsidR="005C3A96" w:rsidRDefault="00844359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استخدامات الزجاج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</w:t>
            </w:r>
          </w:p>
        </w:tc>
        <w:tc>
          <w:tcPr>
            <w:tcW w:w="4882" w:type="dxa"/>
          </w:tcPr>
          <w:p w:rsidR="005C3A96" w:rsidRPr="00DE1E67" w:rsidRDefault="005C3A96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Uses of secondary glass</w:t>
            </w:r>
          </w:p>
        </w:tc>
        <w:tc>
          <w:tcPr>
            <w:tcW w:w="3844" w:type="dxa"/>
          </w:tcPr>
          <w:p w:rsidR="005C3A96" w:rsidRDefault="00844359" w:rsidP="00FC119E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استخدامات الزجاج الثانوي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4882" w:type="dxa"/>
          </w:tcPr>
          <w:p w:rsidR="005C3A96" w:rsidRPr="00DE1E67" w:rsidRDefault="005C3A96" w:rsidP="003C2CE1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Glass-ceramics</w:t>
            </w:r>
          </w:p>
        </w:tc>
        <w:tc>
          <w:tcPr>
            <w:tcW w:w="3844" w:type="dxa"/>
          </w:tcPr>
          <w:p w:rsidR="005C3A96" w:rsidRDefault="00844359" w:rsidP="003C2CE1">
            <w:pPr>
              <w:pStyle w:val="NormalWeb"/>
              <w:spacing w:before="0"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زجاج-سيراميك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E1E6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4882" w:type="dxa"/>
          </w:tcPr>
          <w:p w:rsidR="005C3A96" w:rsidRPr="00DE1E67" w:rsidRDefault="005C3A96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Glazing process</w:t>
            </w:r>
          </w:p>
        </w:tc>
        <w:tc>
          <w:tcPr>
            <w:tcW w:w="3844" w:type="dxa"/>
          </w:tcPr>
          <w:p w:rsidR="005C3A96" w:rsidRDefault="00844359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عملية التزجيج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</w:t>
            </w:r>
          </w:p>
        </w:tc>
        <w:tc>
          <w:tcPr>
            <w:tcW w:w="4882" w:type="dxa"/>
          </w:tcPr>
          <w:p w:rsidR="005C3A96" w:rsidRDefault="005C3A96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Enameling process</w:t>
            </w:r>
          </w:p>
        </w:tc>
        <w:tc>
          <w:tcPr>
            <w:tcW w:w="3844" w:type="dxa"/>
          </w:tcPr>
          <w:p w:rsidR="005C3A96" w:rsidRDefault="00F9235E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عملية طلاء بالمينا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</w:t>
            </w:r>
          </w:p>
        </w:tc>
        <w:tc>
          <w:tcPr>
            <w:tcW w:w="4882" w:type="dxa"/>
          </w:tcPr>
          <w:p w:rsidR="005C3A96" w:rsidRDefault="005C3A96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ram press or (Ram process)</w:t>
            </w:r>
          </w:p>
        </w:tc>
        <w:tc>
          <w:tcPr>
            <w:tcW w:w="3844" w:type="dxa"/>
          </w:tcPr>
          <w:p w:rsidR="005C3A96" w:rsidRDefault="00844359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عملية الرام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18</w:t>
            </w:r>
          </w:p>
        </w:tc>
        <w:tc>
          <w:tcPr>
            <w:tcW w:w="4882" w:type="dxa"/>
          </w:tcPr>
          <w:p w:rsidR="005C3A96" w:rsidRDefault="005C3A96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Mirror manufacturing</w:t>
            </w:r>
          </w:p>
        </w:tc>
        <w:tc>
          <w:tcPr>
            <w:tcW w:w="3844" w:type="dxa"/>
          </w:tcPr>
          <w:p w:rsidR="005C3A96" w:rsidRDefault="00844359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تصنيع المرايا</w:t>
            </w:r>
          </w:p>
        </w:tc>
      </w:tr>
      <w:tr w:rsidR="005C3A96" w:rsidRPr="00DE1E67" w:rsidTr="005C3A96">
        <w:tc>
          <w:tcPr>
            <w:tcW w:w="1128" w:type="dxa"/>
          </w:tcPr>
          <w:p w:rsidR="005C3A96" w:rsidRPr="00DE1E67" w:rsidRDefault="005C3A96" w:rsidP="00032E4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</w:t>
            </w:r>
          </w:p>
        </w:tc>
        <w:tc>
          <w:tcPr>
            <w:tcW w:w="4882" w:type="dxa"/>
          </w:tcPr>
          <w:p w:rsidR="005C3A96" w:rsidRDefault="005C3A96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Application of glass materials</w:t>
            </w:r>
          </w:p>
        </w:tc>
        <w:tc>
          <w:tcPr>
            <w:tcW w:w="3844" w:type="dxa"/>
          </w:tcPr>
          <w:p w:rsidR="005C3A96" w:rsidRDefault="00F9235E" w:rsidP="00DE1E67">
            <w:pPr>
              <w:autoSpaceDE w:val="0"/>
              <w:autoSpaceDN w:val="0"/>
              <w:bidi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تطبيقات لمواد الزجاج</w:t>
            </w:r>
          </w:p>
        </w:tc>
      </w:tr>
    </w:tbl>
    <w:p w:rsidR="00032E41" w:rsidRPr="00DE1E67" w:rsidRDefault="00032E41" w:rsidP="00032E41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02F48" w:rsidRDefault="00F02F48" w:rsidP="00AD7845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02F48" w:rsidRDefault="00F02F48" w:rsidP="00F02F48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02F48" w:rsidRDefault="00F02F48" w:rsidP="00F02F48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02F48" w:rsidRDefault="00F02F48" w:rsidP="00F02F48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02F48" w:rsidRDefault="00F02F48" w:rsidP="00F02F48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02F48" w:rsidRDefault="00F02F48" w:rsidP="00F02F48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02F48" w:rsidRDefault="00F02F48" w:rsidP="00F02F48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F90CBD" w:rsidRPr="00DE1E67" w:rsidRDefault="00F90CBD" w:rsidP="00E57BEF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AD7845" w:rsidRPr="00DE1E67" w:rsidRDefault="00AD7845" w:rsidP="00F90CBD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</w:p>
    <w:p w:rsidR="00A17E00" w:rsidRPr="00DE1E67" w:rsidRDefault="00A17E00" w:rsidP="00A17E00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sectPr w:rsidR="00A17E00" w:rsidRPr="00DE1E67" w:rsidSect="005A76CE">
      <w:headerReference w:type="default" r:id="rId7"/>
      <w:pgSz w:w="11906" w:h="16838"/>
      <w:pgMar w:top="1713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1C" w:rsidRDefault="0077321C" w:rsidP="005A76CE">
      <w:r>
        <w:separator/>
      </w:r>
    </w:p>
  </w:endnote>
  <w:endnote w:type="continuationSeparator" w:id="0">
    <w:p w:rsidR="0077321C" w:rsidRDefault="0077321C" w:rsidP="005A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1C" w:rsidRDefault="0077321C" w:rsidP="005A76CE">
      <w:r>
        <w:separator/>
      </w:r>
    </w:p>
  </w:footnote>
  <w:footnote w:type="continuationSeparator" w:id="0">
    <w:p w:rsidR="0077321C" w:rsidRDefault="0077321C" w:rsidP="005A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0B" w:rsidRDefault="002C210B">
    <w:pPr>
      <w:pStyle w:val="Header"/>
      <w:rPr>
        <w:rtl/>
      </w:rPr>
    </w:pPr>
  </w:p>
  <w:p w:rsidR="002C210B" w:rsidRDefault="002C210B">
    <w:pPr>
      <w:pStyle w:val="Header"/>
      <w:rPr>
        <w:rtl/>
      </w:rPr>
    </w:pPr>
  </w:p>
  <w:p w:rsidR="002C210B" w:rsidRDefault="002C210B">
    <w:pPr>
      <w:pStyle w:val="Header"/>
      <w:rPr>
        <w:rtl/>
      </w:rPr>
    </w:pPr>
  </w:p>
  <w:p w:rsidR="002C210B" w:rsidRDefault="002C210B">
    <w:pPr>
      <w:pStyle w:val="Header"/>
      <w:rPr>
        <w:rtl/>
      </w:rPr>
    </w:pPr>
  </w:p>
  <w:p w:rsidR="00FC119E" w:rsidRDefault="00FC11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2695575</wp:posOffset>
          </wp:positionH>
          <wp:positionV relativeFrom="margin">
            <wp:posOffset>-1002030</wp:posOffset>
          </wp:positionV>
          <wp:extent cx="629285" cy="7588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A9"/>
    <w:rsid w:val="00032E41"/>
    <w:rsid w:val="000B773A"/>
    <w:rsid w:val="00183025"/>
    <w:rsid w:val="00195ECF"/>
    <w:rsid w:val="00220426"/>
    <w:rsid w:val="00292CD0"/>
    <w:rsid w:val="002B4EFA"/>
    <w:rsid w:val="002C210B"/>
    <w:rsid w:val="002C4E26"/>
    <w:rsid w:val="00302E59"/>
    <w:rsid w:val="00390348"/>
    <w:rsid w:val="003C0B4E"/>
    <w:rsid w:val="003C2CE1"/>
    <w:rsid w:val="00426ED4"/>
    <w:rsid w:val="00455E33"/>
    <w:rsid w:val="00481F8B"/>
    <w:rsid w:val="004A3800"/>
    <w:rsid w:val="005455A9"/>
    <w:rsid w:val="00572B12"/>
    <w:rsid w:val="005A76CE"/>
    <w:rsid w:val="005B6407"/>
    <w:rsid w:val="005C3867"/>
    <w:rsid w:val="005C3A96"/>
    <w:rsid w:val="005C3FB0"/>
    <w:rsid w:val="005F7E2E"/>
    <w:rsid w:val="00640A3B"/>
    <w:rsid w:val="00641797"/>
    <w:rsid w:val="00684CDA"/>
    <w:rsid w:val="006A1E91"/>
    <w:rsid w:val="00716B9A"/>
    <w:rsid w:val="00734295"/>
    <w:rsid w:val="0077321C"/>
    <w:rsid w:val="00844359"/>
    <w:rsid w:val="0086748E"/>
    <w:rsid w:val="00896D7E"/>
    <w:rsid w:val="008A6190"/>
    <w:rsid w:val="008C778A"/>
    <w:rsid w:val="009C4DA4"/>
    <w:rsid w:val="00A17E00"/>
    <w:rsid w:val="00AC4E2F"/>
    <w:rsid w:val="00AC76D8"/>
    <w:rsid w:val="00AD10F1"/>
    <w:rsid w:val="00AD7845"/>
    <w:rsid w:val="00B51F1E"/>
    <w:rsid w:val="00B54A52"/>
    <w:rsid w:val="00B75BFE"/>
    <w:rsid w:val="00C02BB8"/>
    <w:rsid w:val="00C549CA"/>
    <w:rsid w:val="00C86863"/>
    <w:rsid w:val="00D01FB2"/>
    <w:rsid w:val="00DB456E"/>
    <w:rsid w:val="00DB7A81"/>
    <w:rsid w:val="00DE1E67"/>
    <w:rsid w:val="00E06FFD"/>
    <w:rsid w:val="00E57BEF"/>
    <w:rsid w:val="00EF1F4C"/>
    <w:rsid w:val="00F02F48"/>
    <w:rsid w:val="00F33D9E"/>
    <w:rsid w:val="00F52F3D"/>
    <w:rsid w:val="00F90CBD"/>
    <w:rsid w:val="00F9235E"/>
    <w:rsid w:val="00FB4172"/>
    <w:rsid w:val="00FB7F5C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E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7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CE"/>
  </w:style>
  <w:style w:type="paragraph" w:styleId="Footer">
    <w:name w:val="footer"/>
    <w:basedOn w:val="Normal"/>
    <w:link w:val="FooterChar"/>
    <w:uiPriority w:val="99"/>
    <w:unhideWhenUsed/>
    <w:rsid w:val="005A7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CE"/>
  </w:style>
  <w:style w:type="paragraph" w:styleId="NormalWeb">
    <w:name w:val="Normal (Web)"/>
    <w:basedOn w:val="Normal"/>
    <w:uiPriority w:val="99"/>
    <w:unhideWhenUsed/>
    <w:rsid w:val="00A17E00"/>
    <w:pPr>
      <w:bidi w:val="0"/>
      <w:spacing w:before="150" w:after="15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E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7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CE"/>
  </w:style>
  <w:style w:type="paragraph" w:styleId="Footer">
    <w:name w:val="footer"/>
    <w:basedOn w:val="Normal"/>
    <w:link w:val="FooterChar"/>
    <w:uiPriority w:val="99"/>
    <w:unhideWhenUsed/>
    <w:rsid w:val="005A7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CE"/>
  </w:style>
  <w:style w:type="paragraph" w:styleId="NormalWeb">
    <w:name w:val="Normal (Web)"/>
    <w:basedOn w:val="Normal"/>
    <w:uiPriority w:val="99"/>
    <w:unhideWhenUsed/>
    <w:rsid w:val="00A17E00"/>
    <w:pPr>
      <w:bidi w:val="0"/>
      <w:spacing w:before="150" w:after="15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DR.Ahmed Saker</cp:lastModifiedBy>
  <cp:revision>3</cp:revision>
  <cp:lastPrinted>2016-06-06T09:07:00Z</cp:lastPrinted>
  <dcterms:created xsi:type="dcterms:W3CDTF">2019-12-15T16:22:00Z</dcterms:created>
  <dcterms:modified xsi:type="dcterms:W3CDTF">2019-12-16T16:13:00Z</dcterms:modified>
</cp:coreProperties>
</file>