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97C" w:rsidRPr="0021397C" w:rsidRDefault="0021397C" w:rsidP="00D21A42">
      <w:pPr>
        <w:spacing w:after="0" w:line="240" w:lineRule="auto"/>
        <w:jc w:val="right"/>
        <w:rPr>
          <w:rFonts w:asciiTheme="majorBidi" w:hAnsiTheme="majorBidi" w:cstheme="majorBidi"/>
          <w:b/>
          <w:bCs/>
          <w:i/>
          <w:iCs/>
          <w:sz w:val="28"/>
          <w:szCs w:val="28"/>
          <w:lang w:bidi="ar-IQ"/>
        </w:rPr>
      </w:pPr>
    </w:p>
    <w:p w:rsidR="008D4BAF" w:rsidRDefault="008D4BAF" w:rsidP="004F3506">
      <w:pPr>
        <w:bidi w:val="0"/>
        <w:jc w:val="center"/>
        <w:rPr>
          <w:rFonts w:asciiTheme="majorBidi" w:hAnsiTheme="majorBidi" w:cstheme="majorBidi"/>
          <w:b/>
          <w:bCs/>
          <w:sz w:val="32"/>
          <w:szCs w:val="32"/>
          <w:u w:val="single"/>
        </w:rPr>
      </w:pPr>
      <w:r w:rsidRPr="008D4BAF">
        <w:rPr>
          <w:rFonts w:asciiTheme="majorBidi" w:hAnsiTheme="majorBidi" w:cstheme="majorBidi"/>
          <w:b/>
          <w:bCs/>
          <w:sz w:val="32"/>
          <w:szCs w:val="32"/>
          <w:u w:val="single"/>
        </w:rPr>
        <w:t>Traffic states and Phenomena</w:t>
      </w:r>
    </w:p>
    <w:p w:rsidR="008D4BAF" w:rsidRDefault="008D4BAF" w:rsidP="004F3506">
      <w:pPr>
        <w:bidi w:val="0"/>
        <w:spacing w:after="0" w:line="240" w:lineRule="auto"/>
        <w:jc w:val="both"/>
        <w:rPr>
          <w:rFonts w:asciiTheme="majorBidi" w:hAnsiTheme="majorBidi" w:cstheme="majorBidi"/>
          <w:b/>
          <w:bCs/>
          <w:sz w:val="28"/>
          <w:szCs w:val="28"/>
        </w:rPr>
      </w:pPr>
    </w:p>
    <w:p w:rsidR="00896033" w:rsidRDefault="004F3506" w:rsidP="008D4BAF">
      <w:pPr>
        <w:bidi w:val="0"/>
        <w:spacing w:after="0" w:line="240" w:lineRule="auto"/>
        <w:jc w:val="both"/>
        <w:rPr>
          <w:rFonts w:ascii="NimbusRomNo9L-Medi" w:hAnsi="NimbusRomNo9L-Medi" w:cs="NimbusRomNo9L-Medi"/>
          <w:b/>
          <w:bCs/>
          <w:sz w:val="24"/>
          <w:szCs w:val="24"/>
          <w:u w:val="single"/>
          <w:lang w:val="en-CA"/>
        </w:rPr>
      </w:pPr>
      <w:r w:rsidRPr="00170F94">
        <w:rPr>
          <w:rFonts w:asciiTheme="majorBidi" w:hAnsiTheme="majorBidi" w:cstheme="majorBidi"/>
          <w:b/>
          <w:bCs/>
          <w:sz w:val="24"/>
          <w:szCs w:val="24"/>
        </w:rPr>
        <w:t>1</w:t>
      </w:r>
      <w:r w:rsidR="008D4BAF" w:rsidRPr="00170F94">
        <w:rPr>
          <w:rFonts w:asciiTheme="majorBidi" w:hAnsiTheme="majorBidi" w:cstheme="majorBidi"/>
          <w:b/>
          <w:bCs/>
          <w:sz w:val="24"/>
          <w:szCs w:val="24"/>
        </w:rPr>
        <w:t xml:space="preserve">. </w:t>
      </w:r>
      <w:r w:rsidR="008D4BAF" w:rsidRPr="00170F94">
        <w:rPr>
          <w:rFonts w:ascii="NimbusRomNo9L-Medi" w:hAnsi="NimbusRomNo9L-Medi" w:cs="NimbusRomNo9L-Medi"/>
          <w:b/>
          <w:bCs/>
          <w:sz w:val="24"/>
          <w:szCs w:val="24"/>
          <w:u w:val="single"/>
          <w:lang w:val="en-CA"/>
        </w:rPr>
        <w:t>Stability</w:t>
      </w:r>
    </w:p>
    <w:p w:rsidR="00170F94" w:rsidRPr="00170F94" w:rsidRDefault="00170F94" w:rsidP="00170F94">
      <w:pPr>
        <w:bidi w:val="0"/>
        <w:spacing w:after="0" w:line="240" w:lineRule="auto"/>
        <w:jc w:val="both"/>
        <w:rPr>
          <w:rFonts w:asciiTheme="majorBidi" w:hAnsiTheme="majorBidi" w:cstheme="majorBidi"/>
          <w:b/>
          <w:bCs/>
          <w:sz w:val="18"/>
          <w:szCs w:val="18"/>
          <w:u w:val="single"/>
        </w:rPr>
      </w:pPr>
    </w:p>
    <w:p w:rsidR="004F3506" w:rsidRPr="00A26B2A" w:rsidRDefault="008D4BAF" w:rsidP="008D4BAF">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In traffic, we can differentiate between three levels of stability: local, platoon, and traffic. This is indicated in table below, and shown graphically in figure below.</w:t>
      </w:r>
    </w:p>
    <w:p w:rsidR="00170F94" w:rsidRPr="00A26B2A" w:rsidRDefault="00170F94" w:rsidP="00170F94">
      <w:pPr>
        <w:autoSpaceDE w:val="0"/>
        <w:autoSpaceDN w:val="0"/>
        <w:bidi w:val="0"/>
        <w:adjustRightInd w:val="0"/>
        <w:spacing w:after="0" w:line="240" w:lineRule="auto"/>
        <w:jc w:val="both"/>
        <w:rPr>
          <w:rFonts w:asciiTheme="majorBidi" w:hAnsiTheme="majorBidi" w:cstheme="majorBidi"/>
          <w:sz w:val="28"/>
          <w:szCs w:val="28"/>
          <w:lang w:val="en-CA"/>
        </w:rPr>
      </w:pPr>
    </w:p>
    <w:p w:rsidR="008D4BAF" w:rsidRPr="00170F94" w:rsidRDefault="008D4BAF" w:rsidP="008D4BAF">
      <w:pPr>
        <w:autoSpaceDE w:val="0"/>
        <w:autoSpaceDN w:val="0"/>
        <w:bidi w:val="0"/>
        <w:adjustRightInd w:val="0"/>
        <w:spacing w:after="0" w:line="240" w:lineRule="auto"/>
        <w:jc w:val="both"/>
        <w:rPr>
          <w:rFonts w:asciiTheme="majorBidi" w:hAnsiTheme="majorBidi" w:cstheme="majorBidi"/>
          <w:sz w:val="24"/>
          <w:szCs w:val="24"/>
          <w:lang w:val="en-CA"/>
        </w:rPr>
      </w:pPr>
    </w:p>
    <w:p w:rsidR="008D4BAF" w:rsidRPr="008D4BAF" w:rsidRDefault="008D4BAF" w:rsidP="008D4BAF">
      <w:pPr>
        <w:bidi w:val="0"/>
        <w:spacing w:after="0" w:line="240" w:lineRule="auto"/>
        <w:jc w:val="both"/>
        <w:rPr>
          <w:rFonts w:asciiTheme="majorBidi" w:hAnsiTheme="majorBidi" w:cstheme="majorBidi"/>
          <w:sz w:val="28"/>
          <w:szCs w:val="28"/>
          <w:lang w:val="en-CA"/>
        </w:rPr>
      </w:pPr>
      <w:r w:rsidRPr="008D4BAF">
        <w:rPr>
          <w:rFonts w:asciiTheme="majorBidi" w:hAnsiTheme="majorBidi" w:cstheme="majorBidi"/>
          <w:b/>
          <w:bCs/>
          <w:sz w:val="28"/>
          <w:szCs w:val="28"/>
          <w:u w:val="single"/>
          <w:lang w:val="en-CA"/>
        </w:rPr>
        <w:t>Table</w:t>
      </w:r>
      <w:r w:rsidRPr="008D4BAF">
        <w:rPr>
          <w:rFonts w:asciiTheme="majorBidi" w:hAnsiTheme="majorBidi" w:cstheme="majorBidi"/>
          <w:sz w:val="28"/>
          <w:szCs w:val="28"/>
          <w:lang w:val="en-CA"/>
        </w:rPr>
        <w:t>: Identification scheme for different levels of stability</w:t>
      </w:r>
      <w:r>
        <w:rPr>
          <w:rFonts w:asciiTheme="majorBidi" w:hAnsiTheme="majorBidi" w:cstheme="majorBidi"/>
          <w:sz w:val="28"/>
          <w:szCs w:val="28"/>
          <w:lang w:val="en-CA"/>
        </w:rPr>
        <w:t>.</w:t>
      </w:r>
    </w:p>
    <w:p w:rsidR="008D4BAF" w:rsidRDefault="008D4BAF" w:rsidP="008D4BAF">
      <w:pPr>
        <w:bidi w:val="0"/>
        <w:spacing w:after="0" w:line="240" w:lineRule="auto"/>
        <w:jc w:val="both"/>
        <w:rPr>
          <w:rFonts w:ascii="CMSS10" w:hAnsi="CMSS10" w:cs="CMSS10"/>
          <w:color w:val="3333B3"/>
          <w:sz w:val="24"/>
          <w:szCs w:val="24"/>
          <w:lang w:val="en-CA"/>
        </w:rPr>
      </w:pPr>
      <w:r>
        <w:rPr>
          <w:rFonts w:ascii="CMSS10" w:hAnsi="CMSS10" w:cs="CMSS10"/>
          <w:noProof/>
          <w:color w:val="3333B3"/>
          <w:sz w:val="24"/>
          <w:szCs w:val="24"/>
          <w:lang w:val="en-CA" w:eastAsia="en-CA"/>
        </w:rPr>
        <w:drawing>
          <wp:inline distT="0" distB="0" distL="0" distR="0">
            <wp:extent cx="6645910" cy="1270635"/>
            <wp:effectExtent l="19050" t="0" r="2540" b="0"/>
            <wp:docPr id="59" name="صورة 58"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8"/>
                    <a:stretch>
                      <a:fillRect/>
                    </a:stretch>
                  </pic:blipFill>
                  <pic:spPr>
                    <a:xfrm>
                      <a:off x="0" y="0"/>
                      <a:ext cx="6645910" cy="1270635"/>
                    </a:xfrm>
                    <a:prstGeom prst="rect">
                      <a:avLst/>
                    </a:prstGeom>
                  </pic:spPr>
                </pic:pic>
              </a:graphicData>
            </a:graphic>
          </wp:inline>
        </w:drawing>
      </w:r>
    </w:p>
    <w:p w:rsidR="008D4BAF" w:rsidRDefault="008D4BAF" w:rsidP="008D4BAF">
      <w:pPr>
        <w:bidi w:val="0"/>
        <w:spacing w:after="0" w:line="240" w:lineRule="auto"/>
        <w:jc w:val="both"/>
        <w:rPr>
          <w:rFonts w:ascii="CMSS10" w:hAnsi="CMSS10" w:cs="CMSS10"/>
          <w:color w:val="3333B3"/>
          <w:sz w:val="24"/>
          <w:szCs w:val="24"/>
          <w:lang w:val="en-CA"/>
        </w:rPr>
      </w:pPr>
    </w:p>
    <w:p w:rsidR="008D4BAF" w:rsidRDefault="008D4BAF" w:rsidP="008D4BAF">
      <w:pPr>
        <w:bidi w:val="0"/>
        <w:spacing w:after="0" w:line="240" w:lineRule="auto"/>
        <w:jc w:val="both"/>
        <w:rPr>
          <w:rFonts w:ascii="CMSS10" w:hAnsi="CMSS10" w:cs="CMSS10"/>
          <w:color w:val="3333B3"/>
          <w:sz w:val="24"/>
          <w:szCs w:val="24"/>
          <w:lang w:val="en-CA"/>
        </w:rPr>
      </w:pPr>
      <w:r>
        <w:rPr>
          <w:rFonts w:ascii="CMSS10" w:hAnsi="CMSS10" w:cs="CMSS10"/>
          <w:noProof/>
          <w:color w:val="3333B3"/>
          <w:sz w:val="24"/>
          <w:szCs w:val="24"/>
          <w:lang w:val="en-CA" w:eastAsia="en-CA"/>
        </w:rPr>
        <w:drawing>
          <wp:inline distT="0" distB="0" distL="0" distR="0">
            <wp:extent cx="6645910" cy="3707765"/>
            <wp:effectExtent l="19050" t="0" r="2540" b="0"/>
            <wp:docPr id="62" name="صورة 61"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9"/>
                    <a:stretch>
                      <a:fillRect/>
                    </a:stretch>
                  </pic:blipFill>
                  <pic:spPr>
                    <a:xfrm>
                      <a:off x="0" y="0"/>
                      <a:ext cx="6645910" cy="3707765"/>
                    </a:xfrm>
                    <a:prstGeom prst="rect">
                      <a:avLst/>
                    </a:prstGeom>
                  </pic:spPr>
                </pic:pic>
              </a:graphicData>
            </a:graphic>
          </wp:inline>
        </w:drawing>
      </w:r>
    </w:p>
    <w:p w:rsidR="008D4BAF" w:rsidRDefault="008D4BAF" w:rsidP="008D4BAF">
      <w:pPr>
        <w:bidi w:val="0"/>
        <w:spacing w:after="0" w:line="240" w:lineRule="auto"/>
        <w:jc w:val="both"/>
        <w:rPr>
          <w:rFonts w:ascii="CMSS10" w:hAnsi="CMSS10" w:cs="CMSS10"/>
          <w:color w:val="3333B3"/>
          <w:sz w:val="24"/>
          <w:szCs w:val="24"/>
          <w:lang w:val="en-CA"/>
        </w:rPr>
      </w:pPr>
      <w:r>
        <w:rPr>
          <w:rFonts w:ascii="CMSS10" w:hAnsi="CMSS10" w:cs="CMSS10"/>
          <w:noProof/>
          <w:color w:val="3333B3"/>
          <w:sz w:val="24"/>
          <w:szCs w:val="24"/>
          <w:lang w:val="en-CA" w:eastAsia="en-CA"/>
        </w:rPr>
        <w:lastRenderedPageBreak/>
        <w:drawing>
          <wp:inline distT="0" distB="0" distL="0" distR="0">
            <wp:extent cx="6645910" cy="4140835"/>
            <wp:effectExtent l="19050" t="0" r="2540" b="0"/>
            <wp:docPr id="61" name="صورة 6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0"/>
                    <a:stretch>
                      <a:fillRect/>
                    </a:stretch>
                  </pic:blipFill>
                  <pic:spPr>
                    <a:xfrm>
                      <a:off x="0" y="0"/>
                      <a:ext cx="6645910" cy="4140835"/>
                    </a:xfrm>
                    <a:prstGeom prst="rect">
                      <a:avLst/>
                    </a:prstGeom>
                  </pic:spPr>
                </pic:pic>
              </a:graphicData>
            </a:graphic>
          </wp:inline>
        </w:drawing>
      </w:r>
    </w:p>
    <w:p w:rsidR="008D4BAF" w:rsidRDefault="008D4BAF" w:rsidP="008D4BAF">
      <w:pPr>
        <w:bidi w:val="0"/>
        <w:spacing w:after="0" w:line="240" w:lineRule="auto"/>
        <w:jc w:val="center"/>
        <w:rPr>
          <w:rFonts w:asciiTheme="majorBidi" w:hAnsiTheme="majorBidi" w:cstheme="majorBidi"/>
          <w:sz w:val="24"/>
          <w:szCs w:val="24"/>
          <w:lang w:val="en-CA"/>
        </w:rPr>
      </w:pPr>
      <w:r w:rsidRPr="008D4BAF">
        <w:rPr>
          <w:rFonts w:asciiTheme="majorBidi" w:hAnsiTheme="majorBidi" w:cstheme="majorBidi"/>
          <w:b/>
          <w:bCs/>
          <w:sz w:val="24"/>
          <w:szCs w:val="24"/>
          <w:lang w:val="en-CA"/>
        </w:rPr>
        <w:t>Figure</w:t>
      </w:r>
      <w:r w:rsidRPr="008D4BAF">
        <w:rPr>
          <w:rFonts w:asciiTheme="majorBidi" w:hAnsiTheme="majorBidi" w:cstheme="majorBidi"/>
          <w:sz w:val="24"/>
          <w:szCs w:val="24"/>
          <w:lang w:val="en-CA"/>
        </w:rPr>
        <w:t xml:space="preserve"> : Graphical view of the three different types of stability. The graphs show the speeds as function of time for different vehicles. Figure from Pueboobpaphan and van Arem (2010)</w:t>
      </w:r>
      <w:r>
        <w:rPr>
          <w:rFonts w:asciiTheme="majorBidi" w:hAnsiTheme="majorBidi" w:cstheme="majorBidi"/>
          <w:sz w:val="24"/>
          <w:szCs w:val="24"/>
          <w:lang w:val="en-CA"/>
        </w:rPr>
        <w:t>.</w:t>
      </w:r>
    </w:p>
    <w:p w:rsidR="008D4BAF" w:rsidRDefault="008D4BAF" w:rsidP="00170F94">
      <w:pPr>
        <w:bidi w:val="0"/>
        <w:spacing w:after="0" w:line="240" w:lineRule="auto"/>
        <w:jc w:val="both"/>
        <w:rPr>
          <w:rFonts w:asciiTheme="majorBidi" w:hAnsiTheme="majorBidi" w:cstheme="majorBidi"/>
          <w:sz w:val="24"/>
          <w:szCs w:val="24"/>
          <w:lang w:val="en-CA"/>
        </w:rPr>
      </w:pPr>
    </w:p>
    <w:p w:rsidR="00170F94" w:rsidRPr="00170F94" w:rsidRDefault="00170F94" w:rsidP="00170F94">
      <w:pPr>
        <w:bidi w:val="0"/>
        <w:spacing w:after="0" w:line="240" w:lineRule="auto"/>
        <w:jc w:val="both"/>
        <w:rPr>
          <w:rFonts w:asciiTheme="majorBidi" w:hAnsiTheme="majorBidi" w:cstheme="majorBidi"/>
          <w:b/>
          <w:bCs/>
          <w:sz w:val="24"/>
          <w:szCs w:val="24"/>
        </w:rPr>
      </w:pPr>
    </w:p>
    <w:p w:rsidR="00170F94" w:rsidRPr="00A26B2A" w:rsidRDefault="00170F94" w:rsidP="00A26B2A">
      <w:pPr>
        <w:bidi w:val="0"/>
        <w:spacing w:after="0" w:line="240" w:lineRule="auto"/>
        <w:jc w:val="both"/>
        <w:rPr>
          <w:rFonts w:asciiTheme="majorBidi" w:hAnsiTheme="majorBidi" w:cstheme="majorBidi"/>
          <w:b/>
          <w:bCs/>
          <w:sz w:val="28"/>
          <w:szCs w:val="28"/>
          <w:u w:val="single"/>
        </w:rPr>
      </w:pPr>
      <w:r w:rsidRPr="00A26B2A">
        <w:rPr>
          <w:rFonts w:asciiTheme="majorBidi" w:hAnsiTheme="majorBidi" w:cstheme="majorBidi"/>
          <w:b/>
          <w:bCs/>
          <w:sz w:val="28"/>
          <w:szCs w:val="28"/>
        </w:rPr>
        <w:t xml:space="preserve">1.1 </w:t>
      </w:r>
      <w:r w:rsidRPr="00A26B2A">
        <w:rPr>
          <w:rFonts w:asciiTheme="majorBidi" w:hAnsiTheme="majorBidi" w:cstheme="majorBidi"/>
          <w:b/>
          <w:bCs/>
          <w:sz w:val="28"/>
          <w:szCs w:val="28"/>
          <w:u w:val="single"/>
        </w:rPr>
        <w:t>Local stability</w:t>
      </w:r>
    </w:p>
    <w:p w:rsidR="00170F94" w:rsidRPr="00A26B2A" w:rsidRDefault="00170F94" w:rsidP="00A26B2A">
      <w:pPr>
        <w:bidi w:val="0"/>
        <w:spacing w:after="0" w:line="240" w:lineRule="auto"/>
        <w:jc w:val="both"/>
        <w:rPr>
          <w:rFonts w:asciiTheme="majorBidi" w:hAnsiTheme="majorBidi" w:cstheme="majorBidi"/>
          <w:b/>
          <w:bCs/>
          <w:sz w:val="28"/>
          <w:szCs w:val="28"/>
          <w:u w:val="single"/>
        </w:rPr>
      </w:pPr>
    </w:p>
    <w:p w:rsidR="00170F94" w:rsidRPr="00A26B2A" w:rsidRDefault="00170F94" w:rsidP="00A26B2A">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For local stability, one has to consider one vehicle pair, in which the second vehicle is following the leader. If the leader reduces speed, the follower needs to react. In case of local stability, he does so gracefully and relaxes into a new state. Some car following models in combination with particular parameter settings will cause the following vehicle to continuously change speeds. The following vehicle then has oscillatory speed with increasing amplitude. This is not realistic in real life traffic.</w:t>
      </w:r>
    </w:p>
    <w:p w:rsidR="00170F94" w:rsidRPr="00A26B2A" w:rsidRDefault="00170F94" w:rsidP="00A26B2A">
      <w:pPr>
        <w:autoSpaceDE w:val="0"/>
        <w:autoSpaceDN w:val="0"/>
        <w:bidi w:val="0"/>
        <w:adjustRightInd w:val="0"/>
        <w:spacing w:after="0" w:line="240" w:lineRule="auto"/>
        <w:jc w:val="both"/>
        <w:rPr>
          <w:rFonts w:asciiTheme="majorBidi" w:hAnsiTheme="majorBidi" w:cstheme="majorBidi"/>
          <w:sz w:val="28"/>
          <w:szCs w:val="28"/>
          <w:lang w:val="en-CA"/>
        </w:rPr>
      </w:pPr>
    </w:p>
    <w:p w:rsidR="00170F94" w:rsidRPr="00A26B2A" w:rsidRDefault="00170F94" w:rsidP="00A26B2A">
      <w:pPr>
        <w:autoSpaceDE w:val="0"/>
        <w:autoSpaceDN w:val="0"/>
        <w:bidi w:val="0"/>
        <w:adjustRightInd w:val="0"/>
        <w:spacing w:after="0" w:line="240" w:lineRule="auto"/>
        <w:jc w:val="both"/>
        <w:rPr>
          <w:rFonts w:asciiTheme="majorBidi" w:hAnsiTheme="majorBidi" w:cstheme="majorBidi"/>
          <w:b/>
          <w:bCs/>
          <w:sz w:val="28"/>
          <w:szCs w:val="28"/>
          <w:u w:val="single"/>
        </w:rPr>
      </w:pPr>
      <w:r w:rsidRPr="00A26B2A">
        <w:rPr>
          <w:rFonts w:asciiTheme="majorBidi" w:hAnsiTheme="majorBidi" w:cstheme="majorBidi"/>
          <w:b/>
          <w:bCs/>
          <w:sz w:val="28"/>
          <w:szCs w:val="28"/>
        </w:rPr>
        <w:t>1.2</w:t>
      </w:r>
      <w:r w:rsidRPr="00A26B2A">
        <w:rPr>
          <w:rFonts w:asciiTheme="majorBidi" w:hAnsiTheme="majorBidi" w:cstheme="majorBidi"/>
          <w:b/>
          <w:bCs/>
          <w:sz w:val="28"/>
          <w:szCs w:val="28"/>
          <w:u w:val="single"/>
        </w:rPr>
        <w:t xml:space="preserve"> Platoon stability</w:t>
      </w:r>
    </w:p>
    <w:p w:rsidR="00170F94" w:rsidRPr="00A26B2A" w:rsidRDefault="00170F94" w:rsidP="00A26B2A">
      <w:pPr>
        <w:autoSpaceDE w:val="0"/>
        <w:autoSpaceDN w:val="0"/>
        <w:bidi w:val="0"/>
        <w:adjustRightInd w:val="0"/>
        <w:spacing w:after="0" w:line="240" w:lineRule="auto"/>
        <w:jc w:val="both"/>
        <w:rPr>
          <w:rFonts w:asciiTheme="majorBidi" w:hAnsiTheme="majorBidi" w:cstheme="majorBidi"/>
          <w:b/>
          <w:bCs/>
          <w:sz w:val="28"/>
          <w:szCs w:val="28"/>
          <w:u w:val="single"/>
        </w:rPr>
      </w:pPr>
    </w:p>
    <w:p w:rsidR="00170F94" w:rsidRPr="00A26B2A" w:rsidRDefault="00170F94" w:rsidP="00A26B2A">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For a platoon, it should be considered how a change of speed propagates through a platoon. This is called platoon stability or string stability Consider a small change in speed for the platoon leader. The following vehicle needs to react (all vehicles in the platoon are in car-following mode). Platoon stability is whether the speed disruption will grow over the vehicle number in the platoon. In platoon stable traffic, the disruption will reduce, in platoon unstable traffic, this disruption will grow.</w:t>
      </w:r>
    </w:p>
    <w:p w:rsidR="00170F94" w:rsidRPr="00A26B2A" w:rsidRDefault="00170F94" w:rsidP="00A26B2A">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Note that platoon stability becomes only relevant to study for locally stable traffic. For locally stable traffic, one can have platoon instability if for a single vehicle the oscillations decrease over time, but they increase over the vehicle number, as shown in figure above.</w:t>
      </w:r>
    </w:p>
    <w:p w:rsidR="00170F94" w:rsidRPr="00A26B2A" w:rsidRDefault="00170F94" w:rsidP="00A26B2A">
      <w:pPr>
        <w:autoSpaceDE w:val="0"/>
        <w:autoSpaceDN w:val="0"/>
        <w:bidi w:val="0"/>
        <w:adjustRightInd w:val="0"/>
        <w:spacing w:after="0" w:line="240" w:lineRule="auto"/>
        <w:jc w:val="both"/>
        <w:rPr>
          <w:rFonts w:asciiTheme="majorBidi" w:hAnsiTheme="majorBidi" w:cstheme="majorBidi"/>
          <w:sz w:val="28"/>
          <w:szCs w:val="28"/>
          <w:lang w:val="en-CA"/>
        </w:rPr>
      </w:pPr>
    </w:p>
    <w:p w:rsidR="00170F94" w:rsidRPr="00A26B2A" w:rsidRDefault="00C205C0" w:rsidP="00A26B2A">
      <w:pPr>
        <w:autoSpaceDE w:val="0"/>
        <w:autoSpaceDN w:val="0"/>
        <w:bidi w:val="0"/>
        <w:adjustRightInd w:val="0"/>
        <w:spacing w:after="0" w:line="240" w:lineRule="auto"/>
        <w:jc w:val="both"/>
        <w:rPr>
          <w:rFonts w:asciiTheme="majorBidi" w:hAnsiTheme="majorBidi" w:cstheme="majorBidi"/>
          <w:b/>
          <w:bCs/>
          <w:sz w:val="28"/>
          <w:szCs w:val="28"/>
          <w:u w:val="single"/>
        </w:rPr>
      </w:pPr>
      <w:r w:rsidRPr="00A26B2A">
        <w:rPr>
          <w:rFonts w:ascii="NimbusRomNo9L-Medi" w:hAnsi="NimbusRomNo9L-Medi" w:cs="NimbusRomNo9L-Medi"/>
          <w:b/>
          <w:bCs/>
          <w:sz w:val="28"/>
          <w:szCs w:val="28"/>
          <w:lang w:val="en-CA"/>
        </w:rPr>
        <w:t>1.3</w:t>
      </w:r>
      <w:r w:rsidRPr="00A26B2A">
        <w:rPr>
          <w:rFonts w:ascii="NimbusRomNo9L-Medi" w:hAnsi="NimbusRomNo9L-Medi" w:cs="NimbusRomNo9L-Medi"/>
          <w:sz w:val="28"/>
          <w:szCs w:val="28"/>
          <w:lang w:val="en-CA"/>
        </w:rPr>
        <w:t xml:space="preserve"> </w:t>
      </w:r>
      <w:r w:rsidR="00D42E51" w:rsidRPr="00A26B2A">
        <w:rPr>
          <w:rFonts w:asciiTheme="majorBidi" w:hAnsiTheme="majorBidi" w:cstheme="majorBidi"/>
          <w:b/>
          <w:bCs/>
          <w:sz w:val="28"/>
          <w:szCs w:val="28"/>
          <w:u w:val="single"/>
        </w:rPr>
        <w:t>Traffic flow stability</w:t>
      </w:r>
    </w:p>
    <w:p w:rsidR="00C205C0" w:rsidRPr="00A26B2A" w:rsidRDefault="00C205C0" w:rsidP="00A26B2A">
      <w:pPr>
        <w:autoSpaceDE w:val="0"/>
        <w:autoSpaceDN w:val="0"/>
        <w:bidi w:val="0"/>
        <w:adjustRightInd w:val="0"/>
        <w:spacing w:after="0" w:line="240" w:lineRule="auto"/>
        <w:jc w:val="both"/>
        <w:rPr>
          <w:rFonts w:asciiTheme="majorBidi" w:hAnsiTheme="majorBidi" w:cstheme="majorBidi"/>
          <w:b/>
          <w:bCs/>
          <w:sz w:val="28"/>
          <w:szCs w:val="28"/>
          <w:u w:val="single"/>
        </w:rPr>
      </w:pPr>
    </w:p>
    <w:p w:rsidR="00C205C0" w:rsidRPr="00A26B2A" w:rsidRDefault="00C205C0" w:rsidP="00A26B2A">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The third type of stability is traffic flow stability. This indicates whether a traffic stream is stable. For the other types of stabilities, we have seen that stability is judged by the speed profile of another vehicle. For traffic flow stability it matters whether a change in speed of a vehicle will increase over a long time to any vehicle, even exceeding the platoon boundary. Traffic which is platoon stable is always traffic stable. The other way around, platoon unstable traffic is not always traffic unstable. It could happen that the unstable platoons are separated by gaps which are large enough to absorb disruptions. In this case, the traffic flow is stable, but the platoons are not. If the disruption propagates to other platoons, the traffic flow is unstable.</w:t>
      </w:r>
    </w:p>
    <w:p w:rsidR="00C205C0" w:rsidRPr="00A26B2A" w:rsidRDefault="00C205C0" w:rsidP="00C205C0">
      <w:pPr>
        <w:autoSpaceDE w:val="0"/>
        <w:autoSpaceDN w:val="0"/>
        <w:bidi w:val="0"/>
        <w:adjustRightInd w:val="0"/>
        <w:spacing w:after="0" w:line="240" w:lineRule="auto"/>
        <w:jc w:val="both"/>
        <w:rPr>
          <w:rFonts w:asciiTheme="majorBidi" w:hAnsiTheme="majorBidi" w:cstheme="majorBidi"/>
          <w:sz w:val="28"/>
          <w:szCs w:val="28"/>
          <w:lang w:val="en-CA"/>
        </w:rPr>
      </w:pPr>
    </w:p>
    <w:p w:rsidR="00113529" w:rsidRPr="00A26B2A" w:rsidRDefault="00113529" w:rsidP="00113529">
      <w:pPr>
        <w:autoSpaceDE w:val="0"/>
        <w:autoSpaceDN w:val="0"/>
        <w:bidi w:val="0"/>
        <w:adjustRightInd w:val="0"/>
        <w:spacing w:after="0" w:line="240" w:lineRule="auto"/>
        <w:jc w:val="both"/>
        <w:rPr>
          <w:rFonts w:asciiTheme="majorBidi" w:hAnsiTheme="majorBidi" w:cstheme="majorBidi"/>
          <w:b/>
          <w:bCs/>
          <w:sz w:val="28"/>
          <w:szCs w:val="28"/>
          <w:u w:val="single"/>
        </w:rPr>
      </w:pPr>
      <w:r w:rsidRPr="00A26B2A">
        <w:rPr>
          <w:rFonts w:asciiTheme="majorBidi" w:hAnsiTheme="majorBidi" w:cstheme="majorBidi"/>
          <w:b/>
          <w:bCs/>
          <w:sz w:val="28"/>
          <w:szCs w:val="28"/>
        </w:rPr>
        <w:t>2.</w:t>
      </w:r>
      <w:r w:rsidR="00E5792B" w:rsidRPr="00A26B2A">
        <w:rPr>
          <w:rFonts w:asciiTheme="majorBidi" w:hAnsiTheme="majorBidi" w:cstheme="majorBidi"/>
          <w:b/>
          <w:bCs/>
          <w:sz w:val="28"/>
          <w:szCs w:val="28"/>
        </w:rPr>
        <w:t xml:space="preserve">3 </w:t>
      </w:r>
      <w:r w:rsidRPr="00A26B2A">
        <w:rPr>
          <w:rFonts w:asciiTheme="majorBidi" w:hAnsiTheme="majorBidi" w:cstheme="majorBidi"/>
          <w:b/>
          <w:bCs/>
          <w:sz w:val="28"/>
          <w:szCs w:val="28"/>
        </w:rPr>
        <w:t xml:space="preserve"> </w:t>
      </w:r>
      <w:r w:rsidRPr="00A26B2A">
        <w:rPr>
          <w:rFonts w:asciiTheme="majorBidi" w:hAnsiTheme="majorBidi" w:cstheme="majorBidi"/>
          <w:b/>
          <w:bCs/>
          <w:sz w:val="28"/>
          <w:szCs w:val="28"/>
          <w:u w:val="single"/>
        </w:rPr>
        <w:t>Use of stability analysis</w:t>
      </w:r>
    </w:p>
    <w:p w:rsidR="00113529" w:rsidRPr="00A26B2A" w:rsidRDefault="00113529" w:rsidP="00113529">
      <w:pPr>
        <w:autoSpaceDE w:val="0"/>
        <w:autoSpaceDN w:val="0"/>
        <w:bidi w:val="0"/>
        <w:adjustRightInd w:val="0"/>
        <w:spacing w:after="0" w:line="240" w:lineRule="auto"/>
        <w:jc w:val="both"/>
        <w:rPr>
          <w:rFonts w:asciiTheme="majorBidi" w:hAnsiTheme="majorBidi" w:cstheme="majorBidi"/>
          <w:b/>
          <w:bCs/>
          <w:sz w:val="28"/>
          <w:szCs w:val="28"/>
          <w:u w:val="single"/>
        </w:rPr>
      </w:pPr>
    </w:p>
    <w:p w:rsidR="00172C50" w:rsidRPr="00A26B2A" w:rsidRDefault="00172C50" w:rsidP="00172C50">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There are mathematical tools to check analytically how disruptions are transmitted if a continuous car-following model is provided. For platoon stability this is not very realistic since all drivers drive differently. Therefore an analytical descriptions should be taken with care if used to describe traffic since one cannot assume all drivers to drive the same.</w:t>
      </w:r>
    </w:p>
    <w:p w:rsidR="00172C50" w:rsidRPr="00A26B2A" w:rsidRDefault="00172C50" w:rsidP="00172C50">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In fact, driver heterogeneity has a large impact on stability. The other way around, the stability analysis could indicate whether a car-following model is realistic.</w:t>
      </w:r>
    </w:p>
    <w:p w:rsidR="00113529" w:rsidRPr="00A26B2A" w:rsidRDefault="00172C50" w:rsidP="00172C50">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From data, one knows that traffic is locally stable and mostly platoon unstable. Depending on the traffic flows, it can be traffic unstable or stable. For large number of vehicles, traffic is generally stable (otherwise, there would be an accident for any speed disruption).</w:t>
      </w:r>
    </w:p>
    <w:p w:rsidR="00172C50" w:rsidRDefault="00172C50" w:rsidP="00172C50">
      <w:pPr>
        <w:autoSpaceDE w:val="0"/>
        <w:autoSpaceDN w:val="0"/>
        <w:bidi w:val="0"/>
        <w:adjustRightInd w:val="0"/>
        <w:spacing w:after="0" w:line="240" w:lineRule="auto"/>
        <w:jc w:val="both"/>
        <w:rPr>
          <w:rFonts w:asciiTheme="majorBidi" w:hAnsiTheme="majorBidi" w:cstheme="majorBidi"/>
          <w:sz w:val="24"/>
          <w:szCs w:val="24"/>
          <w:lang w:val="en-CA"/>
        </w:rPr>
      </w:pPr>
    </w:p>
    <w:p w:rsidR="00172C50" w:rsidRDefault="00172C50" w:rsidP="00172C50">
      <w:pPr>
        <w:autoSpaceDE w:val="0"/>
        <w:autoSpaceDN w:val="0"/>
        <w:bidi w:val="0"/>
        <w:adjustRightInd w:val="0"/>
        <w:spacing w:after="0" w:line="240" w:lineRule="auto"/>
        <w:jc w:val="both"/>
        <w:rPr>
          <w:rFonts w:asciiTheme="majorBidi" w:hAnsiTheme="majorBidi" w:cstheme="majorBidi"/>
          <w:sz w:val="24"/>
          <w:szCs w:val="24"/>
          <w:lang w:val="en-CA"/>
        </w:rPr>
      </w:pPr>
    </w:p>
    <w:p w:rsidR="00E5792B" w:rsidRPr="00A26B2A" w:rsidRDefault="00E5792B" w:rsidP="00E5792B">
      <w:pPr>
        <w:autoSpaceDE w:val="0"/>
        <w:autoSpaceDN w:val="0"/>
        <w:bidi w:val="0"/>
        <w:adjustRightInd w:val="0"/>
        <w:spacing w:after="0" w:line="240" w:lineRule="auto"/>
        <w:jc w:val="both"/>
        <w:rPr>
          <w:rFonts w:asciiTheme="majorBidi" w:hAnsiTheme="majorBidi" w:cstheme="majorBidi"/>
          <w:b/>
          <w:bCs/>
          <w:sz w:val="28"/>
          <w:szCs w:val="28"/>
          <w:u w:val="single"/>
        </w:rPr>
      </w:pPr>
      <w:r w:rsidRPr="00A26B2A">
        <w:rPr>
          <w:rFonts w:asciiTheme="majorBidi" w:hAnsiTheme="majorBidi" w:cstheme="majorBidi"/>
          <w:b/>
          <w:bCs/>
          <w:sz w:val="28"/>
          <w:szCs w:val="28"/>
        </w:rPr>
        <w:t xml:space="preserve">2. </w:t>
      </w:r>
      <w:r w:rsidRPr="00A26B2A">
        <w:rPr>
          <w:rFonts w:asciiTheme="majorBidi" w:hAnsiTheme="majorBidi" w:cstheme="majorBidi"/>
          <w:b/>
          <w:bCs/>
          <w:sz w:val="28"/>
          <w:szCs w:val="28"/>
          <w:u w:val="single"/>
        </w:rPr>
        <w:t>Capacity drop</w:t>
      </w:r>
    </w:p>
    <w:p w:rsidR="00E5792B" w:rsidRPr="00A26B2A" w:rsidRDefault="006A1497" w:rsidP="00E5792B">
      <w:pPr>
        <w:autoSpaceDE w:val="0"/>
        <w:autoSpaceDN w:val="0"/>
        <w:bidi w:val="0"/>
        <w:adjustRightInd w:val="0"/>
        <w:spacing w:after="0" w:line="240" w:lineRule="auto"/>
        <w:jc w:val="both"/>
        <w:rPr>
          <w:rFonts w:asciiTheme="majorBidi" w:hAnsiTheme="majorBidi" w:cstheme="majorBidi"/>
          <w:b/>
          <w:bCs/>
          <w:sz w:val="28"/>
          <w:szCs w:val="28"/>
          <w:u w:val="single"/>
        </w:rPr>
      </w:pPr>
      <w:r w:rsidRPr="00A26B2A">
        <w:rPr>
          <w:rFonts w:asciiTheme="majorBidi" w:hAnsiTheme="majorBidi" w:cstheme="majorBidi"/>
          <w:b/>
          <w:bCs/>
          <w:sz w:val="28"/>
          <w:szCs w:val="28"/>
          <w:u w:val="single"/>
        </w:rPr>
        <w:t>Phenomenon description</w:t>
      </w:r>
    </w:p>
    <w:p w:rsidR="006A1497" w:rsidRPr="00A26B2A" w:rsidRDefault="006A1497" w:rsidP="006A1497">
      <w:pPr>
        <w:autoSpaceDE w:val="0"/>
        <w:autoSpaceDN w:val="0"/>
        <w:bidi w:val="0"/>
        <w:adjustRightInd w:val="0"/>
        <w:spacing w:after="0" w:line="240" w:lineRule="auto"/>
        <w:jc w:val="both"/>
        <w:rPr>
          <w:rFonts w:asciiTheme="majorBidi" w:hAnsiTheme="majorBidi" w:cstheme="majorBidi"/>
          <w:b/>
          <w:bCs/>
          <w:sz w:val="28"/>
          <w:szCs w:val="28"/>
          <w:u w:val="single"/>
        </w:rPr>
      </w:pPr>
    </w:p>
    <w:p w:rsidR="006A1497" w:rsidRPr="00A26B2A" w:rsidRDefault="006A1497" w:rsidP="006A1497">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The capacity drop is a phenomenon that the maximum flow over a bottleneck is larger before congestion sets in than afterwards. That is, once the bottleneck is active, i.e. there is a congested state upstream of the bottleneck and no influence from bottlenecks further downstream, the traffic flow is lower. This flow is called the queue discharge rate, or sometimes the outflow capacity.</w:t>
      </w:r>
    </w:p>
    <w:p w:rsidR="006A1497" w:rsidRPr="00A26B2A" w:rsidRDefault="006A1497" w:rsidP="006A1497">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The best way to analyse this is by slated cumulative curves. Generally, the flow during congestion would be the same. That is, the queue outflow does not depend on the length of the queue. Therefore, a natural way to offset the cumulative curves is by the flow observed during discharging conditions. One would observe an increasing value before congestion sets in.</w:t>
      </w:r>
    </w:p>
    <w:p w:rsidR="006A1497" w:rsidRPr="00A26B2A" w:rsidRDefault="006A1497" w:rsidP="006A1497">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In the fundamental diagram, one would then observe a congested branch which will not reach the capacity point. Instead, one has a lower congested branch, for instance the inverse lambda fundamental diagram. The capacity drop is the difference between the free flow capacity and the queue discharge rate. This is shown in figure below.</w:t>
      </w:r>
    </w:p>
    <w:p w:rsidR="006A1497" w:rsidRPr="00A26B2A" w:rsidRDefault="006A1497" w:rsidP="006A1497">
      <w:pPr>
        <w:autoSpaceDE w:val="0"/>
        <w:autoSpaceDN w:val="0"/>
        <w:bidi w:val="0"/>
        <w:adjustRightInd w:val="0"/>
        <w:spacing w:after="0" w:line="240" w:lineRule="auto"/>
        <w:jc w:val="both"/>
        <w:rPr>
          <w:rFonts w:asciiTheme="majorBidi" w:hAnsiTheme="majorBidi" w:cstheme="majorBidi"/>
          <w:sz w:val="28"/>
          <w:szCs w:val="28"/>
          <w:lang w:val="en-CA"/>
        </w:rPr>
      </w:pPr>
    </w:p>
    <w:p w:rsidR="00721514" w:rsidRDefault="00721514" w:rsidP="00721514">
      <w:pPr>
        <w:autoSpaceDE w:val="0"/>
        <w:autoSpaceDN w:val="0"/>
        <w:bidi w:val="0"/>
        <w:adjustRightInd w:val="0"/>
        <w:spacing w:after="0" w:line="240" w:lineRule="auto"/>
        <w:jc w:val="center"/>
        <w:rPr>
          <w:rFonts w:asciiTheme="majorBidi" w:hAnsiTheme="majorBidi" w:cstheme="majorBidi"/>
          <w:sz w:val="24"/>
          <w:szCs w:val="24"/>
          <w:lang w:val="en-CA"/>
        </w:rPr>
      </w:pPr>
      <w:r>
        <w:rPr>
          <w:rFonts w:asciiTheme="majorBidi" w:hAnsiTheme="majorBidi" w:cstheme="majorBidi"/>
          <w:noProof/>
          <w:sz w:val="24"/>
          <w:szCs w:val="24"/>
          <w:lang w:val="en-CA" w:eastAsia="en-CA"/>
        </w:rPr>
        <w:drawing>
          <wp:inline distT="0" distB="0" distL="0" distR="0">
            <wp:extent cx="4337151" cy="2479589"/>
            <wp:effectExtent l="19050" t="0" r="6249" b="0"/>
            <wp:docPr id="63" name="صورة 62"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1"/>
                    <a:stretch>
                      <a:fillRect/>
                    </a:stretch>
                  </pic:blipFill>
                  <pic:spPr>
                    <a:xfrm>
                      <a:off x="0" y="0"/>
                      <a:ext cx="4346286" cy="2484812"/>
                    </a:xfrm>
                    <a:prstGeom prst="rect">
                      <a:avLst/>
                    </a:prstGeom>
                  </pic:spPr>
                </pic:pic>
              </a:graphicData>
            </a:graphic>
          </wp:inline>
        </w:drawing>
      </w:r>
    </w:p>
    <w:p w:rsidR="00631288" w:rsidRDefault="00631288" w:rsidP="00631288">
      <w:pPr>
        <w:autoSpaceDE w:val="0"/>
        <w:autoSpaceDN w:val="0"/>
        <w:bidi w:val="0"/>
        <w:adjustRightInd w:val="0"/>
        <w:spacing w:after="0" w:line="240" w:lineRule="auto"/>
        <w:jc w:val="center"/>
        <w:rPr>
          <w:rFonts w:asciiTheme="majorBidi" w:hAnsiTheme="majorBidi" w:cstheme="majorBidi"/>
          <w:sz w:val="24"/>
          <w:szCs w:val="24"/>
          <w:lang w:val="en-CA"/>
        </w:rPr>
      </w:pPr>
    </w:p>
    <w:p w:rsidR="00631288" w:rsidRDefault="003E4232" w:rsidP="00631288">
      <w:pPr>
        <w:autoSpaceDE w:val="0"/>
        <w:autoSpaceDN w:val="0"/>
        <w:bidi w:val="0"/>
        <w:adjustRightInd w:val="0"/>
        <w:spacing w:after="0" w:line="240" w:lineRule="auto"/>
        <w:jc w:val="center"/>
        <w:rPr>
          <w:rFonts w:asciiTheme="majorBidi" w:hAnsiTheme="majorBidi" w:cstheme="majorBidi"/>
          <w:sz w:val="24"/>
          <w:szCs w:val="24"/>
          <w:lang w:val="en-CA"/>
        </w:rPr>
      </w:pPr>
      <w:r w:rsidRPr="00D45120">
        <w:rPr>
          <w:rFonts w:asciiTheme="majorBidi" w:hAnsiTheme="majorBidi" w:cstheme="majorBidi"/>
          <w:b/>
          <w:bCs/>
          <w:sz w:val="24"/>
          <w:szCs w:val="24"/>
          <w:u w:val="single"/>
          <w:lang w:val="en-CA"/>
        </w:rPr>
        <w:t xml:space="preserve">Figure </w:t>
      </w:r>
      <w:r w:rsidRPr="003E4232">
        <w:rPr>
          <w:rFonts w:asciiTheme="majorBidi" w:hAnsiTheme="majorBidi" w:cstheme="majorBidi"/>
          <w:sz w:val="24"/>
          <w:szCs w:val="24"/>
          <w:lang w:val="en-CA"/>
        </w:rPr>
        <w:t>: Illustration of the capacity drop in the fundamental diagram using real-world data</w:t>
      </w:r>
      <w:r>
        <w:rPr>
          <w:rFonts w:asciiTheme="majorBidi" w:hAnsiTheme="majorBidi" w:cstheme="majorBidi"/>
          <w:sz w:val="24"/>
          <w:szCs w:val="24"/>
          <w:lang w:val="en-CA"/>
        </w:rPr>
        <w:t>.</w:t>
      </w:r>
    </w:p>
    <w:p w:rsidR="00D45120" w:rsidRDefault="00D45120" w:rsidP="00D45120">
      <w:pPr>
        <w:autoSpaceDE w:val="0"/>
        <w:autoSpaceDN w:val="0"/>
        <w:bidi w:val="0"/>
        <w:adjustRightInd w:val="0"/>
        <w:spacing w:after="0" w:line="240" w:lineRule="auto"/>
        <w:jc w:val="center"/>
        <w:rPr>
          <w:rFonts w:asciiTheme="majorBidi" w:hAnsiTheme="majorBidi" w:cstheme="majorBidi"/>
          <w:sz w:val="24"/>
          <w:szCs w:val="24"/>
          <w:lang w:val="en-CA"/>
        </w:rPr>
      </w:pPr>
    </w:p>
    <w:p w:rsidR="00D45120" w:rsidRDefault="00D45120" w:rsidP="00D45120">
      <w:pPr>
        <w:autoSpaceDE w:val="0"/>
        <w:autoSpaceDN w:val="0"/>
        <w:bidi w:val="0"/>
        <w:adjustRightInd w:val="0"/>
        <w:spacing w:after="0" w:line="240" w:lineRule="auto"/>
        <w:jc w:val="center"/>
        <w:rPr>
          <w:rFonts w:asciiTheme="majorBidi" w:hAnsiTheme="majorBidi" w:cstheme="majorBidi"/>
          <w:sz w:val="24"/>
          <w:szCs w:val="24"/>
          <w:lang w:val="en-CA"/>
        </w:rPr>
      </w:pPr>
    </w:p>
    <w:p w:rsidR="00D45120" w:rsidRDefault="00D45120" w:rsidP="00D45120">
      <w:pPr>
        <w:autoSpaceDE w:val="0"/>
        <w:autoSpaceDN w:val="0"/>
        <w:bidi w:val="0"/>
        <w:adjustRightInd w:val="0"/>
        <w:spacing w:after="0" w:line="240" w:lineRule="auto"/>
        <w:jc w:val="center"/>
        <w:rPr>
          <w:rFonts w:asciiTheme="majorBidi" w:hAnsiTheme="majorBidi" w:cstheme="majorBidi"/>
          <w:sz w:val="24"/>
          <w:szCs w:val="24"/>
          <w:lang w:val="en-CA"/>
        </w:rPr>
      </w:pPr>
    </w:p>
    <w:p w:rsidR="00D45120" w:rsidRPr="00A26B2A" w:rsidRDefault="008E45A7" w:rsidP="00D45120">
      <w:pPr>
        <w:autoSpaceDE w:val="0"/>
        <w:autoSpaceDN w:val="0"/>
        <w:bidi w:val="0"/>
        <w:adjustRightInd w:val="0"/>
        <w:spacing w:after="0" w:line="240" w:lineRule="auto"/>
        <w:jc w:val="both"/>
        <w:rPr>
          <w:rFonts w:asciiTheme="majorBidi" w:hAnsiTheme="majorBidi" w:cstheme="majorBidi"/>
          <w:b/>
          <w:bCs/>
          <w:sz w:val="28"/>
          <w:szCs w:val="28"/>
          <w:u w:val="single"/>
        </w:rPr>
      </w:pPr>
      <w:r w:rsidRPr="00A26B2A">
        <w:rPr>
          <w:rFonts w:asciiTheme="majorBidi" w:hAnsiTheme="majorBidi" w:cstheme="majorBidi"/>
          <w:b/>
          <w:bCs/>
          <w:sz w:val="28"/>
          <w:szCs w:val="28"/>
          <w:u w:val="single"/>
        </w:rPr>
        <w:t>Empirics</w:t>
      </w:r>
    </w:p>
    <w:p w:rsidR="003A73DF" w:rsidRPr="00A26B2A" w:rsidRDefault="003A73DF" w:rsidP="003A73DF">
      <w:pPr>
        <w:autoSpaceDE w:val="0"/>
        <w:autoSpaceDN w:val="0"/>
        <w:bidi w:val="0"/>
        <w:adjustRightInd w:val="0"/>
        <w:spacing w:after="0" w:line="240" w:lineRule="auto"/>
        <w:jc w:val="center"/>
        <w:rPr>
          <w:rFonts w:asciiTheme="majorBidi" w:hAnsiTheme="majorBidi" w:cstheme="majorBidi"/>
          <w:sz w:val="28"/>
          <w:szCs w:val="28"/>
          <w:lang w:val="en-CA"/>
        </w:rPr>
      </w:pPr>
    </w:p>
    <w:p w:rsidR="008E45A7" w:rsidRPr="00A26B2A" w:rsidRDefault="008E45A7" w:rsidP="00834D37">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Capacity with congestion upstream is lower than the possible maximum flow. This capacity drop phenomenon has been empirically observed for decades. Those observations point out that the range of capacity drop, difference between the bottleneck capacity and the queue discharging rate, can vary in a wide range. Hall and Agyemang-Duah (1991) report a drop of around 6% on empirical data analysis. Cassidy and Bertini (1999) place the drop ranging from 8% to 10%. Srivastava and Geroliminis (2013) observe that the capacity falls by approximately 15% at an on-ramp bottleneck. Chung et al. (2007) present a few empirical observations of capacity drop from 3% to 18% at three active bottlenecks. Excluding the influences of light rain, they show at the same location the capacity drop can range from 8% to 18%.</w:t>
      </w:r>
    </w:p>
    <w:p w:rsidR="003A73DF" w:rsidRPr="00A26B2A" w:rsidRDefault="003A73DF" w:rsidP="00834D37">
      <w:pPr>
        <w:autoSpaceDE w:val="0"/>
        <w:autoSpaceDN w:val="0"/>
        <w:bidi w:val="0"/>
        <w:adjustRightInd w:val="0"/>
        <w:spacing w:after="0" w:line="240" w:lineRule="auto"/>
        <w:jc w:val="both"/>
        <w:rPr>
          <w:rFonts w:asciiTheme="majorBidi" w:hAnsiTheme="majorBidi" w:cstheme="majorBidi"/>
          <w:sz w:val="28"/>
          <w:szCs w:val="28"/>
          <w:lang w:val="en-CA"/>
        </w:rPr>
      </w:pPr>
    </w:p>
    <w:p w:rsidR="00721514" w:rsidRPr="00A26B2A" w:rsidRDefault="0040262A" w:rsidP="0040262A">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Cassidy and Rudjanakanoknad (2005) observe capacity drop ranging from 8.3% to 14.7%. Oh and Yeo (2012) collect empirical observations of capacity drop in nearly all previous research before 2008. The drop ranges from 3% up to 18%. The large drop of capacity reduces the performance of road network.</w:t>
      </w:r>
    </w:p>
    <w:p w:rsidR="00F976EE" w:rsidRPr="00A26B2A" w:rsidRDefault="00F976EE" w:rsidP="00F976EE">
      <w:pPr>
        <w:autoSpaceDE w:val="0"/>
        <w:autoSpaceDN w:val="0"/>
        <w:bidi w:val="0"/>
        <w:adjustRightInd w:val="0"/>
        <w:spacing w:after="0" w:line="240" w:lineRule="auto"/>
        <w:jc w:val="both"/>
        <w:rPr>
          <w:rFonts w:asciiTheme="majorBidi" w:hAnsiTheme="majorBidi" w:cstheme="majorBidi"/>
          <w:sz w:val="28"/>
          <w:szCs w:val="28"/>
          <w:lang w:val="en-CA"/>
        </w:rPr>
      </w:pPr>
    </w:p>
    <w:p w:rsidR="00E46BAE" w:rsidRPr="00A26B2A" w:rsidRDefault="0040262A" w:rsidP="00E46BAE">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In most of observations, capacity drop at one bottleneck only exhibits a small day to day deviation (Chung et al., 2007; Cassidy and Bertini, 1999). However, it is possible to observe a large difference in the capacity drop empirically at the same location. Srivastava and Geroliminis (2013) observe two different capacity drop, around 15% and 8%, at the same on-ramp bottleneck. Yuan et al. (2) observe different discharging flows at the same freeway section with a lane-drop bottleneck upstream and estimate the outflow of congestion in three-lane section ranging from 5400 vph to 6040 vph. All of these studies show that the capacity drop can be controlled and some strategies have been described to reach the goal (Chung et al., 2007; Carlson et al., 2010; Cassidy and Rudjanakanoknad, 2005). Those control</w:t>
      </w:r>
      <w:r w:rsidR="00E46BAE" w:rsidRPr="00A26B2A">
        <w:rPr>
          <w:rFonts w:asciiTheme="majorBidi" w:hAnsiTheme="majorBidi" w:cstheme="majorBidi"/>
          <w:sz w:val="28"/>
          <w:szCs w:val="28"/>
          <w:lang w:val="en-CA"/>
        </w:rPr>
        <w:t xml:space="preserve"> strategies strongly rely on the relation between the congestion and the capacity drop. </w:t>
      </w:r>
    </w:p>
    <w:p w:rsidR="00F976EE" w:rsidRPr="00A26B2A" w:rsidRDefault="00F976EE" w:rsidP="00F976EE">
      <w:pPr>
        <w:autoSpaceDE w:val="0"/>
        <w:autoSpaceDN w:val="0"/>
        <w:bidi w:val="0"/>
        <w:adjustRightInd w:val="0"/>
        <w:spacing w:after="0" w:line="240" w:lineRule="auto"/>
        <w:jc w:val="both"/>
        <w:rPr>
          <w:rFonts w:asciiTheme="majorBidi" w:hAnsiTheme="majorBidi" w:cstheme="majorBidi"/>
          <w:sz w:val="28"/>
          <w:szCs w:val="28"/>
          <w:lang w:val="en-CA"/>
        </w:rPr>
      </w:pPr>
    </w:p>
    <w:p w:rsidR="00E46BAE" w:rsidRPr="00A26B2A" w:rsidRDefault="00E46BAE" w:rsidP="00E46BAE">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Recent research Yuan et al. (2015a) clearly shows this relationship with speed, see figure below .</w:t>
      </w:r>
    </w:p>
    <w:p w:rsidR="00E46BAE" w:rsidRPr="00A26B2A" w:rsidRDefault="00E46BAE" w:rsidP="00E46BAE">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 xml:space="preserve">The main cause of the capacity drop is not identified yet. Some argue it is lane changing, others argue it is the limited acceleration (not </w:t>
      </w:r>
      <w:r w:rsidR="00F976EE" w:rsidRPr="00A26B2A">
        <w:rPr>
          <w:rFonts w:asciiTheme="majorBidi" w:hAnsiTheme="majorBidi" w:cstheme="majorBidi"/>
          <w:sz w:val="28"/>
          <w:szCs w:val="28"/>
          <w:lang w:val="en-CA"/>
        </w:rPr>
        <w:t>instantaneous</w:t>
      </w:r>
      <w:r w:rsidRPr="00A26B2A">
        <w:rPr>
          <w:rFonts w:asciiTheme="majorBidi" w:hAnsiTheme="majorBidi" w:cstheme="majorBidi"/>
          <w:sz w:val="28"/>
          <w:szCs w:val="28"/>
          <w:lang w:val="en-CA"/>
        </w:rPr>
        <w:t>), whereas others argue it is the difference in acceleration (not all the same). This remains an active field of research, both for causes of the capacity drop and for ways to control it.</w:t>
      </w:r>
    </w:p>
    <w:p w:rsidR="00F976EE" w:rsidRPr="00A26B2A" w:rsidRDefault="00F976EE" w:rsidP="00F976EE">
      <w:pPr>
        <w:autoSpaceDE w:val="0"/>
        <w:autoSpaceDN w:val="0"/>
        <w:bidi w:val="0"/>
        <w:adjustRightInd w:val="0"/>
        <w:spacing w:after="0" w:line="240" w:lineRule="auto"/>
        <w:jc w:val="both"/>
        <w:rPr>
          <w:rFonts w:asciiTheme="majorBidi" w:hAnsiTheme="majorBidi" w:cstheme="majorBidi"/>
          <w:sz w:val="28"/>
          <w:szCs w:val="28"/>
          <w:lang w:val="en-CA"/>
        </w:rPr>
      </w:pPr>
    </w:p>
    <w:p w:rsidR="00F976EE" w:rsidRDefault="00F976EE" w:rsidP="00F976EE">
      <w:pPr>
        <w:autoSpaceDE w:val="0"/>
        <w:autoSpaceDN w:val="0"/>
        <w:bidi w:val="0"/>
        <w:adjustRightInd w:val="0"/>
        <w:spacing w:after="0" w:line="240" w:lineRule="auto"/>
        <w:jc w:val="both"/>
        <w:rPr>
          <w:rFonts w:asciiTheme="majorBidi" w:hAnsiTheme="majorBidi" w:cstheme="majorBidi"/>
          <w:sz w:val="24"/>
          <w:szCs w:val="24"/>
          <w:lang w:val="en-CA"/>
        </w:rPr>
      </w:pPr>
    </w:p>
    <w:p w:rsidR="00F976EE" w:rsidRDefault="00F976EE" w:rsidP="00F976EE">
      <w:pPr>
        <w:autoSpaceDE w:val="0"/>
        <w:autoSpaceDN w:val="0"/>
        <w:bidi w:val="0"/>
        <w:adjustRightInd w:val="0"/>
        <w:spacing w:after="0" w:line="240" w:lineRule="auto"/>
        <w:jc w:val="center"/>
        <w:rPr>
          <w:rFonts w:asciiTheme="majorBidi" w:hAnsiTheme="majorBidi" w:cstheme="majorBidi"/>
          <w:sz w:val="24"/>
          <w:szCs w:val="24"/>
          <w:lang w:val="en-CA"/>
        </w:rPr>
      </w:pPr>
      <w:r>
        <w:rPr>
          <w:rFonts w:asciiTheme="majorBidi" w:hAnsiTheme="majorBidi" w:cstheme="majorBidi"/>
          <w:noProof/>
          <w:sz w:val="24"/>
          <w:szCs w:val="24"/>
          <w:lang w:val="en-CA" w:eastAsia="en-CA"/>
        </w:rPr>
        <w:drawing>
          <wp:inline distT="0" distB="0" distL="0" distR="0">
            <wp:extent cx="5438775" cy="2933700"/>
            <wp:effectExtent l="19050" t="0" r="9525" b="0"/>
            <wp:docPr id="64" name="صورة 63"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2"/>
                    <a:stretch>
                      <a:fillRect/>
                    </a:stretch>
                  </pic:blipFill>
                  <pic:spPr>
                    <a:xfrm>
                      <a:off x="0" y="0"/>
                      <a:ext cx="5438775" cy="2933700"/>
                    </a:xfrm>
                    <a:prstGeom prst="rect">
                      <a:avLst/>
                    </a:prstGeom>
                  </pic:spPr>
                </pic:pic>
              </a:graphicData>
            </a:graphic>
          </wp:inline>
        </w:drawing>
      </w:r>
    </w:p>
    <w:p w:rsidR="00F976EE" w:rsidRDefault="00B159F4" w:rsidP="00F976EE">
      <w:pPr>
        <w:autoSpaceDE w:val="0"/>
        <w:autoSpaceDN w:val="0"/>
        <w:bidi w:val="0"/>
        <w:adjustRightInd w:val="0"/>
        <w:spacing w:after="0" w:line="240" w:lineRule="auto"/>
        <w:jc w:val="center"/>
        <w:rPr>
          <w:rFonts w:asciiTheme="majorBidi" w:hAnsiTheme="majorBidi" w:cstheme="majorBidi"/>
          <w:sz w:val="24"/>
          <w:szCs w:val="24"/>
          <w:lang w:val="en-CA"/>
        </w:rPr>
      </w:pPr>
      <w:r w:rsidRPr="003E3FB6">
        <w:rPr>
          <w:rFonts w:asciiTheme="majorBidi" w:hAnsiTheme="majorBidi" w:cstheme="majorBidi"/>
          <w:b/>
          <w:bCs/>
          <w:sz w:val="24"/>
          <w:szCs w:val="24"/>
          <w:u w:val="single"/>
          <w:lang w:val="en-CA"/>
        </w:rPr>
        <w:t>Figure</w:t>
      </w:r>
      <w:r w:rsidRPr="003E3FB6">
        <w:rPr>
          <w:rFonts w:asciiTheme="majorBidi" w:hAnsiTheme="majorBidi" w:cstheme="majorBidi"/>
          <w:sz w:val="24"/>
          <w:szCs w:val="24"/>
          <w:lang w:val="en-CA"/>
        </w:rPr>
        <w:t xml:space="preserve"> </w:t>
      </w:r>
      <w:r w:rsidR="00F976EE" w:rsidRPr="003E3FB6">
        <w:rPr>
          <w:rFonts w:asciiTheme="majorBidi" w:hAnsiTheme="majorBidi" w:cstheme="majorBidi"/>
          <w:sz w:val="24"/>
          <w:szCs w:val="24"/>
          <w:lang w:val="en-CA"/>
        </w:rPr>
        <w:t>: The dependency of the queue discharge rate of the speed in the queue (from Yuan et al. (2015).</w:t>
      </w:r>
    </w:p>
    <w:p w:rsidR="003E3FB6" w:rsidRDefault="003E3FB6" w:rsidP="003E3FB6">
      <w:pPr>
        <w:autoSpaceDE w:val="0"/>
        <w:autoSpaceDN w:val="0"/>
        <w:bidi w:val="0"/>
        <w:adjustRightInd w:val="0"/>
        <w:spacing w:after="0" w:line="240" w:lineRule="auto"/>
        <w:jc w:val="center"/>
        <w:rPr>
          <w:rFonts w:asciiTheme="majorBidi" w:hAnsiTheme="majorBidi" w:cstheme="majorBidi"/>
          <w:sz w:val="24"/>
          <w:szCs w:val="24"/>
          <w:lang w:val="en-CA"/>
        </w:rPr>
      </w:pPr>
    </w:p>
    <w:p w:rsidR="003E3FB6" w:rsidRDefault="003E3FB6" w:rsidP="003E3FB6">
      <w:pPr>
        <w:autoSpaceDE w:val="0"/>
        <w:autoSpaceDN w:val="0"/>
        <w:bidi w:val="0"/>
        <w:adjustRightInd w:val="0"/>
        <w:spacing w:after="0" w:line="240" w:lineRule="auto"/>
        <w:jc w:val="center"/>
        <w:rPr>
          <w:rFonts w:asciiTheme="majorBidi" w:hAnsiTheme="majorBidi" w:cstheme="majorBidi"/>
          <w:sz w:val="24"/>
          <w:szCs w:val="24"/>
          <w:lang w:val="en-CA"/>
        </w:rPr>
      </w:pPr>
    </w:p>
    <w:p w:rsidR="003E3FB6" w:rsidRPr="00A26B2A" w:rsidRDefault="00B10675" w:rsidP="003E3FB6">
      <w:pPr>
        <w:autoSpaceDE w:val="0"/>
        <w:autoSpaceDN w:val="0"/>
        <w:bidi w:val="0"/>
        <w:adjustRightInd w:val="0"/>
        <w:spacing w:after="0" w:line="240" w:lineRule="auto"/>
        <w:jc w:val="both"/>
        <w:rPr>
          <w:rFonts w:asciiTheme="majorBidi" w:hAnsiTheme="majorBidi" w:cstheme="majorBidi"/>
          <w:b/>
          <w:bCs/>
          <w:sz w:val="28"/>
          <w:szCs w:val="28"/>
          <w:u w:val="single"/>
        </w:rPr>
      </w:pPr>
      <w:r w:rsidRPr="00A26B2A">
        <w:rPr>
          <w:rFonts w:asciiTheme="majorBidi" w:hAnsiTheme="majorBidi" w:cstheme="majorBidi"/>
          <w:b/>
          <w:bCs/>
          <w:sz w:val="28"/>
          <w:szCs w:val="28"/>
        </w:rPr>
        <w:t xml:space="preserve">3. </w:t>
      </w:r>
      <w:r w:rsidRPr="00A26B2A">
        <w:rPr>
          <w:rFonts w:asciiTheme="majorBidi" w:hAnsiTheme="majorBidi" w:cstheme="majorBidi"/>
          <w:b/>
          <w:bCs/>
          <w:sz w:val="28"/>
          <w:szCs w:val="28"/>
          <w:u w:val="single"/>
        </w:rPr>
        <w:t>Stop-and-go wave</w:t>
      </w:r>
    </w:p>
    <w:p w:rsidR="00B10675" w:rsidRPr="00A26B2A" w:rsidRDefault="00B10675" w:rsidP="00B10675">
      <w:pPr>
        <w:autoSpaceDE w:val="0"/>
        <w:autoSpaceDN w:val="0"/>
        <w:bidi w:val="0"/>
        <w:adjustRightInd w:val="0"/>
        <w:spacing w:after="0" w:line="240" w:lineRule="auto"/>
        <w:jc w:val="both"/>
        <w:rPr>
          <w:rFonts w:asciiTheme="majorBidi" w:hAnsiTheme="majorBidi" w:cstheme="majorBidi"/>
          <w:b/>
          <w:bCs/>
          <w:sz w:val="28"/>
          <w:szCs w:val="28"/>
          <w:u w:val="single"/>
        </w:rPr>
      </w:pPr>
    </w:p>
    <w:p w:rsidR="00604271" w:rsidRPr="00A26B2A" w:rsidRDefault="00604271" w:rsidP="00604271">
      <w:pPr>
        <w:autoSpaceDE w:val="0"/>
        <w:autoSpaceDN w:val="0"/>
        <w:bidi w:val="0"/>
        <w:adjustRightInd w:val="0"/>
        <w:spacing w:after="0" w:line="240" w:lineRule="auto"/>
        <w:jc w:val="both"/>
        <w:rPr>
          <w:rFonts w:asciiTheme="majorBidi" w:hAnsiTheme="majorBidi" w:cstheme="majorBidi"/>
          <w:b/>
          <w:bCs/>
          <w:sz w:val="28"/>
          <w:szCs w:val="28"/>
          <w:u w:val="single"/>
        </w:rPr>
      </w:pPr>
      <w:r w:rsidRPr="00A26B2A">
        <w:rPr>
          <w:rFonts w:asciiTheme="majorBidi" w:hAnsiTheme="majorBidi" w:cstheme="majorBidi"/>
          <w:b/>
          <w:bCs/>
          <w:sz w:val="28"/>
          <w:szCs w:val="28"/>
          <w:u w:val="single"/>
        </w:rPr>
        <w:t>Phenomenon description</w:t>
      </w:r>
    </w:p>
    <w:p w:rsidR="00604271" w:rsidRPr="00A26B2A" w:rsidRDefault="00604271" w:rsidP="00604271">
      <w:pPr>
        <w:autoSpaceDE w:val="0"/>
        <w:autoSpaceDN w:val="0"/>
        <w:bidi w:val="0"/>
        <w:adjustRightInd w:val="0"/>
        <w:spacing w:after="0" w:line="240" w:lineRule="auto"/>
        <w:jc w:val="both"/>
        <w:rPr>
          <w:rFonts w:asciiTheme="majorBidi" w:hAnsiTheme="majorBidi" w:cstheme="majorBidi"/>
          <w:b/>
          <w:bCs/>
          <w:sz w:val="28"/>
          <w:szCs w:val="28"/>
          <w:u w:val="single"/>
        </w:rPr>
      </w:pPr>
    </w:p>
    <w:p w:rsidR="00604271" w:rsidRPr="00A26B2A" w:rsidRDefault="00604271" w:rsidP="00604271">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Stop-and-go waves are a specific type of traffic jams. Generally, all traffic states at the congested branch are considered congested states. Sometimes traffic experiences short so-called stop-and-go waves. In these short traffic jams, vehicles come to (almost) a complete standstill. The duration of the queues is a few minutes. At the downstream end of the jam, there is no physical bottleneck. For many drivers, it is surprising they have been in the queue “for no obvious reason”.</w:t>
      </w:r>
    </w:p>
    <w:p w:rsidR="00604271" w:rsidRPr="00A26B2A" w:rsidRDefault="00604271" w:rsidP="00604271">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The outflow of these stop-and-go waves is at the point of the queue discharge rate. Since the traffic in the jam is at almost standstill, the density in the stop-and-go wave is jam density. The speed at which the head moves, can be determined with shock wave theory. Using the fact that the wave speed is the difference in flow divided by the difference in density, we find that the head propagates backward with the wave speed (the slope of the congested branch of the fundamental diagram).</w:t>
      </w:r>
    </w:p>
    <w:p w:rsidR="00B159F4" w:rsidRPr="00A26B2A" w:rsidRDefault="00604271" w:rsidP="00604271">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These short jams usually start in congestion. Only if traffic is unstable, short disturbances can grow to jams. In free traffic, the spacing between platoons is usually large enough to ensure these jams do not grow. That means that upstream of the stop-and-go wave, traffic conditions are probably close to capacity. A similar traffic state upstream and downstream of the stop-and-go wave means that the upstream and downstream boundary move at the same speed. Therefore, the jam keeps it length.</w:t>
      </w:r>
    </w:p>
    <w:p w:rsidR="00604271" w:rsidRPr="00A26B2A" w:rsidRDefault="00B767B9" w:rsidP="00B767B9">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Often, these type of jams occur regularly, with intervals in the order of 10 minutes. Then, the outflow of the first stop-and-go wave (queue discharge rate) is the inflow of the second one. Then, the upstream and downstream boundary must move at the same speed. Hence, the jams move parallel in a space time figure – see also figure below.</w:t>
      </w:r>
    </w:p>
    <w:p w:rsidR="00B767B9" w:rsidRPr="00A26B2A" w:rsidRDefault="00B767B9" w:rsidP="00B767B9">
      <w:pPr>
        <w:autoSpaceDE w:val="0"/>
        <w:autoSpaceDN w:val="0"/>
        <w:bidi w:val="0"/>
        <w:adjustRightInd w:val="0"/>
        <w:spacing w:after="0" w:line="240" w:lineRule="auto"/>
        <w:jc w:val="both"/>
        <w:rPr>
          <w:rFonts w:asciiTheme="majorBidi" w:hAnsiTheme="majorBidi" w:cstheme="majorBidi"/>
          <w:sz w:val="28"/>
          <w:szCs w:val="28"/>
          <w:lang w:val="en-CA"/>
        </w:rPr>
      </w:pPr>
    </w:p>
    <w:p w:rsidR="00B767B9" w:rsidRDefault="00F173EC" w:rsidP="00F173EC">
      <w:pPr>
        <w:autoSpaceDE w:val="0"/>
        <w:autoSpaceDN w:val="0"/>
        <w:bidi w:val="0"/>
        <w:adjustRightInd w:val="0"/>
        <w:spacing w:after="0" w:line="240" w:lineRule="auto"/>
        <w:jc w:val="center"/>
        <w:rPr>
          <w:rFonts w:asciiTheme="majorBidi" w:hAnsiTheme="majorBidi" w:cstheme="majorBidi"/>
          <w:sz w:val="24"/>
          <w:szCs w:val="24"/>
          <w:lang w:val="en-CA"/>
        </w:rPr>
      </w:pPr>
      <w:r>
        <w:rPr>
          <w:rFonts w:asciiTheme="majorBidi" w:hAnsiTheme="majorBidi" w:cstheme="majorBidi"/>
          <w:noProof/>
          <w:sz w:val="24"/>
          <w:szCs w:val="24"/>
          <w:lang w:val="en-CA" w:eastAsia="en-CA"/>
        </w:rPr>
        <w:drawing>
          <wp:inline distT="0" distB="0" distL="0" distR="0">
            <wp:extent cx="4232756" cy="2767914"/>
            <wp:effectExtent l="19050" t="0" r="0" b="0"/>
            <wp:docPr id="65" name="صورة 64"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3"/>
                    <a:stretch>
                      <a:fillRect/>
                    </a:stretch>
                  </pic:blipFill>
                  <pic:spPr>
                    <a:xfrm>
                      <a:off x="0" y="0"/>
                      <a:ext cx="4237279" cy="2770872"/>
                    </a:xfrm>
                    <a:prstGeom prst="rect">
                      <a:avLst/>
                    </a:prstGeom>
                  </pic:spPr>
                </pic:pic>
              </a:graphicData>
            </a:graphic>
          </wp:inline>
        </w:drawing>
      </w:r>
    </w:p>
    <w:p w:rsidR="00F173EC" w:rsidRDefault="00F173EC" w:rsidP="00F173EC">
      <w:pPr>
        <w:autoSpaceDE w:val="0"/>
        <w:autoSpaceDN w:val="0"/>
        <w:bidi w:val="0"/>
        <w:adjustRightInd w:val="0"/>
        <w:spacing w:after="0" w:line="240" w:lineRule="auto"/>
        <w:jc w:val="center"/>
        <w:rPr>
          <w:rFonts w:asciiTheme="majorBidi" w:hAnsiTheme="majorBidi" w:cstheme="majorBidi"/>
          <w:sz w:val="24"/>
          <w:szCs w:val="24"/>
          <w:lang w:val="en-CA"/>
        </w:rPr>
      </w:pPr>
    </w:p>
    <w:p w:rsidR="00F173EC" w:rsidRDefault="00986B05" w:rsidP="00F173EC">
      <w:pPr>
        <w:autoSpaceDE w:val="0"/>
        <w:autoSpaceDN w:val="0"/>
        <w:bidi w:val="0"/>
        <w:adjustRightInd w:val="0"/>
        <w:spacing w:after="0" w:line="240" w:lineRule="auto"/>
        <w:jc w:val="center"/>
        <w:rPr>
          <w:rFonts w:asciiTheme="majorBidi" w:hAnsiTheme="majorBidi" w:cstheme="majorBidi"/>
          <w:sz w:val="24"/>
          <w:szCs w:val="24"/>
          <w:lang w:val="en-CA"/>
        </w:rPr>
      </w:pPr>
      <w:r w:rsidRPr="00986B05">
        <w:rPr>
          <w:rFonts w:asciiTheme="majorBidi" w:hAnsiTheme="majorBidi" w:cstheme="majorBidi"/>
          <w:b/>
          <w:bCs/>
          <w:sz w:val="24"/>
          <w:szCs w:val="24"/>
          <w:u w:val="single"/>
          <w:lang w:val="en-CA"/>
        </w:rPr>
        <w:t>Figure</w:t>
      </w:r>
      <w:r w:rsidRPr="00986B05">
        <w:rPr>
          <w:rFonts w:asciiTheme="majorBidi" w:hAnsiTheme="majorBidi" w:cstheme="majorBidi"/>
          <w:sz w:val="24"/>
          <w:szCs w:val="24"/>
          <w:lang w:val="en-CA"/>
        </w:rPr>
        <w:t xml:space="preserve"> </w:t>
      </w:r>
      <w:r w:rsidR="00F173EC" w:rsidRPr="00986B05">
        <w:rPr>
          <w:rFonts w:asciiTheme="majorBidi" w:hAnsiTheme="majorBidi" w:cstheme="majorBidi"/>
          <w:sz w:val="24"/>
          <w:szCs w:val="24"/>
          <w:lang w:val="en-CA"/>
        </w:rPr>
        <w:t>: Space-time plot of the traffic operations of the German A5, 14 October 2001 – figure from traffic-states.com</w:t>
      </w:r>
      <w:r w:rsidRPr="00986B05">
        <w:rPr>
          <w:rFonts w:asciiTheme="majorBidi" w:hAnsiTheme="majorBidi" w:cstheme="majorBidi"/>
          <w:sz w:val="24"/>
          <w:szCs w:val="24"/>
          <w:lang w:val="en-CA"/>
        </w:rPr>
        <w:t>.</w:t>
      </w:r>
    </w:p>
    <w:p w:rsidR="006A0887" w:rsidRDefault="006A0887" w:rsidP="006A0887">
      <w:pPr>
        <w:autoSpaceDE w:val="0"/>
        <w:autoSpaceDN w:val="0"/>
        <w:bidi w:val="0"/>
        <w:adjustRightInd w:val="0"/>
        <w:spacing w:after="0" w:line="240" w:lineRule="auto"/>
        <w:jc w:val="center"/>
        <w:rPr>
          <w:rFonts w:asciiTheme="majorBidi" w:hAnsiTheme="majorBidi" w:cstheme="majorBidi"/>
          <w:sz w:val="24"/>
          <w:szCs w:val="24"/>
          <w:lang w:val="en-CA"/>
        </w:rPr>
      </w:pPr>
    </w:p>
    <w:p w:rsidR="006A0887" w:rsidRDefault="006A0887" w:rsidP="006A0887">
      <w:pPr>
        <w:autoSpaceDE w:val="0"/>
        <w:autoSpaceDN w:val="0"/>
        <w:bidi w:val="0"/>
        <w:adjustRightInd w:val="0"/>
        <w:spacing w:after="0" w:line="240" w:lineRule="auto"/>
        <w:jc w:val="center"/>
        <w:rPr>
          <w:rFonts w:asciiTheme="majorBidi" w:hAnsiTheme="majorBidi" w:cstheme="majorBidi"/>
          <w:sz w:val="24"/>
          <w:szCs w:val="24"/>
          <w:lang w:val="en-CA"/>
        </w:rPr>
      </w:pPr>
    </w:p>
    <w:p w:rsidR="00986B05" w:rsidRPr="00A26B2A" w:rsidRDefault="006A0887" w:rsidP="006A0887">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Since traffic in the jam is (almost) at standstill, no flow is possible. That means that the upstream boundary it must continue propagating backwards through a bottleneck – the inflow keeps at the same level and the vehicles which join the queue have no choice but join the queue keeping their desired jam spacing to their predecessor. Once the jam passes the bottleneck, the desired outflow would be the queue discharge rate of the section where the congestion is. However, the capacity of the bottleneck might be lower.</w:t>
      </w:r>
    </w:p>
    <w:p w:rsidR="00A26B2A" w:rsidRDefault="00A26B2A" w:rsidP="009D0D6C">
      <w:pPr>
        <w:autoSpaceDE w:val="0"/>
        <w:autoSpaceDN w:val="0"/>
        <w:bidi w:val="0"/>
        <w:adjustRightInd w:val="0"/>
        <w:spacing w:after="0" w:line="240" w:lineRule="auto"/>
        <w:jc w:val="both"/>
        <w:rPr>
          <w:rFonts w:asciiTheme="majorBidi" w:hAnsiTheme="majorBidi" w:cstheme="majorBidi"/>
          <w:sz w:val="28"/>
          <w:szCs w:val="28"/>
          <w:lang w:val="en-CA"/>
        </w:rPr>
      </w:pPr>
    </w:p>
    <w:p w:rsidR="006A0887" w:rsidRPr="00A26B2A" w:rsidRDefault="009D0D6C" w:rsidP="00A26B2A">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In such a case, the stop-and-go wave triggers a standing congestion, as is seen in figure below . A stop-and-go wave propagates past a botteneck near location 43km. The outflow of the stop and go wave would be larger, but now the flow is limited. Between the stop-and-go wave and the bottleneck, a congested state occurs, of which the flow equals the flow through the bottleneck (a localised bottleneck, so at both sides the same flow). This congested state is at the fundamental diagram. For most applications where the congested branch of the fundamental diagram is considered a straight line, this congested state will lie on the line connecting the queue discharge point with the jam density. The speed of the downstream boundary of the stop-and-go wave is now determined by the slope of the line connecting the “stopped” jam state with the new congestion state. Since these are all on the same line, the speed is the same, and the stop-and-go wave continues propagating.</w:t>
      </w:r>
    </w:p>
    <w:p w:rsidR="009D0D6C" w:rsidRDefault="009D0D6C" w:rsidP="009D0D6C">
      <w:pPr>
        <w:autoSpaceDE w:val="0"/>
        <w:autoSpaceDN w:val="0"/>
        <w:bidi w:val="0"/>
        <w:adjustRightInd w:val="0"/>
        <w:spacing w:after="0" w:line="240" w:lineRule="auto"/>
        <w:jc w:val="both"/>
        <w:rPr>
          <w:rFonts w:asciiTheme="majorBidi" w:hAnsiTheme="majorBidi" w:cstheme="majorBidi"/>
          <w:sz w:val="24"/>
          <w:szCs w:val="24"/>
          <w:lang w:val="en-CA"/>
        </w:rPr>
      </w:pPr>
    </w:p>
    <w:p w:rsidR="009D0D6C" w:rsidRDefault="009D0D6C" w:rsidP="009D0D6C">
      <w:pPr>
        <w:autoSpaceDE w:val="0"/>
        <w:autoSpaceDN w:val="0"/>
        <w:bidi w:val="0"/>
        <w:adjustRightInd w:val="0"/>
        <w:spacing w:after="0" w:line="240" w:lineRule="auto"/>
        <w:jc w:val="center"/>
        <w:rPr>
          <w:rFonts w:asciiTheme="majorBidi" w:hAnsiTheme="majorBidi" w:cstheme="majorBidi"/>
          <w:sz w:val="24"/>
          <w:szCs w:val="24"/>
          <w:lang w:val="en-CA"/>
        </w:rPr>
      </w:pPr>
      <w:r>
        <w:rPr>
          <w:rFonts w:asciiTheme="majorBidi" w:hAnsiTheme="majorBidi" w:cstheme="majorBidi"/>
          <w:noProof/>
          <w:sz w:val="24"/>
          <w:szCs w:val="24"/>
          <w:lang w:val="en-CA" w:eastAsia="en-CA"/>
        </w:rPr>
        <w:drawing>
          <wp:inline distT="0" distB="0" distL="0" distR="0">
            <wp:extent cx="4429125" cy="2314575"/>
            <wp:effectExtent l="19050" t="0" r="9525" b="0"/>
            <wp:docPr id="66" name="صورة 65"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4"/>
                    <a:stretch>
                      <a:fillRect/>
                    </a:stretch>
                  </pic:blipFill>
                  <pic:spPr>
                    <a:xfrm>
                      <a:off x="0" y="0"/>
                      <a:ext cx="4429125" cy="2314575"/>
                    </a:xfrm>
                    <a:prstGeom prst="rect">
                      <a:avLst/>
                    </a:prstGeom>
                  </pic:spPr>
                </pic:pic>
              </a:graphicData>
            </a:graphic>
          </wp:inline>
        </w:drawing>
      </w:r>
    </w:p>
    <w:p w:rsidR="009D0D6C" w:rsidRDefault="009D0D6C" w:rsidP="009D0D6C">
      <w:pPr>
        <w:autoSpaceDE w:val="0"/>
        <w:autoSpaceDN w:val="0"/>
        <w:bidi w:val="0"/>
        <w:adjustRightInd w:val="0"/>
        <w:spacing w:after="0" w:line="240" w:lineRule="auto"/>
        <w:jc w:val="center"/>
        <w:rPr>
          <w:rFonts w:asciiTheme="majorBidi" w:hAnsiTheme="majorBidi" w:cstheme="majorBidi"/>
          <w:sz w:val="24"/>
          <w:szCs w:val="24"/>
          <w:lang w:val="en-CA"/>
        </w:rPr>
      </w:pPr>
    </w:p>
    <w:p w:rsidR="009D0D6C" w:rsidRDefault="009D0D6C" w:rsidP="009D0D6C">
      <w:pPr>
        <w:autoSpaceDE w:val="0"/>
        <w:autoSpaceDN w:val="0"/>
        <w:bidi w:val="0"/>
        <w:adjustRightInd w:val="0"/>
        <w:spacing w:after="0" w:line="240" w:lineRule="auto"/>
        <w:jc w:val="center"/>
        <w:rPr>
          <w:rFonts w:asciiTheme="majorBidi" w:hAnsiTheme="majorBidi" w:cstheme="majorBidi"/>
          <w:sz w:val="24"/>
          <w:szCs w:val="24"/>
          <w:lang w:val="en-CA"/>
        </w:rPr>
      </w:pPr>
      <w:r w:rsidRPr="009D0D6C">
        <w:rPr>
          <w:rFonts w:asciiTheme="majorBidi" w:hAnsiTheme="majorBidi" w:cstheme="majorBidi"/>
          <w:b/>
          <w:bCs/>
          <w:sz w:val="24"/>
          <w:szCs w:val="24"/>
          <w:u w:val="single"/>
          <w:lang w:val="en-CA"/>
        </w:rPr>
        <w:t>Figure</w:t>
      </w:r>
      <w:r w:rsidRPr="009D0D6C">
        <w:rPr>
          <w:rFonts w:asciiTheme="majorBidi" w:hAnsiTheme="majorBidi" w:cstheme="majorBidi"/>
          <w:sz w:val="24"/>
          <w:szCs w:val="24"/>
          <w:lang w:val="en-CA"/>
        </w:rPr>
        <w:t xml:space="preserve"> : Example of a stop-and-go wave triggering a standing queue at the A4 motorway</w:t>
      </w:r>
      <w:r w:rsidR="006304C4">
        <w:rPr>
          <w:rFonts w:asciiTheme="majorBidi" w:hAnsiTheme="majorBidi" w:cstheme="majorBidi"/>
          <w:sz w:val="24"/>
          <w:szCs w:val="24"/>
          <w:lang w:val="en-CA"/>
        </w:rPr>
        <w:t>.</w:t>
      </w:r>
    </w:p>
    <w:p w:rsidR="006304C4" w:rsidRDefault="006304C4" w:rsidP="006304C4">
      <w:pPr>
        <w:autoSpaceDE w:val="0"/>
        <w:autoSpaceDN w:val="0"/>
        <w:bidi w:val="0"/>
        <w:adjustRightInd w:val="0"/>
        <w:spacing w:after="0" w:line="240" w:lineRule="auto"/>
        <w:jc w:val="center"/>
        <w:rPr>
          <w:rFonts w:asciiTheme="majorBidi" w:hAnsiTheme="majorBidi" w:cstheme="majorBidi"/>
          <w:sz w:val="24"/>
          <w:szCs w:val="24"/>
          <w:lang w:val="en-CA"/>
        </w:rPr>
      </w:pPr>
    </w:p>
    <w:p w:rsidR="006304C4" w:rsidRDefault="006304C4" w:rsidP="009F511B">
      <w:pPr>
        <w:autoSpaceDE w:val="0"/>
        <w:autoSpaceDN w:val="0"/>
        <w:bidi w:val="0"/>
        <w:adjustRightInd w:val="0"/>
        <w:spacing w:after="0" w:line="240" w:lineRule="auto"/>
        <w:jc w:val="both"/>
        <w:rPr>
          <w:rFonts w:asciiTheme="majorBidi" w:hAnsiTheme="majorBidi" w:cstheme="majorBidi"/>
          <w:sz w:val="24"/>
          <w:szCs w:val="24"/>
          <w:lang w:val="en-CA"/>
        </w:rPr>
      </w:pPr>
    </w:p>
    <w:p w:rsidR="009F511B" w:rsidRPr="00A26B2A" w:rsidRDefault="00F50F29" w:rsidP="009F511B">
      <w:pPr>
        <w:autoSpaceDE w:val="0"/>
        <w:autoSpaceDN w:val="0"/>
        <w:bidi w:val="0"/>
        <w:adjustRightInd w:val="0"/>
        <w:spacing w:after="0" w:line="240" w:lineRule="auto"/>
        <w:jc w:val="both"/>
        <w:rPr>
          <w:rFonts w:asciiTheme="majorBidi" w:hAnsiTheme="majorBidi" w:cstheme="majorBidi"/>
          <w:b/>
          <w:bCs/>
          <w:sz w:val="28"/>
          <w:szCs w:val="28"/>
          <w:u w:val="single"/>
        </w:rPr>
      </w:pPr>
      <w:r w:rsidRPr="00A26B2A">
        <w:rPr>
          <w:rFonts w:asciiTheme="majorBidi" w:hAnsiTheme="majorBidi" w:cstheme="majorBidi"/>
          <w:b/>
          <w:bCs/>
          <w:sz w:val="28"/>
          <w:szCs w:val="28"/>
        </w:rPr>
        <w:t>4.</w:t>
      </w:r>
      <w:r w:rsidRPr="00A26B2A">
        <w:rPr>
          <w:rFonts w:asciiTheme="majorBidi" w:hAnsiTheme="majorBidi" w:cstheme="majorBidi"/>
          <w:b/>
          <w:bCs/>
          <w:sz w:val="28"/>
          <w:szCs w:val="28"/>
          <w:u w:val="single"/>
        </w:rPr>
        <w:t xml:space="preserve"> </w:t>
      </w:r>
      <w:r w:rsidR="009F511B" w:rsidRPr="00A26B2A">
        <w:rPr>
          <w:rFonts w:asciiTheme="majorBidi" w:hAnsiTheme="majorBidi" w:cstheme="majorBidi"/>
          <w:b/>
          <w:bCs/>
          <w:sz w:val="28"/>
          <w:szCs w:val="28"/>
          <w:u w:val="single"/>
        </w:rPr>
        <w:t>Kerner’s Three Phase Traffic Flow Theory</w:t>
      </w:r>
    </w:p>
    <w:p w:rsidR="00986B05" w:rsidRPr="00A26B2A" w:rsidRDefault="00986B05" w:rsidP="009D0D6C">
      <w:pPr>
        <w:autoSpaceDE w:val="0"/>
        <w:autoSpaceDN w:val="0"/>
        <w:bidi w:val="0"/>
        <w:adjustRightInd w:val="0"/>
        <w:spacing w:after="0" w:line="240" w:lineRule="auto"/>
        <w:jc w:val="both"/>
        <w:rPr>
          <w:rFonts w:asciiTheme="majorBidi" w:hAnsiTheme="majorBidi" w:cstheme="majorBidi"/>
          <w:sz w:val="28"/>
          <w:szCs w:val="28"/>
          <w:lang w:val="en-CA"/>
        </w:rPr>
      </w:pPr>
    </w:p>
    <w:p w:rsidR="00AF53F9" w:rsidRPr="00A26B2A" w:rsidRDefault="00AF53F9" w:rsidP="00AF53F9">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 xml:space="preserve">In the first decade of this century, the number of traffic states were debated. Kerner (2004) claimed that there would be three states (free flow, congested, and synchronised). He claimed that all other theories, using two branches of the fundamental diagram – a free flow branch and a congested branch – assumed two states. This led to a hefty scientific debate, of which the most clear objections are presented by Treiber et al. (2000) and Helbing et al. (1999). A main criticism of them is that the states are not clearly distinguished. Whereas most scientist now agree that three phase traffic flow theory is not a fully correct description of traffic flow, it includes some features which are observed in traffic. In order to discuss these features and introduce name giving for them, the theory is included in the course. </w:t>
      </w:r>
    </w:p>
    <w:p w:rsidR="009F511B" w:rsidRPr="00A26B2A" w:rsidRDefault="00AF53F9" w:rsidP="00AF53F9">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This reader provides a short description for each of the states: an interested reader is referred to Kerner’s book for full information (Kerner, 2004), or the wikipedia entry on three phase traffic flow theory for more concise information.</w:t>
      </w:r>
    </w:p>
    <w:p w:rsidR="00BF5133" w:rsidRPr="00A26B2A" w:rsidRDefault="00BF5133" w:rsidP="00BF5133">
      <w:pPr>
        <w:autoSpaceDE w:val="0"/>
        <w:autoSpaceDN w:val="0"/>
        <w:bidi w:val="0"/>
        <w:adjustRightInd w:val="0"/>
        <w:spacing w:after="0" w:line="240" w:lineRule="auto"/>
        <w:jc w:val="both"/>
        <w:rPr>
          <w:rFonts w:asciiTheme="majorBidi" w:hAnsiTheme="majorBidi" w:cstheme="majorBidi"/>
          <w:sz w:val="28"/>
          <w:szCs w:val="28"/>
          <w:lang w:val="en-CA"/>
        </w:rPr>
      </w:pPr>
    </w:p>
    <w:p w:rsidR="00BF5133" w:rsidRPr="00A26B2A" w:rsidRDefault="000C705A" w:rsidP="00BF5133">
      <w:pPr>
        <w:autoSpaceDE w:val="0"/>
        <w:autoSpaceDN w:val="0"/>
        <w:bidi w:val="0"/>
        <w:adjustRightInd w:val="0"/>
        <w:spacing w:after="0" w:line="240" w:lineRule="auto"/>
        <w:jc w:val="both"/>
        <w:rPr>
          <w:rFonts w:asciiTheme="majorBidi" w:hAnsiTheme="majorBidi" w:cstheme="majorBidi"/>
          <w:b/>
          <w:bCs/>
          <w:sz w:val="28"/>
          <w:szCs w:val="28"/>
          <w:u w:val="single"/>
        </w:rPr>
      </w:pPr>
      <w:r w:rsidRPr="00A26B2A">
        <w:rPr>
          <w:rFonts w:asciiTheme="majorBidi" w:hAnsiTheme="majorBidi" w:cstheme="majorBidi"/>
          <w:b/>
          <w:bCs/>
          <w:sz w:val="28"/>
          <w:szCs w:val="28"/>
        </w:rPr>
        <w:t>4.1</w:t>
      </w:r>
      <w:r w:rsidRPr="00A26B2A">
        <w:rPr>
          <w:rFonts w:asciiTheme="majorBidi" w:hAnsiTheme="majorBidi" w:cstheme="majorBidi"/>
          <w:b/>
          <w:bCs/>
          <w:sz w:val="28"/>
          <w:szCs w:val="28"/>
          <w:u w:val="single"/>
        </w:rPr>
        <w:t xml:space="preserve"> </w:t>
      </w:r>
      <w:r w:rsidR="00F50F29" w:rsidRPr="00A26B2A">
        <w:rPr>
          <w:rFonts w:asciiTheme="majorBidi" w:hAnsiTheme="majorBidi" w:cstheme="majorBidi"/>
          <w:b/>
          <w:bCs/>
          <w:sz w:val="28"/>
          <w:szCs w:val="28"/>
          <w:u w:val="single"/>
        </w:rPr>
        <w:t>States</w:t>
      </w:r>
    </w:p>
    <w:p w:rsidR="0034060B" w:rsidRPr="00A26B2A" w:rsidRDefault="0034060B" w:rsidP="0034060B">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Kerner argues there are three different states: free flow, synchronized flow and wide moving jams.</w:t>
      </w:r>
    </w:p>
    <w:p w:rsidR="0034060B" w:rsidRPr="00A26B2A" w:rsidRDefault="0034060B" w:rsidP="0034060B">
      <w:pPr>
        <w:autoSpaceDE w:val="0"/>
        <w:autoSpaceDN w:val="0"/>
        <w:bidi w:val="0"/>
        <w:adjustRightInd w:val="0"/>
        <w:spacing w:after="0" w:line="240" w:lineRule="auto"/>
        <w:jc w:val="both"/>
        <w:rPr>
          <w:rFonts w:asciiTheme="majorBidi" w:hAnsiTheme="majorBidi" w:cstheme="majorBidi"/>
          <w:sz w:val="28"/>
          <w:szCs w:val="28"/>
          <w:lang w:val="en-CA"/>
        </w:rPr>
      </w:pPr>
    </w:p>
    <w:p w:rsidR="0034060B" w:rsidRPr="00A26B2A" w:rsidRDefault="0034060B" w:rsidP="0034060B">
      <w:pPr>
        <w:autoSpaceDE w:val="0"/>
        <w:autoSpaceDN w:val="0"/>
        <w:bidi w:val="0"/>
        <w:adjustRightInd w:val="0"/>
        <w:spacing w:after="0" w:line="240" w:lineRule="auto"/>
        <w:rPr>
          <w:rFonts w:asciiTheme="majorBidi" w:hAnsiTheme="majorBidi" w:cstheme="majorBidi"/>
          <w:b/>
          <w:bCs/>
          <w:sz w:val="28"/>
          <w:szCs w:val="28"/>
          <w:u w:val="single"/>
        </w:rPr>
      </w:pPr>
      <w:r w:rsidRPr="00A26B2A">
        <w:rPr>
          <w:rFonts w:asciiTheme="majorBidi" w:hAnsiTheme="majorBidi" w:cstheme="majorBidi"/>
          <w:b/>
          <w:bCs/>
          <w:sz w:val="28"/>
          <w:szCs w:val="28"/>
          <w:u w:val="single"/>
        </w:rPr>
        <w:t>Free flow</w:t>
      </w:r>
    </w:p>
    <w:p w:rsidR="0034060B" w:rsidRPr="00A26B2A" w:rsidRDefault="0034060B" w:rsidP="0034060B">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In free flow traffic, vehicles are not (much) influenced by each other and can move freely. In multi-lane traffic, this means that vehicles can freely overtake. Note that as consequence, the traffic in the left lane is faster than the traffic in the right lane. The description of Kerner’s free flow state therefore has similarities with the description of the two-pipe regime in Daganzo’s theory of slugs and rabbits.</w:t>
      </w:r>
    </w:p>
    <w:p w:rsidR="0034060B" w:rsidRPr="00A26B2A" w:rsidRDefault="0034060B" w:rsidP="0034060B">
      <w:pPr>
        <w:autoSpaceDE w:val="0"/>
        <w:autoSpaceDN w:val="0"/>
        <w:bidi w:val="0"/>
        <w:adjustRightInd w:val="0"/>
        <w:spacing w:after="0" w:line="240" w:lineRule="auto"/>
        <w:rPr>
          <w:rFonts w:asciiTheme="majorBidi" w:hAnsiTheme="majorBidi" w:cstheme="majorBidi"/>
          <w:b/>
          <w:bCs/>
          <w:sz w:val="28"/>
          <w:szCs w:val="28"/>
          <w:u w:val="single"/>
        </w:rPr>
      </w:pPr>
    </w:p>
    <w:p w:rsidR="0034060B" w:rsidRPr="00A26B2A" w:rsidRDefault="0034060B" w:rsidP="0034060B">
      <w:pPr>
        <w:autoSpaceDE w:val="0"/>
        <w:autoSpaceDN w:val="0"/>
        <w:bidi w:val="0"/>
        <w:adjustRightInd w:val="0"/>
        <w:spacing w:after="0" w:line="240" w:lineRule="auto"/>
        <w:rPr>
          <w:rFonts w:asciiTheme="majorBidi" w:hAnsiTheme="majorBidi" w:cstheme="majorBidi"/>
          <w:b/>
          <w:bCs/>
          <w:sz w:val="28"/>
          <w:szCs w:val="28"/>
          <w:u w:val="single"/>
        </w:rPr>
      </w:pPr>
      <w:r w:rsidRPr="00A26B2A">
        <w:rPr>
          <w:rFonts w:asciiTheme="majorBidi" w:hAnsiTheme="majorBidi" w:cstheme="majorBidi"/>
          <w:b/>
          <w:bCs/>
          <w:sz w:val="28"/>
          <w:szCs w:val="28"/>
          <w:u w:val="single"/>
        </w:rPr>
        <w:t>Synchronized flow</w:t>
      </w:r>
    </w:p>
    <w:p w:rsidR="0034060B" w:rsidRPr="00A26B2A" w:rsidRDefault="0034060B" w:rsidP="0034060B">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Synchronized flow is found in multi-lane traffic and is characterized by the fact that the speeds in both lanes become equal – hence the name of the state: the speeds are “synchronized”. This could be seen similar to the one-pipe regime of Daganzo.</w:t>
      </w:r>
    </w:p>
    <w:p w:rsidR="0034060B" w:rsidRPr="00A26B2A" w:rsidRDefault="0034060B" w:rsidP="0034060B">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In Kerner’s three phase traffic flow theory this is one of the congested states, the other one being wide moving jams. The characterising difference between the two is that in synchronised flow, the vehicles are moving at a (possibly high) speed, whereas in wide moving jams, they are al (almost) standstill. Kerner attributes several characteristics to the synchronized flow:</w:t>
      </w:r>
    </w:p>
    <w:p w:rsidR="0034060B" w:rsidRPr="00A26B2A" w:rsidRDefault="0034060B" w:rsidP="0034060B">
      <w:pPr>
        <w:autoSpaceDE w:val="0"/>
        <w:autoSpaceDN w:val="0"/>
        <w:bidi w:val="0"/>
        <w:adjustRightInd w:val="0"/>
        <w:spacing w:after="0" w:line="240" w:lineRule="auto"/>
        <w:jc w:val="both"/>
        <w:rPr>
          <w:rFonts w:asciiTheme="majorBidi" w:hAnsiTheme="majorBidi" w:cstheme="majorBidi"/>
          <w:sz w:val="28"/>
          <w:szCs w:val="28"/>
          <w:lang w:val="en-CA"/>
        </w:rPr>
      </w:pPr>
    </w:p>
    <w:p w:rsidR="003A4A5D" w:rsidRPr="00A26B2A" w:rsidRDefault="003A4A5D" w:rsidP="003A4A5D">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1. Speeds in all lanes are equal.</w:t>
      </w:r>
    </w:p>
    <w:p w:rsidR="003A4A5D" w:rsidRPr="00A26B2A" w:rsidRDefault="003A4A5D" w:rsidP="003A4A5D">
      <w:pPr>
        <w:autoSpaceDE w:val="0"/>
        <w:autoSpaceDN w:val="0"/>
        <w:bidi w:val="0"/>
        <w:adjustRightInd w:val="0"/>
        <w:spacing w:after="0" w:line="240" w:lineRule="auto"/>
        <w:jc w:val="both"/>
        <w:rPr>
          <w:rFonts w:asciiTheme="majorBidi" w:hAnsiTheme="majorBidi" w:cstheme="majorBidi"/>
          <w:sz w:val="28"/>
          <w:szCs w:val="28"/>
          <w:lang w:val="en-CA"/>
        </w:rPr>
      </w:pPr>
    </w:p>
    <w:p w:rsidR="003A4A5D" w:rsidRPr="00A26B2A" w:rsidRDefault="003A4A5D" w:rsidP="003A4A5D">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2. Speeds can be high 3. The flow can be high – possibly higher than the maximum free flow speed. Note that in this case, the “capacity” of the road is found in the synchronized flow.</w:t>
      </w:r>
    </w:p>
    <w:p w:rsidR="003A4A5D" w:rsidRPr="00A26B2A" w:rsidRDefault="003A4A5D" w:rsidP="003A4A5D">
      <w:pPr>
        <w:autoSpaceDE w:val="0"/>
        <w:autoSpaceDN w:val="0"/>
        <w:bidi w:val="0"/>
        <w:adjustRightInd w:val="0"/>
        <w:spacing w:after="0" w:line="240" w:lineRule="auto"/>
        <w:jc w:val="both"/>
        <w:rPr>
          <w:rFonts w:asciiTheme="majorBidi" w:hAnsiTheme="majorBidi" w:cstheme="majorBidi"/>
          <w:sz w:val="28"/>
          <w:szCs w:val="28"/>
          <w:lang w:val="en-CA"/>
        </w:rPr>
      </w:pPr>
    </w:p>
    <w:p w:rsidR="003A4A5D" w:rsidRPr="00A26B2A" w:rsidRDefault="003A4A5D" w:rsidP="003A4A5D">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4. (Important) there is an area, rather than a line, of traffic states in the fundamental diagram. The area indicated by an “S” in figure below (a) is the area where traffic states with synchronised flow can be found.</w:t>
      </w:r>
    </w:p>
    <w:p w:rsidR="00D63BF3" w:rsidRPr="00A26B2A" w:rsidRDefault="00D63BF3" w:rsidP="00D63BF3">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Note that in the figure, the free flow branch (“F”) does not extend beyond the maximum flow. However, note that for a certain density, various flows are possible. The explanation by Kerner is that drivers have different equilibrium speeds, leading to different flows.</w:t>
      </w:r>
    </w:p>
    <w:p w:rsidR="00D63BF3" w:rsidRPr="00A26B2A" w:rsidRDefault="00D63BF3" w:rsidP="00D63BF3">
      <w:pPr>
        <w:autoSpaceDE w:val="0"/>
        <w:autoSpaceDN w:val="0"/>
        <w:bidi w:val="0"/>
        <w:adjustRightInd w:val="0"/>
        <w:spacing w:after="0" w:line="240" w:lineRule="auto"/>
        <w:jc w:val="both"/>
        <w:rPr>
          <w:rFonts w:asciiTheme="majorBidi" w:hAnsiTheme="majorBidi" w:cstheme="majorBidi"/>
          <w:sz w:val="28"/>
          <w:szCs w:val="28"/>
          <w:lang w:val="en-CA"/>
        </w:rPr>
      </w:pPr>
    </w:p>
    <w:p w:rsidR="00D63BF3" w:rsidRDefault="00D63BF3" w:rsidP="00D63BF3">
      <w:pPr>
        <w:autoSpaceDE w:val="0"/>
        <w:autoSpaceDN w:val="0"/>
        <w:bidi w:val="0"/>
        <w:adjustRightInd w:val="0"/>
        <w:spacing w:after="0" w:line="240" w:lineRule="auto"/>
        <w:jc w:val="both"/>
        <w:rPr>
          <w:rFonts w:asciiTheme="majorBidi" w:hAnsiTheme="majorBidi" w:cstheme="majorBidi"/>
          <w:sz w:val="24"/>
          <w:szCs w:val="24"/>
          <w:lang w:val="en-CA"/>
        </w:rPr>
      </w:pPr>
    </w:p>
    <w:p w:rsidR="00613E14" w:rsidRDefault="00613E14" w:rsidP="00613E14">
      <w:pPr>
        <w:autoSpaceDE w:val="0"/>
        <w:autoSpaceDN w:val="0"/>
        <w:bidi w:val="0"/>
        <w:adjustRightInd w:val="0"/>
        <w:spacing w:after="0" w:line="240" w:lineRule="auto"/>
        <w:jc w:val="both"/>
        <w:rPr>
          <w:rFonts w:asciiTheme="majorBidi" w:hAnsiTheme="majorBidi" w:cstheme="majorBidi"/>
          <w:sz w:val="24"/>
          <w:szCs w:val="24"/>
          <w:lang w:val="en-CA"/>
        </w:rPr>
      </w:pPr>
    </w:p>
    <w:p w:rsidR="003A4A5D" w:rsidRDefault="00613E14" w:rsidP="00613E14">
      <w:pPr>
        <w:autoSpaceDE w:val="0"/>
        <w:autoSpaceDN w:val="0"/>
        <w:bidi w:val="0"/>
        <w:adjustRightInd w:val="0"/>
        <w:spacing w:after="0" w:line="240" w:lineRule="auto"/>
        <w:jc w:val="center"/>
        <w:rPr>
          <w:rFonts w:asciiTheme="majorBidi" w:hAnsiTheme="majorBidi" w:cstheme="majorBidi"/>
          <w:sz w:val="24"/>
          <w:szCs w:val="24"/>
          <w:lang w:val="en-CA"/>
        </w:rPr>
      </w:pPr>
      <w:r>
        <w:rPr>
          <w:rFonts w:asciiTheme="majorBidi" w:hAnsiTheme="majorBidi" w:cstheme="majorBidi"/>
          <w:noProof/>
          <w:sz w:val="24"/>
          <w:szCs w:val="24"/>
          <w:lang w:val="en-CA" w:eastAsia="en-CA"/>
        </w:rPr>
        <w:drawing>
          <wp:inline distT="0" distB="0" distL="0" distR="0">
            <wp:extent cx="6645910" cy="2976245"/>
            <wp:effectExtent l="19050" t="0" r="2540" b="0"/>
            <wp:docPr id="67" name="صورة 66"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5"/>
                    <a:stretch>
                      <a:fillRect/>
                    </a:stretch>
                  </pic:blipFill>
                  <pic:spPr>
                    <a:xfrm>
                      <a:off x="0" y="0"/>
                      <a:ext cx="6645910" cy="2976245"/>
                    </a:xfrm>
                    <a:prstGeom prst="rect">
                      <a:avLst/>
                    </a:prstGeom>
                  </pic:spPr>
                </pic:pic>
              </a:graphicData>
            </a:graphic>
          </wp:inline>
        </w:drawing>
      </w:r>
    </w:p>
    <w:p w:rsidR="00613E14" w:rsidRDefault="00613E14" w:rsidP="00613E14">
      <w:pPr>
        <w:autoSpaceDE w:val="0"/>
        <w:autoSpaceDN w:val="0"/>
        <w:bidi w:val="0"/>
        <w:adjustRightInd w:val="0"/>
        <w:spacing w:after="0" w:line="240" w:lineRule="auto"/>
        <w:jc w:val="center"/>
        <w:rPr>
          <w:rFonts w:asciiTheme="majorBidi" w:hAnsiTheme="majorBidi" w:cstheme="majorBidi"/>
          <w:sz w:val="24"/>
          <w:szCs w:val="24"/>
          <w:lang w:val="en-CA"/>
        </w:rPr>
      </w:pPr>
      <w:r w:rsidRPr="00613E14">
        <w:rPr>
          <w:rFonts w:asciiTheme="majorBidi" w:hAnsiTheme="majorBidi" w:cstheme="majorBidi"/>
          <w:b/>
          <w:bCs/>
          <w:sz w:val="24"/>
          <w:szCs w:val="24"/>
          <w:u w:val="single"/>
          <w:lang w:val="en-CA"/>
        </w:rPr>
        <w:t>Figure</w:t>
      </w:r>
      <w:r w:rsidRPr="00613E14">
        <w:rPr>
          <w:rFonts w:asciiTheme="majorBidi" w:hAnsiTheme="majorBidi" w:cstheme="majorBidi"/>
          <w:sz w:val="24"/>
          <w:szCs w:val="24"/>
          <w:lang w:val="en-CA"/>
        </w:rPr>
        <w:t xml:space="preserve"> : Synchronized flow</w:t>
      </w:r>
      <w:r>
        <w:rPr>
          <w:rFonts w:asciiTheme="majorBidi" w:hAnsiTheme="majorBidi" w:cstheme="majorBidi"/>
          <w:sz w:val="24"/>
          <w:szCs w:val="24"/>
          <w:lang w:val="en-CA"/>
        </w:rPr>
        <w:t>.</w:t>
      </w:r>
    </w:p>
    <w:p w:rsidR="00613E14" w:rsidRPr="003A4A5D" w:rsidRDefault="00613E14" w:rsidP="00613E14">
      <w:pPr>
        <w:autoSpaceDE w:val="0"/>
        <w:autoSpaceDN w:val="0"/>
        <w:bidi w:val="0"/>
        <w:adjustRightInd w:val="0"/>
        <w:spacing w:after="0" w:line="240" w:lineRule="auto"/>
        <w:jc w:val="center"/>
        <w:rPr>
          <w:rFonts w:asciiTheme="majorBidi" w:hAnsiTheme="majorBidi" w:cstheme="majorBidi"/>
          <w:sz w:val="24"/>
          <w:szCs w:val="24"/>
          <w:lang w:val="en-CA"/>
        </w:rPr>
      </w:pPr>
    </w:p>
    <w:p w:rsidR="00D63BF3" w:rsidRDefault="00D63BF3" w:rsidP="00D63BF3">
      <w:pPr>
        <w:autoSpaceDE w:val="0"/>
        <w:autoSpaceDN w:val="0"/>
        <w:bidi w:val="0"/>
        <w:adjustRightInd w:val="0"/>
        <w:spacing w:after="0" w:line="240" w:lineRule="auto"/>
        <w:jc w:val="both"/>
        <w:rPr>
          <w:rFonts w:asciiTheme="majorBidi" w:hAnsiTheme="majorBidi" w:cstheme="majorBidi"/>
          <w:sz w:val="24"/>
          <w:szCs w:val="24"/>
          <w:lang w:val="en-CA"/>
        </w:rPr>
      </w:pPr>
    </w:p>
    <w:p w:rsidR="003A4A5D" w:rsidRDefault="003A4A5D" w:rsidP="003A4A5D">
      <w:pPr>
        <w:autoSpaceDE w:val="0"/>
        <w:autoSpaceDN w:val="0"/>
        <w:bidi w:val="0"/>
        <w:adjustRightInd w:val="0"/>
        <w:spacing w:after="0" w:line="240" w:lineRule="auto"/>
        <w:jc w:val="both"/>
        <w:rPr>
          <w:rFonts w:asciiTheme="majorBidi" w:hAnsiTheme="majorBidi" w:cstheme="majorBidi"/>
          <w:sz w:val="24"/>
          <w:szCs w:val="24"/>
          <w:lang w:val="en-CA"/>
        </w:rPr>
      </w:pPr>
    </w:p>
    <w:p w:rsidR="002F475B" w:rsidRDefault="002F475B" w:rsidP="003A4A5D">
      <w:pPr>
        <w:autoSpaceDE w:val="0"/>
        <w:autoSpaceDN w:val="0"/>
        <w:bidi w:val="0"/>
        <w:adjustRightInd w:val="0"/>
        <w:spacing w:after="0" w:line="240" w:lineRule="auto"/>
        <w:jc w:val="both"/>
        <w:rPr>
          <w:rFonts w:asciiTheme="majorBidi" w:hAnsiTheme="majorBidi" w:cstheme="majorBidi"/>
          <w:b/>
          <w:bCs/>
          <w:sz w:val="24"/>
          <w:szCs w:val="24"/>
          <w:u w:val="single"/>
        </w:rPr>
      </w:pPr>
    </w:p>
    <w:p w:rsidR="003A4A5D" w:rsidRPr="00A26B2A" w:rsidRDefault="002F475B" w:rsidP="002F475B">
      <w:pPr>
        <w:autoSpaceDE w:val="0"/>
        <w:autoSpaceDN w:val="0"/>
        <w:bidi w:val="0"/>
        <w:adjustRightInd w:val="0"/>
        <w:spacing w:after="0" w:line="240" w:lineRule="auto"/>
        <w:jc w:val="both"/>
        <w:rPr>
          <w:rFonts w:asciiTheme="majorBidi" w:hAnsiTheme="majorBidi" w:cstheme="majorBidi"/>
          <w:b/>
          <w:bCs/>
          <w:sz w:val="28"/>
          <w:szCs w:val="28"/>
          <w:u w:val="single"/>
        </w:rPr>
      </w:pPr>
      <w:r w:rsidRPr="00A26B2A">
        <w:rPr>
          <w:rFonts w:asciiTheme="majorBidi" w:hAnsiTheme="majorBidi" w:cstheme="majorBidi"/>
          <w:b/>
          <w:bCs/>
          <w:sz w:val="28"/>
          <w:szCs w:val="28"/>
          <w:u w:val="single"/>
        </w:rPr>
        <w:t>Wide moving jams</w:t>
      </w:r>
    </w:p>
    <w:p w:rsidR="002F475B" w:rsidRPr="00A26B2A" w:rsidRDefault="002F475B" w:rsidP="002F475B">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A wide moving jam is most similar to what is more often called a “stop and go wave”. Stop-and-go relates to the movement an individual vehicle makes: it stops (briefly, in the order of 1-2 minutes), and then sets off again. Kerner relates the name to the pattern (it moves in the opposite direction of the traffic stream), and “wide” is related to the width (or more accurately, it would be called length: the distance from the tail to the head) of the queue compared to the acceleration/deceleration zones surrounding the jam. The speed in the jam is (almost) 0. In the flow-density plan, the traffic state is hence found at flow (almost) 0 and jam density By consequence hence the tail moves upstream with every vehicle attaching to the jam. The head also moves upstream, since the vehicles drive off from the front. Hence the pattern of the jam moves upstream. This phenomenon is purely based on the low flow inside the jam, hence it can travel upstream for long distances (dozens of kilometers).</w:t>
      </w:r>
    </w:p>
    <w:p w:rsidR="002F475B" w:rsidRPr="00A26B2A" w:rsidRDefault="002F475B" w:rsidP="002F475B">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It can pass through areas of synchronised flow, and pass on and off ramps, see figure below:</w:t>
      </w:r>
    </w:p>
    <w:p w:rsidR="002F475B" w:rsidRPr="002F475B" w:rsidRDefault="002F475B" w:rsidP="002F475B">
      <w:pPr>
        <w:autoSpaceDE w:val="0"/>
        <w:autoSpaceDN w:val="0"/>
        <w:bidi w:val="0"/>
        <w:adjustRightInd w:val="0"/>
        <w:spacing w:after="0" w:line="240" w:lineRule="auto"/>
        <w:jc w:val="both"/>
        <w:rPr>
          <w:rFonts w:asciiTheme="majorBidi" w:hAnsiTheme="majorBidi" w:cstheme="majorBidi"/>
          <w:sz w:val="24"/>
          <w:szCs w:val="24"/>
          <w:lang w:val="en-CA"/>
        </w:rPr>
      </w:pPr>
    </w:p>
    <w:p w:rsidR="002F475B" w:rsidRDefault="002F475B" w:rsidP="002F475B">
      <w:pPr>
        <w:autoSpaceDE w:val="0"/>
        <w:autoSpaceDN w:val="0"/>
        <w:bidi w:val="0"/>
        <w:adjustRightInd w:val="0"/>
        <w:spacing w:after="0" w:line="240" w:lineRule="auto"/>
        <w:jc w:val="center"/>
        <w:rPr>
          <w:rFonts w:asciiTheme="majorBidi" w:hAnsiTheme="majorBidi" w:cstheme="majorBidi"/>
          <w:sz w:val="24"/>
          <w:szCs w:val="24"/>
          <w:lang w:val="en-CA"/>
        </w:rPr>
      </w:pPr>
      <w:r>
        <w:rPr>
          <w:rFonts w:asciiTheme="majorBidi" w:hAnsiTheme="majorBidi" w:cstheme="majorBidi"/>
          <w:noProof/>
          <w:sz w:val="24"/>
          <w:szCs w:val="24"/>
          <w:lang w:val="en-CA" w:eastAsia="en-CA"/>
        </w:rPr>
        <w:drawing>
          <wp:inline distT="0" distB="0" distL="0" distR="0">
            <wp:extent cx="4219575" cy="3352800"/>
            <wp:effectExtent l="19050" t="0" r="9525" b="0"/>
            <wp:docPr id="68" name="صورة 67"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6"/>
                    <a:stretch>
                      <a:fillRect/>
                    </a:stretch>
                  </pic:blipFill>
                  <pic:spPr>
                    <a:xfrm>
                      <a:off x="0" y="0"/>
                      <a:ext cx="4219575" cy="3352800"/>
                    </a:xfrm>
                    <a:prstGeom prst="rect">
                      <a:avLst/>
                    </a:prstGeom>
                  </pic:spPr>
                </pic:pic>
              </a:graphicData>
            </a:graphic>
          </wp:inline>
        </w:drawing>
      </w:r>
    </w:p>
    <w:p w:rsidR="002F475B" w:rsidRDefault="002F475B" w:rsidP="002F475B">
      <w:pPr>
        <w:autoSpaceDE w:val="0"/>
        <w:autoSpaceDN w:val="0"/>
        <w:bidi w:val="0"/>
        <w:adjustRightInd w:val="0"/>
        <w:spacing w:after="0" w:line="240" w:lineRule="auto"/>
        <w:jc w:val="center"/>
        <w:rPr>
          <w:rFonts w:asciiTheme="majorBidi" w:hAnsiTheme="majorBidi" w:cstheme="majorBidi"/>
          <w:sz w:val="24"/>
          <w:szCs w:val="24"/>
          <w:lang w:val="en-CA"/>
        </w:rPr>
      </w:pPr>
      <w:r w:rsidRPr="002F475B">
        <w:rPr>
          <w:rFonts w:asciiTheme="majorBidi" w:hAnsiTheme="majorBidi" w:cstheme="majorBidi"/>
          <w:b/>
          <w:bCs/>
          <w:sz w:val="24"/>
          <w:szCs w:val="24"/>
          <w:u w:val="single"/>
          <w:lang w:val="en-CA"/>
        </w:rPr>
        <w:t>Figure</w:t>
      </w:r>
      <w:r w:rsidRPr="002F475B">
        <w:rPr>
          <w:rFonts w:asciiTheme="majorBidi" w:hAnsiTheme="majorBidi" w:cstheme="majorBidi"/>
          <w:sz w:val="24"/>
          <w:szCs w:val="24"/>
          <w:lang w:val="en-CA"/>
        </w:rPr>
        <w:t xml:space="preserve"> : Observations of wide moving jams propagating through synchronised flow; figure from Kerner (2004)</w:t>
      </w:r>
      <w:r>
        <w:rPr>
          <w:rFonts w:asciiTheme="majorBidi" w:hAnsiTheme="majorBidi" w:cstheme="majorBidi"/>
          <w:sz w:val="24"/>
          <w:szCs w:val="24"/>
          <w:lang w:val="en-CA"/>
        </w:rPr>
        <w:t>.</w:t>
      </w:r>
    </w:p>
    <w:p w:rsidR="002F475B" w:rsidRDefault="002F475B" w:rsidP="002F475B">
      <w:pPr>
        <w:autoSpaceDE w:val="0"/>
        <w:autoSpaceDN w:val="0"/>
        <w:bidi w:val="0"/>
        <w:adjustRightInd w:val="0"/>
        <w:spacing w:after="0" w:line="240" w:lineRule="auto"/>
        <w:jc w:val="center"/>
        <w:rPr>
          <w:rFonts w:asciiTheme="majorBidi" w:hAnsiTheme="majorBidi" w:cstheme="majorBidi"/>
          <w:sz w:val="24"/>
          <w:szCs w:val="24"/>
          <w:lang w:val="en-CA"/>
        </w:rPr>
      </w:pPr>
    </w:p>
    <w:p w:rsidR="002F475B" w:rsidRPr="00A26B2A" w:rsidRDefault="000C705A" w:rsidP="00A26B2A">
      <w:pPr>
        <w:autoSpaceDE w:val="0"/>
        <w:autoSpaceDN w:val="0"/>
        <w:bidi w:val="0"/>
        <w:adjustRightInd w:val="0"/>
        <w:spacing w:after="0" w:line="240" w:lineRule="auto"/>
        <w:jc w:val="both"/>
        <w:rPr>
          <w:rFonts w:asciiTheme="majorBidi" w:hAnsiTheme="majorBidi" w:cstheme="majorBidi"/>
          <w:b/>
          <w:bCs/>
          <w:sz w:val="28"/>
          <w:szCs w:val="28"/>
          <w:u w:val="single"/>
        </w:rPr>
      </w:pPr>
      <w:r w:rsidRPr="00A26B2A">
        <w:rPr>
          <w:rFonts w:asciiTheme="majorBidi" w:hAnsiTheme="majorBidi" w:cstheme="majorBidi"/>
          <w:b/>
          <w:bCs/>
          <w:sz w:val="28"/>
          <w:szCs w:val="28"/>
        </w:rPr>
        <w:t xml:space="preserve">4.2 </w:t>
      </w:r>
      <w:r w:rsidRPr="00A26B2A">
        <w:rPr>
          <w:rFonts w:asciiTheme="majorBidi" w:hAnsiTheme="majorBidi" w:cstheme="majorBidi"/>
          <w:b/>
          <w:bCs/>
          <w:sz w:val="28"/>
          <w:szCs w:val="28"/>
          <w:u w:val="single"/>
        </w:rPr>
        <w:t>Transitions</w:t>
      </w:r>
    </w:p>
    <w:p w:rsidR="00806730" w:rsidRPr="00A26B2A" w:rsidRDefault="00806730" w:rsidP="00A26B2A">
      <w:pPr>
        <w:autoSpaceDE w:val="0"/>
        <w:autoSpaceDN w:val="0"/>
        <w:bidi w:val="0"/>
        <w:adjustRightInd w:val="0"/>
        <w:spacing w:after="0" w:line="240" w:lineRule="auto"/>
        <w:jc w:val="both"/>
        <w:rPr>
          <w:rFonts w:asciiTheme="majorBidi" w:hAnsiTheme="majorBidi" w:cstheme="majorBidi"/>
          <w:b/>
          <w:bCs/>
          <w:sz w:val="28"/>
          <w:szCs w:val="28"/>
          <w:u w:val="single"/>
        </w:rPr>
      </w:pPr>
    </w:p>
    <w:p w:rsidR="00806730" w:rsidRPr="00A26B2A" w:rsidRDefault="00806730" w:rsidP="00A26B2A">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The other aspect in which Kerner’s theory deviates from the traditional view, is the transitions between the states. Kerner argues there are probabilities to go from the free flow to the synchronized flow and from synchronized flow to wide moving jams. These probabilities depend on the density, and are related to the size of a disturbance.</w:t>
      </w:r>
    </w:p>
    <w:p w:rsidR="000C705A" w:rsidRPr="00A26B2A" w:rsidRDefault="00806730" w:rsidP="00A26B2A">
      <w:pPr>
        <w:autoSpaceDE w:val="0"/>
        <w:autoSpaceDN w:val="0"/>
        <w:bidi w:val="0"/>
        <w:adjustRightInd w:val="0"/>
        <w:spacing w:after="0" w:line="240" w:lineRule="auto"/>
        <w:jc w:val="both"/>
        <w:rPr>
          <w:rFonts w:asciiTheme="majorBidi" w:hAnsiTheme="majorBidi" w:cstheme="majorBidi"/>
          <w:sz w:val="28"/>
          <w:szCs w:val="28"/>
          <w:lang w:val="en-CA"/>
        </w:rPr>
      </w:pPr>
      <w:r w:rsidRPr="00A26B2A">
        <w:rPr>
          <w:rFonts w:asciiTheme="majorBidi" w:hAnsiTheme="majorBidi" w:cstheme="majorBidi"/>
          <w:sz w:val="28"/>
          <w:szCs w:val="28"/>
          <w:lang w:val="en-CA"/>
        </w:rPr>
        <w:t>Let’s consider the transition from free flow to synchronized flow as an example. As the density approaches higher densities, the perturbation which is needed to move into another state, is reducing (since the propagation and amplification increases). One can draw the minimum size of an disturbance which changes the traffic state as function of the density, see figure 7.9. Besides, one also knows with which probability these disturbances occur. Hence, one can describe with what probability a phase transition occurs, see figure below.</w:t>
      </w:r>
    </w:p>
    <w:p w:rsidR="0016308A" w:rsidRDefault="0016308A" w:rsidP="0016308A">
      <w:pPr>
        <w:autoSpaceDE w:val="0"/>
        <w:autoSpaceDN w:val="0"/>
        <w:bidi w:val="0"/>
        <w:adjustRightInd w:val="0"/>
        <w:spacing w:after="0" w:line="240" w:lineRule="auto"/>
        <w:rPr>
          <w:rFonts w:asciiTheme="majorBidi" w:hAnsiTheme="majorBidi" w:cstheme="majorBidi"/>
          <w:sz w:val="24"/>
          <w:szCs w:val="24"/>
          <w:lang w:val="en-CA"/>
        </w:rPr>
      </w:pPr>
    </w:p>
    <w:p w:rsidR="0016308A" w:rsidRDefault="0016308A" w:rsidP="0016308A">
      <w:pPr>
        <w:autoSpaceDE w:val="0"/>
        <w:autoSpaceDN w:val="0"/>
        <w:bidi w:val="0"/>
        <w:adjustRightInd w:val="0"/>
        <w:spacing w:after="0" w:line="240" w:lineRule="auto"/>
        <w:rPr>
          <w:rFonts w:asciiTheme="majorBidi" w:hAnsiTheme="majorBidi" w:cstheme="majorBidi"/>
          <w:sz w:val="24"/>
          <w:szCs w:val="24"/>
          <w:lang w:val="en-CA"/>
        </w:rPr>
      </w:pPr>
    </w:p>
    <w:p w:rsidR="0016308A" w:rsidRDefault="0016308A" w:rsidP="0016308A">
      <w:pPr>
        <w:autoSpaceDE w:val="0"/>
        <w:autoSpaceDN w:val="0"/>
        <w:bidi w:val="0"/>
        <w:adjustRightInd w:val="0"/>
        <w:spacing w:after="0" w:line="240" w:lineRule="auto"/>
        <w:rPr>
          <w:rFonts w:asciiTheme="majorBidi" w:hAnsiTheme="majorBidi" w:cstheme="majorBidi"/>
          <w:sz w:val="24"/>
          <w:szCs w:val="24"/>
          <w:lang w:val="en-CA"/>
        </w:rPr>
      </w:pPr>
    </w:p>
    <w:p w:rsidR="002339EC" w:rsidRDefault="002339EC" w:rsidP="002339EC">
      <w:pPr>
        <w:autoSpaceDE w:val="0"/>
        <w:autoSpaceDN w:val="0"/>
        <w:bidi w:val="0"/>
        <w:adjustRightInd w:val="0"/>
        <w:spacing w:after="0" w:line="240" w:lineRule="auto"/>
        <w:rPr>
          <w:rFonts w:asciiTheme="majorBidi" w:hAnsiTheme="majorBidi" w:cstheme="majorBidi"/>
          <w:sz w:val="24"/>
          <w:szCs w:val="24"/>
          <w:lang w:val="en-CA"/>
        </w:rPr>
      </w:pPr>
    </w:p>
    <w:p w:rsidR="0016308A" w:rsidRDefault="0016308A" w:rsidP="0016308A">
      <w:pPr>
        <w:autoSpaceDE w:val="0"/>
        <w:autoSpaceDN w:val="0"/>
        <w:bidi w:val="0"/>
        <w:adjustRightInd w:val="0"/>
        <w:spacing w:after="0" w:line="240" w:lineRule="auto"/>
        <w:rPr>
          <w:rFonts w:asciiTheme="majorBidi" w:hAnsiTheme="majorBidi" w:cstheme="majorBidi"/>
          <w:sz w:val="24"/>
          <w:szCs w:val="24"/>
          <w:lang w:val="en-CA"/>
        </w:rPr>
      </w:pPr>
    </w:p>
    <w:p w:rsidR="0016308A" w:rsidRDefault="0016308A" w:rsidP="0016308A">
      <w:pPr>
        <w:autoSpaceDE w:val="0"/>
        <w:autoSpaceDN w:val="0"/>
        <w:bidi w:val="0"/>
        <w:adjustRightInd w:val="0"/>
        <w:spacing w:after="0" w:line="240" w:lineRule="auto"/>
        <w:rPr>
          <w:rFonts w:asciiTheme="majorBidi" w:hAnsiTheme="majorBidi" w:cstheme="majorBidi"/>
          <w:sz w:val="24"/>
          <w:szCs w:val="24"/>
          <w:lang w:val="en-CA"/>
        </w:rPr>
      </w:pPr>
    </w:p>
    <w:p w:rsidR="0016308A" w:rsidRDefault="0016308A" w:rsidP="0016308A">
      <w:pPr>
        <w:autoSpaceDE w:val="0"/>
        <w:autoSpaceDN w:val="0"/>
        <w:bidi w:val="0"/>
        <w:adjustRightInd w:val="0"/>
        <w:spacing w:after="0" w:line="240" w:lineRule="auto"/>
        <w:jc w:val="center"/>
        <w:rPr>
          <w:rFonts w:asciiTheme="majorBidi" w:hAnsiTheme="majorBidi" w:cstheme="majorBidi"/>
          <w:sz w:val="24"/>
          <w:szCs w:val="24"/>
          <w:lang w:val="en-CA"/>
        </w:rPr>
      </w:pPr>
      <w:r>
        <w:rPr>
          <w:rFonts w:asciiTheme="majorBidi" w:hAnsiTheme="majorBidi" w:cstheme="majorBidi"/>
          <w:noProof/>
          <w:sz w:val="24"/>
          <w:szCs w:val="24"/>
          <w:lang w:val="en-CA" w:eastAsia="en-CA"/>
        </w:rPr>
        <w:drawing>
          <wp:inline distT="0" distB="0" distL="0" distR="0">
            <wp:extent cx="4782495" cy="6417276"/>
            <wp:effectExtent l="19050" t="0" r="0" b="0"/>
            <wp:docPr id="69" name="صورة 68"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7"/>
                    <a:stretch>
                      <a:fillRect/>
                    </a:stretch>
                  </pic:blipFill>
                  <pic:spPr>
                    <a:xfrm>
                      <a:off x="0" y="0"/>
                      <a:ext cx="4783044" cy="6418013"/>
                    </a:xfrm>
                    <a:prstGeom prst="rect">
                      <a:avLst/>
                    </a:prstGeom>
                  </pic:spPr>
                </pic:pic>
              </a:graphicData>
            </a:graphic>
          </wp:inline>
        </w:drawing>
      </w:r>
    </w:p>
    <w:p w:rsidR="0016308A" w:rsidRDefault="0016308A" w:rsidP="0016308A">
      <w:pPr>
        <w:autoSpaceDE w:val="0"/>
        <w:autoSpaceDN w:val="0"/>
        <w:bidi w:val="0"/>
        <w:adjustRightInd w:val="0"/>
        <w:spacing w:after="0" w:line="240" w:lineRule="auto"/>
        <w:jc w:val="center"/>
        <w:rPr>
          <w:rFonts w:ascii="NimbusRomNo9L-Regu" w:hAnsi="NimbusRomNo9L-Regu" w:cs="NimbusRomNo9L-Regu"/>
          <w:sz w:val="24"/>
          <w:szCs w:val="24"/>
          <w:lang w:val="en-CA"/>
        </w:rPr>
      </w:pPr>
      <w:r w:rsidRPr="0016308A">
        <w:rPr>
          <w:rFonts w:ascii="NimbusRomNo9L-Regu" w:hAnsi="NimbusRomNo9L-Regu" w:cs="NimbusRomNo9L-Regu"/>
          <w:b/>
          <w:bCs/>
          <w:sz w:val="24"/>
          <w:szCs w:val="24"/>
          <w:u w:val="single"/>
          <w:lang w:val="en-CA"/>
        </w:rPr>
        <w:t>Figure</w:t>
      </w:r>
      <w:r w:rsidRPr="0016308A">
        <w:rPr>
          <w:rFonts w:ascii="NimbusRomNo9L-Regu" w:hAnsi="NimbusRomNo9L-Regu" w:cs="NimbusRomNo9L-Regu"/>
          <w:sz w:val="24"/>
          <w:szCs w:val="24"/>
          <w:lang w:val="en-CA"/>
        </w:rPr>
        <w:t xml:space="preserve"> : Transitions between the phases, figure from Kerner (2004)</w:t>
      </w:r>
      <w:r>
        <w:rPr>
          <w:rFonts w:ascii="NimbusRomNo9L-Regu" w:hAnsi="NimbusRomNo9L-Regu" w:cs="NimbusRomNo9L-Regu"/>
          <w:sz w:val="24"/>
          <w:szCs w:val="24"/>
          <w:lang w:val="en-CA"/>
        </w:rPr>
        <w:t>.</w:t>
      </w:r>
    </w:p>
    <w:p w:rsidR="0016308A" w:rsidRDefault="0016308A" w:rsidP="0016308A">
      <w:pPr>
        <w:autoSpaceDE w:val="0"/>
        <w:autoSpaceDN w:val="0"/>
        <w:bidi w:val="0"/>
        <w:adjustRightInd w:val="0"/>
        <w:spacing w:after="0" w:line="240" w:lineRule="auto"/>
        <w:jc w:val="center"/>
        <w:rPr>
          <w:rFonts w:ascii="NimbusRomNo9L-Regu" w:hAnsi="NimbusRomNo9L-Regu" w:cs="NimbusRomNo9L-Regu"/>
          <w:sz w:val="24"/>
          <w:szCs w:val="24"/>
          <w:lang w:val="en-CA"/>
        </w:rPr>
      </w:pPr>
    </w:p>
    <w:p w:rsidR="0016308A" w:rsidRDefault="0016308A" w:rsidP="00924782">
      <w:pPr>
        <w:autoSpaceDE w:val="0"/>
        <w:autoSpaceDN w:val="0"/>
        <w:bidi w:val="0"/>
        <w:adjustRightInd w:val="0"/>
        <w:spacing w:after="0" w:line="240" w:lineRule="auto"/>
        <w:jc w:val="both"/>
        <w:rPr>
          <w:rFonts w:asciiTheme="majorBidi" w:hAnsiTheme="majorBidi" w:cstheme="majorBidi"/>
          <w:sz w:val="24"/>
          <w:szCs w:val="24"/>
          <w:lang w:val="en-CA"/>
        </w:rPr>
      </w:pPr>
    </w:p>
    <w:p w:rsidR="00924782" w:rsidRDefault="00924782" w:rsidP="00924782">
      <w:pPr>
        <w:autoSpaceDE w:val="0"/>
        <w:autoSpaceDN w:val="0"/>
        <w:bidi w:val="0"/>
        <w:adjustRightInd w:val="0"/>
        <w:spacing w:after="0" w:line="240" w:lineRule="auto"/>
        <w:jc w:val="both"/>
        <w:rPr>
          <w:rFonts w:asciiTheme="majorBidi" w:hAnsiTheme="majorBidi" w:cstheme="majorBidi"/>
          <w:sz w:val="24"/>
          <w:szCs w:val="24"/>
          <w:lang w:val="en-CA"/>
        </w:rPr>
      </w:pPr>
    </w:p>
    <w:p w:rsidR="00924782" w:rsidRDefault="00924782" w:rsidP="00924782">
      <w:pPr>
        <w:autoSpaceDE w:val="0"/>
        <w:autoSpaceDN w:val="0"/>
        <w:bidi w:val="0"/>
        <w:adjustRightInd w:val="0"/>
        <w:spacing w:after="0" w:line="240" w:lineRule="auto"/>
        <w:jc w:val="both"/>
        <w:rPr>
          <w:rFonts w:asciiTheme="majorBidi" w:hAnsiTheme="majorBidi" w:cstheme="majorBidi"/>
          <w:sz w:val="24"/>
          <w:szCs w:val="24"/>
          <w:lang w:val="en-CA"/>
        </w:rPr>
      </w:pPr>
    </w:p>
    <w:p w:rsidR="00924782" w:rsidRDefault="00924782" w:rsidP="00924782">
      <w:pPr>
        <w:autoSpaceDE w:val="0"/>
        <w:autoSpaceDN w:val="0"/>
        <w:bidi w:val="0"/>
        <w:adjustRightInd w:val="0"/>
        <w:spacing w:after="0" w:line="240" w:lineRule="auto"/>
        <w:jc w:val="both"/>
        <w:rPr>
          <w:rFonts w:asciiTheme="majorBidi" w:hAnsiTheme="majorBidi" w:cstheme="majorBidi"/>
          <w:sz w:val="24"/>
          <w:szCs w:val="24"/>
          <w:lang w:val="en-CA"/>
        </w:rPr>
      </w:pPr>
    </w:p>
    <w:p w:rsidR="00924782" w:rsidRDefault="00924782" w:rsidP="00924782">
      <w:pPr>
        <w:autoSpaceDE w:val="0"/>
        <w:autoSpaceDN w:val="0"/>
        <w:bidi w:val="0"/>
        <w:adjustRightInd w:val="0"/>
        <w:spacing w:after="0" w:line="240" w:lineRule="auto"/>
        <w:jc w:val="both"/>
        <w:rPr>
          <w:rFonts w:asciiTheme="majorBidi" w:hAnsiTheme="majorBidi" w:cstheme="majorBidi"/>
          <w:sz w:val="24"/>
          <w:szCs w:val="24"/>
          <w:lang w:val="en-CA"/>
        </w:rPr>
      </w:pPr>
    </w:p>
    <w:p w:rsidR="00924782" w:rsidRPr="00924782" w:rsidRDefault="003C1BF3" w:rsidP="00924782">
      <w:pPr>
        <w:autoSpaceDE w:val="0"/>
        <w:autoSpaceDN w:val="0"/>
        <w:bidi w:val="0"/>
        <w:adjustRightInd w:val="0"/>
        <w:spacing w:after="0" w:line="240" w:lineRule="auto"/>
        <w:jc w:val="both"/>
        <w:rPr>
          <w:rFonts w:asciiTheme="majorBidi" w:hAnsiTheme="majorBidi" w:cstheme="majorBidi"/>
          <w:b/>
          <w:bCs/>
          <w:sz w:val="24"/>
          <w:szCs w:val="24"/>
          <w:u w:val="single"/>
          <w:lang w:val="en-CA"/>
        </w:rPr>
      </w:pPr>
      <w:r>
        <w:rPr>
          <w:rFonts w:asciiTheme="majorBidi" w:hAnsiTheme="majorBidi" w:cstheme="majorBidi"/>
          <w:b/>
          <w:bCs/>
          <w:sz w:val="24"/>
          <w:szCs w:val="24"/>
          <w:u w:val="single"/>
          <w:lang w:val="en-CA"/>
        </w:rPr>
        <w:t>Homework</w:t>
      </w:r>
      <w:r w:rsidR="00924782" w:rsidRPr="00924782">
        <w:rPr>
          <w:rFonts w:asciiTheme="majorBidi" w:hAnsiTheme="majorBidi" w:cstheme="majorBidi"/>
          <w:b/>
          <w:bCs/>
          <w:sz w:val="24"/>
          <w:szCs w:val="24"/>
          <w:u w:val="single"/>
          <w:lang w:val="en-CA"/>
        </w:rPr>
        <w:t>1.</w:t>
      </w:r>
      <w:r w:rsidR="00F13F85">
        <w:rPr>
          <w:rFonts w:asciiTheme="majorBidi" w:hAnsiTheme="majorBidi" w:cstheme="majorBidi"/>
          <w:b/>
          <w:bCs/>
          <w:sz w:val="24"/>
          <w:szCs w:val="24"/>
          <w:u w:val="single"/>
          <w:lang w:val="en-CA"/>
        </w:rPr>
        <w:t xml:space="preserve"> </w:t>
      </w:r>
      <w:r w:rsidR="00F13F85" w:rsidRPr="00F13F85">
        <w:rPr>
          <w:rFonts w:asciiTheme="majorBidi" w:hAnsiTheme="majorBidi" w:cstheme="majorBidi"/>
          <w:b/>
          <w:bCs/>
          <w:color w:val="FFFFFF" w:themeColor="background1"/>
          <w:sz w:val="24"/>
          <w:szCs w:val="24"/>
          <w:u w:val="single"/>
          <w:lang w:val="en-CA"/>
        </w:rPr>
        <w:t>31</w:t>
      </w:r>
    </w:p>
    <w:p w:rsidR="00924782" w:rsidRDefault="00924782" w:rsidP="00924782">
      <w:pPr>
        <w:autoSpaceDE w:val="0"/>
        <w:autoSpaceDN w:val="0"/>
        <w:bidi w:val="0"/>
        <w:adjustRightInd w:val="0"/>
        <w:spacing w:after="0" w:line="240" w:lineRule="auto"/>
        <w:jc w:val="both"/>
        <w:rPr>
          <w:rFonts w:ascii="NimbusRomNo9L-Regu" w:hAnsi="NimbusRomNo9L-Regu" w:cs="NimbusRomNo9L-Regu"/>
          <w:sz w:val="24"/>
          <w:szCs w:val="24"/>
          <w:lang w:val="en-CA"/>
        </w:rPr>
      </w:pPr>
      <w:r w:rsidRPr="00924782">
        <w:rPr>
          <w:rFonts w:ascii="NimbusRomNo9L-Regu" w:hAnsi="NimbusRomNo9L-Regu" w:cs="NimbusRomNo9L-Regu"/>
          <w:sz w:val="24"/>
          <w:szCs w:val="24"/>
          <w:lang w:val="en-CA"/>
        </w:rPr>
        <w:t>Can multi-anticipation improve stability? Which type and how</w:t>
      </w:r>
      <w:r>
        <w:rPr>
          <w:rFonts w:ascii="NimbusRomNo9L-Regu" w:hAnsi="NimbusRomNo9L-Regu" w:cs="NimbusRomNo9L-Regu"/>
          <w:sz w:val="24"/>
          <w:szCs w:val="24"/>
          <w:lang w:val="en-CA"/>
        </w:rPr>
        <w:t>?</w:t>
      </w:r>
    </w:p>
    <w:p w:rsidR="00924782" w:rsidRDefault="00924782" w:rsidP="00924782">
      <w:pPr>
        <w:autoSpaceDE w:val="0"/>
        <w:autoSpaceDN w:val="0"/>
        <w:bidi w:val="0"/>
        <w:adjustRightInd w:val="0"/>
        <w:spacing w:after="0" w:line="240" w:lineRule="auto"/>
        <w:jc w:val="both"/>
        <w:rPr>
          <w:rFonts w:ascii="NimbusRomNo9L-Regu" w:hAnsi="NimbusRomNo9L-Regu" w:cs="NimbusRomNo9L-Regu"/>
          <w:sz w:val="24"/>
          <w:szCs w:val="24"/>
          <w:lang w:val="en-CA"/>
        </w:rPr>
      </w:pPr>
    </w:p>
    <w:p w:rsidR="00924782" w:rsidRDefault="003C1BF3" w:rsidP="00924782">
      <w:pPr>
        <w:autoSpaceDE w:val="0"/>
        <w:autoSpaceDN w:val="0"/>
        <w:bidi w:val="0"/>
        <w:adjustRightInd w:val="0"/>
        <w:spacing w:after="0" w:line="240" w:lineRule="auto"/>
        <w:jc w:val="both"/>
        <w:rPr>
          <w:rFonts w:asciiTheme="majorBidi" w:hAnsiTheme="majorBidi" w:cstheme="majorBidi"/>
          <w:b/>
          <w:bCs/>
          <w:sz w:val="24"/>
          <w:szCs w:val="24"/>
          <w:u w:val="single"/>
          <w:lang w:val="en-CA"/>
        </w:rPr>
      </w:pPr>
      <w:r>
        <w:rPr>
          <w:rFonts w:asciiTheme="majorBidi" w:hAnsiTheme="majorBidi" w:cstheme="majorBidi"/>
          <w:b/>
          <w:bCs/>
          <w:sz w:val="24"/>
          <w:szCs w:val="24"/>
          <w:u w:val="single"/>
          <w:lang w:val="en-CA"/>
        </w:rPr>
        <w:t xml:space="preserve">Homework </w:t>
      </w:r>
      <w:r w:rsidR="00924782">
        <w:rPr>
          <w:rFonts w:asciiTheme="majorBidi" w:hAnsiTheme="majorBidi" w:cstheme="majorBidi"/>
          <w:b/>
          <w:bCs/>
          <w:sz w:val="24"/>
          <w:szCs w:val="24"/>
          <w:u w:val="single"/>
          <w:lang w:val="en-CA"/>
        </w:rPr>
        <w:t>2</w:t>
      </w:r>
      <w:r w:rsidR="00924782" w:rsidRPr="00924782">
        <w:rPr>
          <w:rFonts w:asciiTheme="majorBidi" w:hAnsiTheme="majorBidi" w:cstheme="majorBidi"/>
          <w:b/>
          <w:bCs/>
          <w:sz w:val="24"/>
          <w:szCs w:val="24"/>
          <w:u w:val="single"/>
          <w:lang w:val="en-CA"/>
        </w:rPr>
        <w:t>.</w:t>
      </w:r>
      <w:r w:rsidR="00F13F85">
        <w:rPr>
          <w:rFonts w:asciiTheme="majorBidi" w:hAnsiTheme="majorBidi" w:cstheme="majorBidi"/>
          <w:b/>
          <w:bCs/>
          <w:sz w:val="24"/>
          <w:szCs w:val="24"/>
          <w:u w:val="single"/>
          <w:lang w:val="en-CA"/>
        </w:rPr>
        <w:t xml:space="preserve"> </w:t>
      </w:r>
      <w:r w:rsidR="00F13F85" w:rsidRPr="00F13F85">
        <w:rPr>
          <w:rFonts w:asciiTheme="majorBidi" w:hAnsiTheme="majorBidi" w:cstheme="majorBidi"/>
          <w:b/>
          <w:bCs/>
          <w:color w:val="FFFFFF" w:themeColor="background1"/>
          <w:sz w:val="24"/>
          <w:szCs w:val="24"/>
          <w:u w:val="single"/>
          <w:lang w:val="en-CA"/>
        </w:rPr>
        <w:t xml:space="preserve"> 30</w:t>
      </w:r>
    </w:p>
    <w:p w:rsidR="003C1BF3" w:rsidRPr="003C1BF3" w:rsidRDefault="003C1BF3" w:rsidP="003C1BF3">
      <w:pPr>
        <w:autoSpaceDE w:val="0"/>
        <w:autoSpaceDN w:val="0"/>
        <w:bidi w:val="0"/>
        <w:adjustRightInd w:val="0"/>
        <w:spacing w:after="0" w:line="240" w:lineRule="auto"/>
        <w:jc w:val="both"/>
        <w:rPr>
          <w:rFonts w:ascii="NimbusRomNo9L-Regu" w:hAnsi="NimbusRomNo9L-Regu" w:cs="NimbusRomNo9L-Regu"/>
          <w:sz w:val="24"/>
          <w:szCs w:val="24"/>
          <w:lang w:val="en-CA"/>
        </w:rPr>
      </w:pPr>
      <w:r w:rsidRPr="003C1BF3">
        <w:rPr>
          <w:rFonts w:ascii="NimbusRomNo9L-Regu" w:hAnsi="NimbusRomNo9L-Regu" w:cs="NimbusRomNo9L-Regu"/>
          <w:sz w:val="24"/>
          <w:szCs w:val="24"/>
          <w:lang w:val="en-CA"/>
        </w:rPr>
        <w:t>Argue why traffic instability can only occur under platoon instability.</w:t>
      </w:r>
    </w:p>
    <w:p w:rsidR="003C1BF3" w:rsidRPr="003C1BF3" w:rsidRDefault="003C1BF3" w:rsidP="003C1BF3">
      <w:pPr>
        <w:autoSpaceDE w:val="0"/>
        <w:autoSpaceDN w:val="0"/>
        <w:bidi w:val="0"/>
        <w:adjustRightInd w:val="0"/>
        <w:spacing w:after="0" w:line="240" w:lineRule="auto"/>
        <w:jc w:val="both"/>
        <w:rPr>
          <w:rFonts w:ascii="NimbusRomNo9L-Regu" w:hAnsi="NimbusRomNo9L-Regu" w:cs="NimbusRomNo9L-Regu"/>
          <w:sz w:val="24"/>
          <w:szCs w:val="24"/>
          <w:lang w:val="en-CA"/>
        </w:rPr>
      </w:pPr>
    </w:p>
    <w:p w:rsidR="003C1BF3" w:rsidRDefault="003C1BF3" w:rsidP="003C1BF3">
      <w:pPr>
        <w:autoSpaceDE w:val="0"/>
        <w:autoSpaceDN w:val="0"/>
        <w:bidi w:val="0"/>
        <w:adjustRightInd w:val="0"/>
        <w:spacing w:after="0" w:line="240" w:lineRule="auto"/>
        <w:jc w:val="both"/>
        <w:rPr>
          <w:rFonts w:asciiTheme="majorBidi" w:hAnsiTheme="majorBidi" w:cstheme="majorBidi"/>
          <w:b/>
          <w:bCs/>
          <w:sz w:val="24"/>
          <w:szCs w:val="24"/>
          <w:u w:val="single"/>
          <w:lang w:val="en-CA"/>
        </w:rPr>
      </w:pPr>
      <w:r>
        <w:rPr>
          <w:rFonts w:asciiTheme="majorBidi" w:hAnsiTheme="majorBidi" w:cstheme="majorBidi"/>
          <w:b/>
          <w:bCs/>
          <w:sz w:val="24"/>
          <w:szCs w:val="24"/>
          <w:u w:val="single"/>
          <w:lang w:val="en-CA"/>
        </w:rPr>
        <w:t>Homework 2</w:t>
      </w:r>
      <w:r w:rsidRPr="00924782">
        <w:rPr>
          <w:rFonts w:asciiTheme="majorBidi" w:hAnsiTheme="majorBidi" w:cstheme="majorBidi"/>
          <w:b/>
          <w:bCs/>
          <w:sz w:val="24"/>
          <w:szCs w:val="24"/>
          <w:u w:val="single"/>
          <w:lang w:val="en-CA"/>
        </w:rPr>
        <w:t>.</w:t>
      </w:r>
      <w:r w:rsidR="00F13F85">
        <w:rPr>
          <w:rFonts w:asciiTheme="majorBidi" w:hAnsiTheme="majorBidi" w:cstheme="majorBidi"/>
          <w:b/>
          <w:bCs/>
          <w:sz w:val="24"/>
          <w:szCs w:val="24"/>
          <w:u w:val="single"/>
          <w:lang w:val="en-CA"/>
        </w:rPr>
        <w:t xml:space="preserve">  </w:t>
      </w:r>
      <w:r w:rsidR="00F13F85" w:rsidRPr="00F13F85">
        <w:rPr>
          <w:rFonts w:asciiTheme="majorBidi" w:hAnsiTheme="majorBidi" w:cstheme="majorBidi"/>
          <w:b/>
          <w:bCs/>
          <w:color w:val="FFFFFF" w:themeColor="background1"/>
          <w:sz w:val="24"/>
          <w:szCs w:val="24"/>
          <w:u w:val="single"/>
          <w:lang w:val="en-CA"/>
        </w:rPr>
        <w:t xml:space="preserve">    210</w:t>
      </w:r>
    </w:p>
    <w:p w:rsidR="003C1BF3" w:rsidRPr="003C1BF3" w:rsidRDefault="003C1BF3" w:rsidP="003C1BF3">
      <w:pPr>
        <w:autoSpaceDE w:val="0"/>
        <w:autoSpaceDN w:val="0"/>
        <w:bidi w:val="0"/>
        <w:adjustRightInd w:val="0"/>
        <w:spacing w:after="0" w:line="240" w:lineRule="auto"/>
        <w:jc w:val="both"/>
        <w:rPr>
          <w:rFonts w:ascii="NimbusRomNo9L-Regu" w:hAnsi="NimbusRomNo9L-Regu" w:cs="NimbusRomNo9L-Regu"/>
          <w:sz w:val="24"/>
          <w:szCs w:val="24"/>
          <w:lang w:val="en-CA"/>
        </w:rPr>
      </w:pPr>
      <w:r w:rsidRPr="003C1BF3">
        <w:rPr>
          <w:rFonts w:ascii="NimbusRomNo9L-Regu" w:hAnsi="NimbusRomNo9L-Regu" w:cs="NimbusRomNo9L-Regu"/>
          <w:sz w:val="24"/>
          <w:szCs w:val="24"/>
          <w:lang w:val="en-CA"/>
        </w:rPr>
        <w:t>Traffic in a model is locally stable. Can the platoons be unstable? Explain why or why not.</w:t>
      </w:r>
    </w:p>
    <w:p w:rsidR="00924782" w:rsidRPr="00924782" w:rsidRDefault="00924782" w:rsidP="00924782">
      <w:pPr>
        <w:autoSpaceDE w:val="0"/>
        <w:autoSpaceDN w:val="0"/>
        <w:bidi w:val="0"/>
        <w:adjustRightInd w:val="0"/>
        <w:spacing w:after="0" w:line="240" w:lineRule="auto"/>
        <w:jc w:val="both"/>
        <w:rPr>
          <w:rFonts w:ascii="NimbusRomNo9L-Regu" w:hAnsi="NimbusRomNo9L-Regu" w:cs="NimbusRomNo9L-Regu"/>
          <w:sz w:val="24"/>
          <w:szCs w:val="24"/>
          <w:lang w:val="en-CA"/>
        </w:rPr>
      </w:pPr>
    </w:p>
    <w:sectPr w:rsidR="00924782" w:rsidRPr="00924782" w:rsidSect="007A2CC1">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132" w:rsidRDefault="00526132" w:rsidP="00AF7CCF">
      <w:pPr>
        <w:spacing w:after="0" w:line="240" w:lineRule="auto"/>
      </w:pPr>
      <w:r>
        <w:separator/>
      </w:r>
    </w:p>
  </w:endnote>
  <w:endnote w:type="continuationSeparator" w:id="1">
    <w:p w:rsidR="00526132" w:rsidRDefault="00526132" w:rsidP="00AF7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RomNo9L-Medi">
    <w:altName w:val="Times New Roman"/>
    <w:panose1 w:val="00000000000000000000"/>
    <w:charset w:val="00"/>
    <w:family w:val="auto"/>
    <w:notTrueType/>
    <w:pitch w:val="default"/>
    <w:sig w:usb0="00000003" w:usb1="00000000" w:usb2="00000000" w:usb3="00000000" w:csb0="00000001" w:csb1="00000000"/>
  </w:font>
  <w:font w:name="CMSS10">
    <w:altName w:val="Times New Roman"/>
    <w:panose1 w:val="00000000000000000000"/>
    <w:charset w:val="00"/>
    <w:family w:val="auto"/>
    <w:notTrueType/>
    <w:pitch w:val="default"/>
    <w:sig w:usb0="00000003" w:usb1="00000000" w:usb2="00000000" w:usb3="00000000" w:csb0="00000001"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1A" w:rsidRDefault="00A73C1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1A" w:rsidRDefault="00A73C1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1A" w:rsidRDefault="00A73C1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132" w:rsidRDefault="00526132" w:rsidP="00AF7CCF">
      <w:pPr>
        <w:spacing w:after="0" w:line="240" w:lineRule="auto"/>
      </w:pPr>
      <w:r>
        <w:separator/>
      </w:r>
    </w:p>
  </w:footnote>
  <w:footnote w:type="continuationSeparator" w:id="1">
    <w:p w:rsidR="00526132" w:rsidRDefault="00526132" w:rsidP="00AF7C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1A" w:rsidRDefault="00A73C1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hint="cs"/>
        <w:b/>
        <w:bCs/>
        <w:sz w:val="24"/>
        <w:szCs w:val="24"/>
        <w:rtl/>
        <w:lang w:bidi="ar-IQ"/>
      </w:rPr>
      <w:alias w:val="Title"/>
      <w:id w:val="77738743"/>
      <w:placeholder>
        <w:docPart w:val="EE34E1D412F042C595975C68ADA55219"/>
      </w:placeholder>
      <w:dataBinding w:prefixMappings="xmlns:ns0='http://schemas.openxmlformats.org/package/2006/metadata/core-properties' xmlns:ns1='http://purl.org/dc/elements/1.1/'" w:xpath="/ns0:coreProperties[1]/ns1:title[1]" w:storeItemID="{6C3C8BC8-F283-45AE-878A-BAB7291924A1}"/>
      <w:text/>
    </w:sdtPr>
    <w:sdtContent>
      <w:p w:rsidR="0067661B" w:rsidRPr="00D77B20" w:rsidRDefault="006233AB" w:rsidP="0007430A">
        <w:pPr>
          <w:pStyle w:val="a4"/>
          <w:pBdr>
            <w:bottom w:val="thickThinSmallGap" w:sz="24" w:space="1" w:color="622423" w:themeColor="accent2" w:themeShade="7F"/>
          </w:pBdr>
          <w:jc w:val="both"/>
          <w:rPr>
            <w:b/>
            <w:bCs/>
            <w:sz w:val="28"/>
            <w:szCs w:val="28"/>
          </w:rPr>
        </w:pPr>
        <w:r w:rsidRPr="006233AB">
          <w:rPr>
            <w:rFonts w:asciiTheme="majorHAnsi" w:eastAsiaTheme="majorEastAsia" w:hAnsiTheme="majorHAnsi" w:cstheme="majorBidi" w:hint="cs"/>
            <w:b/>
            <w:bCs/>
            <w:sz w:val="24"/>
            <w:szCs w:val="24"/>
            <w:rtl/>
            <w:lang w:bidi="ar-IQ"/>
          </w:rPr>
          <w:t xml:space="preserve">أ.م.د. زينب القيسي           </w:t>
        </w:r>
        <w:r>
          <w:rPr>
            <w:rFonts w:asciiTheme="majorHAnsi" w:eastAsiaTheme="majorEastAsia" w:hAnsiTheme="majorHAnsi" w:cstheme="majorBidi"/>
            <w:b/>
            <w:bCs/>
            <w:sz w:val="24"/>
            <w:szCs w:val="24"/>
            <w:lang w:bidi="ar-IQ"/>
          </w:rPr>
          <w:t xml:space="preserve">                        </w:t>
        </w:r>
        <w:r w:rsidRPr="006233AB">
          <w:rPr>
            <w:rFonts w:asciiTheme="majorHAnsi" w:eastAsiaTheme="majorEastAsia" w:hAnsiTheme="majorHAnsi" w:cstheme="majorBidi" w:hint="cs"/>
            <w:b/>
            <w:bCs/>
            <w:sz w:val="24"/>
            <w:szCs w:val="24"/>
            <w:rtl/>
            <w:lang w:bidi="ar-IQ"/>
          </w:rPr>
          <w:t xml:space="preserve">                                                  </w:t>
        </w:r>
        <w:r w:rsidR="0007430A">
          <w:rPr>
            <w:rFonts w:asciiTheme="majorHAnsi" w:eastAsiaTheme="majorEastAsia" w:hAnsiTheme="majorHAnsi" w:cstheme="majorBidi"/>
            <w:b/>
            <w:bCs/>
            <w:sz w:val="24"/>
            <w:szCs w:val="24"/>
            <w:lang w:bidi="ar-IQ"/>
          </w:rPr>
          <w:t xml:space="preserve">        </w:t>
        </w:r>
        <w:r w:rsidRPr="006233AB">
          <w:rPr>
            <w:rFonts w:asciiTheme="majorHAnsi" w:eastAsiaTheme="majorEastAsia" w:hAnsiTheme="majorHAnsi" w:cstheme="majorBidi" w:hint="cs"/>
            <w:b/>
            <w:bCs/>
            <w:sz w:val="24"/>
            <w:szCs w:val="24"/>
            <w:rtl/>
            <w:lang w:bidi="ar-IQ"/>
          </w:rPr>
          <w:t xml:space="preserve">                          </w:t>
        </w:r>
        <w:r w:rsidR="0007430A">
          <w:rPr>
            <w:rFonts w:asciiTheme="majorHAnsi" w:eastAsiaTheme="majorEastAsia" w:hAnsiTheme="majorHAnsi" w:cstheme="majorBidi"/>
            <w:b/>
            <w:bCs/>
            <w:sz w:val="24"/>
            <w:szCs w:val="24"/>
            <w:lang w:bidi="ar-IQ"/>
          </w:rPr>
          <w:t xml:space="preserve">  </w:t>
        </w:r>
        <w:r w:rsidRPr="006233AB">
          <w:rPr>
            <w:rFonts w:asciiTheme="majorHAnsi" w:eastAsiaTheme="majorEastAsia" w:hAnsiTheme="majorHAnsi" w:cstheme="majorBidi" w:hint="cs"/>
            <w:b/>
            <w:bCs/>
            <w:sz w:val="24"/>
            <w:szCs w:val="24"/>
            <w:rtl/>
            <w:lang w:bidi="ar-IQ"/>
          </w:rPr>
          <w:t>هندسة</w:t>
        </w:r>
        <w:r w:rsidRPr="006233AB">
          <w:rPr>
            <w:rFonts w:asciiTheme="majorHAnsi" w:eastAsiaTheme="majorEastAsia" w:hAnsiTheme="majorHAnsi" w:cstheme="majorBidi"/>
            <w:b/>
            <w:bCs/>
            <w:sz w:val="24"/>
            <w:szCs w:val="24"/>
            <w:rtl/>
            <w:lang w:bidi="ar-IQ"/>
          </w:rPr>
          <w:t xml:space="preserve"> </w:t>
        </w:r>
        <w:r w:rsidRPr="006233AB">
          <w:rPr>
            <w:rFonts w:asciiTheme="majorHAnsi" w:eastAsiaTheme="majorEastAsia" w:hAnsiTheme="majorHAnsi" w:cstheme="majorBidi" w:hint="cs"/>
            <w:b/>
            <w:bCs/>
            <w:sz w:val="24"/>
            <w:szCs w:val="24"/>
            <w:rtl/>
            <w:lang w:bidi="ar-IQ"/>
          </w:rPr>
          <w:t>المرور</w:t>
        </w:r>
        <w:r w:rsidR="0007430A">
          <w:rPr>
            <w:rFonts w:asciiTheme="majorHAnsi" w:eastAsiaTheme="majorEastAsia" w:hAnsiTheme="majorHAnsi" w:cstheme="majorBidi"/>
            <w:b/>
            <w:bCs/>
            <w:sz w:val="24"/>
            <w:szCs w:val="24"/>
            <w:lang w:bidi="ar-IQ"/>
          </w:rPr>
          <w:t xml:space="preserve">      MSc/</w:t>
        </w:r>
        <w:r w:rsidRPr="006233AB">
          <w:rPr>
            <w:rFonts w:asciiTheme="majorHAnsi" w:eastAsiaTheme="majorEastAsia" w:hAnsiTheme="majorHAnsi" w:cstheme="majorBidi" w:hint="cs"/>
            <w:b/>
            <w:bCs/>
            <w:sz w:val="24"/>
            <w:szCs w:val="24"/>
            <w:rtl/>
            <w:lang w:bidi="ar-IQ"/>
          </w:rPr>
          <w:t xml:space="preserve"> </w:t>
        </w:r>
        <w:r w:rsidR="0007430A">
          <w:rPr>
            <w:rFonts w:asciiTheme="majorHAnsi" w:eastAsiaTheme="majorEastAsia" w:hAnsiTheme="majorHAnsi" w:cstheme="majorBidi"/>
            <w:b/>
            <w:bCs/>
            <w:sz w:val="24"/>
            <w:szCs w:val="24"/>
            <w:lang w:bidi="ar-IQ"/>
          </w:rPr>
          <w:t xml:space="preserve">  </w:t>
        </w:r>
        <w:r w:rsidR="0007430A">
          <w:rPr>
            <w:rFonts w:asciiTheme="majorHAnsi" w:eastAsiaTheme="majorEastAsia" w:hAnsiTheme="majorHAnsi" w:cstheme="majorBidi" w:hint="cs"/>
            <w:b/>
            <w:bCs/>
            <w:sz w:val="24"/>
            <w:szCs w:val="24"/>
            <w:rtl/>
            <w:lang w:bidi="ar-IQ"/>
          </w:rPr>
          <w:t xml:space="preserve">                                                                                                                                           </w:t>
        </w:r>
        <w:r w:rsidR="00A73C1A">
          <w:rPr>
            <w:rFonts w:asciiTheme="majorHAnsi" w:eastAsiaTheme="majorEastAsia" w:hAnsiTheme="majorHAnsi" w:cstheme="majorBidi" w:hint="cs"/>
            <w:b/>
            <w:bCs/>
            <w:sz w:val="24"/>
            <w:szCs w:val="24"/>
            <w:rtl/>
            <w:lang w:bidi="ar-IQ"/>
          </w:rPr>
          <w:t xml:space="preserve">   </w:t>
        </w:r>
        <w:r w:rsidR="0007430A">
          <w:rPr>
            <w:rFonts w:asciiTheme="majorHAnsi" w:eastAsiaTheme="majorEastAsia" w:hAnsiTheme="majorHAnsi" w:cstheme="majorBidi" w:hint="cs"/>
            <w:b/>
            <w:bCs/>
            <w:sz w:val="24"/>
            <w:szCs w:val="24"/>
            <w:rtl/>
            <w:lang w:bidi="ar-IQ"/>
          </w:rPr>
          <w:t xml:space="preserve">      محاضرة رقم 4</w:t>
        </w:r>
      </w:p>
    </w:sdtContent>
  </w:sdt>
  <w:p w:rsidR="00AF7CCF" w:rsidRPr="0067661B" w:rsidRDefault="00AF7CC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1A" w:rsidRDefault="00A73C1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75pt;height:9.75pt" o:bullet="t">
        <v:imagedata r:id="rId1" o:title="art60FF"/>
      </v:shape>
    </w:pict>
  </w:numPicBullet>
  <w:abstractNum w:abstractNumId="0">
    <w:nsid w:val="138C165B"/>
    <w:multiLevelType w:val="hybridMultilevel"/>
    <w:tmpl w:val="899CB980"/>
    <w:lvl w:ilvl="0" w:tplc="06AAF68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730AFC"/>
    <w:multiLevelType w:val="hybridMultilevel"/>
    <w:tmpl w:val="E0164DD6"/>
    <w:lvl w:ilvl="0" w:tplc="FFAE7CD2">
      <w:start w:val="1"/>
      <w:numFmt w:val="bullet"/>
      <w:lvlText w:val="-"/>
      <w:lvlJc w:val="left"/>
      <w:pPr>
        <w:ind w:left="2460" w:hanging="360"/>
      </w:pPr>
      <w:rPr>
        <w:rFonts w:ascii="Times New Roman" w:eastAsiaTheme="minorHAnsi" w:hAnsi="Times New Roman" w:cs="Times New Roman"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2">
    <w:nsid w:val="19DE0952"/>
    <w:multiLevelType w:val="hybridMultilevel"/>
    <w:tmpl w:val="7DA218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CF93D87"/>
    <w:multiLevelType w:val="hybridMultilevel"/>
    <w:tmpl w:val="085CF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C2E07"/>
    <w:multiLevelType w:val="hybridMultilevel"/>
    <w:tmpl w:val="6298F34E"/>
    <w:lvl w:ilvl="0" w:tplc="0D082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A57C29"/>
    <w:multiLevelType w:val="hybridMultilevel"/>
    <w:tmpl w:val="942CD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340C0B"/>
    <w:multiLevelType w:val="hybridMultilevel"/>
    <w:tmpl w:val="717044CC"/>
    <w:lvl w:ilvl="0" w:tplc="B6184AA2">
      <w:start w:val="1"/>
      <w:numFmt w:val="bullet"/>
      <w:lvlText w:val=""/>
      <w:lvlJc w:val="left"/>
      <w:pPr>
        <w:tabs>
          <w:tab w:val="num" w:pos="720"/>
        </w:tabs>
        <w:ind w:left="720" w:hanging="360"/>
      </w:pPr>
      <w:rPr>
        <w:rFonts w:ascii="Wingdings" w:hAnsi="Wingdings" w:hint="default"/>
      </w:rPr>
    </w:lvl>
    <w:lvl w:ilvl="1" w:tplc="96D02138" w:tentative="1">
      <w:start w:val="1"/>
      <w:numFmt w:val="bullet"/>
      <w:lvlText w:val=""/>
      <w:lvlJc w:val="left"/>
      <w:pPr>
        <w:tabs>
          <w:tab w:val="num" w:pos="1440"/>
        </w:tabs>
        <w:ind w:left="1440" w:hanging="360"/>
      </w:pPr>
      <w:rPr>
        <w:rFonts w:ascii="Wingdings" w:hAnsi="Wingdings" w:hint="default"/>
      </w:rPr>
    </w:lvl>
    <w:lvl w:ilvl="2" w:tplc="A2B0E5A6" w:tentative="1">
      <w:start w:val="1"/>
      <w:numFmt w:val="bullet"/>
      <w:lvlText w:val=""/>
      <w:lvlJc w:val="left"/>
      <w:pPr>
        <w:tabs>
          <w:tab w:val="num" w:pos="2160"/>
        </w:tabs>
        <w:ind w:left="2160" w:hanging="360"/>
      </w:pPr>
      <w:rPr>
        <w:rFonts w:ascii="Wingdings" w:hAnsi="Wingdings" w:hint="default"/>
      </w:rPr>
    </w:lvl>
    <w:lvl w:ilvl="3" w:tplc="D800F904" w:tentative="1">
      <w:start w:val="1"/>
      <w:numFmt w:val="bullet"/>
      <w:lvlText w:val=""/>
      <w:lvlJc w:val="left"/>
      <w:pPr>
        <w:tabs>
          <w:tab w:val="num" w:pos="2880"/>
        </w:tabs>
        <w:ind w:left="2880" w:hanging="360"/>
      </w:pPr>
      <w:rPr>
        <w:rFonts w:ascii="Wingdings" w:hAnsi="Wingdings" w:hint="default"/>
      </w:rPr>
    </w:lvl>
    <w:lvl w:ilvl="4" w:tplc="BDDC1590" w:tentative="1">
      <w:start w:val="1"/>
      <w:numFmt w:val="bullet"/>
      <w:lvlText w:val=""/>
      <w:lvlJc w:val="left"/>
      <w:pPr>
        <w:tabs>
          <w:tab w:val="num" w:pos="3600"/>
        </w:tabs>
        <w:ind w:left="3600" w:hanging="360"/>
      </w:pPr>
      <w:rPr>
        <w:rFonts w:ascii="Wingdings" w:hAnsi="Wingdings" w:hint="default"/>
      </w:rPr>
    </w:lvl>
    <w:lvl w:ilvl="5" w:tplc="9F5890CC" w:tentative="1">
      <w:start w:val="1"/>
      <w:numFmt w:val="bullet"/>
      <w:lvlText w:val=""/>
      <w:lvlJc w:val="left"/>
      <w:pPr>
        <w:tabs>
          <w:tab w:val="num" w:pos="4320"/>
        </w:tabs>
        <w:ind w:left="4320" w:hanging="360"/>
      </w:pPr>
      <w:rPr>
        <w:rFonts w:ascii="Wingdings" w:hAnsi="Wingdings" w:hint="default"/>
      </w:rPr>
    </w:lvl>
    <w:lvl w:ilvl="6" w:tplc="4EF44A20" w:tentative="1">
      <w:start w:val="1"/>
      <w:numFmt w:val="bullet"/>
      <w:lvlText w:val=""/>
      <w:lvlJc w:val="left"/>
      <w:pPr>
        <w:tabs>
          <w:tab w:val="num" w:pos="5040"/>
        </w:tabs>
        <w:ind w:left="5040" w:hanging="360"/>
      </w:pPr>
      <w:rPr>
        <w:rFonts w:ascii="Wingdings" w:hAnsi="Wingdings" w:hint="default"/>
      </w:rPr>
    </w:lvl>
    <w:lvl w:ilvl="7" w:tplc="03C625EC" w:tentative="1">
      <w:start w:val="1"/>
      <w:numFmt w:val="bullet"/>
      <w:lvlText w:val=""/>
      <w:lvlJc w:val="left"/>
      <w:pPr>
        <w:tabs>
          <w:tab w:val="num" w:pos="5760"/>
        </w:tabs>
        <w:ind w:left="5760" w:hanging="360"/>
      </w:pPr>
      <w:rPr>
        <w:rFonts w:ascii="Wingdings" w:hAnsi="Wingdings" w:hint="default"/>
      </w:rPr>
    </w:lvl>
    <w:lvl w:ilvl="8" w:tplc="13D06BB6" w:tentative="1">
      <w:start w:val="1"/>
      <w:numFmt w:val="bullet"/>
      <w:lvlText w:val=""/>
      <w:lvlJc w:val="left"/>
      <w:pPr>
        <w:tabs>
          <w:tab w:val="num" w:pos="6480"/>
        </w:tabs>
        <w:ind w:left="6480" w:hanging="360"/>
      </w:pPr>
      <w:rPr>
        <w:rFonts w:ascii="Wingdings" w:hAnsi="Wingdings" w:hint="default"/>
      </w:rPr>
    </w:lvl>
  </w:abstractNum>
  <w:abstractNum w:abstractNumId="7">
    <w:nsid w:val="369954E8"/>
    <w:multiLevelType w:val="hybridMultilevel"/>
    <w:tmpl w:val="1AC2FA4A"/>
    <w:lvl w:ilvl="0" w:tplc="8D88012A">
      <w:start w:val="1"/>
      <w:numFmt w:val="bullet"/>
      <w:lvlText w:val=""/>
      <w:lvlJc w:val="left"/>
      <w:pPr>
        <w:tabs>
          <w:tab w:val="num" w:pos="720"/>
        </w:tabs>
        <w:ind w:left="720" w:hanging="360"/>
      </w:pPr>
      <w:rPr>
        <w:rFonts w:ascii="Wingdings" w:hAnsi="Wingdings" w:hint="default"/>
      </w:rPr>
    </w:lvl>
    <w:lvl w:ilvl="1" w:tplc="F62698AA" w:tentative="1">
      <w:start w:val="1"/>
      <w:numFmt w:val="bullet"/>
      <w:lvlText w:val=""/>
      <w:lvlJc w:val="left"/>
      <w:pPr>
        <w:tabs>
          <w:tab w:val="num" w:pos="1440"/>
        </w:tabs>
        <w:ind w:left="1440" w:hanging="360"/>
      </w:pPr>
      <w:rPr>
        <w:rFonts w:ascii="Wingdings" w:hAnsi="Wingdings" w:hint="default"/>
      </w:rPr>
    </w:lvl>
    <w:lvl w:ilvl="2" w:tplc="457CF5BE" w:tentative="1">
      <w:start w:val="1"/>
      <w:numFmt w:val="bullet"/>
      <w:lvlText w:val=""/>
      <w:lvlJc w:val="left"/>
      <w:pPr>
        <w:tabs>
          <w:tab w:val="num" w:pos="2160"/>
        </w:tabs>
        <w:ind w:left="2160" w:hanging="360"/>
      </w:pPr>
      <w:rPr>
        <w:rFonts w:ascii="Wingdings" w:hAnsi="Wingdings" w:hint="default"/>
      </w:rPr>
    </w:lvl>
    <w:lvl w:ilvl="3" w:tplc="0CE4D334" w:tentative="1">
      <w:start w:val="1"/>
      <w:numFmt w:val="bullet"/>
      <w:lvlText w:val=""/>
      <w:lvlJc w:val="left"/>
      <w:pPr>
        <w:tabs>
          <w:tab w:val="num" w:pos="2880"/>
        </w:tabs>
        <w:ind w:left="2880" w:hanging="360"/>
      </w:pPr>
      <w:rPr>
        <w:rFonts w:ascii="Wingdings" w:hAnsi="Wingdings" w:hint="default"/>
      </w:rPr>
    </w:lvl>
    <w:lvl w:ilvl="4" w:tplc="EC8C3A4A" w:tentative="1">
      <w:start w:val="1"/>
      <w:numFmt w:val="bullet"/>
      <w:lvlText w:val=""/>
      <w:lvlJc w:val="left"/>
      <w:pPr>
        <w:tabs>
          <w:tab w:val="num" w:pos="3600"/>
        </w:tabs>
        <w:ind w:left="3600" w:hanging="360"/>
      </w:pPr>
      <w:rPr>
        <w:rFonts w:ascii="Wingdings" w:hAnsi="Wingdings" w:hint="default"/>
      </w:rPr>
    </w:lvl>
    <w:lvl w:ilvl="5" w:tplc="90080E04" w:tentative="1">
      <w:start w:val="1"/>
      <w:numFmt w:val="bullet"/>
      <w:lvlText w:val=""/>
      <w:lvlJc w:val="left"/>
      <w:pPr>
        <w:tabs>
          <w:tab w:val="num" w:pos="4320"/>
        </w:tabs>
        <w:ind w:left="4320" w:hanging="360"/>
      </w:pPr>
      <w:rPr>
        <w:rFonts w:ascii="Wingdings" w:hAnsi="Wingdings" w:hint="default"/>
      </w:rPr>
    </w:lvl>
    <w:lvl w:ilvl="6" w:tplc="2ABE4788" w:tentative="1">
      <w:start w:val="1"/>
      <w:numFmt w:val="bullet"/>
      <w:lvlText w:val=""/>
      <w:lvlJc w:val="left"/>
      <w:pPr>
        <w:tabs>
          <w:tab w:val="num" w:pos="5040"/>
        </w:tabs>
        <w:ind w:left="5040" w:hanging="360"/>
      </w:pPr>
      <w:rPr>
        <w:rFonts w:ascii="Wingdings" w:hAnsi="Wingdings" w:hint="default"/>
      </w:rPr>
    </w:lvl>
    <w:lvl w:ilvl="7" w:tplc="AF92E35E" w:tentative="1">
      <w:start w:val="1"/>
      <w:numFmt w:val="bullet"/>
      <w:lvlText w:val=""/>
      <w:lvlJc w:val="left"/>
      <w:pPr>
        <w:tabs>
          <w:tab w:val="num" w:pos="5760"/>
        </w:tabs>
        <w:ind w:left="5760" w:hanging="360"/>
      </w:pPr>
      <w:rPr>
        <w:rFonts w:ascii="Wingdings" w:hAnsi="Wingdings" w:hint="default"/>
      </w:rPr>
    </w:lvl>
    <w:lvl w:ilvl="8" w:tplc="3E943A40" w:tentative="1">
      <w:start w:val="1"/>
      <w:numFmt w:val="bullet"/>
      <w:lvlText w:val=""/>
      <w:lvlJc w:val="left"/>
      <w:pPr>
        <w:tabs>
          <w:tab w:val="num" w:pos="6480"/>
        </w:tabs>
        <w:ind w:left="6480" w:hanging="360"/>
      </w:pPr>
      <w:rPr>
        <w:rFonts w:ascii="Wingdings" w:hAnsi="Wingdings" w:hint="default"/>
      </w:rPr>
    </w:lvl>
  </w:abstractNum>
  <w:abstractNum w:abstractNumId="8">
    <w:nsid w:val="3CD32C43"/>
    <w:multiLevelType w:val="hybridMultilevel"/>
    <w:tmpl w:val="68B66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895AE6"/>
    <w:multiLevelType w:val="hybridMultilevel"/>
    <w:tmpl w:val="2B164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F27C2C"/>
    <w:multiLevelType w:val="hybridMultilevel"/>
    <w:tmpl w:val="FBFA3D24"/>
    <w:lvl w:ilvl="0" w:tplc="13A053DA">
      <w:start w:val="1"/>
      <w:numFmt w:val="bullet"/>
      <w:lvlText w:val=""/>
      <w:lvlPicBulletId w:val="0"/>
      <w:lvlJc w:val="left"/>
      <w:pPr>
        <w:tabs>
          <w:tab w:val="num" w:pos="720"/>
        </w:tabs>
        <w:ind w:left="720" w:hanging="360"/>
      </w:pPr>
      <w:rPr>
        <w:rFonts w:ascii="Symbol" w:hAnsi="Symbol" w:hint="default"/>
      </w:rPr>
    </w:lvl>
    <w:lvl w:ilvl="1" w:tplc="235A9C16" w:tentative="1">
      <w:start w:val="1"/>
      <w:numFmt w:val="bullet"/>
      <w:lvlText w:val=""/>
      <w:lvlPicBulletId w:val="0"/>
      <w:lvlJc w:val="left"/>
      <w:pPr>
        <w:tabs>
          <w:tab w:val="num" w:pos="1440"/>
        </w:tabs>
        <w:ind w:left="1440" w:hanging="360"/>
      </w:pPr>
      <w:rPr>
        <w:rFonts w:ascii="Symbol" w:hAnsi="Symbol" w:hint="default"/>
      </w:rPr>
    </w:lvl>
    <w:lvl w:ilvl="2" w:tplc="700C00E4" w:tentative="1">
      <w:start w:val="1"/>
      <w:numFmt w:val="bullet"/>
      <w:lvlText w:val=""/>
      <w:lvlPicBulletId w:val="0"/>
      <w:lvlJc w:val="left"/>
      <w:pPr>
        <w:tabs>
          <w:tab w:val="num" w:pos="2160"/>
        </w:tabs>
        <w:ind w:left="2160" w:hanging="360"/>
      </w:pPr>
      <w:rPr>
        <w:rFonts w:ascii="Symbol" w:hAnsi="Symbol" w:hint="default"/>
      </w:rPr>
    </w:lvl>
    <w:lvl w:ilvl="3" w:tplc="73CE1906" w:tentative="1">
      <w:start w:val="1"/>
      <w:numFmt w:val="bullet"/>
      <w:lvlText w:val=""/>
      <w:lvlPicBulletId w:val="0"/>
      <w:lvlJc w:val="left"/>
      <w:pPr>
        <w:tabs>
          <w:tab w:val="num" w:pos="2880"/>
        </w:tabs>
        <w:ind w:left="2880" w:hanging="360"/>
      </w:pPr>
      <w:rPr>
        <w:rFonts w:ascii="Symbol" w:hAnsi="Symbol" w:hint="default"/>
      </w:rPr>
    </w:lvl>
    <w:lvl w:ilvl="4" w:tplc="433CA38C" w:tentative="1">
      <w:start w:val="1"/>
      <w:numFmt w:val="bullet"/>
      <w:lvlText w:val=""/>
      <w:lvlPicBulletId w:val="0"/>
      <w:lvlJc w:val="left"/>
      <w:pPr>
        <w:tabs>
          <w:tab w:val="num" w:pos="3600"/>
        </w:tabs>
        <w:ind w:left="3600" w:hanging="360"/>
      </w:pPr>
      <w:rPr>
        <w:rFonts w:ascii="Symbol" w:hAnsi="Symbol" w:hint="default"/>
      </w:rPr>
    </w:lvl>
    <w:lvl w:ilvl="5" w:tplc="CF38426A" w:tentative="1">
      <w:start w:val="1"/>
      <w:numFmt w:val="bullet"/>
      <w:lvlText w:val=""/>
      <w:lvlPicBulletId w:val="0"/>
      <w:lvlJc w:val="left"/>
      <w:pPr>
        <w:tabs>
          <w:tab w:val="num" w:pos="4320"/>
        </w:tabs>
        <w:ind w:left="4320" w:hanging="360"/>
      </w:pPr>
      <w:rPr>
        <w:rFonts w:ascii="Symbol" w:hAnsi="Symbol" w:hint="default"/>
      </w:rPr>
    </w:lvl>
    <w:lvl w:ilvl="6" w:tplc="55D8C22A" w:tentative="1">
      <w:start w:val="1"/>
      <w:numFmt w:val="bullet"/>
      <w:lvlText w:val=""/>
      <w:lvlPicBulletId w:val="0"/>
      <w:lvlJc w:val="left"/>
      <w:pPr>
        <w:tabs>
          <w:tab w:val="num" w:pos="5040"/>
        </w:tabs>
        <w:ind w:left="5040" w:hanging="360"/>
      </w:pPr>
      <w:rPr>
        <w:rFonts w:ascii="Symbol" w:hAnsi="Symbol" w:hint="default"/>
      </w:rPr>
    </w:lvl>
    <w:lvl w:ilvl="7" w:tplc="4FAC13F0" w:tentative="1">
      <w:start w:val="1"/>
      <w:numFmt w:val="bullet"/>
      <w:lvlText w:val=""/>
      <w:lvlPicBulletId w:val="0"/>
      <w:lvlJc w:val="left"/>
      <w:pPr>
        <w:tabs>
          <w:tab w:val="num" w:pos="5760"/>
        </w:tabs>
        <w:ind w:left="5760" w:hanging="360"/>
      </w:pPr>
      <w:rPr>
        <w:rFonts w:ascii="Symbol" w:hAnsi="Symbol" w:hint="default"/>
      </w:rPr>
    </w:lvl>
    <w:lvl w:ilvl="8" w:tplc="2A741048"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57AE655D"/>
    <w:multiLevelType w:val="hybridMultilevel"/>
    <w:tmpl w:val="E4A4FBBE"/>
    <w:lvl w:ilvl="0" w:tplc="42F07300">
      <w:start w:val="1"/>
      <w:numFmt w:val="bullet"/>
      <w:lvlText w:val=""/>
      <w:lvlJc w:val="left"/>
      <w:pPr>
        <w:tabs>
          <w:tab w:val="num" w:pos="720"/>
        </w:tabs>
        <w:ind w:left="720" w:hanging="360"/>
      </w:pPr>
      <w:rPr>
        <w:rFonts w:ascii="Wingdings" w:hAnsi="Wingdings" w:hint="default"/>
      </w:rPr>
    </w:lvl>
    <w:lvl w:ilvl="1" w:tplc="5694ECFE" w:tentative="1">
      <w:start w:val="1"/>
      <w:numFmt w:val="bullet"/>
      <w:lvlText w:val=""/>
      <w:lvlJc w:val="left"/>
      <w:pPr>
        <w:tabs>
          <w:tab w:val="num" w:pos="1440"/>
        </w:tabs>
        <w:ind w:left="1440" w:hanging="360"/>
      </w:pPr>
      <w:rPr>
        <w:rFonts w:ascii="Wingdings" w:hAnsi="Wingdings" w:hint="default"/>
      </w:rPr>
    </w:lvl>
    <w:lvl w:ilvl="2" w:tplc="8696BC02" w:tentative="1">
      <w:start w:val="1"/>
      <w:numFmt w:val="bullet"/>
      <w:lvlText w:val=""/>
      <w:lvlJc w:val="left"/>
      <w:pPr>
        <w:tabs>
          <w:tab w:val="num" w:pos="2160"/>
        </w:tabs>
        <w:ind w:left="2160" w:hanging="360"/>
      </w:pPr>
      <w:rPr>
        <w:rFonts w:ascii="Wingdings" w:hAnsi="Wingdings" w:hint="default"/>
      </w:rPr>
    </w:lvl>
    <w:lvl w:ilvl="3" w:tplc="1164A3AA" w:tentative="1">
      <w:start w:val="1"/>
      <w:numFmt w:val="bullet"/>
      <w:lvlText w:val=""/>
      <w:lvlJc w:val="left"/>
      <w:pPr>
        <w:tabs>
          <w:tab w:val="num" w:pos="2880"/>
        </w:tabs>
        <w:ind w:left="2880" w:hanging="360"/>
      </w:pPr>
      <w:rPr>
        <w:rFonts w:ascii="Wingdings" w:hAnsi="Wingdings" w:hint="default"/>
      </w:rPr>
    </w:lvl>
    <w:lvl w:ilvl="4" w:tplc="1E4E07B2" w:tentative="1">
      <w:start w:val="1"/>
      <w:numFmt w:val="bullet"/>
      <w:lvlText w:val=""/>
      <w:lvlJc w:val="left"/>
      <w:pPr>
        <w:tabs>
          <w:tab w:val="num" w:pos="3600"/>
        </w:tabs>
        <w:ind w:left="3600" w:hanging="360"/>
      </w:pPr>
      <w:rPr>
        <w:rFonts w:ascii="Wingdings" w:hAnsi="Wingdings" w:hint="default"/>
      </w:rPr>
    </w:lvl>
    <w:lvl w:ilvl="5" w:tplc="A886CECA" w:tentative="1">
      <w:start w:val="1"/>
      <w:numFmt w:val="bullet"/>
      <w:lvlText w:val=""/>
      <w:lvlJc w:val="left"/>
      <w:pPr>
        <w:tabs>
          <w:tab w:val="num" w:pos="4320"/>
        </w:tabs>
        <w:ind w:left="4320" w:hanging="360"/>
      </w:pPr>
      <w:rPr>
        <w:rFonts w:ascii="Wingdings" w:hAnsi="Wingdings" w:hint="default"/>
      </w:rPr>
    </w:lvl>
    <w:lvl w:ilvl="6" w:tplc="B0682F40" w:tentative="1">
      <w:start w:val="1"/>
      <w:numFmt w:val="bullet"/>
      <w:lvlText w:val=""/>
      <w:lvlJc w:val="left"/>
      <w:pPr>
        <w:tabs>
          <w:tab w:val="num" w:pos="5040"/>
        </w:tabs>
        <w:ind w:left="5040" w:hanging="360"/>
      </w:pPr>
      <w:rPr>
        <w:rFonts w:ascii="Wingdings" w:hAnsi="Wingdings" w:hint="default"/>
      </w:rPr>
    </w:lvl>
    <w:lvl w:ilvl="7" w:tplc="0A827160" w:tentative="1">
      <w:start w:val="1"/>
      <w:numFmt w:val="bullet"/>
      <w:lvlText w:val=""/>
      <w:lvlJc w:val="left"/>
      <w:pPr>
        <w:tabs>
          <w:tab w:val="num" w:pos="5760"/>
        </w:tabs>
        <w:ind w:left="5760" w:hanging="360"/>
      </w:pPr>
      <w:rPr>
        <w:rFonts w:ascii="Wingdings" w:hAnsi="Wingdings" w:hint="default"/>
      </w:rPr>
    </w:lvl>
    <w:lvl w:ilvl="8" w:tplc="D352A69A" w:tentative="1">
      <w:start w:val="1"/>
      <w:numFmt w:val="bullet"/>
      <w:lvlText w:val=""/>
      <w:lvlJc w:val="left"/>
      <w:pPr>
        <w:tabs>
          <w:tab w:val="num" w:pos="6480"/>
        </w:tabs>
        <w:ind w:left="6480" w:hanging="360"/>
      </w:pPr>
      <w:rPr>
        <w:rFonts w:ascii="Wingdings" w:hAnsi="Wingdings" w:hint="default"/>
      </w:rPr>
    </w:lvl>
  </w:abstractNum>
  <w:abstractNum w:abstractNumId="12">
    <w:nsid w:val="67EA41FB"/>
    <w:multiLevelType w:val="hybridMultilevel"/>
    <w:tmpl w:val="022E1A1A"/>
    <w:lvl w:ilvl="0" w:tplc="AE8248AC">
      <w:start w:val="1"/>
      <w:numFmt w:val="bullet"/>
      <w:lvlText w:val=""/>
      <w:lvlJc w:val="left"/>
      <w:pPr>
        <w:tabs>
          <w:tab w:val="num" w:pos="720"/>
        </w:tabs>
        <w:ind w:left="720" w:hanging="360"/>
      </w:pPr>
      <w:rPr>
        <w:rFonts w:ascii="Wingdings" w:hAnsi="Wingdings" w:hint="default"/>
      </w:rPr>
    </w:lvl>
    <w:lvl w:ilvl="1" w:tplc="40E02534" w:tentative="1">
      <w:start w:val="1"/>
      <w:numFmt w:val="bullet"/>
      <w:lvlText w:val=""/>
      <w:lvlJc w:val="left"/>
      <w:pPr>
        <w:tabs>
          <w:tab w:val="num" w:pos="1440"/>
        </w:tabs>
        <w:ind w:left="1440" w:hanging="360"/>
      </w:pPr>
      <w:rPr>
        <w:rFonts w:ascii="Wingdings" w:hAnsi="Wingdings" w:hint="default"/>
      </w:rPr>
    </w:lvl>
    <w:lvl w:ilvl="2" w:tplc="84680F64" w:tentative="1">
      <w:start w:val="1"/>
      <w:numFmt w:val="bullet"/>
      <w:lvlText w:val=""/>
      <w:lvlJc w:val="left"/>
      <w:pPr>
        <w:tabs>
          <w:tab w:val="num" w:pos="2160"/>
        </w:tabs>
        <w:ind w:left="2160" w:hanging="360"/>
      </w:pPr>
      <w:rPr>
        <w:rFonts w:ascii="Wingdings" w:hAnsi="Wingdings" w:hint="default"/>
      </w:rPr>
    </w:lvl>
    <w:lvl w:ilvl="3" w:tplc="CDF49F64" w:tentative="1">
      <w:start w:val="1"/>
      <w:numFmt w:val="bullet"/>
      <w:lvlText w:val=""/>
      <w:lvlJc w:val="left"/>
      <w:pPr>
        <w:tabs>
          <w:tab w:val="num" w:pos="2880"/>
        </w:tabs>
        <w:ind w:left="2880" w:hanging="360"/>
      </w:pPr>
      <w:rPr>
        <w:rFonts w:ascii="Wingdings" w:hAnsi="Wingdings" w:hint="default"/>
      </w:rPr>
    </w:lvl>
    <w:lvl w:ilvl="4" w:tplc="5CE06744" w:tentative="1">
      <w:start w:val="1"/>
      <w:numFmt w:val="bullet"/>
      <w:lvlText w:val=""/>
      <w:lvlJc w:val="left"/>
      <w:pPr>
        <w:tabs>
          <w:tab w:val="num" w:pos="3600"/>
        </w:tabs>
        <w:ind w:left="3600" w:hanging="360"/>
      </w:pPr>
      <w:rPr>
        <w:rFonts w:ascii="Wingdings" w:hAnsi="Wingdings" w:hint="default"/>
      </w:rPr>
    </w:lvl>
    <w:lvl w:ilvl="5" w:tplc="184A4A5A" w:tentative="1">
      <w:start w:val="1"/>
      <w:numFmt w:val="bullet"/>
      <w:lvlText w:val=""/>
      <w:lvlJc w:val="left"/>
      <w:pPr>
        <w:tabs>
          <w:tab w:val="num" w:pos="4320"/>
        </w:tabs>
        <w:ind w:left="4320" w:hanging="360"/>
      </w:pPr>
      <w:rPr>
        <w:rFonts w:ascii="Wingdings" w:hAnsi="Wingdings" w:hint="default"/>
      </w:rPr>
    </w:lvl>
    <w:lvl w:ilvl="6" w:tplc="F4808326" w:tentative="1">
      <w:start w:val="1"/>
      <w:numFmt w:val="bullet"/>
      <w:lvlText w:val=""/>
      <w:lvlJc w:val="left"/>
      <w:pPr>
        <w:tabs>
          <w:tab w:val="num" w:pos="5040"/>
        </w:tabs>
        <w:ind w:left="5040" w:hanging="360"/>
      </w:pPr>
      <w:rPr>
        <w:rFonts w:ascii="Wingdings" w:hAnsi="Wingdings" w:hint="default"/>
      </w:rPr>
    </w:lvl>
    <w:lvl w:ilvl="7" w:tplc="E1BED99C" w:tentative="1">
      <w:start w:val="1"/>
      <w:numFmt w:val="bullet"/>
      <w:lvlText w:val=""/>
      <w:lvlJc w:val="left"/>
      <w:pPr>
        <w:tabs>
          <w:tab w:val="num" w:pos="5760"/>
        </w:tabs>
        <w:ind w:left="5760" w:hanging="360"/>
      </w:pPr>
      <w:rPr>
        <w:rFonts w:ascii="Wingdings" w:hAnsi="Wingdings" w:hint="default"/>
      </w:rPr>
    </w:lvl>
    <w:lvl w:ilvl="8" w:tplc="BEDEBBE0" w:tentative="1">
      <w:start w:val="1"/>
      <w:numFmt w:val="bullet"/>
      <w:lvlText w:val=""/>
      <w:lvlJc w:val="left"/>
      <w:pPr>
        <w:tabs>
          <w:tab w:val="num" w:pos="6480"/>
        </w:tabs>
        <w:ind w:left="6480" w:hanging="360"/>
      </w:pPr>
      <w:rPr>
        <w:rFonts w:ascii="Wingdings" w:hAnsi="Wingdings" w:hint="default"/>
      </w:rPr>
    </w:lvl>
  </w:abstractNum>
  <w:abstractNum w:abstractNumId="13">
    <w:nsid w:val="6CD6189A"/>
    <w:multiLevelType w:val="hybridMultilevel"/>
    <w:tmpl w:val="61F6A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EA29BD"/>
    <w:multiLevelType w:val="hybridMultilevel"/>
    <w:tmpl w:val="81004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0F7312"/>
    <w:multiLevelType w:val="hybridMultilevel"/>
    <w:tmpl w:val="9BCEA1EC"/>
    <w:lvl w:ilvl="0" w:tplc="43E2C4C6">
      <w:start w:val="1"/>
      <w:numFmt w:val="bullet"/>
      <w:lvlText w:val=""/>
      <w:lvlPicBulletId w:val="0"/>
      <w:lvlJc w:val="left"/>
      <w:pPr>
        <w:tabs>
          <w:tab w:val="num" w:pos="720"/>
        </w:tabs>
        <w:ind w:left="720" w:hanging="360"/>
      </w:pPr>
      <w:rPr>
        <w:rFonts w:ascii="Symbol" w:hAnsi="Symbol" w:hint="default"/>
      </w:rPr>
    </w:lvl>
    <w:lvl w:ilvl="1" w:tplc="7B40E00A" w:tentative="1">
      <w:start w:val="1"/>
      <w:numFmt w:val="bullet"/>
      <w:lvlText w:val=""/>
      <w:lvlPicBulletId w:val="0"/>
      <w:lvlJc w:val="left"/>
      <w:pPr>
        <w:tabs>
          <w:tab w:val="num" w:pos="1440"/>
        </w:tabs>
        <w:ind w:left="1440" w:hanging="360"/>
      </w:pPr>
      <w:rPr>
        <w:rFonts w:ascii="Symbol" w:hAnsi="Symbol" w:hint="default"/>
      </w:rPr>
    </w:lvl>
    <w:lvl w:ilvl="2" w:tplc="88CEA8F8" w:tentative="1">
      <w:start w:val="1"/>
      <w:numFmt w:val="bullet"/>
      <w:lvlText w:val=""/>
      <w:lvlPicBulletId w:val="0"/>
      <w:lvlJc w:val="left"/>
      <w:pPr>
        <w:tabs>
          <w:tab w:val="num" w:pos="2160"/>
        </w:tabs>
        <w:ind w:left="2160" w:hanging="360"/>
      </w:pPr>
      <w:rPr>
        <w:rFonts w:ascii="Symbol" w:hAnsi="Symbol" w:hint="default"/>
      </w:rPr>
    </w:lvl>
    <w:lvl w:ilvl="3" w:tplc="CCDCC7BC" w:tentative="1">
      <w:start w:val="1"/>
      <w:numFmt w:val="bullet"/>
      <w:lvlText w:val=""/>
      <w:lvlPicBulletId w:val="0"/>
      <w:lvlJc w:val="left"/>
      <w:pPr>
        <w:tabs>
          <w:tab w:val="num" w:pos="2880"/>
        </w:tabs>
        <w:ind w:left="2880" w:hanging="360"/>
      </w:pPr>
      <w:rPr>
        <w:rFonts w:ascii="Symbol" w:hAnsi="Symbol" w:hint="default"/>
      </w:rPr>
    </w:lvl>
    <w:lvl w:ilvl="4" w:tplc="F70E8DC4" w:tentative="1">
      <w:start w:val="1"/>
      <w:numFmt w:val="bullet"/>
      <w:lvlText w:val=""/>
      <w:lvlPicBulletId w:val="0"/>
      <w:lvlJc w:val="left"/>
      <w:pPr>
        <w:tabs>
          <w:tab w:val="num" w:pos="3600"/>
        </w:tabs>
        <w:ind w:left="3600" w:hanging="360"/>
      </w:pPr>
      <w:rPr>
        <w:rFonts w:ascii="Symbol" w:hAnsi="Symbol" w:hint="default"/>
      </w:rPr>
    </w:lvl>
    <w:lvl w:ilvl="5" w:tplc="356A8624" w:tentative="1">
      <w:start w:val="1"/>
      <w:numFmt w:val="bullet"/>
      <w:lvlText w:val=""/>
      <w:lvlPicBulletId w:val="0"/>
      <w:lvlJc w:val="left"/>
      <w:pPr>
        <w:tabs>
          <w:tab w:val="num" w:pos="4320"/>
        </w:tabs>
        <w:ind w:left="4320" w:hanging="360"/>
      </w:pPr>
      <w:rPr>
        <w:rFonts w:ascii="Symbol" w:hAnsi="Symbol" w:hint="default"/>
      </w:rPr>
    </w:lvl>
    <w:lvl w:ilvl="6" w:tplc="9020C262" w:tentative="1">
      <w:start w:val="1"/>
      <w:numFmt w:val="bullet"/>
      <w:lvlText w:val=""/>
      <w:lvlPicBulletId w:val="0"/>
      <w:lvlJc w:val="left"/>
      <w:pPr>
        <w:tabs>
          <w:tab w:val="num" w:pos="5040"/>
        </w:tabs>
        <w:ind w:left="5040" w:hanging="360"/>
      </w:pPr>
      <w:rPr>
        <w:rFonts w:ascii="Symbol" w:hAnsi="Symbol" w:hint="default"/>
      </w:rPr>
    </w:lvl>
    <w:lvl w:ilvl="7" w:tplc="B1687C68" w:tentative="1">
      <w:start w:val="1"/>
      <w:numFmt w:val="bullet"/>
      <w:lvlText w:val=""/>
      <w:lvlPicBulletId w:val="0"/>
      <w:lvlJc w:val="left"/>
      <w:pPr>
        <w:tabs>
          <w:tab w:val="num" w:pos="5760"/>
        </w:tabs>
        <w:ind w:left="5760" w:hanging="360"/>
      </w:pPr>
      <w:rPr>
        <w:rFonts w:ascii="Symbol" w:hAnsi="Symbol" w:hint="default"/>
      </w:rPr>
    </w:lvl>
    <w:lvl w:ilvl="8" w:tplc="446EA6A0"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7D5D1D2D"/>
    <w:multiLevelType w:val="hybridMultilevel"/>
    <w:tmpl w:val="D33EA5D6"/>
    <w:lvl w:ilvl="0" w:tplc="75E097EA">
      <w:start w:val="1"/>
      <w:numFmt w:val="decimal"/>
      <w:lvlText w:val="%1."/>
      <w:lvlJc w:val="left"/>
      <w:pPr>
        <w:tabs>
          <w:tab w:val="num" w:pos="720"/>
        </w:tabs>
        <w:ind w:left="720" w:hanging="360"/>
      </w:pPr>
      <w:rPr>
        <w:rFonts w:asciiTheme="majorBidi" w:eastAsiaTheme="minorHAnsi" w:hAnsiTheme="majorBidi" w:cstheme="majorBidi"/>
      </w:rPr>
    </w:lvl>
    <w:lvl w:ilvl="1" w:tplc="B186F184" w:tentative="1">
      <w:start w:val="1"/>
      <w:numFmt w:val="bullet"/>
      <w:lvlText w:val=""/>
      <w:lvlJc w:val="left"/>
      <w:pPr>
        <w:tabs>
          <w:tab w:val="num" w:pos="1440"/>
        </w:tabs>
        <w:ind w:left="1440" w:hanging="360"/>
      </w:pPr>
      <w:rPr>
        <w:rFonts w:ascii="Wingdings" w:hAnsi="Wingdings" w:hint="default"/>
      </w:rPr>
    </w:lvl>
    <w:lvl w:ilvl="2" w:tplc="0DFA93FA" w:tentative="1">
      <w:start w:val="1"/>
      <w:numFmt w:val="bullet"/>
      <w:lvlText w:val=""/>
      <w:lvlJc w:val="left"/>
      <w:pPr>
        <w:tabs>
          <w:tab w:val="num" w:pos="2160"/>
        </w:tabs>
        <w:ind w:left="2160" w:hanging="360"/>
      </w:pPr>
      <w:rPr>
        <w:rFonts w:ascii="Wingdings" w:hAnsi="Wingdings" w:hint="default"/>
      </w:rPr>
    </w:lvl>
    <w:lvl w:ilvl="3" w:tplc="4B5461D8" w:tentative="1">
      <w:start w:val="1"/>
      <w:numFmt w:val="bullet"/>
      <w:lvlText w:val=""/>
      <w:lvlJc w:val="left"/>
      <w:pPr>
        <w:tabs>
          <w:tab w:val="num" w:pos="2880"/>
        </w:tabs>
        <w:ind w:left="2880" w:hanging="360"/>
      </w:pPr>
      <w:rPr>
        <w:rFonts w:ascii="Wingdings" w:hAnsi="Wingdings" w:hint="default"/>
      </w:rPr>
    </w:lvl>
    <w:lvl w:ilvl="4" w:tplc="214EF74A" w:tentative="1">
      <w:start w:val="1"/>
      <w:numFmt w:val="bullet"/>
      <w:lvlText w:val=""/>
      <w:lvlJc w:val="left"/>
      <w:pPr>
        <w:tabs>
          <w:tab w:val="num" w:pos="3600"/>
        </w:tabs>
        <w:ind w:left="3600" w:hanging="360"/>
      </w:pPr>
      <w:rPr>
        <w:rFonts w:ascii="Wingdings" w:hAnsi="Wingdings" w:hint="default"/>
      </w:rPr>
    </w:lvl>
    <w:lvl w:ilvl="5" w:tplc="7D9676AA" w:tentative="1">
      <w:start w:val="1"/>
      <w:numFmt w:val="bullet"/>
      <w:lvlText w:val=""/>
      <w:lvlJc w:val="left"/>
      <w:pPr>
        <w:tabs>
          <w:tab w:val="num" w:pos="4320"/>
        </w:tabs>
        <w:ind w:left="4320" w:hanging="360"/>
      </w:pPr>
      <w:rPr>
        <w:rFonts w:ascii="Wingdings" w:hAnsi="Wingdings" w:hint="default"/>
      </w:rPr>
    </w:lvl>
    <w:lvl w:ilvl="6" w:tplc="C66A57CE" w:tentative="1">
      <w:start w:val="1"/>
      <w:numFmt w:val="bullet"/>
      <w:lvlText w:val=""/>
      <w:lvlJc w:val="left"/>
      <w:pPr>
        <w:tabs>
          <w:tab w:val="num" w:pos="5040"/>
        </w:tabs>
        <w:ind w:left="5040" w:hanging="360"/>
      </w:pPr>
      <w:rPr>
        <w:rFonts w:ascii="Wingdings" w:hAnsi="Wingdings" w:hint="default"/>
      </w:rPr>
    </w:lvl>
    <w:lvl w:ilvl="7" w:tplc="D104FDB6" w:tentative="1">
      <w:start w:val="1"/>
      <w:numFmt w:val="bullet"/>
      <w:lvlText w:val=""/>
      <w:lvlJc w:val="left"/>
      <w:pPr>
        <w:tabs>
          <w:tab w:val="num" w:pos="5760"/>
        </w:tabs>
        <w:ind w:left="5760" w:hanging="360"/>
      </w:pPr>
      <w:rPr>
        <w:rFonts w:ascii="Wingdings" w:hAnsi="Wingdings" w:hint="default"/>
      </w:rPr>
    </w:lvl>
    <w:lvl w:ilvl="8" w:tplc="BE0C46E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num>
  <w:num w:numId="3">
    <w:abstractNumId w:val="8"/>
  </w:num>
  <w:num w:numId="4">
    <w:abstractNumId w:val="0"/>
  </w:num>
  <w:num w:numId="5">
    <w:abstractNumId w:val="1"/>
  </w:num>
  <w:num w:numId="6">
    <w:abstractNumId w:val="14"/>
  </w:num>
  <w:num w:numId="7">
    <w:abstractNumId w:val="4"/>
  </w:num>
  <w:num w:numId="8">
    <w:abstractNumId w:val="3"/>
  </w:num>
  <w:num w:numId="9">
    <w:abstractNumId w:val="5"/>
  </w:num>
  <w:num w:numId="10">
    <w:abstractNumId w:val="16"/>
  </w:num>
  <w:num w:numId="11">
    <w:abstractNumId w:val="6"/>
  </w:num>
  <w:num w:numId="12">
    <w:abstractNumId w:val="15"/>
  </w:num>
  <w:num w:numId="13">
    <w:abstractNumId w:val="10"/>
  </w:num>
  <w:num w:numId="14">
    <w:abstractNumId w:val="12"/>
  </w:num>
  <w:num w:numId="15">
    <w:abstractNumId w:val="11"/>
  </w:num>
  <w:num w:numId="16">
    <w:abstractNumId w:val="7"/>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23554"/>
  </w:hdrShapeDefaults>
  <w:footnotePr>
    <w:footnote w:id="0"/>
    <w:footnote w:id="1"/>
  </w:footnotePr>
  <w:endnotePr>
    <w:endnote w:id="0"/>
    <w:endnote w:id="1"/>
  </w:endnotePr>
  <w:compat/>
  <w:rsids>
    <w:rsidRoot w:val="007A2CC1"/>
    <w:rsid w:val="00000B0A"/>
    <w:rsid w:val="00005AB0"/>
    <w:rsid w:val="00007ECB"/>
    <w:rsid w:val="00010C63"/>
    <w:rsid w:val="00011DB4"/>
    <w:rsid w:val="000179C4"/>
    <w:rsid w:val="00024521"/>
    <w:rsid w:val="00024AF4"/>
    <w:rsid w:val="00027B05"/>
    <w:rsid w:val="0004324B"/>
    <w:rsid w:val="00046E91"/>
    <w:rsid w:val="00046F49"/>
    <w:rsid w:val="00051EE1"/>
    <w:rsid w:val="00057366"/>
    <w:rsid w:val="00057C14"/>
    <w:rsid w:val="000607D9"/>
    <w:rsid w:val="00061B53"/>
    <w:rsid w:val="00063D61"/>
    <w:rsid w:val="00063D66"/>
    <w:rsid w:val="00064D3D"/>
    <w:rsid w:val="00067D8D"/>
    <w:rsid w:val="0007416B"/>
    <w:rsid w:val="0007430A"/>
    <w:rsid w:val="00083BFA"/>
    <w:rsid w:val="0008647F"/>
    <w:rsid w:val="00092855"/>
    <w:rsid w:val="000948D7"/>
    <w:rsid w:val="000976EF"/>
    <w:rsid w:val="00097BAD"/>
    <w:rsid w:val="000A52B4"/>
    <w:rsid w:val="000B3665"/>
    <w:rsid w:val="000B3746"/>
    <w:rsid w:val="000B40F6"/>
    <w:rsid w:val="000C705A"/>
    <w:rsid w:val="000D1A41"/>
    <w:rsid w:val="000E1BC2"/>
    <w:rsid w:val="000E1FAB"/>
    <w:rsid w:val="000E2183"/>
    <w:rsid w:val="000E3B33"/>
    <w:rsid w:val="000E3E7C"/>
    <w:rsid w:val="000E54D5"/>
    <w:rsid w:val="000E7C6F"/>
    <w:rsid w:val="000F0022"/>
    <w:rsid w:val="000F74E9"/>
    <w:rsid w:val="00104557"/>
    <w:rsid w:val="0011297B"/>
    <w:rsid w:val="001129D9"/>
    <w:rsid w:val="00113529"/>
    <w:rsid w:val="00117E09"/>
    <w:rsid w:val="001219E6"/>
    <w:rsid w:val="00121D67"/>
    <w:rsid w:val="00122D91"/>
    <w:rsid w:val="00131358"/>
    <w:rsid w:val="00134438"/>
    <w:rsid w:val="00137391"/>
    <w:rsid w:val="0013793A"/>
    <w:rsid w:val="00140539"/>
    <w:rsid w:val="00143142"/>
    <w:rsid w:val="00144BE1"/>
    <w:rsid w:val="001479AA"/>
    <w:rsid w:val="001575D4"/>
    <w:rsid w:val="00157F55"/>
    <w:rsid w:val="0016308A"/>
    <w:rsid w:val="001635DF"/>
    <w:rsid w:val="0016450F"/>
    <w:rsid w:val="0016488B"/>
    <w:rsid w:val="00166086"/>
    <w:rsid w:val="00170F94"/>
    <w:rsid w:val="00172C50"/>
    <w:rsid w:val="00176E18"/>
    <w:rsid w:val="00181945"/>
    <w:rsid w:val="00181FEE"/>
    <w:rsid w:val="00182A61"/>
    <w:rsid w:val="001978B2"/>
    <w:rsid w:val="001A3144"/>
    <w:rsid w:val="001A4453"/>
    <w:rsid w:val="001B0CEF"/>
    <w:rsid w:val="001B37FF"/>
    <w:rsid w:val="001C0CE3"/>
    <w:rsid w:val="001C4017"/>
    <w:rsid w:val="001C44CC"/>
    <w:rsid w:val="001C6AC9"/>
    <w:rsid w:val="001D0372"/>
    <w:rsid w:val="001E22A1"/>
    <w:rsid w:val="001E2837"/>
    <w:rsid w:val="001E6C9C"/>
    <w:rsid w:val="001F22C2"/>
    <w:rsid w:val="001F3284"/>
    <w:rsid w:val="0020792D"/>
    <w:rsid w:val="002126C5"/>
    <w:rsid w:val="0021397C"/>
    <w:rsid w:val="002251BF"/>
    <w:rsid w:val="002300B4"/>
    <w:rsid w:val="00231ECE"/>
    <w:rsid w:val="002339EC"/>
    <w:rsid w:val="00241417"/>
    <w:rsid w:val="002453B4"/>
    <w:rsid w:val="00245563"/>
    <w:rsid w:val="002506F9"/>
    <w:rsid w:val="002530B2"/>
    <w:rsid w:val="00253B1C"/>
    <w:rsid w:val="0025408A"/>
    <w:rsid w:val="00255A00"/>
    <w:rsid w:val="00257E78"/>
    <w:rsid w:val="002600B6"/>
    <w:rsid w:val="00265217"/>
    <w:rsid w:val="00275806"/>
    <w:rsid w:val="0027583E"/>
    <w:rsid w:val="00280FA6"/>
    <w:rsid w:val="00282428"/>
    <w:rsid w:val="0028661B"/>
    <w:rsid w:val="0029198E"/>
    <w:rsid w:val="002955E9"/>
    <w:rsid w:val="002967F7"/>
    <w:rsid w:val="00297537"/>
    <w:rsid w:val="002A00CA"/>
    <w:rsid w:val="002A38B8"/>
    <w:rsid w:val="002A7B98"/>
    <w:rsid w:val="002B1D19"/>
    <w:rsid w:val="002B7ECA"/>
    <w:rsid w:val="002C0955"/>
    <w:rsid w:val="002C235A"/>
    <w:rsid w:val="002C3B4E"/>
    <w:rsid w:val="002D20A0"/>
    <w:rsid w:val="002D5D77"/>
    <w:rsid w:val="002E0BC1"/>
    <w:rsid w:val="002E15D1"/>
    <w:rsid w:val="002E2CC7"/>
    <w:rsid w:val="002E30B4"/>
    <w:rsid w:val="002E3E5D"/>
    <w:rsid w:val="002E7A40"/>
    <w:rsid w:val="002F1551"/>
    <w:rsid w:val="002F1627"/>
    <w:rsid w:val="002F475B"/>
    <w:rsid w:val="002F72EE"/>
    <w:rsid w:val="003003A7"/>
    <w:rsid w:val="003017A4"/>
    <w:rsid w:val="0030199E"/>
    <w:rsid w:val="00311908"/>
    <w:rsid w:val="0031309D"/>
    <w:rsid w:val="00317CF0"/>
    <w:rsid w:val="003206FB"/>
    <w:rsid w:val="00320CC3"/>
    <w:rsid w:val="00326F5B"/>
    <w:rsid w:val="00331333"/>
    <w:rsid w:val="0034060B"/>
    <w:rsid w:val="003411D6"/>
    <w:rsid w:val="003413D6"/>
    <w:rsid w:val="0034238D"/>
    <w:rsid w:val="00343AAC"/>
    <w:rsid w:val="00357342"/>
    <w:rsid w:val="00361E99"/>
    <w:rsid w:val="00366846"/>
    <w:rsid w:val="00374674"/>
    <w:rsid w:val="00377BBA"/>
    <w:rsid w:val="00377DA2"/>
    <w:rsid w:val="00392549"/>
    <w:rsid w:val="0039335C"/>
    <w:rsid w:val="0039563B"/>
    <w:rsid w:val="00395E54"/>
    <w:rsid w:val="00396724"/>
    <w:rsid w:val="00397783"/>
    <w:rsid w:val="003A291B"/>
    <w:rsid w:val="003A319E"/>
    <w:rsid w:val="003A4A5D"/>
    <w:rsid w:val="003A5CAD"/>
    <w:rsid w:val="003A63B0"/>
    <w:rsid w:val="003A6C5D"/>
    <w:rsid w:val="003A6ED1"/>
    <w:rsid w:val="003A71ED"/>
    <w:rsid w:val="003A73DF"/>
    <w:rsid w:val="003B189D"/>
    <w:rsid w:val="003B1F48"/>
    <w:rsid w:val="003B2907"/>
    <w:rsid w:val="003B5494"/>
    <w:rsid w:val="003C17F6"/>
    <w:rsid w:val="003C1BF3"/>
    <w:rsid w:val="003C7A32"/>
    <w:rsid w:val="003D1A28"/>
    <w:rsid w:val="003D1B2C"/>
    <w:rsid w:val="003D2783"/>
    <w:rsid w:val="003D5A93"/>
    <w:rsid w:val="003E27FD"/>
    <w:rsid w:val="003E3B8C"/>
    <w:rsid w:val="003E3FB6"/>
    <w:rsid w:val="003E4232"/>
    <w:rsid w:val="003E4491"/>
    <w:rsid w:val="003E53FA"/>
    <w:rsid w:val="003E63D7"/>
    <w:rsid w:val="003E64DA"/>
    <w:rsid w:val="003F36D8"/>
    <w:rsid w:val="00401DE6"/>
    <w:rsid w:val="0040262A"/>
    <w:rsid w:val="0040501B"/>
    <w:rsid w:val="00410AE3"/>
    <w:rsid w:val="00420877"/>
    <w:rsid w:val="00421186"/>
    <w:rsid w:val="00421EBA"/>
    <w:rsid w:val="00423F01"/>
    <w:rsid w:val="00425D2E"/>
    <w:rsid w:val="00427A45"/>
    <w:rsid w:val="00431BB1"/>
    <w:rsid w:val="004412B5"/>
    <w:rsid w:val="004416D5"/>
    <w:rsid w:val="004423EC"/>
    <w:rsid w:val="00443918"/>
    <w:rsid w:val="00443CB9"/>
    <w:rsid w:val="00444668"/>
    <w:rsid w:val="00445BB5"/>
    <w:rsid w:val="004472A8"/>
    <w:rsid w:val="00453CE8"/>
    <w:rsid w:val="00456FA0"/>
    <w:rsid w:val="00457324"/>
    <w:rsid w:val="00457EDF"/>
    <w:rsid w:val="00461F41"/>
    <w:rsid w:val="0046619F"/>
    <w:rsid w:val="0046731B"/>
    <w:rsid w:val="0047345D"/>
    <w:rsid w:val="0047699A"/>
    <w:rsid w:val="004826A3"/>
    <w:rsid w:val="00487716"/>
    <w:rsid w:val="004949E2"/>
    <w:rsid w:val="00494FF1"/>
    <w:rsid w:val="00497FA4"/>
    <w:rsid w:val="004A2F4A"/>
    <w:rsid w:val="004A5BB0"/>
    <w:rsid w:val="004A6916"/>
    <w:rsid w:val="004A69D6"/>
    <w:rsid w:val="004A6EF1"/>
    <w:rsid w:val="004B22F2"/>
    <w:rsid w:val="004B3985"/>
    <w:rsid w:val="004B3FBC"/>
    <w:rsid w:val="004C029E"/>
    <w:rsid w:val="004C3508"/>
    <w:rsid w:val="004C39BD"/>
    <w:rsid w:val="004D10A3"/>
    <w:rsid w:val="004D4DCE"/>
    <w:rsid w:val="004D5298"/>
    <w:rsid w:val="004D597D"/>
    <w:rsid w:val="004E476E"/>
    <w:rsid w:val="004E60EA"/>
    <w:rsid w:val="004E7183"/>
    <w:rsid w:val="004E7E75"/>
    <w:rsid w:val="004F0C36"/>
    <w:rsid w:val="004F3506"/>
    <w:rsid w:val="004F3530"/>
    <w:rsid w:val="004F78F4"/>
    <w:rsid w:val="004F7EE1"/>
    <w:rsid w:val="00500A9E"/>
    <w:rsid w:val="005014A1"/>
    <w:rsid w:val="00502EFE"/>
    <w:rsid w:val="00506C4F"/>
    <w:rsid w:val="00507456"/>
    <w:rsid w:val="00515BD3"/>
    <w:rsid w:val="0051618D"/>
    <w:rsid w:val="005167DF"/>
    <w:rsid w:val="00517821"/>
    <w:rsid w:val="00517B51"/>
    <w:rsid w:val="00522DBF"/>
    <w:rsid w:val="005258F5"/>
    <w:rsid w:val="00526132"/>
    <w:rsid w:val="005266BE"/>
    <w:rsid w:val="00530F68"/>
    <w:rsid w:val="00531371"/>
    <w:rsid w:val="00532B77"/>
    <w:rsid w:val="00534B62"/>
    <w:rsid w:val="00535228"/>
    <w:rsid w:val="0053723C"/>
    <w:rsid w:val="0054001C"/>
    <w:rsid w:val="005405AA"/>
    <w:rsid w:val="00546F0B"/>
    <w:rsid w:val="0054762E"/>
    <w:rsid w:val="005510BD"/>
    <w:rsid w:val="00554E13"/>
    <w:rsid w:val="005564CC"/>
    <w:rsid w:val="00560621"/>
    <w:rsid w:val="00561FCB"/>
    <w:rsid w:val="00562E64"/>
    <w:rsid w:val="0056445C"/>
    <w:rsid w:val="0057068D"/>
    <w:rsid w:val="00571510"/>
    <w:rsid w:val="00572FEB"/>
    <w:rsid w:val="005870A8"/>
    <w:rsid w:val="00594B01"/>
    <w:rsid w:val="005A16EC"/>
    <w:rsid w:val="005A68E7"/>
    <w:rsid w:val="005B08EA"/>
    <w:rsid w:val="005B4CD8"/>
    <w:rsid w:val="005B585B"/>
    <w:rsid w:val="005B61BE"/>
    <w:rsid w:val="005B666B"/>
    <w:rsid w:val="005C1790"/>
    <w:rsid w:val="005C5271"/>
    <w:rsid w:val="005C5F4D"/>
    <w:rsid w:val="005D1C20"/>
    <w:rsid w:val="005D1E90"/>
    <w:rsid w:val="005D5028"/>
    <w:rsid w:val="005D6DE0"/>
    <w:rsid w:val="005D727D"/>
    <w:rsid w:val="005E1C2D"/>
    <w:rsid w:val="005E213E"/>
    <w:rsid w:val="005E3330"/>
    <w:rsid w:val="005E3786"/>
    <w:rsid w:val="005E6EAB"/>
    <w:rsid w:val="005F0239"/>
    <w:rsid w:val="005F3A9E"/>
    <w:rsid w:val="005F6666"/>
    <w:rsid w:val="00600808"/>
    <w:rsid w:val="006020AC"/>
    <w:rsid w:val="0060278E"/>
    <w:rsid w:val="00602CDF"/>
    <w:rsid w:val="0060398A"/>
    <w:rsid w:val="00604271"/>
    <w:rsid w:val="00604E77"/>
    <w:rsid w:val="006053FE"/>
    <w:rsid w:val="006070C3"/>
    <w:rsid w:val="00612FF4"/>
    <w:rsid w:val="00613E14"/>
    <w:rsid w:val="006157D1"/>
    <w:rsid w:val="006233AB"/>
    <w:rsid w:val="006304C4"/>
    <w:rsid w:val="00631288"/>
    <w:rsid w:val="006333CA"/>
    <w:rsid w:val="00643949"/>
    <w:rsid w:val="00645739"/>
    <w:rsid w:val="00646CB0"/>
    <w:rsid w:val="00652A8C"/>
    <w:rsid w:val="00654E59"/>
    <w:rsid w:val="0066185B"/>
    <w:rsid w:val="006708D3"/>
    <w:rsid w:val="0067369A"/>
    <w:rsid w:val="0067661B"/>
    <w:rsid w:val="00677349"/>
    <w:rsid w:val="006812AC"/>
    <w:rsid w:val="006917A0"/>
    <w:rsid w:val="0069406B"/>
    <w:rsid w:val="00694811"/>
    <w:rsid w:val="0069554B"/>
    <w:rsid w:val="0069797F"/>
    <w:rsid w:val="006A031C"/>
    <w:rsid w:val="006A0887"/>
    <w:rsid w:val="006A1497"/>
    <w:rsid w:val="006A22E0"/>
    <w:rsid w:val="006A3B3B"/>
    <w:rsid w:val="006A64A2"/>
    <w:rsid w:val="006B0CAE"/>
    <w:rsid w:val="006B6FB3"/>
    <w:rsid w:val="006C0443"/>
    <w:rsid w:val="006C13F3"/>
    <w:rsid w:val="006C7A4D"/>
    <w:rsid w:val="006C7F07"/>
    <w:rsid w:val="006D047B"/>
    <w:rsid w:val="006E13BB"/>
    <w:rsid w:val="006F03EB"/>
    <w:rsid w:val="006F21BD"/>
    <w:rsid w:val="006F5A6E"/>
    <w:rsid w:val="006F6FEC"/>
    <w:rsid w:val="00706966"/>
    <w:rsid w:val="00714F9D"/>
    <w:rsid w:val="00721479"/>
    <w:rsid w:val="00721514"/>
    <w:rsid w:val="00722124"/>
    <w:rsid w:val="00725081"/>
    <w:rsid w:val="00730517"/>
    <w:rsid w:val="00730E12"/>
    <w:rsid w:val="00733AA7"/>
    <w:rsid w:val="007414B6"/>
    <w:rsid w:val="00750120"/>
    <w:rsid w:val="00750325"/>
    <w:rsid w:val="00753B18"/>
    <w:rsid w:val="00754BAB"/>
    <w:rsid w:val="00765844"/>
    <w:rsid w:val="00771A15"/>
    <w:rsid w:val="00785BF5"/>
    <w:rsid w:val="00791922"/>
    <w:rsid w:val="00792512"/>
    <w:rsid w:val="007936C4"/>
    <w:rsid w:val="007973C2"/>
    <w:rsid w:val="007A08A7"/>
    <w:rsid w:val="007A2CC1"/>
    <w:rsid w:val="007A587B"/>
    <w:rsid w:val="007A76D4"/>
    <w:rsid w:val="007B4C5F"/>
    <w:rsid w:val="007C03FF"/>
    <w:rsid w:val="007C34BD"/>
    <w:rsid w:val="007C35A3"/>
    <w:rsid w:val="007C3AB0"/>
    <w:rsid w:val="007C587C"/>
    <w:rsid w:val="007C59D4"/>
    <w:rsid w:val="007C6EE5"/>
    <w:rsid w:val="007D20FE"/>
    <w:rsid w:val="007D3E66"/>
    <w:rsid w:val="007D51B6"/>
    <w:rsid w:val="007E0521"/>
    <w:rsid w:val="007E09FC"/>
    <w:rsid w:val="007E117B"/>
    <w:rsid w:val="007E4901"/>
    <w:rsid w:val="007F0BAB"/>
    <w:rsid w:val="007F2214"/>
    <w:rsid w:val="007F5EA9"/>
    <w:rsid w:val="007F6941"/>
    <w:rsid w:val="00800D42"/>
    <w:rsid w:val="00806730"/>
    <w:rsid w:val="00806E0D"/>
    <w:rsid w:val="008079B8"/>
    <w:rsid w:val="008100F5"/>
    <w:rsid w:val="00812052"/>
    <w:rsid w:val="00822FF4"/>
    <w:rsid w:val="008303E2"/>
    <w:rsid w:val="00834D37"/>
    <w:rsid w:val="0084011D"/>
    <w:rsid w:val="00840F94"/>
    <w:rsid w:val="00843D98"/>
    <w:rsid w:val="0084458A"/>
    <w:rsid w:val="008445DF"/>
    <w:rsid w:val="00844A00"/>
    <w:rsid w:val="00845ADD"/>
    <w:rsid w:val="008462BA"/>
    <w:rsid w:val="0085231E"/>
    <w:rsid w:val="0086019E"/>
    <w:rsid w:val="00861462"/>
    <w:rsid w:val="00863032"/>
    <w:rsid w:val="008638EB"/>
    <w:rsid w:val="00863CCD"/>
    <w:rsid w:val="00864018"/>
    <w:rsid w:val="008644AF"/>
    <w:rsid w:val="00870ADB"/>
    <w:rsid w:val="00876080"/>
    <w:rsid w:val="00876922"/>
    <w:rsid w:val="00890665"/>
    <w:rsid w:val="00892B4F"/>
    <w:rsid w:val="00892DF5"/>
    <w:rsid w:val="00896033"/>
    <w:rsid w:val="00896DB3"/>
    <w:rsid w:val="008977AC"/>
    <w:rsid w:val="008A058D"/>
    <w:rsid w:val="008A3CF2"/>
    <w:rsid w:val="008B3A96"/>
    <w:rsid w:val="008B6906"/>
    <w:rsid w:val="008B766B"/>
    <w:rsid w:val="008C0E7E"/>
    <w:rsid w:val="008C176C"/>
    <w:rsid w:val="008C2871"/>
    <w:rsid w:val="008D2627"/>
    <w:rsid w:val="008D4BAF"/>
    <w:rsid w:val="008D5881"/>
    <w:rsid w:val="008E21B2"/>
    <w:rsid w:val="008E45A7"/>
    <w:rsid w:val="008E4AF9"/>
    <w:rsid w:val="008F14F6"/>
    <w:rsid w:val="008F352B"/>
    <w:rsid w:val="008F655E"/>
    <w:rsid w:val="0090632B"/>
    <w:rsid w:val="00914278"/>
    <w:rsid w:val="00916275"/>
    <w:rsid w:val="00916D69"/>
    <w:rsid w:val="009228D6"/>
    <w:rsid w:val="00924782"/>
    <w:rsid w:val="00927F49"/>
    <w:rsid w:val="00933227"/>
    <w:rsid w:val="009333C8"/>
    <w:rsid w:val="00935B9F"/>
    <w:rsid w:val="00941A7C"/>
    <w:rsid w:val="00944FB5"/>
    <w:rsid w:val="00947E15"/>
    <w:rsid w:val="0095025E"/>
    <w:rsid w:val="00951395"/>
    <w:rsid w:val="00954ABD"/>
    <w:rsid w:val="00960B67"/>
    <w:rsid w:val="00965B9B"/>
    <w:rsid w:val="00967E05"/>
    <w:rsid w:val="00976F05"/>
    <w:rsid w:val="00977958"/>
    <w:rsid w:val="009811FF"/>
    <w:rsid w:val="00983732"/>
    <w:rsid w:val="00986B05"/>
    <w:rsid w:val="00991F55"/>
    <w:rsid w:val="00992E5A"/>
    <w:rsid w:val="0099661C"/>
    <w:rsid w:val="009A08C4"/>
    <w:rsid w:val="009A3224"/>
    <w:rsid w:val="009A48E3"/>
    <w:rsid w:val="009A499E"/>
    <w:rsid w:val="009B0985"/>
    <w:rsid w:val="009B353F"/>
    <w:rsid w:val="009C2F69"/>
    <w:rsid w:val="009C5446"/>
    <w:rsid w:val="009C7D0D"/>
    <w:rsid w:val="009D0016"/>
    <w:rsid w:val="009D0C7F"/>
    <w:rsid w:val="009D0D6C"/>
    <w:rsid w:val="009D2939"/>
    <w:rsid w:val="009D4781"/>
    <w:rsid w:val="009D535C"/>
    <w:rsid w:val="009D58DF"/>
    <w:rsid w:val="009D628E"/>
    <w:rsid w:val="009D6DCA"/>
    <w:rsid w:val="009E2A0E"/>
    <w:rsid w:val="009E2E43"/>
    <w:rsid w:val="009E6903"/>
    <w:rsid w:val="009E7B83"/>
    <w:rsid w:val="009F257C"/>
    <w:rsid w:val="009F2CD4"/>
    <w:rsid w:val="009F3703"/>
    <w:rsid w:val="009F3BD1"/>
    <w:rsid w:val="009F511B"/>
    <w:rsid w:val="009F6641"/>
    <w:rsid w:val="009F724C"/>
    <w:rsid w:val="00A00C4F"/>
    <w:rsid w:val="00A04252"/>
    <w:rsid w:val="00A053FF"/>
    <w:rsid w:val="00A06500"/>
    <w:rsid w:val="00A1242F"/>
    <w:rsid w:val="00A12732"/>
    <w:rsid w:val="00A17643"/>
    <w:rsid w:val="00A210A3"/>
    <w:rsid w:val="00A2172B"/>
    <w:rsid w:val="00A25A06"/>
    <w:rsid w:val="00A26B2A"/>
    <w:rsid w:val="00A32C00"/>
    <w:rsid w:val="00A3754B"/>
    <w:rsid w:val="00A4083A"/>
    <w:rsid w:val="00A4482E"/>
    <w:rsid w:val="00A50003"/>
    <w:rsid w:val="00A50AD3"/>
    <w:rsid w:val="00A51FB9"/>
    <w:rsid w:val="00A52D5D"/>
    <w:rsid w:val="00A56A86"/>
    <w:rsid w:val="00A6029F"/>
    <w:rsid w:val="00A63F55"/>
    <w:rsid w:val="00A64552"/>
    <w:rsid w:val="00A64913"/>
    <w:rsid w:val="00A71D17"/>
    <w:rsid w:val="00A73C1A"/>
    <w:rsid w:val="00A8685E"/>
    <w:rsid w:val="00A86D1A"/>
    <w:rsid w:val="00A873FE"/>
    <w:rsid w:val="00A92489"/>
    <w:rsid w:val="00A945FD"/>
    <w:rsid w:val="00A95551"/>
    <w:rsid w:val="00A9756D"/>
    <w:rsid w:val="00A97ABA"/>
    <w:rsid w:val="00AA1397"/>
    <w:rsid w:val="00AA174A"/>
    <w:rsid w:val="00AA6FE4"/>
    <w:rsid w:val="00AA74C8"/>
    <w:rsid w:val="00AB1855"/>
    <w:rsid w:val="00AB2E4E"/>
    <w:rsid w:val="00AB4CC3"/>
    <w:rsid w:val="00AC66AB"/>
    <w:rsid w:val="00AC6BA7"/>
    <w:rsid w:val="00AC725A"/>
    <w:rsid w:val="00AD030C"/>
    <w:rsid w:val="00AD1D52"/>
    <w:rsid w:val="00AD4606"/>
    <w:rsid w:val="00AD67A2"/>
    <w:rsid w:val="00AE0698"/>
    <w:rsid w:val="00AF0427"/>
    <w:rsid w:val="00AF1BD3"/>
    <w:rsid w:val="00AF4E1D"/>
    <w:rsid w:val="00AF53F9"/>
    <w:rsid w:val="00AF7CCF"/>
    <w:rsid w:val="00B02E56"/>
    <w:rsid w:val="00B030E4"/>
    <w:rsid w:val="00B0407B"/>
    <w:rsid w:val="00B10248"/>
    <w:rsid w:val="00B10675"/>
    <w:rsid w:val="00B110E8"/>
    <w:rsid w:val="00B1447B"/>
    <w:rsid w:val="00B159F4"/>
    <w:rsid w:val="00B16FCD"/>
    <w:rsid w:val="00B1704B"/>
    <w:rsid w:val="00B20B57"/>
    <w:rsid w:val="00B22073"/>
    <w:rsid w:val="00B2216C"/>
    <w:rsid w:val="00B23282"/>
    <w:rsid w:val="00B2426E"/>
    <w:rsid w:val="00B26877"/>
    <w:rsid w:val="00B318CB"/>
    <w:rsid w:val="00B35695"/>
    <w:rsid w:val="00B36D6A"/>
    <w:rsid w:val="00B37D9F"/>
    <w:rsid w:val="00B43861"/>
    <w:rsid w:val="00B471C4"/>
    <w:rsid w:val="00B5068C"/>
    <w:rsid w:val="00B521AC"/>
    <w:rsid w:val="00B53379"/>
    <w:rsid w:val="00B637C4"/>
    <w:rsid w:val="00B65E4F"/>
    <w:rsid w:val="00B72A23"/>
    <w:rsid w:val="00B73E96"/>
    <w:rsid w:val="00B74D58"/>
    <w:rsid w:val="00B751D1"/>
    <w:rsid w:val="00B75D81"/>
    <w:rsid w:val="00B75FE2"/>
    <w:rsid w:val="00B767B9"/>
    <w:rsid w:val="00B76AAC"/>
    <w:rsid w:val="00B82867"/>
    <w:rsid w:val="00B84FA8"/>
    <w:rsid w:val="00B86BD8"/>
    <w:rsid w:val="00B964E8"/>
    <w:rsid w:val="00BA3E98"/>
    <w:rsid w:val="00BA6044"/>
    <w:rsid w:val="00BA6B04"/>
    <w:rsid w:val="00BB186F"/>
    <w:rsid w:val="00BB4828"/>
    <w:rsid w:val="00BB507D"/>
    <w:rsid w:val="00BB77B8"/>
    <w:rsid w:val="00BC04EF"/>
    <w:rsid w:val="00BC2099"/>
    <w:rsid w:val="00BC516B"/>
    <w:rsid w:val="00BC57C0"/>
    <w:rsid w:val="00BD27A5"/>
    <w:rsid w:val="00BD2D96"/>
    <w:rsid w:val="00BD72C6"/>
    <w:rsid w:val="00BE0B09"/>
    <w:rsid w:val="00BE0B69"/>
    <w:rsid w:val="00BE0E92"/>
    <w:rsid w:val="00BE4F42"/>
    <w:rsid w:val="00BF2A59"/>
    <w:rsid w:val="00BF5133"/>
    <w:rsid w:val="00C02C70"/>
    <w:rsid w:val="00C06176"/>
    <w:rsid w:val="00C07556"/>
    <w:rsid w:val="00C127F2"/>
    <w:rsid w:val="00C15A80"/>
    <w:rsid w:val="00C205C0"/>
    <w:rsid w:val="00C2160B"/>
    <w:rsid w:val="00C21C67"/>
    <w:rsid w:val="00C31C12"/>
    <w:rsid w:val="00C36F0B"/>
    <w:rsid w:val="00C4057D"/>
    <w:rsid w:val="00C41064"/>
    <w:rsid w:val="00C4268E"/>
    <w:rsid w:val="00C45F87"/>
    <w:rsid w:val="00C46825"/>
    <w:rsid w:val="00C5057B"/>
    <w:rsid w:val="00C5066D"/>
    <w:rsid w:val="00C51539"/>
    <w:rsid w:val="00C561DC"/>
    <w:rsid w:val="00C5662A"/>
    <w:rsid w:val="00C5712D"/>
    <w:rsid w:val="00C62043"/>
    <w:rsid w:val="00C65849"/>
    <w:rsid w:val="00C658B9"/>
    <w:rsid w:val="00C67636"/>
    <w:rsid w:val="00C701F9"/>
    <w:rsid w:val="00C71CD1"/>
    <w:rsid w:val="00C72E89"/>
    <w:rsid w:val="00C813BB"/>
    <w:rsid w:val="00C83827"/>
    <w:rsid w:val="00C96F3F"/>
    <w:rsid w:val="00CB20A0"/>
    <w:rsid w:val="00CB2963"/>
    <w:rsid w:val="00CB4A97"/>
    <w:rsid w:val="00CB5E69"/>
    <w:rsid w:val="00CC16D0"/>
    <w:rsid w:val="00CC4A5A"/>
    <w:rsid w:val="00CC5498"/>
    <w:rsid w:val="00CD0390"/>
    <w:rsid w:val="00CD1843"/>
    <w:rsid w:val="00CD362C"/>
    <w:rsid w:val="00CD5E09"/>
    <w:rsid w:val="00CD7C4C"/>
    <w:rsid w:val="00CE1B1C"/>
    <w:rsid w:val="00CE5049"/>
    <w:rsid w:val="00CF1DFE"/>
    <w:rsid w:val="00CF25D9"/>
    <w:rsid w:val="00CF7D94"/>
    <w:rsid w:val="00D02114"/>
    <w:rsid w:val="00D03030"/>
    <w:rsid w:val="00D04416"/>
    <w:rsid w:val="00D06A29"/>
    <w:rsid w:val="00D11588"/>
    <w:rsid w:val="00D13869"/>
    <w:rsid w:val="00D1705A"/>
    <w:rsid w:val="00D17CBC"/>
    <w:rsid w:val="00D21A42"/>
    <w:rsid w:val="00D23F81"/>
    <w:rsid w:val="00D24228"/>
    <w:rsid w:val="00D312A6"/>
    <w:rsid w:val="00D31903"/>
    <w:rsid w:val="00D42E51"/>
    <w:rsid w:val="00D45120"/>
    <w:rsid w:val="00D45C20"/>
    <w:rsid w:val="00D463AA"/>
    <w:rsid w:val="00D5113D"/>
    <w:rsid w:val="00D560B8"/>
    <w:rsid w:val="00D5732A"/>
    <w:rsid w:val="00D57CF5"/>
    <w:rsid w:val="00D61BF6"/>
    <w:rsid w:val="00D62652"/>
    <w:rsid w:val="00D62784"/>
    <w:rsid w:val="00D63BF3"/>
    <w:rsid w:val="00D64BF1"/>
    <w:rsid w:val="00D66052"/>
    <w:rsid w:val="00D73738"/>
    <w:rsid w:val="00D75BC9"/>
    <w:rsid w:val="00D77269"/>
    <w:rsid w:val="00D77B20"/>
    <w:rsid w:val="00D77BFB"/>
    <w:rsid w:val="00D802A9"/>
    <w:rsid w:val="00D844F5"/>
    <w:rsid w:val="00D84A1B"/>
    <w:rsid w:val="00D90825"/>
    <w:rsid w:val="00D9227D"/>
    <w:rsid w:val="00D9282B"/>
    <w:rsid w:val="00D96183"/>
    <w:rsid w:val="00DA3420"/>
    <w:rsid w:val="00DC233E"/>
    <w:rsid w:val="00DC5580"/>
    <w:rsid w:val="00DD1BA3"/>
    <w:rsid w:val="00DD2D7F"/>
    <w:rsid w:val="00DD6FE2"/>
    <w:rsid w:val="00DE2885"/>
    <w:rsid w:val="00DE3FBE"/>
    <w:rsid w:val="00DF0D52"/>
    <w:rsid w:val="00E00EC6"/>
    <w:rsid w:val="00E0502C"/>
    <w:rsid w:val="00E1791E"/>
    <w:rsid w:val="00E2644D"/>
    <w:rsid w:val="00E310DD"/>
    <w:rsid w:val="00E43262"/>
    <w:rsid w:val="00E44B17"/>
    <w:rsid w:val="00E46BAE"/>
    <w:rsid w:val="00E479F4"/>
    <w:rsid w:val="00E53980"/>
    <w:rsid w:val="00E5792B"/>
    <w:rsid w:val="00E724D5"/>
    <w:rsid w:val="00E76177"/>
    <w:rsid w:val="00E77F48"/>
    <w:rsid w:val="00E82DFE"/>
    <w:rsid w:val="00E968A8"/>
    <w:rsid w:val="00EA30E0"/>
    <w:rsid w:val="00EA7147"/>
    <w:rsid w:val="00EB1B5C"/>
    <w:rsid w:val="00EB2869"/>
    <w:rsid w:val="00EB57AE"/>
    <w:rsid w:val="00EB7D1E"/>
    <w:rsid w:val="00EC0E44"/>
    <w:rsid w:val="00EC12AB"/>
    <w:rsid w:val="00EC19E0"/>
    <w:rsid w:val="00EC2DC3"/>
    <w:rsid w:val="00EC7F37"/>
    <w:rsid w:val="00ED013E"/>
    <w:rsid w:val="00ED0D5A"/>
    <w:rsid w:val="00ED0DFB"/>
    <w:rsid w:val="00ED16A9"/>
    <w:rsid w:val="00ED40D4"/>
    <w:rsid w:val="00ED7341"/>
    <w:rsid w:val="00EE115B"/>
    <w:rsid w:val="00EE3270"/>
    <w:rsid w:val="00EF0315"/>
    <w:rsid w:val="00EF1D0D"/>
    <w:rsid w:val="00EF1DC5"/>
    <w:rsid w:val="00EF4058"/>
    <w:rsid w:val="00EF4B7B"/>
    <w:rsid w:val="00F01458"/>
    <w:rsid w:val="00F014EE"/>
    <w:rsid w:val="00F0417F"/>
    <w:rsid w:val="00F05C80"/>
    <w:rsid w:val="00F07DDC"/>
    <w:rsid w:val="00F10DFE"/>
    <w:rsid w:val="00F13F85"/>
    <w:rsid w:val="00F149BE"/>
    <w:rsid w:val="00F173EC"/>
    <w:rsid w:val="00F23C55"/>
    <w:rsid w:val="00F241F0"/>
    <w:rsid w:val="00F265E4"/>
    <w:rsid w:val="00F3741F"/>
    <w:rsid w:val="00F40D6D"/>
    <w:rsid w:val="00F47F73"/>
    <w:rsid w:val="00F50F29"/>
    <w:rsid w:val="00F537D7"/>
    <w:rsid w:val="00F53AB4"/>
    <w:rsid w:val="00F60358"/>
    <w:rsid w:val="00F63C60"/>
    <w:rsid w:val="00F64F4D"/>
    <w:rsid w:val="00F676CC"/>
    <w:rsid w:val="00F701BD"/>
    <w:rsid w:val="00F72AFC"/>
    <w:rsid w:val="00F73966"/>
    <w:rsid w:val="00F7433F"/>
    <w:rsid w:val="00F74A04"/>
    <w:rsid w:val="00F778A2"/>
    <w:rsid w:val="00F8057E"/>
    <w:rsid w:val="00F80644"/>
    <w:rsid w:val="00F8175F"/>
    <w:rsid w:val="00F93A2A"/>
    <w:rsid w:val="00F94A5E"/>
    <w:rsid w:val="00F976EE"/>
    <w:rsid w:val="00FA3B85"/>
    <w:rsid w:val="00FA5DE1"/>
    <w:rsid w:val="00FB6F56"/>
    <w:rsid w:val="00FC0D97"/>
    <w:rsid w:val="00FC3BFB"/>
    <w:rsid w:val="00FD237B"/>
    <w:rsid w:val="00FD45B2"/>
    <w:rsid w:val="00FE29E7"/>
    <w:rsid w:val="00FF2BC2"/>
    <w:rsid w:val="00FF458A"/>
    <w:rsid w:val="00FF5538"/>
    <w:rsid w:val="00FF6CA4"/>
    <w:rsid w:val="00FF6CA5"/>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43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CC1"/>
    <w:pPr>
      <w:ind w:left="720"/>
      <w:contextualSpacing/>
    </w:pPr>
  </w:style>
  <w:style w:type="paragraph" w:styleId="a4">
    <w:name w:val="header"/>
    <w:basedOn w:val="a"/>
    <w:link w:val="Char"/>
    <w:uiPriority w:val="99"/>
    <w:unhideWhenUsed/>
    <w:rsid w:val="00AF7CCF"/>
    <w:pPr>
      <w:tabs>
        <w:tab w:val="center" w:pos="4153"/>
        <w:tab w:val="right" w:pos="8306"/>
      </w:tabs>
      <w:spacing w:after="0" w:line="240" w:lineRule="auto"/>
    </w:pPr>
  </w:style>
  <w:style w:type="character" w:customStyle="1" w:styleId="Char">
    <w:name w:val="رأس صفحة Char"/>
    <w:basedOn w:val="a0"/>
    <w:link w:val="a4"/>
    <w:uiPriority w:val="99"/>
    <w:rsid w:val="00AF7CCF"/>
  </w:style>
  <w:style w:type="paragraph" w:styleId="a5">
    <w:name w:val="footer"/>
    <w:basedOn w:val="a"/>
    <w:link w:val="Char0"/>
    <w:uiPriority w:val="99"/>
    <w:unhideWhenUsed/>
    <w:rsid w:val="00AF7CCF"/>
    <w:pPr>
      <w:tabs>
        <w:tab w:val="center" w:pos="4153"/>
        <w:tab w:val="right" w:pos="8306"/>
      </w:tabs>
      <w:spacing w:after="0" w:line="240" w:lineRule="auto"/>
    </w:pPr>
  </w:style>
  <w:style w:type="character" w:customStyle="1" w:styleId="Char0">
    <w:name w:val="تذييل صفحة Char"/>
    <w:basedOn w:val="a0"/>
    <w:link w:val="a5"/>
    <w:uiPriority w:val="99"/>
    <w:rsid w:val="00AF7CCF"/>
  </w:style>
  <w:style w:type="paragraph" w:styleId="a6">
    <w:name w:val="Balloon Text"/>
    <w:basedOn w:val="a"/>
    <w:link w:val="Char1"/>
    <w:uiPriority w:val="99"/>
    <w:semiHidden/>
    <w:unhideWhenUsed/>
    <w:rsid w:val="00AF7CC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AF7CCF"/>
    <w:rPr>
      <w:rFonts w:ascii="Tahoma" w:hAnsi="Tahoma" w:cs="Tahoma"/>
      <w:sz w:val="16"/>
      <w:szCs w:val="16"/>
    </w:rPr>
  </w:style>
  <w:style w:type="paragraph" w:styleId="a7">
    <w:name w:val="Normal (Web)"/>
    <w:basedOn w:val="a"/>
    <w:uiPriority w:val="99"/>
    <w:unhideWhenUsed/>
    <w:rsid w:val="00DF0D52"/>
    <w:pPr>
      <w:bidi w:val="0"/>
      <w:spacing w:before="100" w:beforeAutospacing="1" w:after="100" w:afterAutospacing="1" w:line="240" w:lineRule="auto"/>
    </w:pPr>
    <w:rPr>
      <w:rFonts w:ascii="Times New Roman" w:eastAsia="Times New Roman" w:hAnsi="Times New Roman" w:cs="Times New Roman"/>
      <w:sz w:val="24"/>
      <w:szCs w:val="24"/>
    </w:rPr>
  </w:style>
  <w:style w:type="table" w:styleId="-6">
    <w:name w:val="Light Shading Accent 6"/>
    <w:basedOn w:val="a1"/>
    <w:uiPriority w:val="60"/>
    <w:rsid w:val="00DF0D52"/>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
    <w:name w:val="Light Shading Accent 2"/>
    <w:basedOn w:val="a1"/>
    <w:uiPriority w:val="60"/>
    <w:rsid w:val="00DF0D5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a8">
    <w:name w:val="Placeholder Text"/>
    <w:basedOn w:val="a0"/>
    <w:uiPriority w:val="99"/>
    <w:semiHidden/>
    <w:rsid w:val="006157D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CC1"/>
    <w:pPr>
      <w:ind w:left="720"/>
      <w:contextualSpacing/>
    </w:pPr>
  </w:style>
  <w:style w:type="paragraph" w:styleId="Header">
    <w:name w:val="header"/>
    <w:basedOn w:val="Normal"/>
    <w:link w:val="HeaderChar"/>
    <w:uiPriority w:val="99"/>
    <w:unhideWhenUsed/>
    <w:rsid w:val="00AF7C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7CCF"/>
  </w:style>
  <w:style w:type="paragraph" w:styleId="Footer">
    <w:name w:val="footer"/>
    <w:basedOn w:val="Normal"/>
    <w:link w:val="FooterChar"/>
    <w:uiPriority w:val="99"/>
    <w:unhideWhenUsed/>
    <w:rsid w:val="00AF7C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7CCF"/>
  </w:style>
  <w:style w:type="paragraph" w:styleId="BalloonText">
    <w:name w:val="Balloon Text"/>
    <w:basedOn w:val="Normal"/>
    <w:link w:val="BalloonTextChar"/>
    <w:uiPriority w:val="99"/>
    <w:semiHidden/>
    <w:unhideWhenUsed/>
    <w:rsid w:val="00AF7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CCF"/>
    <w:rPr>
      <w:rFonts w:ascii="Tahoma" w:hAnsi="Tahoma" w:cs="Tahoma"/>
      <w:sz w:val="16"/>
      <w:szCs w:val="16"/>
    </w:rPr>
  </w:style>
  <w:style w:type="paragraph" w:styleId="NormalWeb">
    <w:name w:val="Normal (Web)"/>
    <w:basedOn w:val="Normal"/>
    <w:uiPriority w:val="99"/>
    <w:unhideWhenUsed/>
    <w:rsid w:val="00DF0D52"/>
    <w:pPr>
      <w:bidi w:val="0"/>
      <w:spacing w:before="100" w:beforeAutospacing="1" w:after="100" w:afterAutospacing="1" w:line="240" w:lineRule="auto"/>
    </w:pPr>
    <w:rPr>
      <w:rFonts w:ascii="Times New Roman" w:eastAsia="Times New Roman" w:hAnsi="Times New Roman" w:cs="Times New Roman"/>
      <w:sz w:val="24"/>
      <w:szCs w:val="24"/>
    </w:rPr>
  </w:style>
  <w:style w:type="table" w:styleId="LightShading-Accent6">
    <w:name w:val="Light Shading Accent 6"/>
    <w:basedOn w:val="TableNormal"/>
    <w:uiPriority w:val="60"/>
    <w:rsid w:val="00DF0D5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DF0D5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divs>
    <w:div w:id="36317287">
      <w:bodyDiv w:val="1"/>
      <w:marLeft w:val="0"/>
      <w:marRight w:val="0"/>
      <w:marTop w:val="0"/>
      <w:marBottom w:val="0"/>
      <w:divBdr>
        <w:top w:val="none" w:sz="0" w:space="0" w:color="auto"/>
        <w:left w:val="none" w:sz="0" w:space="0" w:color="auto"/>
        <w:bottom w:val="none" w:sz="0" w:space="0" w:color="auto"/>
        <w:right w:val="none" w:sz="0" w:space="0" w:color="auto"/>
      </w:divBdr>
      <w:divsChild>
        <w:div w:id="893656460">
          <w:marLeft w:val="720"/>
          <w:marRight w:val="0"/>
          <w:marTop w:val="154"/>
          <w:marBottom w:val="0"/>
          <w:divBdr>
            <w:top w:val="none" w:sz="0" w:space="0" w:color="auto"/>
            <w:left w:val="none" w:sz="0" w:space="0" w:color="auto"/>
            <w:bottom w:val="none" w:sz="0" w:space="0" w:color="auto"/>
            <w:right w:val="none" w:sz="0" w:space="0" w:color="auto"/>
          </w:divBdr>
        </w:div>
        <w:div w:id="106705653">
          <w:marLeft w:val="720"/>
          <w:marRight w:val="0"/>
          <w:marTop w:val="154"/>
          <w:marBottom w:val="0"/>
          <w:divBdr>
            <w:top w:val="none" w:sz="0" w:space="0" w:color="auto"/>
            <w:left w:val="none" w:sz="0" w:space="0" w:color="auto"/>
            <w:bottom w:val="none" w:sz="0" w:space="0" w:color="auto"/>
            <w:right w:val="none" w:sz="0" w:space="0" w:color="auto"/>
          </w:divBdr>
        </w:div>
      </w:divsChild>
    </w:div>
    <w:div w:id="82802510">
      <w:bodyDiv w:val="1"/>
      <w:marLeft w:val="0"/>
      <w:marRight w:val="0"/>
      <w:marTop w:val="0"/>
      <w:marBottom w:val="0"/>
      <w:divBdr>
        <w:top w:val="none" w:sz="0" w:space="0" w:color="auto"/>
        <w:left w:val="none" w:sz="0" w:space="0" w:color="auto"/>
        <w:bottom w:val="none" w:sz="0" w:space="0" w:color="auto"/>
        <w:right w:val="none" w:sz="0" w:space="0" w:color="auto"/>
      </w:divBdr>
      <w:divsChild>
        <w:div w:id="1991904025">
          <w:marLeft w:val="0"/>
          <w:marRight w:val="0"/>
          <w:marTop w:val="288"/>
          <w:marBottom w:val="0"/>
          <w:divBdr>
            <w:top w:val="none" w:sz="0" w:space="0" w:color="auto"/>
            <w:left w:val="none" w:sz="0" w:space="0" w:color="auto"/>
            <w:bottom w:val="none" w:sz="0" w:space="0" w:color="auto"/>
            <w:right w:val="none" w:sz="0" w:space="0" w:color="auto"/>
          </w:divBdr>
        </w:div>
        <w:div w:id="875311541">
          <w:marLeft w:val="0"/>
          <w:marRight w:val="0"/>
          <w:marTop w:val="288"/>
          <w:marBottom w:val="0"/>
          <w:divBdr>
            <w:top w:val="none" w:sz="0" w:space="0" w:color="auto"/>
            <w:left w:val="none" w:sz="0" w:space="0" w:color="auto"/>
            <w:bottom w:val="none" w:sz="0" w:space="0" w:color="auto"/>
            <w:right w:val="none" w:sz="0" w:space="0" w:color="auto"/>
          </w:divBdr>
        </w:div>
      </w:divsChild>
    </w:div>
    <w:div w:id="99184052">
      <w:bodyDiv w:val="1"/>
      <w:marLeft w:val="0"/>
      <w:marRight w:val="0"/>
      <w:marTop w:val="0"/>
      <w:marBottom w:val="0"/>
      <w:divBdr>
        <w:top w:val="none" w:sz="0" w:space="0" w:color="auto"/>
        <w:left w:val="none" w:sz="0" w:space="0" w:color="auto"/>
        <w:bottom w:val="none" w:sz="0" w:space="0" w:color="auto"/>
        <w:right w:val="none" w:sz="0" w:space="0" w:color="auto"/>
      </w:divBdr>
    </w:div>
    <w:div w:id="644773514">
      <w:bodyDiv w:val="1"/>
      <w:marLeft w:val="0"/>
      <w:marRight w:val="0"/>
      <w:marTop w:val="0"/>
      <w:marBottom w:val="0"/>
      <w:divBdr>
        <w:top w:val="none" w:sz="0" w:space="0" w:color="auto"/>
        <w:left w:val="none" w:sz="0" w:space="0" w:color="auto"/>
        <w:bottom w:val="none" w:sz="0" w:space="0" w:color="auto"/>
        <w:right w:val="none" w:sz="0" w:space="0" w:color="auto"/>
      </w:divBdr>
    </w:div>
    <w:div w:id="663123795">
      <w:bodyDiv w:val="1"/>
      <w:marLeft w:val="0"/>
      <w:marRight w:val="0"/>
      <w:marTop w:val="0"/>
      <w:marBottom w:val="0"/>
      <w:divBdr>
        <w:top w:val="none" w:sz="0" w:space="0" w:color="auto"/>
        <w:left w:val="none" w:sz="0" w:space="0" w:color="auto"/>
        <w:bottom w:val="none" w:sz="0" w:space="0" w:color="auto"/>
        <w:right w:val="none" w:sz="0" w:space="0" w:color="auto"/>
      </w:divBdr>
    </w:div>
    <w:div w:id="742339581">
      <w:bodyDiv w:val="1"/>
      <w:marLeft w:val="0"/>
      <w:marRight w:val="0"/>
      <w:marTop w:val="0"/>
      <w:marBottom w:val="0"/>
      <w:divBdr>
        <w:top w:val="none" w:sz="0" w:space="0" w:color="auto"/>
        <w:left w:val="none" w:sz="0" w:space="0" w:color="auto"/>
        <w:bottom w:val="none" w:sz="0" w:space="0" w:color="auto"/>
        <w:right w:val="none" w:sz="0" w:space="0" w:color="auto"/>
      </w:divBdr>
      <w:divsChild>
        <w:div w:id="1218053295">
          <w:marLeft w:val="0"/>
          <w:marRight w:val="0"/>
          <w:marTop w:val="288"/>
          <w:marBottom w:val="0"/>
          <w:divBdr>
            <w:top w:val="none" w:sz="0" w:space="0" w:color="auto"/>
            <w:left w:val="none" w:sz="0" w:space="0" w:color="auto"/>
            <w:bottom w:val="none" w:sz="0" w:space="0" w:color="auto"/>
            <w:right w:val="none" w:sz="0" w:space="0" w:color="auto"/>
          </w:divBdr>
        </w:div>
      </w:divsChild>
    </w:div>
    <w:div w:id="783042027">
      <w:bodyDiv w:val="1"/>
      <w:marLeft w:val="0"/>
      <w:marRight w:val="0"/>
      <w:marTop w:val="0"/>
      <w:marBottom w:val="0"/>
      <w:divBdr>
        <w:top w:val="none" w:sz="0" w:space="0" w:color="auto"/>
        <w:left w:val="none" w:sz="0" w:space="0" w:color="auto"/>
        <w:bottom w:val="none" w:sz="0" w:space="0" w:color="auto"/>
        <w:right w:val="none" w:sz="0" w:space="0" w:color="auto"/>
      </w:divBdr>
      <w:divsChild>
        <w:div w:id="1081560864">
          <w:marLeft w:val="0"/>
          <w:marRight w:val="0"/>
          <w:marTop w:val="288"/>
          <w:marBottom w:val="0"/>
          <w:divBdr>
            <w:top w:val="none" w:sz="0" w:space="0" w:color="auto"/>
            <w:left w:val="none" w:sz="0" w:space="0" w:color="auto"/>
            <w:bottom w:val="none" w:sz="0" w:space="0" w:color="auto"/>
            <w:right w:val="none" w:sz="0" w:space="0" w:color="auto"/>
          </w:divBdr>
        </w:div>
      </w:divsChild>
    </w:div>
    <w:div w:id="856121520">
      <w:bodyDiv w:val="1"/>
      <w:marLeft w:val="0"/>
      <w:marRight w:val="0"/>
      <w:marTop w:val="0"/>
      <w:marBottom w:val="0"/>
      <w:divBdr>
        <w:top w:val="none" w:sz="0" w:space="0" w:color="auto"/>
        <w:left w:val="none" w:sz="0" w:space="0" w:color="auto"/>
        <w:bottom w:val="none" w:sz="0" w:space="0" w:color="auto"/>
        <w:right w:val="none" w:sz="0" w:space="0" w:color="auto"/>
      </w:divBdr>
      <w:divsChild>
        <w:div w:id="616840811">
          <w:marLeft w:val="0"/>
          <w:marRight w:val="0"/>
          <w:marTop w:val="288"/>
          <w:marBottom w:val="0"/>
          <w:divBdr>
            <w:top w:val="none" w:sz="0" w:space="0" w:color="auto"/>
            <w:left w:val="none" w:sz="0" w:space="0" w:color="auto"/>
            <w:bottom w:val="none" w:sz="0" w:space="0" w:color="auto"/>
            <w:right w:val="none" w:sz="0" w:space="0" w:color="auto"/>
          </w:divBdr>
        </w:div>
      </w:divsChild>
    </w:div>
    <w:div w:id="2085178884">
      <w:bodyDiv w:val="1"/>
      <w:marLeft w:val="0"/>
      <w:marRight w:val="0"/>
      <w:marTop w:val="0"/>
      <w:marBottom w:val="0"/>
      <w:divBdr>
        <w:top w:val="none" w:sz="0" w:space="0" w:color="auto"/>
        <w:left w:val="none" w:sz="0" w:space="0" w:color="auto"/>
        <w:bottom w:val="none" w:sz="0" w:space="0" w:color="auto"/>
        <w:right w:val="none" w:sz="0" w:space="0" w:color="auto"/>
      </w:divBdr>
    </w:div>
    <w:div w:id="2110928719">
      <w:bodyDiv w:val="1"/>
      <w:marLeft w:val="0"/>
      <w:marRight w:val="0"/>
      <w:marTop w:val="0"/>
      <w:marBottom w:val="0"/>
      <w:divBdr>
        <w:top w:val="none" w:sz="0" w:space="0" w:color="auto"/>
        <w:left w:val="none" w:sz="0" w:space="0" w:color="auto"/>
        <w:bottom w:val="none" w:sz="0" w:space="0" w:color="auto"/>
        <w:right w:val="none" w:sz="0" w:space="0" w:color="auto"/>
      </w:divBdr>
      <w:divsChild>
        <w:div w:id="476069572">
          <w:marLeft w:val="0"/>
          <w:marRight w:val="0"/>
          <w:marTop w:val="28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3.xml"/><Relationship Id="rId69"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34E1D412F042C595975C68ADA55219"/>
        <w:category>
          <w:name w:val="General"/>
          <w:gallery w:val="placeholder"/>
        </w:category>
        <w:types>
          <w:type w:val="bbPlcHdr"/>
        </w:types>
        <w:behaviors>
          <w:behavior w:val="content"/>
        </w:behaviors>
        <w:guid w:val="{7972681D-CF3C-4274-A168-2DD28C674897}"/>
      </w:docPartPr>
      <w:docPartBody>
        <w:p w:rsidR="00A6207D" w:rsidRDefault="00C52E92" w:rsidP="00C52E92">
          <w:pPr>
            <w:pStyle w:val="EE34E1D412F042C595975C68ADA552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RomNo9L-Medi">
    <w:altName w:val="Times New Roman"/>
    <w:panose1 w:val="00000000000000000000"/>
    <w:charset w:val="00"/>
    <w:family w:val="auto"/>
    <w:notTrueType/>
    <w:pitch w:val="default"/>
    <w:sig w:usb0="00000003" w:usb1="00000000" w:usb2="00000000" w:usb3="00000000" w:csb0="00000001" w:csb1="00000000"/>
  </w:font>
  <w:font w:name="CMSS10">
    <w:altName w:val="Times New Roman"/>
    <w:panose1 w:val="00000000000000000000"/>
    <w:charset w:val="00"/>
    <w:family w:val="auto"/>
    <w:notTrueType/>
    <w:pitch w:val="default"/>
    <w:sig w:usb0="00000003" w:usb1="00000000" w:usb2="00000000" w:usb3="00000000" w:csb0="00000001"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4398A"/>
    <w:rsid w:val="00047242"/>
    <w:rsid w:val="00147CCE"/>
    <w:rsid w:val="00192059"/>
    <w:rsid w:val="001F470D"/>
    <w:rsid w:val="00286EDA"/>
    <w:rsid w:val="00317BA7"/>
    <w:rsid w:val="0034741A"/>
    <w:rsid w:val="00432608"/>
    <w:rsid w:val="00502DAF"/>
    <w:rsid w:val="005225D5"/>
    <w:rsid w:val="0058548E"/>
    <w:rsid w:val="005D1F83"/>
    <w:rsid w:val="005D538D"/>
    <w:rsid w:val="0061786E"/>
    <w:rsid w:val="00627B69"/>
    <w:rsid w:val="0063294A"/>
    <w:rsid w:val="00A6207D"/>
    <w:rsid w:val="00B33E66"/>
    <w:rsid w:val="00BA7718"/>
    <w:rsid w:val="00BC6B06"/>
    <w:rsid w:val="00C52E92"/>
    <w:rsid w:val="00CA0C35"/>
    <w:rsid w:val="00CA4D06"/>
    <w:rsid w:val="00CD1A88"/>
    <w:rsid w:val="00D27BE2"/>
    <w:rsid w:val="00D4398A"/>
    <w:rsid w:val="00DB4853"/>
    <w:rsid w:val="00EA3F4D"/>
    <w:rsid w:val="00ED3999"/>
    <w:rsid w:val="00F307FE"/>
    <w:rsid w:val="00FB3D06"/>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E6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81456489F8D4E388B02D1038A9CC140">
    <w:name w:val="B81456489F8D4E388B02D1038A9CC140"/>
    <w:rsid w:val="00D4398A"/>
    <w:pPr>
      <w:bidi/>
    </w:pPr>
  </w:style>
  <w:style w:type="paragraph" w:customStyle="1" w:styleId="EE34E1D412F042C595975C68ADA55219">
    <w:name w:val="EE34E1D412F042C595975C68ADA55219"/>
    <w:rsid w:val="00C52E92"/>
    <w:pPr>
      <w:bidi/>
    </w:pPr>
  </w:style>
  <w:style w:type="character" w:styleId="a3">
    <w:name w:val="Placeholder Text"/>
    <w:basedOn w:val="a0"/>
    <w:uiPriority w:val="99"/>
    <w:semiHidden/>
    <w:rsid w:val="00047242"/>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8A61A-F3EA-4882-A794-5C2C2567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2447</TotalTime>
  <Pages>11</Pages>
  <Words>2441</Words>
  <Characters>13920</Characters>
  <Application>Microsoft Office Word</Application>
  <DocSecurity>0</DocSecurity>
  <Lines>116</Lines>
  <Paragraphs>32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أ.م.د. زينب القيسي                                                                                                                          هندسة المرور المتقدم                                                                             محاضرة رقم 1</vt:lpstr>
      <vt:lpstr>محاضرة رقم 1</vt:lpstr>
    </vt:vector>
  </TitlesOfParts>
  <Company>Ahmed-Under</Company>
  <LinksUpToDate>false</LinksUpToDate>
  <CharactersWithSpaces>16329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أ.م.د. زينب القيسي                                                                                                                         هندسة المرور      MSc/                                                                                                                                                       محاضرة رقم 4</dc:title>
  <dc:creator>Zainab</dc:creator>
  <cp:lastModifiedBy>user</cp:lastModifiedBy>
  <cp:revision>787</cp:revision>
  <dcterms:created xsi:type="dcterms:W3CDTF">2012-09-28T08:18:00Z</dcterms:created>
  <dcterms:modified xsi:type="dcterms:W3CDTF">2018-10-19T20:49:00Z</dcterms:modified>
</cp:coreProperties>
</file>