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FD" w:rsidRPr="00B2791E" w:rsidRDefault="009D0FFD" w:rsidP="00CC7048">
      <w:pPr>
        <w:autoSpaceDE w:val="0"/>
        <w:autoSpaceDN w:val="0"/>
        <w:bidi w:val="0"/>
        <w:adjustRightInd w:val="0"/>
        <w:spacing w:after="240" w:line="240" w:lineRule="auto"/>
        <w:jc w:val="both"/>
        <w:rPr>
          <w:rFonts w:asciiTheme="majorBidi" w:hAnsiTheme="majorBidi" w:cstheme="majorBidi"/>
          <w:b/>
          <w:bCs/>
          <w:sz w:val="24"/>
          <w:szCs w:val="24"/>
        </w:rPr>
      </w:pPr>
      <w:bookmarkStart w:id="0" w:name="_GoBack"/>
      <w:bookmarkEnd w:id="0"/>
      <w:r w:rsidRPr="00B2791E">
        <w:rPr>
          <w:rFonts w:asciiTheme="majorBidi" w:hAnsiTheme="majorBidi" w:cstheme="majorBidi"/>
          <w:b/>
          <w:bCs/>
          <w:sz w:val="24"/>
          <w:szCs w:val="24"/>
        </w:rPr>
        <w:t>1</w:t>
      </w:r>
      <w:r w:rsidR="00C17406" w:rsidRPr="00B2791E">
        <w:rPr>
          <w:rFonts w:asciiTheme="majorBidi" w:hAnsiTheme="majorBidi" w:cstheme="majorBidi"/>
          <w:b/>
          <w:bCs/>
          <w:sz w:val="24"/>
          <w:szCs w:val="24"/>
        </w:rPr>
        <w:t>.</w:t>
      </w:r>
      <w:r w:rsidRPr="00B2791E">
        <w:rPr>
          <w:rFonts w:asciiTheme="majorBidi" w:hAnsiTheme="majorBidi" w:cstheme="majorBidi"/>
          <w:b/>
          <w:bCs/>
          <w:sz w:val="24"/>
          <w:szCs w:val="24"/>
        </w:rPr>
        <w:t xml:space="preserve"> Introduction</w:t>
      </w:r>
    </w:p>
    <w:p w:rsidR="00B704FC" w:rsidRPr="00B2791E" w:rsidRDefault="002832AD"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b/>
          <w:bCs/>
          <w:sz w:val="24"/>
          <w:szCs w:val="24"/>
        </w:rPr>
        <w:t xml:space="preserve">1.1 </w:t>
      </w:r>
      <w:r w:rsidR="00677A42" w:rsidRPr="00B2791E">
        <w:rPr>
          <w:rFonts w:asciiTheme="majorBidi" w:hAnsiTheme="majorBidi" w:cstheme="majorBidi"/>
          <w:b/>
          <w:bCs/>
          <w:sz w:val="24"/>
          <w:szCs w:val="24"/>
        </w:rPr>
        <w:t>General</w:t>
      </w:r>
    </w:p>
    <w:p w:rsidR="00BF02F5" w:rsidRPr="00B2791E" w:rsidRDefault="00BF02F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Every newly constructed pavement, by the time it is opened to traffic, is subjected to the disastrous effect of various factors, such as traffic, weather conditions, solar radiation</w:t>
      </w:r>
      <w:r w:rsidR="009E67FB" w:rsidRPr="00B2791E">
        <w:rPr>
          <w:rFonts w:asciiTheme="majorBidi" w:hAnsiTheme="majorBidi" w:cstheme="majorBidi"/>
          <w:sz w:val="24"/>
          <w:szCs w:val="24"/>
        </w:rPr>
        <w:t>,</w:t>
      </w:r>
      <w:r w:rsidRPr="00B2791E">
        <w:rPr>
          <w:rFonts w:asciiTheme="majorBidi" w:hAnsiTheme="majorBidi" w:cstheme="majorBidi"/>
          <w:sz w:val="24"/>
          <w:szCs w:val="24"/>
        </w:rPr>
        <w:t xml:space="preserve"> and so on. At the same time, a gradual deterioration of the pavement’s functional and structural quality starts. This is attributed to the ageing and wear of the surfacing material and fatigue of materials composing the pavement.</w:t>
      </w:r>
    </w:p>
    <w:p w:rsidR="00BF02F5" w:rsidRPr="00B2791E" w:rsidRDefault="00BF02F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The above factors, in combination with the reliability of the design, the compliance of materials used and the quality of the construction achieved, are the only reasons for the emergence of pavement surface distresses, fatigue failure and, finally, pavement disintegration.</w:t>
      </w:r>
    </w:p>
    <w:p w:rsidR="00BF02F5" w:rsidRPr="00B2791E" w:rsidRDefault="00BF02F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The construction of a new pavement should always be considered as a social investment. The administrator of the public fund is responsible and obliged not only to preserve the capital invested but also to confer a benefit.</w:t>
      </w:r>
    </w:p>
    <w:p w:rsidR="00BF02F5" w:rsidRPr="00B2791E" w:rsidRDefault="00BF02F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The benefit may be direct or indirect. The direct benefits include reduction of accidents, reduction of travelling time/costs and reduction (or no increase) of vehicle maintenance cost. The indirect benefit is the social benefit arising from comfortable and safe transportation of the users for social and commercial activities.</w:t>
      </w:r>
    </w:p>
    <w:p w:rsidR="00BF02F5" w:rsidRPr="00B2791E" w:rsidRDefault="00BF02F5" w:rsidP="00CC7048">
      <w:pPr>
        <w:autoSpaceDE w:val="0"/>
        <w:autoSpaceDN w:val="0"/>
        <w:bidi w:val="0"/>
        <w:adjustRightInd w:val="0"/>
        <w:spacing w:after="240" w:line="240" w:lineRule="auto"/>
        <w:jc w:val="both"/>
        <w:rPr>
          <w:rFonts w:asciiTheme="majorBidi" w:hAnsiTheme="majorBidi" w:cstheme="majorBidi"/>
          <w:noProof/>
          <w:sz w:val="24"/>
          <w:szCs w:val="24"/>
        </w:rPr>
      </w:pPr>
      <w:r w:rsidRPr="00B2791E">
        <w:rPr>
          <w:rFonts w:asciiTheme="majorBidi" w:hAnsiTheme="majorBidi" w:cstheme="majorBidi"/>
          <w:sz w:val="24"/>
          <w:szCs w:val="24"/>
        </w:rPr>
        <w:t>To preserve the capital and obtain the above benefits, the pavement should be regularly</w:t>
      </w:r>
      <w:r w:rsidR="00B704FC" w:rsidRPr="00B2791E">
        <w:rPr>
          <w:rFonts w:asciiTheme="majorBidi" w:hAnsiTheme="majorBidi" w:cstheme="majorBidi"/>
          <w:sz w:val="24"/>
          <w:szCs w:val="24"/>
        </w:rPr>
        <w:t xml:space="preserve"> </w:t>
      </w:r>
      <w:r w:rsidRPr="00B2791E">
        <w:rPr>
          <w:rFonts w:asciiTheme="majorBidi" w:hAnsiTheme="majorBidi" w:cstheme="majorBidi"/>
          <w:sz w:val="24"/>
          <w:szCs w:val="24"/>
        </w:rPr>
        <w:t>maintained in order to sustain a tolerable level of service throughout its service life. The</w:t>
      </w:r>
      <w:r w:rsidR="00B704FC" w:rsidRPr="00B2791E">
        <w:rPr>
          <w:rFonts w:asciiTheme="majorBidi" w:hAnsiTheme="majorBidi" w:cstheme="majorBidi"/>
          <w:sz w:val="24"/>
          <w:szCs w:val="24"/>
        </w:rPr>
        <w:t xml:space="preserve"> </w:t>
      </w:r>
      <w:r w:rsidRPr="00B2791E">
        <w:rPr>
          <w:rFonts w:asciiTheme="majorBidi" w:hAnsiTheme="majorBidi" w:cstheme="majorBidi"/>
          <w:sz w:val="24"/>
          <w:szCs w:val="24"/>
        </w:rPr>
        <w:t xml:space="preserve">profit may be </w:t>
      </w:r>
      <w:r w:rsidR="009E67FB" w:rsidRPr="00B2791E">
        <w:rPr>
          <w:rFonts w:asciiTheme="majorBidi" w:hAnsiTheme="majorBidi" w:cstheme="majorBidi"/>
          <w:sz w:val="24"/>
          <w:szCs w:val="24"/>
        </w:rPr>
        <w:t>maximized</w:t>
      </w:r>
      <w:r w:rsidRPr="00B2791E">
        <w:rPr>
          <w:rFonts w:asciiTheme="majorBidi" w:hAnsiTheme="majorBidi" w:cstheme="majorBidi"/>
          <w:sz w:val="24"/>
          <w:szCs w:val="24"/>
        </w:rPr>
        <w:t xml:space="preserve"> by setting the limit of tolerable level of service high.</w:t>
      </w:r>
    </w:p>
    <w:p w:rsidR="00CC7048" w:rsidRPr="00B2791E" w:rsidRDefault="00CC7048" w:rsidP="00CC7048">
      <w:pPr>
        <w:autoSpaceDE w:val="0"/>
        <w:autoSpaceDN w:val="0"/>
        <w:bidi w:val="0"/>
        <w:adjustRightInd w:val="0"/>
        <w:spacing w:after="240" w:line="240" w:lineRule="auto"/>
        <w:jc w:val="center"/>
        <w:rPr>
          <w:rFonts w:asciiTheme="majorBidi" w:hAnsiTheme="majorBidi" w:cstheme="majorBidi"/>
          <w:noProof/>
          <w:sz w:val="24"/>
          <w:szCs w:val="24"/>
        </w:rPr>
      </w:pPr>
    </w:p>
    <w:p w:rsidR="00B81D6F" w:rsidRPr="00B2791E" w:rsidRDefault="00B81D6F" w:rsidP="008B2BFB">
      <w:pPr>
        <w:autoSpaceDE w:val="0"/>
        <w:autoSpaceDN w:val="0"/>
        <w:bidi w:val="0"/>
        <w:adjustRightInd w:val="0"/>
        <w:spacing w:after="0" w:line="240" w:lineRule="auto"/>
        <w:jc w:val="center"/>
        <w:rPr>
          <w:rFonts w:asciiTheme="majorBidi" w:hAnsiTheme="majorBidi" w:cstheme="majorBidi"/>
          <w:noProof/>
          <w:sz w:val="24"/>
          <w:szCs w:val="24"/>
        </w:rPr>
      </w:pPr>
      <w:r w:rsidRPr="00B2791E">
        <w:rPr>
          <w:rFonts w:asciiTheme="majorBidi" w:hAnsiTheme="majorBidi" w:cstheme="majorBidi"/>
          <w:noProof/>
          <w:sz w:val="24"/>
          <w:szCs w:val="24"/>
        </w:rPr>
        <w:drawing>
          <wp:inline distT="0" distB="0" distL="0" distR="0" wp14:anchorId="13DA605B" wp14:editId="3BAF40A6">
            <wp:extent cx="5296324" cy="3409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approach-to-project-cost-31-728.jpg"/>
                    <pic:cNvPicPr/>
                  </pic:nvPicPr>
                  <pic:blipFill rotWithShape="1">
                    <a:blip r:embed="rId9">
                      <a:extLst>
                        <a:ext uri="{28A0092B-C50C-407E-A947-70E740481C1C}">
                          <a14:useLocalDpi xmlns:a14="http://schemas.microsoft.com/office/drawing/2010/main" val="0"/>
                        </a:ext>
                      </a:extLst>
                    </a:blip>
                    <a:srcRect t="14162"/>
                    <a:stretch/>
                  </pic:blipFill>
                  <pic:spPr bwMode="auto">
                    <a:xfrm>
                      <a:off x="0" y="0"/>
                      <a:ext cx="5331305" cy="3432472"/>
                    </a:xfrm>
                    <a:prstGeom prst="rect">
                      <a:avLst/>
                    </a:prstGeom>
                    <a:ln>
                      <a:noFill/>
                    </a:ln>
                    <a:extLst>
                      <a:ext uri="{53640926-AAD7-44D8-BBD7-CCE9431645EC}">
                        <a14:shadowObscured xmlns:a14="http://schemas.microsoft.com/office/drawing/2010/main"/>
                      </a:ext>
                    </a:extLst>
                  </pic:spPr>
                </pic:pic>
              </a:graphicData>
            </a:graphic>
          </wp:inline>
        </w:drawing>
      </w:r>
    </w:p>
    <w:p w:rsidR="001920DE" w:rsidRPr="00B2791E" w:rsidRDefault="001920DE" w:rsidP="008B2BFB">
      <w:pPr>
        <w:autoSpaceDE w:val="0"/>
        <w:autoSpaceDN w:val="0"/>
        <w:bidi w:val="0"/>
        <w:adjustRightInd w:val="0"/>
        <w:spacing w:after="240" w:line="240" w:lineRule="auto"/>
        <w:jc w:val="center"/>
        <w:rPr>
          <w:rFonts w:asciiTheme="majorBidi" w:hAnsiTheme="majorBidi" w:cstheme="majorBidi"/>
          <w:b/>
          <w:bCs/>
          <w:sz w:val="24"/>
          <w:szCs w:val="24"/>
        </w:rPr>
      </w:pPr>
      <w:r w:rsidRPr="00B2791E">
        <w:rPr>
          <w:rFonts w:asciiTheme="majorBidi" w:hAnsiTheme="majorBidi" w:cstheme="majorBidi"/>
          <w:b/>
          <w:bCs/>
          <w:sz w:val="24"/>
          <w:szCs w:val="24"/>
        </w:rPr>
        <w:t>Figure (1):</w:t>
      </w:r>
      <w:r w:rsidR="008B2BFB" w:rsidRPr="00B2791E">
        <w:rPr>
          <w:rFonts w:asciiTheme="majorBidi" w:hAnsiTheme="majorBidi" w:cstheme="majorBidi"/>
          <w:b/>
          <w:bCs/>
          <w:sz w:val="24"/>
          <w:szCs w:val="24"/>
        </w:rPr>
        <w:t xml:space="preserve"> Relationship between Quality and Cost</w:t>
      </w:r>
    </w:p>
    <w:p w:rsidR="009E67FB" w:rsidRPr="00B2791E" w:rsidRDefault="002832AD" w:rsidP="001920DE">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lastRenderedPageBreak/>
        <w:t xml:space="preserve">1.2 </w:t>
      </w:r>
      <w:r w:rsidR="009E67FB" w:rsidRPr="00B2791E">
        <w:rPr>
          <w:rFonts w:asciiTheme="majorBidi" w:hAnsiTheme="majorBidi" w:cstheme="majorBidi"/>
          <w:b/>
          <w:bCs/>
          <w:sz w:val="24"/>
          <w:szCs w:val="24"/>
        </w:rPr>
        <w:t>Pavement performance criteria</w:t>
      </w:r>
    </w:p>
    <w:p w:rsidR="001E598C" w:rsidRPr="00B2791E" w:rsidRDefault="001E598C"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Pavement design consists of the determination of thickness of every layer composing the pavement, to ensure that the stresses/strains caused by the traffic loads and transmitted through the pavement to the subgrade do not exceed the supportive capacity of each layer and the subgrade. The determination of thickness of each layer depends directly on the volume and composition of the traffic, the mechanical characteristics of each layer constructed and the subgrade and the temperature and moisture environment prevailing in each layer. Additionally, a set of other factors should be always taken into consideration to determine the final pavement design. These factors are construction cost, ease and cost of future maintenance and service life. </w:t>
      </w:r>
    </w:p>
    <w:p w:rsidR="00EF026F" w:rsidRPr="00B2791E" w:rsidRDefault="00EF026F" w:rsidP="009F18E4">
      <w:pPr>
        <w:bidi w:val="0"/>
        <w:spacing w:after="0" w:line="240" w:lineRule="auto"/>
        <w:jc w:val="center"/>
        <w:rPr>
          <w:rFonts w:asciiTheme="majorBidi" w:hAnsiTheme="majorBidi" w:cstheme="majorBidi"/>
          <w:sz w:val="24"/>
          <w:szCs w:val="24"/>
          <w:lang w:bidi="ar-IQ"/>
        </w:rPr>
      </w:pPr>
    </w:p>
    <w:p w:rsidR="00E30D35" w:rsidRPr="00B2791E" w:rsidRDefault="00EF026F" w:rsidP="00DC55BE">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In contrast to all other design methodologies for flexible </w:t>
      </w:r>
      <w:r w:rsidR="0053114B" w:rsidRPr="00B2791E">
        <w:rPr>
          <w:rFonts w:asciiTheme="majorBidi" w:hAnsiTheme="majorBidi" w:cstheme="majorBidi"/>
          <w:sz w:val="24"/>
          <w:szCs w:val="24"/>
        </w:rPr>
        <w:t>pavements, the</w:t>
      </w:r>
      <w:r w:rsidR="00E30D35" w:rsidRPr="00B2791E">
        <w:rPr>
          <w:rFonts w:asciiTheme="majorBidi" w:hAnsiTheme="majorBidi" w:cstheme="majorBidi"/>
          <w:sz w:val="24"/>
          <w:szCs w:val="24"/>
        </w:rPr>
        <w:t xml:space="preserve"> AASHTO methodology uses a pavement performance criterion</w:t>
      </w:r>
      <w:r w:rsidR="00824C45" w:rsidRPr="00B2791E">
        <w:rPr>
          <w:rFonts w:asciiTheme="majorBidi" w:hAnsiTheme="majorBidi" w:cstheme="majorBidi"/>
          <w:sz w:val="24"/>
          <w:szCs w:val="24"/>
        </w:rPr>
        <w:t xml:space="preserve"> Figure </w:t>
      </w:r>
      <w:r w:rsidR="00DC55BE">
        <w:rPr>
          <w:rFonts w:asciiTheme="majorBidi" w:hAnsiTheme="majorBidi" w:cstheme="majorBidi"/>
          <w:sz w:val="24"/>
          <w:szCs w:val="24"/>
        </w:rPr>
        <w:t>2</w:t>
      </w:r>
      <w:r w:rsidR="00E30D35" w:rsidRPr="00B2791E">
        <w:rPr>
          <w:rFonts w:asciiTheme="majorBidi" w:hAnsiTheme="majorBidi" w:cstheme="majorBidi"/>
          <w:sz w:val="24"/>
          <w:szCs w:val="24"/>
        </w:rPr>
        <w:t>, which, apart from cracking and subgrade deformation, includes other parameters affecting the performance of the pavement. This criterion is called serviceability, expressed as present serviceability index (PSI).</w:t>
      </w:r>
    </w:p>
    <w:p w:rsidR="00E30D35" w:rsidRPr="00B2791E" w:rsidRDefault="00E30D3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Thus, the pavement is designed in such a way that its </w:t>
      </w:r>
      <w:r w:rsidR="00F25EFF" w:rsidRPr="00B2791E">
        <w:rPr>
          <w:rFonts w:asciiTheme="majorBidi" w:hAnsiTheme="majorBidi" w:cstheme="majorBidi"/>
          <w:sz w:val="24"/>
          <w:szCs w:val="24"/>
        </w:rPr>
        <w:t>deterioration</w:t>
      </w:r>
      <w:r w:rsidRPr="00B2791E">
        <w:rPr>
          <w:rFonts w:asciiTheme="majorBidi" w:hAnsiTheme="majorBidi" w:cstheme="majorBidi"/>
          <w:sz w:val="24"/>
          <w:szCs w:val="24"/>
        </w:rPr>
        <w:t xml:space="preserve"> manifested as cracking, deformation, surface irregularities, </w:t>
      </w:r>
      <w:r w:rsidR="00F25EFF" w:rsidRPr="00B2791E">
        <w:rPr>
          <w:rFonts w:asciiTheme="majorBidi" w:hAnsiTheme="majorBidi" w:cstheme="majorBidi"/>
          <w:sz w:val="24"/>
          <w:szCs w:val="24"/>
        </w:rPr>
        <w:t>and potholes</w:t>
      </w:r>
      <w:r w:rsidRPr="00B2791E">
        <w:rPr>
          <w:rFonts w:asciiTheme="majorBidi" w:hAnsiTheme="majorBidi" w:cstheme="majorBidi"/>
          <w:sz w:val="24"/>
          <w:szCs w:val="24"/>
        </w:rPr>
        <w:t xml:space="preserve"> and so on, until the end of its service life, results in the pavement offering a minimum tolerable level of serviceability.</w:t>
      </w:r>
    </w:p>
    <w:p w:rsidR="00EE14E9" w:rsidRPr="00B2791E" w:rsidRDefault="00EE14E9" w:rsidP="009F18E4">
      <w:pPr>
        <w:autoSpaceDE w:val="0"/>
        <w:autoSpaceDN w:val="0"/>
        <w:bidi w:val="0"/>
        <w:adjustRightInd w:val="0"/>
        <w:spacing w:after="0" w:line="240" w:lineRule="auto"/>
        <w:jc w:val="center"/>
        <w:rPr>
          <w:rFonts w:asciiTheme="majorBidi" w:hAnsiTheme="majorBidi" w:cstheme="majorBidi"/>
          <w:sz w:val="24"/>
          <w:szCs w:val="24"/>
        </w:rPr>
      </w:pPr>
      <w:r w:rsidRPr="00B2791E">
        <w:rPr>
          <w:rFonts w:asciiTheme="majorBidi" w:hAnsiTheme="majorBidi" w:cstheme="majorBidi"/>
          <w:noProof/>
          <w:sz w:val="24"/>
          <w:szCs w:val="24"/>
        </w:rPr>
        <w:drawing>
          <wp:inline distT="0" distB="0" distL="0" distR="0" wp14:anchorId="063725D0" wp14:editId="0CB25716">
            <wp:extent cx="4345743" cy="473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lum bright="-20000" contrast="40000"/>
                      <a:extLst>
                        <a:ext uri="{28A0092B-C50C-407E-A947-70E740481C1C}">
                          <a14:useLocalDpi xmlns:a14="http://schemas.microsoft.com/office/drawing/2010/main" val="0"/>
                        </a:ext>
                      </a:extLst>
                    </a:blip>
                    <a:srcRect b="8252"/>
                    <a:stretch/>
                  </pic:blipFill>
                  <pic:spPr bwMode="auto">
                    <a:xfrm>
                      <a:off x="0" y="0"/>
                      <a:ext cx="4345905" cy="4734102"/>
                    </a:xfrm>
                    <a:prstGeom prst="rect">
                      <a:avLst/>
                    </a:prstGeom>
                    <a:noFill/>
                    <a:ln>
                      <a:noFill/>
                    </a:ln>
                    <a:extLst>
                      <a:ext uri="{53640926-AAD7-44D8-BBD7-CCE9431645EC}">
                        <a14:shadowObscured xmlns:a14="http://schemas.microsoft.com/office/drawing/2010/main"/>
                      </a:ext>
                    </a:extLst>
                  </pic:spPr>
                </pic:pic>
              </a:graphicData>
            </a:graphic>
          </wp:inline>
        </w:drawing>
      </w:r>
    </w:p>
    <w:p w:rsidR="009F18E4" w:rsidRPr="00B2791E" w:rsidRDefault="009F18E4" w:rsidP="00A72F81">
      <w:pPr>
        <w:autoSpaceDE w:val="0"/>
        <w:autoSpaceDN w:val="0"/>
        <w:bidi w:val="0"/>
        <w:adjustRightInd w:val="0"/>
        <w:spacing w:after="240" w:line="240" w:lineRule="auto"/>
        <w:jc w:val="center"/>
        <w:rPr>
          <w:rFonts w:asciiTheme="majorBidi" w:hAnsiTheme="majorBidi" w:cstheme="majorBidi"/>
          <w:b/>
          <w:bCs/>
          <w:sz w:val="24"/>
          <w:szCs w:val="24"/>
        </w:rPr>
      </w:pPr>
      <w:proofErr w:type="gramStart"/>
      <w:r w:rsidRPr="00B2791E">
        <w:rPr>
          <w:rFonts w:asciiTheme="majorBidi" w:hAnsiTheme="majorBidi" w:cstheme="majorBidi"/>
          <w:b/>
          <w:bCs/>
          <w:sz w:val="24"/>
          <w:szCs w:val="24"/>
        </w:rPr>
        <w:t>Figure(</w:t>
      </w:r>
      <w:proofErr w:type="gramEnd"/>
      <w:r w:rsidR="00A72F81">
        <w:rPr>
          <w:rFonts w:asciiTheme="majorBidi" w:hAnsiTheme="majorBidi" w:cstheme="majorBidi"/>
          <w:b/>
          <w:bCs/>
          <w:sz w:val="24"/>
          <w:szCs w:val="24"/>
        </w:rPr>
        <w:t>2</w:t>
      </w:r>
      <w:r w:rsidRPr="00B2791E">
        <w:rPr>
          <w:rFonts w:asciiTheme="majorBidi" w:hAnsiTheme="majorBidi" w:cstheme="majorBidi"/>
          <w:b/>
          <w:bCs/>
          <w:sz w:val="24"/>
          <w:szCs w:val="24"/>
        </w:rPr>
        <w:t>): Flow chart of AASHTO flexible pavement design method</w:t>
      </w:r>
    </w:p>
    <w:p w:rsidR="00292CB5" w:rsidRPr="00B2791E" w:rsidRDefault="00292CB5" w:rsidP="009F18E4">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lastRenderedPageBreak/>
        <w:t>The pavement performance criterion, which is taken into account in this methodology, is the pavement serviceability level. Pavement serviceability is defined as the ability of the pavement to serve the user/traffic. This is expressed with the PSI, which obtains values ranging from 0 (impossible road) to 5 (perfect road). Since an impossible road cannot be travelled on by a user and a perfect road is almost impossible to be constructed, the terms terminal serviceability index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t</w:t>
      </w:r>
      <w:proofErr w:type="spellEnd"/>
      <w:r w:rsidRPr="00B2791E">
        <w:rPr>
          <w:rFonts w:asciiTheme="majorBidi" w:hAnsiTheme="majorBidi" w:cstheme="majorBidi"/>
          <w:sz w:val="24"/>
          <w:szCs w:val="24"/>
        </w:rPr>
        <w:t>) and initial serviceability index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o</w:t>
      </w:r>
      <w:proofErr w:type="spellEnd"/>
      <w:r w:rsidRPr="00B2791E">
        <w:rPr>
          <w:rFonts w:asciiTheme="majorBidi" w:hAnsiTheme="majorBidi" w:cstheme="majorBidi"/>
          <w:sz w:val="24"/>
          <w:szCs w:val="24"/>
        </w:rPr>
        <w:t>) have been introduced. The terminal serviceability index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t</w:t>
      </w:r>
      <w:proofErr w:type="spellEnd"/>
      <w:r w:rsidRPr="00B2791E">
        <w:rPr>
          <w:rFonts w:asciiTheme="majorBidi" w:hAnsiTheme="majorBidi" w:cstheme="majorBidi"/>
          <w:sz w:val="24"/>
          <w:szCs w:val="24"/>
        </w:rPr>
        <w:t xml:space="preserve">) expresses the lowest tolerable serviceability level before pavement resurfacing, rehabilitation or even reconstruction becomes necessary. The terminal index value is related to everything that is </w:t>
      </w:r>
      <w:proofErr w:type="spellStart"/>
      <w:r w:rsidRPr="00B2791E">
        <w:rPr>
          <w:rFonts w:asciiTheme="majorBidi" w:hAnsiTheme="majorBidi" w:cstheme="majorBidi"/>
          <w:sz w:val="24"/>
          <w:szCs w:val="24"/>
        </w:rPr>
        <w:t>characterised</w:t>
      </w:r>
      <w:proofErr w:type="spellEnd"/>
      <w:r w:rsidRPr="00B2791E">
        <w:rPr>
          <w:rFonts w:asciiTheme="majorBidi" w:hAnsiTheme="majorBidi" w:cstheme="majorBidi"/>
          <w:sz w:val="24"/>
          <w:szCs w:val="24"/>
        </w:rPr>
        <w:t xml:space="preserve"> as tolerable level by the user, depending on the road significance. AASHTO suggests a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t</w:t>
      </w:r>
      <w:proofErr w:type="spellEnd"/>
      <w:r w:rsidRPr="00B2791E">
        <w:rPr>
          <w:rFonts w:asciiTheme="majorBidi" w:hAnsiTheme="majorBidi" w:cstheme="majorBidi"/>
          <w:sz w:val="24"/>
          <w:szCs w:val="24"/>
        </w:rPr>
        <w:t xml:space="preserve"> value equal to 2.5 or higher for highways or main road arteries and 2.0 for all other cases.</w:t>
      </w:r>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The initial serviceability index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o</w:t>
      </w:r>
      <w:proofErr w:type="spellEnd"/>
      <w:r w:rsidRPr="00B2791E">
        <w:rPr>
          <w:rFonts w:asciiTheme="majorBidi" w:hAnsiTheme="majorBidi" w:cstheme="majorBidi"/>
          <w:sz w:val="24"/>
          <w:szCs w:val="24"/>
        </w:rPr>
        <w:t>) expresses the initial serviceability index when pavement</w:t>
      </w:r>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opens to traffic. The maximum value of this index is 5.0, but given that is impossible</w:t>
      </w:r>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 xml:space="preserve">to have an absolutely perfect construction, a lower value should always be used. The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o</w:t>
      </w:r>
      <w:proofErr w:type="spellEnd"/>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values observed at the AASHTO road test were 4.2 for flexible pavements and 4.5 for rigid</w:t>
      </w:r>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pavements.</w:t>
      </w:r>
    </w:p>
    <w:p w:rsidR="00292CB5" w:rsidRPr="00B2791E" w:rsidRDefault="00292CB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Having established the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o</w:t>
      </w:r>
      <w:proofErr w:type="spellEnd"/>
      <w:r w:rsidRPr="00B2791E">
        <w:rPr>
          <w:rFonts w:asciiTheme="majorBidi" w:hAnsiTheme="majorBidi" w:cstheme="majorBidi"/>
          <w:sz w:val="24"/>
          <w:szCs w:val="24"/>
        </w:rPr>
        <w:t xml:space="preserve"> and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t</w:t>
      </w:r>
      <w:proofErr w:type="spellEnd"/>
      <w:r w:rsidRPr="00B2791E">
        <w:rPr>
          <w:rFonts w:asciiTheme="majorBidi" w:hAnsiTheme="majorBidi" w:cstheme="majorBidi"/>
          <w:sz w:val="24"/>
          <w:szCs w:val="24"/>
        </w:rPr>
        <w:t xml:space="preserve"> values, the change in PSI (ΔPSI) is determined by the</w:t>
      </w:r>
      <w:r w:rsidR="00793E89" w:rsidRPr="00B2791E">
        <w:rPr>
          <w:rFonts w:asciiTheme="majorBidi" w:hAnsiTheme="majorBidi" w:cstheme="majorBidi"/>
          <w:sz w:val="24"/>
          <w:szCs w:val="24"/>
        </w:rPr>
        <w:t xml:space="preserve"> </w:t>
      </w:r>
      <w:r w:rsidRPr="00B2791E">
        <w:rPr>
          <w:rFonts w:asciiTheme="majorBidi" w:hAnsiTheme="majorBidi" w:cstheme="majorBidi"/>
          <w:sz w:val="24"/>
          <w:szCs w:val="24"/>
        </w:rPr>
        <w:t>following equation:</w:t>
      </w:r>
    </w:p>
    <w:p w:rsidR="00292CB5" w:rsidRPr="00B2791E" w:rsidRDefault="00292CB5"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ΔPSI =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o</w:t>
      </w:r>
      <w:proofErr w:type="spellEnd"/>
      <w:r w:rsidRPr="00B2791E">
        <w:rPr>
          <w:rFonts w:asciiTheme="majorBidi" w:hAnsiTheme="majorBidi" w:cstheme="majorBidi"/>
          <w:sz w:val="24"/>
          <w:szCs w:val="24"/>
        </w:rPr>
        <w:t xml:space="preserve"> – </w:t>
      </w:r>
      <w:proofErr w:type="spellStart"/>
      <w:r w:rsidRPr="00B2791E">
        <w:rPr>
          <w:rFonts w:asciiTheme="majorBidi" w:hAnsiTheme="majorBidi" w:cstheme="majorBidi"/>
          <w:sz w:val="24"/>
          <w:szCs w:val="24"/>
        </w:rPr>
        <w:t>p</w:t>
      </w:r>
      <w:r w:rsidRPr="00B2791E">
        <w:rPr>
          <w:rFonts w:asciiTheme="majorBidi" w:hAnsiTheme="majorBidi" w:cstheme="majorBidi"/>
          <w:sz w:val="24"/>
          <w:szCs w:val="24"/>
          <w:vertAlign w:val="subscript"/>
        </w:rPr>
        <w:t>t</w:t>
      </w:r>
      <w:proofErr w:type="spellEnd"/>
      <w:r w:rsidRPr="00B2791E">
        <w:rPr>
          <w:rFonts w:asciiTheme="majorBidi" w:hAnsiTheme="majorBidi" w:cstheme="majorBidi"/>
          <w:sz w:val="24"/>
          <w:szCs w:val="24"/>
        </w:rPr>
        <w:t>,</w:t>
      </w:r>
    </w:p>
    <w:p w:rsidR="00292CB5" w:rsidRPr="00B2791E" w:rsidRDefault="00793E89"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Where</w:t>
      </w:r>
      <w:r w:rsidR="00292CB5" w:rsidRPr="00B2791E">
        <w:rPr>
          <w:rFonts w:asciiTheme="majorBidi" w:hAnsiTheme="majorBidi" w:cstheme="majorBidi"/>
          <w:sz w:val="24"/>
          <w:szCs w:val="24"/>
        </w:rPr>
        <w:t xml:space="preserve"> </w:t>
      </w:r>
      <w:proofErr w:type="spellStart"/>
      <w:r w:rsidR="00292CB5" w:rsidRPr="00B2791E">
        <w:rPr>
          <w:rFonts w:asciiTheme="majorBidi" w:hAnsiTheme="majorBidi" w:cstheme="majorBidi"/>
          <w:sz w:val="24"/>
          <w:szCs w:val="24"/>
        </w:rPr>
        <w:t>p</w:t>
      </w:r>
      <w:r w:rsidR="00292CB5" w:rsidRPr="00B2791E">
        <w:rPr>
          <w:rFonts w:asciiTheme="majorBidi" w:hAnsiTheme="majorBidi" w:cstheme="majorBidi"/>
          <w:sz w:val="24"/>
          <w:szCs w:val="24"/>
          <w:vertAlign w:val="subscript"/>
        </w:rPr>
        <w:t>o</w:t>
      </w:r>
      <w:proofErr w:type="spellEnd"/>
      <w:r w:rsidR="00292CB5" w:rsidRPr="00B2791E">
        <w:rPr>
          <w:rFonts w:asciiTheme="majorBidi" w:hAnsiTheme="majorBidi" w:cstheme="majorBidi"/>
          <w:sz w:val="24"/>
          <w:szCs w:val="24"/>
        </w:rPr>
        <w:t xml:space="preserve"> is the initial serviceability index and </w:t>
      </w:r>
      <w:proofErr w:type="spellStart"/>
      <w:r w:rsidR="00292CB5" w:rsidRPr="00B2791E">
        <w:rPr>
          <w:rFonts w:asciiTheme="majorBidi" w:hAnsiTheme="majorBidi" w:cstheme="majorBidi"/>
          <w:sz w:val="24"/>
          <w:szCs w:val="24"/>
        </w:rPr>
        <w:t>p</w:t>
      </w:r>
      <w:r w:rsidR="00292CB5" w:rsidRPr="00B2791E">
        <w:rPr>
          <w:rFonts w:asciiTheme="majorBidi" w:hAnsiTheme="majorBidi" w:cstheme="majorBidi"/>
          <w:sz w:val="24"/>
          <w:szCs w:val="24"/>
          <w:vertAlign w:val="subscript"/>
        </w:rPr>
        <w:t>t</w:t>
      </w:r>
      <w:proofErr w:type="spellEnd"/>
      <w:r w:rsidR="00292CB5" w:rsidRPr="00B2791E">
        <w:rPr>
          <w:rFonts w:asciiTheme="majorBidi" w:hAnsiTheme="majorBidi" w:cstheme="majorBidi"/>
          <w:sz w:val="24"/>
          <w:szCs w:val="24"/>
        </w:rPr>
        <w:t xml:space="preserve"> is the terminal serviceability index.</w:t>
      </w:r>
    </w:p>
    <w:p w:rsidR="00D74D81" w:rsidRPr="00B2791E" w:rsidRDefault="00D74D81" w:rsidP="001F7587">
      <w:pPr>
        <w:autoSpaceDE w:val="0"/>
        <w:autoSpaceDN w:val="0"/>
        <w:bidi w:val="0"/>
        <w:adjustRightInd w:val="0"/>
        <w:spacing w:after="0" w:line="240" w:lineRule="auto"/>
        <w:jc w:val="center"/>
        <w:rPr>
          <w:rFonts w:asciiTheme="majorBidi" w:hAnsiTheme="majorBidi" w:cstheme="majorBidi"/>
          <w:sz w:val="24"/>
          <w:szCs w:val="24"/>
        </w:rPr>
      </w:pPr>
      <w:r w:rsidRPr="00B2791E">
        <w:rPr>
          <w:rFonts w:asciiTheme="majorBidi" w:hAnsiTheme="majorBidi" w:cstheme="majorBidi"/>
          <w:noProof/>
          <w:sz w:val="24"/>
          <w:szCs w:val="24"/>
        </w:rPr>
        <w:drawing>
          <wp:inline distT="0" distB="0" distL="0" distR="0" wp14:anchorId="4A40C016" wp14:editId="3115FBDD">
            <wp:extent cx="6283593" cy="2619375"/>
            <wp:effectExtent l="19050" t="19050" r="222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lum bright="-20000" contrast="40000"/>
                      <a:extLst>
                        <a:ext uri="{28A0092B-C50C-407E-A947-70E740481C1C}">
                          <a14:useLocalDpi xmlns:a14="http://schemas.microsoft.com/office/drawing/2010/main" val="0"/>
                        </a:ext>
                      </a:extLst>
                    </a:blip>
                    <a:srcRect b="17647"/>
                    <a:stretch/>
                  </pic:blipFill>
                  <pic:spPr bwMode="auto">
                    <a:xfrm>
                      <a:off x="0" y="0"/>
                      <a:ext cx="6283593" cy="2619375"/>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B5D6C" w:rsidRPr="00B2791E" w:rsidRDefault="00CB5D6C" w:rsidP="00A72F81">
      <w:pPr>
        <w:autoSpaceDE w:val="0"/>
        <w:autoSpaceDN w:val="0"/>
        <w:bidi w:val="0"/>
        <w:adjustRightInd w:val="0"/>
        <w:spacing w:after="240" w:line="240" w:lineRule="auto"/>
        <w:jc w:val="center"/>
        <w:rPr>
          <w:rFonts w:asciiTheme="majorBidi" w:hAnsiTheme="majorBidi" w:cstheme="majorBidi"/>
          <w:b/>
          <w:bCs/>
          <w:sz w:val="24"/>
          <w:szCs w:val="24"/>
        </w:rPr>
      </w:pPr>
      <w:proofErr w:type="gramStart"/>
      <w:r w:rsidRPr="00B2791E">
        <w:rPr>
          <w:rFonts w:asciiTheme="majorBidi" w:hAnsiTheme="majorBidi" w:cstheme="majorBidi"/>
          <w:b/>
          <w:bCs/>
          <w:sz w:val="24"/>
          <w:szCs w:val="24"/>
        </w:rPr>
        <w:t>Figure(</w:t>
      </w:r>
      <w:proofErr w:type="gramEnd"/>
      <w:r w:rsidR="00A72F81">
        <w:rPr>
          <w:rFonts w:asciiTheme="majorBidi" w:hAnsiTheme="majorBidi" w:cstheme="majorBidi"/>
          <w:b/>
          <w:bCs/>
          <w:sz w:val="24"/>
          <w:szCs w:val="24"/>
        </w:rPr>
        <w:t>3</w:t>
      </w:r>
      <w:r w:rsidRPr="00B2791E">
        <w:rPr>
          <w:rFonts w:asciiTheme="majorBidi" w:hAnsiTheme="majorBidi" w:cstheme="majorBidi"/>
          <w:b/>
          <w:bCs/>
          <w:sz w:val="24"/>
          <w:szCs w:val="24"/>
        </w:rPr>
        <w:t>): Effect of pavement maintena</w:t>
      </w:r>
      <w:r w:rsidR="009A0D2C" w:rsidRPr="00B2791E">
        <w:rPr>
          <w:rFonts w:asciiTheme="majorBidi" w:hAnsiTheme="majorBidi" w:cstheme="majorBidi"/>
          <w:b/>
          <w:bCs/>
          <w:sz w:val="24"/>
          <w:szCs w:val="24"/>
        </w:rPr>
        <w:t>nce and rehabilitation on pavement level of service and pavement life duration</w:t>
      </w:r>
    </w:p>
    <w:p w:rsidR="00842669" w:rsidRPr="00B2791E" w:rsidRDefault="00842669" w:rsidP="00CB5D6C">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 Unique Properties of Flexible Pavements</w:t>
      </w:r>
    </w:p>
    <w:p w:rsidR="00F9459D" w:rsidRPr="00B2791E" w:rsidRDefault="00842669"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Pavement is unique when compared to other civil engineering structures. Some of the unique properties</w:t>
      </w:r>
      <w:r w:rsidR="00547A64" w:rsidRPr="00B2791E">
        <w:rPr>
          <w:rFonts w:asciiTheme="majorBidi" w:hAnsiTheme="majorBidi" w:cstheme="majorBidi"/>
          <w:sz w:val="24"/>
          <w:szCs w:val="24"/>
        </w:rPr>
        <w:t xml:space="preserve"> </w:t>
      </w:r>
      <w:r w:rsidRPr="00B2791E">
        <w:rPr>
          <w:rFonts w:asciiTheme="majorBidi" w:hAnsiTheme="majorBidi" w:cstheme="majorBidi"/>
          <w:sz w:val="24"/>
          <w:szCs w:val="24"/>
        </w:rPr>
        <w:t>of flexible pavement are discussed below.</w:t>
      </w:r>
    </w:p>
    <w:p w:rsidR="00547A64" w:rsidRPr="00B2791E" w:rsidRDefault="00E41632"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1.3.1</w:t>
      </w:r>
      <w:r w:rsidR="00547A64" w:rsidRPr="00B2791E">
        <w:rPr>
          <w:rFonts w:asciiTheme="majorBidi" w:hAnsiTheme="majorBidi" w:cstheme="majorBidi"/>
          <w:b/>
          <w:bCs/>
          <w:sz w:val="24"/>
          <w:szCs w:val="24"/>
        </w:rPr>
        <w:t xml:space="preserve"> Fast Deterioration with Time</w:t>
      </w:r>
    </w:p>
    <w:p w:rsidR="00E41632" w:rsidRPr="00B2791E" w:rsidRDefault="00547A64"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Each traffic load application contributes to some extent to pavement distresses. Different types of distress</w:t>
      </w:r>
      <w:r w:rsidR="00E41632" w:rsidRPr="00B2791E">
        <w:rPr>
          <w:rFonts w:asciiTheme="majorBidi" w:hAnsiTheme="majorBidi" w:cstheme="majorBidi"/>
          <w:sz w:val="24"/>
          <w:szCs w:val="24"/>
        </w:rPr>
        <w:t xml:space="preserve"> </w:t>
      </w:r>
      <w:r w:rsidRPr="00B2791E">
        <w:rPr>
          <w:rFonts w:asciiTheme="majorBidi" w:hAnsiTheme="majorBidi" w:cstheme="majorBidi"/>
          <w:sz w:val="24"/>
          <w:szCs w:val="24"/>
        </w:rPr>
        <w:t>could happen and accumulate over the years such as rutting, fatigue cracking, material disintegration,</w:t>
      </w:r>
      <w:r w:rsidR="00E41632" w:rsidRPr="00B2791E">
        <w:rPr>
          <w:rFonts w:asciiTheme="majorBidi" w:hAnsiTheme="majorBidi" w:cstheme="majorBidi"/>
          <w:sz w:val="24"/>
          <w:szCs w:val="24"/>
        </w:rPr>
        <w:t xml:space="preserve"> roughness and bleeding. When one or more of these distresses reach a </w:t>
      </w:r>
      <w:r w:rsidR="00E41632" w:rsidRPr="00B2791E">
        <w:rPr>
          <w:rFonts w:asciiTheme="majorBidi" w:hAnsiTheme="majorBidi" w:cstheme="majorBidi"/>
          <w:sz w:val="24"/>
          <w:szCs w:val="24"/>
        </w:rPr>
        <w:lastRenderedPageBreak/>
        <w:t>certain unacceptable level, the pavement is considered as failed. The typical life of a flexible pavement varies from case to case, with an average value of 10 to 15 years. A good method of pavement design should include the designed life, or how long the pavement is expected to last before failure. The incorporation of the designed life in the design process is one of the hardest tasks faced by the pavement designer. In many cases, the expected designed life does not match with the actual service life. Unlike pavements, the design of other civil engineering structures does not consider the factor of designed life. In such cases the designer assumes that if the structure is safe under the maximum possible load, it will be safe for an extended period of time. This concept does not work with pavements because of their fast deterioration and short</w:t>
      </w:r>
      <w:r w:rsidR="005D45DA" w:rsidRPr="00B2791E">
        <w:rPr>
          <w:rFonts w:asciiTheme="majorBidi" w:hAnsiTheme="majorBidi" w:cstheme="majorBidi"/>
          <w:sz w:val="24"/>
          <w:szCs w:val="24"/>
        </w:rPr>
        <w:t xml:space="preserve"> </w:t>
      </w:r>
      <w:r w:rsidR="00E41632" w:rsidRPr="00B2791E">
        <w:rPr>
          <w:rFonts w:asciiTheme="majorBidi" w:hAnsiTheme="majorBidi" w:cstheme="majorBidi"/>
          <w:sz w:val="24"/>
          <w:szCs w:val="24"/>
        </w:rPr>
        <w:t>service lives.</w:t>
      </w:r>
    </w:p>
    <w:p w:rsidR="005D45DA" w:rsidRPr="00B2791E" w:rsidRDefault="00284CC2"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1.3.2</w:t>
      </w:r>
      <w:r w:rsidR="005D45DA" w:rsidRPr="00B2791E">
        <w:rPr>
          <w:rFonts w:asciiTheme="majorBidi" w:hAnsiTheme="majorBidi" w:cstheme="majorBidi"/>
          <w:b/>
          <w:bCs/>
          <w:sz w:val="24"/>
          <w:szCs w:val="24"/>
        </w:rPr>
        <w:t xml:space="preserve"> Repeated Loads</w:t>
      </w:r>
    </w:p>
    <w:p w:rsidR="005D45DA" w:rsidRPr="00B2791E" w:rsidRDefault="005D45DA"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When a traffic wheel moves on the pavement surface it creates a stress pulse. This stress pulse creates a dynamic pavement response, which is harder to analyze as compared to static response. Dynamic waves propagate throughout the pavement layers and subgrade, and involve reflections and refractions at the layer interfaces.</w:t>
      </w:r>
    </w:p>
    <w:p w:rsidR="005D45DA" w:rsidRPr="00B2791E" w:rsidRDefault="00284CC2"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5D45DA" w:rsidRPr="00B2791E">
        <w:rPr>
          <w:rFonts w:asciiTheme="majorBidi" w:hAnsiTheme="majorBidi" w:cstheme="majorBidi"/>
          <w:b/>
          <w:bCs/>
          <w:sz w:val="24"/>
          <w:szCs w:val="24"/>
        </w:rPr>
        <w:t>.3 Variable Load Configuration</w:t>
      </w:r>
    </w:p>
    <w:p w:rsidR="005D45DA" w:rsidRPr="00B2791E" w:rsidRDefault="005D45DA" w:rsidP="00BE2E84">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Different vehicular axle configurations are available with a different number of wheels at the end of each axle. Axles can be single, tandem, </w:t>
      </w:r>
      <w:proofErr w:type="spellStart"/>
      <w:r w:rsidRPr="00B2791E">
        <w:rPr>
          <w:rFonts w:asciiTheme="majorBidi" w:hAnsiTheme="majorBidi" w:cstheme="majorBidi"/>
          <w:sz w:val="24"/>
          <w:szCs w:val="24"/>
        </w:rPr>
        <w:t>tridem</w:t>
      </w:r>
      <w:proofErr w:type="spellEnd"/>
      <w:r w:rsidRPr="00B2791E">
        <w:rPr>
          <w:rFonts w:asciiTheme="majorBidi" w:hAnsiTheme="majorBidi" w:cstheme="majorBidi"/>
          <w:sz w:val="24"/>
          <w:szCs w:val="24"/>
        </w:rPr>
        <w:t xml:space="preserve">, or multiple, while wheels can be either single or dual. Passenger cars have single axles and single wheels. However, trucks can take different combinations of axle and wheel configurations as shown in Figures </w:t>
      </w:r>
      <w:r w:rsidR="00BE2E84">
        <w:rPr>
          <w:rFonts w:asciiTheme="majorBidi" w:hAnsiTheme="majorBidi" w:cstheme="majorBidi"/>
          <w:sz w:val="24"/>
          <w:szCs w:val="24"/>
        </w:rPr>
        <w:t>4</w:t>
      </w:r>
      <w:r w:rsidRPr="00B2791E">
        <w:rPr>
          <w:rFonts w:asciiTheme="majorBidi" w:hAnsiTheme="majorBidi" w:cstheme="majorBidi"/>
          <w:sz w:val="24"/>
          <w:szCs w:val="24"/>
        </w:rPr>
        <w:t>. Different axle and wheel configurations result in stress interactions within the pavement structure, which in turn influence pavement performance.</w:t>
      </w:r>
    </w:p>
    <w:p w:rsidR="00075C9A" w:rsidRPr="00B2791E" w:rsidRDefault="00075C9A" w:rsidP="00AC4681">
      <w:pPr>
        <w:autoSpaceDE w:val="0"/>
        <w:autoSpaceDN w:val="0"/>
        <w:bidi w:val="0"/>
        <w:adjustRightInd w:val="0"/>
        <w:spacing w:after="0" w:line="240" w:lineRule="auto"/>
        <w:jc w:val="center"/>
        <w:rPr>
          <w:rFonts w:asciiTheme="majorBidi" w:hAnsiTheme="majorBidi" w:cstheme="majorBidi"/>
          <w:sz w:val="24"/>
          <w:szCs w:val="24"/>
        </w:rPr>
      </w:pPr>
      <w:r w:rsidRPr="00B2791E">
        <w:rPr>
          <w:rFonts w:asciiTheme="majorBidi" w:hAnsiTheme="majorBidi" w:cstheme="majorBidi"/>
          <w:noProof/>
          <w:sz w:val="24"/>
          <w:szCs w:val="24"/>
        </w:rPr>
        <w:drawing>
          <wp:inline distT="0" distB="0" distL="0" distR="0" wp14:anchorId="0907D4E9" wp14:editId="0C7FB3CF">
            <wp:extent cx="5486400" cy="405652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lum/>
                      <a:extLst>
                        <a:ext uri="{28A0092B-C50C-407E-A947-70E740481C1C}">
                          <a14:useLocalDpi xmlns:a14="http://schemas.microsoft.com/office/drawing/2010/main" val="0"/>
                        </a:ext>
                      </a:extLst>
                    </a:blip>
                    <a:srcRect b="8065"/>
                    <a:stretch/>
                  </pic:blipFill>
                  <pic:spPr bwMode="auto">
                    <a:xfrm>
                      <a:off x="0" y="0"/>
                      <a:ext cx="5486400" cy="4056520"/>
                    </a:xfrm>
                    <a:prstGeom prst="rect">
                      <a:avLst/>
                    </a:prstGeom>
                    <a:noFill/>
                    <a:ln>
                      <a:noFill/>
                    </a:ln>
                    <a:extLst>
                      <a:ext uri="{53640926-AAD7-44D8-BBD7-CCE9431645EC}">
                        <a14:shadowObscured xmlns:a14="http://schemas.microsoft.com/office/drawing/2010/main"/>
                      </a:ext>
                    </a:extLst>
                  </pic:spPr>
                </pic:pic>
              </a:graphicData>
            </a:graphic>
          </wp:inline>
        </w:drawing>
      </w:r>
    </w:p>
    <w:p w:rsidR="009B39E1" w:rsidRPr="00B2791E" w:rsidRDefault="009B39E1" w:rsidP="00A72F81">
      <w:pPr>
        <w:autoSpaceDE w:val="0"/>
        <w:autoSpaceDN w:val="0"/>
        <w:bidi w:val="0"/>
        <w:adjustRightInd w:val="0"/>
        <w:spacing w:after="240" w:line="240" w:lineRule="auto"/>
        <w:jc w:val="center"/>
        <w:rPr>
          <w:rFonts w:asciiTheme="majorBidi" w:hAnsiTheme="majorBidi" w:cstheme="majorBidi"/>
          <w:b/>
          <w:bCs/>
          <w:sz w:val="24"/>
          <w:szCs w:val="24"/>
        </w:rPr>
      </w:pPr>
      <w:proofErr w:type="gramStart"/>
      <w:r w:rsidRPr="00B2791E">
        <w:rPr>
          <w:rFonts w:asciiTheme="majorBidi" w:hAnsiTheme="majorBidi" w:cstheme="majorBidi"/>
          <w:b/>
          <w:bCs/>
          <w:sz w:val="24"/>
          <w:szCs w:val="24"/>
        </w:rPr>
        <w:t>Figure(</w:t>
      </w:r>
      <w:proofErr w:type="gramEnd"/>
      <w:r w:rsidR="00A72F81">
        <w:rPr>
          <w:rFonts w:asciiTheme="majorBidi" w:hAnsiTheme="majorBidi" w:cstheme="majorBidi"/>
          <w:b/>
          <w:bCs/>
          <w:sz w:val="24"/>
          <w:szCs w:val="24"/>
        </w:rPr>
        <w:t>4</w:t>
      </w:r>
      <w:r w:rsidRPr="00B2791E">
        <w:rPr>
          <w:rFonts w:asciiTheme="majorBidi" w:hAnsiTheme="majorBidi" w:cstheme="majorBidi"/>
          <w:b/>
          <w:bCs/>
          <w:sz w:val="24"/>
          <w:szCs w:val="24"/>
        </w:rPr>
        <w:t>): Track with different axle and wheel configuration</w:t>
      </w:r>
    </w:p>
    <w:p w:rsidR="00284CC2" w:rsidRPr="00B2791E" w:rsidRDefault="0054068E" w:rsidP="009B39E1">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lastRenderedPageBreak/>
        <w:t>1.3</w:t>
      </w:r>
      <w:r w:rsidR="00284CC2" w:rsidRPr="00B2791E">
        <w:rPr>
          <w:rFonts w:asciiTheme="majorBidi" w:hAnsiTheme="majorBidi" w:cstheme="majorBidi"/>
          <w:b/>
          <w:bCs/>
          <w:sz w:val="24"/>
          <w:szCs w:val="24"/>
        </w:rPr>
        <w:t>.4 Variable Load Magnitude</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Traffic loads vary from light </w:t>
      </w:r>
      <w:proofErr w:type="spellStart"/>
      <w:r w:rsidRPr="00B2791E">
        <w:rPr>
          <w:rFonts w:asciiTheme="majorBidi" w:hAnsiTheme="majorBidi" w:cstheme="majorBidi"/>
          <w:sz w:val="24"/>
          <w:szCs w:val="24"/>
        </w:rPr>
        <w:t>to</w:t>
      </w:r>
      <w:proofErr w:type="spellEnd"/>
      <w:r w:rsidRPr="00B2791E">
        <w:rPr>
          <w:rFonts w:asciiTheme="majorBidi" w:hAnsiTheme="majorBidi" w:cstheme="majorBidi"/>
          <w:sz w:val="24"/>
          <w:szCs w:val="24"/>
        </w:rPr>
        <w:t xml:space="preserve"> heavy for passenger</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cars and loaded trucks respectively. Since pavement</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materials have non-linear response, doubling</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the load magnitude does not result in doubling</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the stress or strain. More importantly, doubling the load magnitude does not result in doubling the rate</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of pavement deterioration. In fact, increasing the load magnitude exponentially increases the rate of</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pavement deterioration.</w:t>
      </w:r>
    </w:p>
    <w:p w:rsidR="00284CC2" w:rsidRPr="00B2791E" w:rsidRDefault="0054068E"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284CC2" w:rsidRPr="00B2791E">
        <w:rPr>
          <w:rFonts w:asciiTheme="majorBidi" w:hAnsiTheme="majorBidi" w:cstheme="majorBidi"/>
          <w:b/>
          <w:bCs/>
          <w:sz w:val="24"/>
          <w:szCs w:val="24"/>
        </w:rPr>
        <w:t xml:space="preserve">.5 Variable </w:t>
      </w:r>
      <w:proofErr w:type="spellStart"/>
      <w:r w:rsidR="00284CC2" w:rsidRPr="00B2791E">
        <w:rPr>
          <w:rFonts w:asciiTheme="majorBidi" w:hAnsiTheme="majorBidi" w:cstheme="majorBidi"/>
          <w:b/>
          <w:bCs/>
          <w:sz w:val="24"/>
          <w:szCs w:val="24"/>
        </w:rPr>
        <w:t>Tyre</w:t>
      </w:r>
      <w:proofErr w:type="spellEnd"/>
      <w:r w:rsidR="00284CC2" w:rsidRPr="00B2791E">
        <w:rPr>
          <w:rFonts w:asciiTheme="majorBidi" w:hAnsiTheme="majorBidi" w:cstheme="majorBidi"/>
          <w:b/>
          <w:bCs/>
          <w:sz w:val="24"/>
          <w:szCs w:val="24"/>
        </w:rPr>
        <w:t xml:space="preserve"> Pressure</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 xml:space="preserve">Trucks have much higher </w:t>
      </w:r>
      <w:proofErr w:type="spellStart"/>
      <w:r w:rsidRPr="00B2791E">
        <w:rPr>
          <w:rFonts w:asciiTheme="majorBidi" w:hAnsiTheme="majorBidi" w:cstheme="majorBidi"/>
          <w:sz w:val="24"/>
          <w:szCs w:val="24"/>
        </w:rPr>
        <w:t>tyre</w:t>
      </w:r>
      <w:proofErr w:type="spellEnd"/>
      <w:r w:rsidRPr="00B2791E">
        <w:rPr>
          <w:rFonts w:asciiTheme="majorBidi" w:hAnsiTheme="majorBidi" w:cstheme="majorBidi"/>
          <w:sz w:val="24"/>
          <w:szCs w:val="24"/>
        </w:rPr>
        <w:t xml:space="preserve"> pressures than passenger cars. Typical </w:t>
      </w:r>
      <w:proofErr w:type="spellStart"/>
      <w:r w:rsidRPr="00B2791E">
        <w:rPr>
          <w:rFonts w:asciiTheme="majorBidi" w:hAnsiTheme="majorBidi" w:cstheme="majorBidi"/>
          <w:sz w:val="24"/>
          <w:szCs w:val="24"/>
        </w:rPr>
        <w:t>tyre</w:t>
      </w:r>
      <w:proofErr w:type="spellEnd"/>
      <w:r w:rsidRPr="00B2791E">
        <w:rPr>
          <w:rFonts w:asciiTheme="majorBidi" w:hAnsiTheme="majorBidi" w:cstheme="majorBidi"/>
          <w:sz w:val="24"/>
          <w:szCs w:val="24"/>
        </w:rPr>
        <w:t xml:space="preserve"> pressures of passenger cars are</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 xml:space="preserve">in the order of 30 – 35 psi, while trucks have </w:t>
      </w:r>
      <w:proofErr w:type="spellStart"/>
      <w:r w:rsidRPr="00B2791E">
        <w:rPr>
          <w:rFonts w:asciiTheme="majorBidi" w:hAnsiTheme="majorBidi" w:cstheme="majorBidi"/>
          <w:sz w:val="24"/>
          <w:szCs w:val="24"/>
        </w:rPr>
        <w:t>tyre</w:t>
      </w:r>
      <w:proofErr w:type="spellEnd"/>
      <w:r w:rsidRPr="00B2791E">
        <w:rPr>
          <w:rFonts w:asciiTheme="majorBidi" w:hAnsiTheme="majorBidi" w:cstheme="majorBidi"/>
          <w:sz w:val="24"/>
          <w:szCs w:val="24"/>
        </w:rPr>
        <w:t xml:space="preserve"> pressures of 100 – 115 psi. Higher </w:t>
      </w:r>
      <w:proofErr w:type="spellStart"/>
      <w:r w:rsidRPr="00B2791E">
        <w:rPr>
          <w:rFonts w:asciiTheme="majorBidi" w:hAnsiTheme="majorBidi" w:cstheme="majorBidi"/>
          <w:sz w:val="24"/>
          <w:szCs w:val="24"/>
        </w:rPr>
        <w:t>tyre</w:t>
      </w:r>
      <w:proofErr w:type="spellEnd"/>
      <w:r w:rsidRPr="00B2791E">
        <w:rPr>
          <w:rFonts w:asciiTheme="majorBidi" w:hAnsiTheme="majorBidi" w:cstheme="majorBidi"/>
          <w:sz w:val="24"/>
          <w:szCs w:val="24"/>
        </w:rPr>
        <w:t xml:space="preserve"> pressures result in</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higher contact pressures at the surface of the pavement and, in turn, faster deterioration of the surface</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 xml:space="preserve">layer. Truck </w:t>
      </w:r>
      <w:proofErr w:type="spellStart"/>
      <w:r w:rsidRPr="00B2791E">
        <w:rPr>
          <w:rFonts w:asciiTheme="majorBidi" w:hAnsiTheme="majorBidi" w:cstheme="majorBidi"/>
          <w:sz w:val="24"/>
          <w:szCs w:val="24"/>
        </w:rPr>
        <w:t>tyre</w:t>
      </w:r>
      <w:proofErr w:type="spellEnd"/>
      <w:r w:rsidRPr="00B2791E">
        <w:rPr>
          <w:rFonts w:asciiTheme="majorBidi" w:hAnsiTheme="majorBidi" w:cstheme="majorBidi"/>
          <w:sz w:val="24"/>
          <w:szCs w:val="24"/>
        </w:rPr>
        <w:t xml:space="preserve"> pressures have been increasing over the years, challenging pavement engineers to</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improve the quality of the HMA material in order to reduce premature pavement failure.</w:t>
      </w:r>
    </w:p>
    <w:p w:rsidR="00284CC2" w:rsidRPr="00B2791E" w:rsidRDefault="0054068E"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284CC2" w:rsidRPr="00B2791E">
        <w:rPr>
          <w:rFonts w:asciiTheme="majorBidi" w:hAnsiTheme="majorBidi" w:cstheme="majorBidi"/>
          <w:b/>
          <w:bCs/>
          <w:sz w:val="24"/>
          <w:szCs w:val="24"/>
        </w:rPr>
        <w:t>.6 Traffic Growth</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Pavement is designed to carry future traffic, which usually increases over the years. Predicting future</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traffic growth is not always accurate. This inaccuracy in predicting future traffic affects the accuracy of</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predicting pavement performance and consequently pavement designed life.</w:t>
      </w:r>
    </w:p>
    <w:p w:rsidR="00284CC2" w:rsidRPr="00B2791E" w:rsidRDefault="0054068E"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284CC2" w:rsidRPr="00B2791E">
        <w:rPr>
          <w:rFonts w:asciiTheme="majorBidi" w:hAnsiTheme="majorBidi" w:cstheme="majorBidi"/>
          <w:b/>
          <w:bCs/>
          <w:sz w:val="24"/>
          <w:szCs w:val="24"/>
        </w:rPr>
        <w:t>.7 Change of Material Properties with Environmental Conditions</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Environmental conditions have large effect on the properties of pavement materials. For example, HMA</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gets softer at high temperatures resulting in</w:t>
      </w:r>
      <w:r w:rsidR="00DE5C20" w:rsidRPr="00B2791E">
        <w:rPr>
          <w:rFonts w:asciiTheme="majorBidi" w:hAnsiTheme="majorBidi" w:cstheme="majorBidi"/>
          <w:sz w:val="24"/>
          <w:szCs w:val="24"/>
        </w:rPr>
        <w:t xml:space="preserve"> </w:t>
      </w:r>
      <w:proofErr w:type="gramStart"/>
      <w:r w:rsidRPr="00B2791E">
        <w:rPr>
          <w:rFonts w:asciiTheme="majorBidi" w:hAnsiTheme="majorBidi" w:cstheme="majorBidi"/>
          <w:sz w:val="24"/>
          <w:szCs w:val="24"/>
        </w:rPr>
        <w:t>rutting,</w:t>
      </w:r>
      <w:proofErr w:type="gramEnd"/>
      <w:r w:rsidRPr="00B2791E">
        <w:rPr>
          <w:rFonts w:asciiTheme="majorBidi" w:hAnsiTheme="majorBidi" w:cstheme="majorBidi"/>
          <w:sz w:val="24"/>
          <w:szCs w:val="24"/>
        </w:rPr>
        <w:t xml:space="preserve"> and harder at low temperatures resulting in thermal</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cracking. Also, rain and freeze – thaw cycles weaken the HMA materials and reduce the load carrying</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capacity of base, subbase and subgrade. In addition, HMA ages with time resulting in increasing its</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stiffness and its susceptibility to cracking.</w:t>
      </w:r>
    </w:p>
    <w:p w:rsidR="00284CC2" w:rsidRPr="00B2791E" w:rsidRDefault="0054068E"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284CC2" w:rsidRPr="00B2791E">
        <w:rPr>
          <w:rFonts w:asciiTheme="majorBidi" w:hAnsiTheme="majorBidi" w:cstheme="majorBidi"/>
          <w:b/>
          <w:bCs/>
          <w:sz w:val="24"/>
          <w:szCs w:val="24"/>
        </w:rPr>
        <w:t>.8 Change of Subgrade Properties with Distance</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Since pavement is built to cover a large distance, the same road might be built over different types of</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subgrade materials with different properties. Moreover, the road could be built over cut or fill subgrade</w:t>
      </w:r>
      <w:r w:rsidR="00A711DC" w:rsidRPr="00B2791E">
        <w:rPr>
          <w:rFonts w:asciiTheme="majorBidi" w:hAnsiTheme="majorBidi" w:cstheme="majorBidi"/>
          <w:sz w:val="24"/>
          <w:szCs w:val="24"/>
        </w:rPr>
        <w:t xml:space="preserve"> </w:t>
      </w:r>
      <w:r w:rsidRPr="00B2791E">
        <w:rPr>
          <w:rFonts w:asciiTheme="majorBidi" w:hAnsiTheme="majorBidi" w:cstheme="majorBidi"/>
          <w:sz w:val="24"/>
          <w:szCs w:val="24"/>
        </w:rPr>
        <w:t>sections having different material properties. The change of subgrade properties requires different</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thicknesses of pavement layers in order to support the same traffic load and produce the same</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performance.</w:t>
      </w:r>
    </w:p>
    <w:p w:rsidR="00284CC2" w:rsidRPr="00B2791E" w:rsidRDefault="0054068E"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1.3</w:t>
      </w:r>
      <w:r w:rsidR="00284CC2" w:rsidRPr="00B2791E">
        <w:rPr>
          <w:rFonts w:asciiTheme="majorBidi" w:hAnsiTheme="majorBidi" w:cstheme="majorBidi"/>
          <w:b/>
          <w:bCs/>
          <w:sz w:val="24"/>
          <w:szCs w:val="24"/>
        </w:rPr>
        <w:t>.9 Channelized Traffic Load</w:t>
      </w:r>
    </w:p>
    <w:p w:rsidR="00284CC2"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Traffic load is applied in the wheel path. This channelization of traffic load results in faster deterioration</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in the wheel path as compared to the area between wheel paths. The design process should consider the</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proper stress and strain distributions within the pavement structure to determine critical locations and</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possible deteriorations.</w:t>
      </w:r>
    </w:p>
    <w:p w:rsidR="00DC55BE" w:rsidRDefault="00DC55BE" w:rsidP="00CC7048">
      <w:pPr>
        <w:autoSpaceDE w:val="0"/>
        <w:autoSpaceDN w:val="0"/>
        <w:bidi w:val="0"/>
        <w:adjustRightInd w:val="0"/>
        <w:spacing w:after="240" w:line="240" w:lineRule="auto"/>
        <w:jc w:val="both"/>
        <w:rPr>
          <w:rFonts w:asciiTheme="majorBidi" w:hAnsiTheme="majorBidi" w:cstheme="majorBidi"/>
          <w:b/>
          <w:bCs/>
          <w:sz w:val="24"/>
          <w:szCs w:val="24"/>
        </w:rPr>
      </w:pPr>
    </w:p>
    <w:p w:rsidR="00DC55BE" w:rsidRDefault="00DC55BE" w:rsidP="00DC55BE">
      <w:pPr>
        <w:autoSpaceDE w:val="0"/>
        <w:autoSpaceDN w:val="0"/>
        <w:bidi w:val="0"/>
        <w:adjustRightInd w:val="0"/>
        <w:spacing w:after="240" w:line="240" w:lineRule="auto"/>
        <w:jc w:val="both"/>
        <w:rPr>
          <w:rFonts w:asciiTheme="majorBidi" w:hAnsiTheme="majorBidi" w:cstheme="majorBidi"/>
          <w:b/>
          <w:bCs/>
          <w:sz w:val="24"/>
          <w:szCs w:val="24"/>
        </w:rPr>
      </w:pPr>
    </w:p>
    <w:p w:rsidR="00284CC2" w:rsidRPr="00B2791E" w:rsidRDefault="0054068E" w:rsidP="00DC55BE">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lastRenderedPageBreak/>
        <w:t>1.3</w:t>
      </w:r>
      <w:r w:rsidR="00284CC2" w:rsidRPr="00B2791E">
        <w:rPr>
          <w:rFonts w:asciiTheme="majorBidi" w:hAnsiTheme="majorBidi" w:cstheme="majorBidi"/>
          <w:b/>
          <w:bCs/>
          <w:sz w:val="24"/>
          <w:szCs w:val="24"/>
        </w:rPr>
        <w:t>.10 Multi-Layer System</w:t>
      </w:r>
    </w:p>
    <w:p w:rsidR="005D45DA" w:rsidRPr="00B2791E" w:rsidRDefault="00284CC2" w:rsidP="00CC7048">
      <w:pPr>
        <w:autoSpaceDE w:val="0"/>
        <w:autoSpaceDN w:val="0"/>
        <w:bidi w:val="0"/>
        <w:adjustRightInd w:val="0"/>
        <w:spacing w:after="240" w:line="240" w:lineRule="auto"/>
        <w:jc w:val="both"/>
        <w:rPr>
          <w:rFonts w:asciiTheme="majorBidi" w:hAnsiTheme="majorBidi" w:cstheme="majorBidi"/>
          <w:sz w:val="24"/>
          <w:szCs w:val="24"/>
        </w:rPr>
      </w:pPr>
      <w:r w:rsidRPr="00B2791E">
        <w:rPr>
          <w:rFonts w:asciiTheme="majorBidi" w:hAnsiTheme="majorBidi" w:cstheme="majorBidi"/>
          <w:sz w:val="24"/>
          <w:szCs w:val="24"/>
        </w:rPr>
        <w:t>The pavement structure consists of several layers built over the subgrade. These layers have different</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materials with different properties. The distribution of stresses and strains within the multi-layer</w:t>
      </w:r>
      <w:r w:rsidR="007B033F" w:rsidRPr="00B2791E">
        <w:rPr>
          <w:rFonts w:asciiTheme="majorBidi" w:hAnsiTheme="majorBidi" w:cstheme="majorBidi"/>
          <w:sz w:val="24"/>
          <w:szCs w:val="24"/>
        </w:rPr>
        <w:t xml:space="preserve"> </w:t>
      </w:r>
      <w:r w:rsidRPr="00B2791E">
        <w:rPr>
          <w:rFonts w:asciiTheme="majorBidi" w:hAnsiTheme="majorBidi" w:cstheme="majorBidi"/>
          <w:sz w:val="24"/>
          <w:szCs w:val="24"/>
        </w:rPr>
        <w:t>pavement system depends on the thickness and material properties of these layers.</w:t>
      </w:r>
    </w:p>
    <w:p w:rsidR="00C17406" w:rsidRPr="00B2791E" w:rsidRDefault="00C17406"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 xml:space="preserve">1.3 </w:t>
      </w:r>
      <w:r w:rsidR="00677A42" w:rsidRPr="00B2791E">
        <w:rPr>
          <w:rFonts w:asciiTheme="majorBidi" w:hAnsiTheme="majorBidi" w:cstheme="majorBidi"/>
          <w:b/>
          <w:bCs/>
          <w:sz w:val="24"/>
          <w:szCs w:val="24"/>
        </w:rPr>
        <w:t>Types of Maintenance</w:t>
      </w:r>
    </w:p>
    <w:p w:rsidR="00AF7A34" w:rsidRPr="00B2791E" w:rsidRDefault="00AF7A34"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The terminology used for keeping the pavement at a tolerable level of service differs significantly</w:t>
      </w:r>
      <w:r w:rsidR="00DB311B"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from country to country. In most of the countries, the following terms are used:</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routine maintenance, preventive maintenance, corrective maintenance, major maintenance</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or pavement rehabilitation, strengthening and rejuvenation.</w:t>
      </w:r>
    </w:p>
    <w:p w:rsidR="00AF7A34" w:rsidRPr="00B2791E" w:rsidRDefault="00AF7A34"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i/>
          <w:iCs/>
          <w:sz w:val="24"/>
          <w:szCs w:val="24"/>
        </w:rPr>
        <w:t xml:space="preserve">Routine maintenance </w:t>
      </w:r>
      <w:r w:rsidRPr="00B2791E">
        <w:rPr>
          <w:rFonts w:asciiTheme="majorBidi" w:eastAsia="SabonLTStd-Roman" w:hAnsiTheme="majorBidi" w:cstheme="majorBidi"/>
          <w:sz w:val="24"/>
          <w:szCs w:val="24"/>
        </w:rPr>
        <w:t>is defined as the number of activities (works) carried out repeatedly,</w:t>
      </w:r>
      <w:r w:rsidR="00817DA4"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on a daily, weekly, monthly or annual basis on all elements of the road/highway in order to</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ensure serviceability at all times and under all weather conditions.</w:t>
      </w:r>
    </w:p>
    <w:p w:rsidR="00DB311B" w:rsidRPr="00B2791E" w:rsidRDefault="00AF7A34" w:rsidP="00DA5849">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The main activities in routine maintenance are as follows: (a) the cleaning of carriageway,</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 xml:space="preserve">verges, ditches, drains, signs and signals and safety barriers, to name </w:t>
      </w:r>
      <w:proofErr w:type="spellStart"/>
      <w:r w:rsidRPr="00B2791E">
        <w:rPr>
          <w:rFonts w:asciiTheme="majorBidi" w:eastAsia="SabonLTStd-Roman" w:hAnsiTheme="majorBidi" w:cstheme="majorBidi"/>
          <w:sz w:val="24"/>
          <w:szCs w:val="24"/>
        </w:rPr>
        <w:t>as</w:t>
      </w:r>
      <w:proofErr w:type="spellEnd"/>
      <w:r w:rsidRPr="00B2791E">
        <w:rPr>
          <w:rFonts w:asciiTheme="majorBidi" w:eastAsia="SabonLTStd-Roman" w:hAnsiTheme="majorBidi" w:cstheme="majorBidi"/>
          <w:sz w:val="24"/>
          <w:szCs w:val="24"/>
        </w:rPr>
        <w:t xml:space="preserve"> few, as well</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as grass cutting and tree pruning; (b) repair of damaged areas around manhole covers;</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(c) replacement of damaged safety barriers, road signs and, generally, road furniture; and</w:t>
      </w:r>
      <w:r w:rsidR="00DB311B" w:rsidRPr="00B2791E">
        <w:rPr>
          <w:rFonts w:asciiTheme="majorBidi" w:eastAsia="SabonLTStd-Roman" w:hAnsiTheme="majorBidi" w:cstheme="majorBidi"/>
          <w:sz w:val="24"/>
          <w:szCs w:val="24"/>
        </w:rPr>
        <w:t xml:space="preserve"> (d) winter maintenance, such as clearance of snow and prevention of ice formation on the</w:t>
      </w:r>
      <w:r w:rsidR="00D80387" w:rsidRPr="00B2791E">
        <w:rPr>
          <w:rFonts w:asciiTheme="majorBidi" w:eastAsia="SabonLTStd-Roman" w:hAnsiTheme="majorBidi" w:cstheme="majorBidi"/>
          <w:sz w:val="24"/>
          <w:szCs w:val="24"/>
        </w:rPr>
        <w:t xml:space="preserve"> </w:t>
      </w:r>
      <w:r w:rsidR="00DB311B" w:rsidRPr="00B2791E">
        <w:rPr>
          <w:rFonts w:asciiTheme="majorBidi" w:eastAsia="SabonLTStd-Roman" w:hAnsiTheme="majorBidi" w:cstheme="majorBidi"/>
          <w:sz w:val="24"/>
          <w:szCs w:val="24"/>
        </w:rPr>
        <w:t>pavement surface. It is obvious that works that are directly related to the pavement structure</w:t>
      </w:r>
      <w:r w:rsidR="00D80387" w:rsidRPr="00B2791E">
        <w:rPr>
          <w:rFonts w:asciiTheme="majorBidi" w:eastAsia="SabonLTStd-Roman" w:hAnsiTheme="majorBidi" w:cstheme="majorBidi"/>
          <w:sz w:val="24"/>
          <w:szCs w:val="24"/>
        </w:rPr>
        <w:t xml:space="preserve"> </w:t>
      </w:r>
      <w:r w:rsidR="00DB311B" w:rsidRPr="00B2791E">
        <w:rPr>
          <w:rFonts w:asciiTheme="majorBidi" w:eastAsia="SabonLTStd-Roman" w:hAnsiTheme="majorBidi" w:cstheme="majorBidi"/>
          <w:sz w:val="24"/>
          <w:szCs w:val="24"/>
        </w:rPr>
        <w:t>are not included in routine maintenance.</w:t>
      </w:r>
    </w:p>
    <w:p w:rsidR="00DB311B" w:rsidRPr="00B2791E" w:rsidRDefault="00DB311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i/>
          <w:iCs/>
          <w:sz w:val="24"/>
          <w:szCs w:val="24"/>
        </w:rPr>
        <w:t xml:space="preserve">Preventive maintenance </w:t>
      </w:r>
      <w:r w:rsidRPr="00B2791E">
        <w:rPr>
          <w:rFonts w:asciiTheme="majorBidi" w:eastAsia="SabonLTStd-Roman" w:hAnsiTheme="majorBidi" w:cstheme="majorBidi"/>
          <w:sz w:val="24"/>
          <w:szCs w:val="24"/>
        </w:rPr>
        <w:t>is defined as the number of activities aiming to prevent the premature</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emergence of distresses and consequently premature pavement destruction.</w:t>
      </w:r>
    </w:p>
    <w:p w:rsidR="00DB311B" w:rsidRPr="00B2791E" w:rsidRDefault="00DB311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i/>
          <w:iCs/>
          <w:sz w:val="24"/>
          <w:szCs w:val="24"/>
        </w:rPr>
        <w:t xml:space="preserve">Corrective maintenance </w:t>
      </w:r>
      <w:r w:rsidRPr="00B2791E">
        <w:rPr>
          <w:rFonts w:asciiTheme="majorBidi" w:eastAsia="SabonLTStd-Roman" w:hAnsiTheme="majorBidi" w:cstheme="majorBidi"/>
          <w:sz w:val="24"/>
          <w:szCs w:val="24"/>
        </w:rPr>
        <w:t>is defined as the number of activities aiming to correct pavement</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surface imperfections, which affect the safety of the user.</w:t>
      </w:r>
    </w:p>
    <w:p w:rsidR="00DB311B" w:rsidRPr="00B2791E" w:rsidRDefault="00DB311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The activities included in the preventive and corrective maintenance are not essentially independent</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of each other, except perhaps crack filling, and thus they will not be individually</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mentioned per case. Works for preventive and corrective maintenance include crack filling,</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pothole filling, patching, surface skid resistance restoration and surface evenness restoration.</w:t>
      </w:r>
    </w:p>
    <w:p w:rsidR="00DB311B" w:rsidRPr="00B2791E" w:rsidRDefault="00DB311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i/>
          <w:iCs/>
          <w:sz w:val="24"/>
          <w:szCs w:val="24"/>
        </w:rPr>
        <w:t xml:space="preserve">Major maintenance or pavement rehabilitation strengthening </w:t>
      </w:r>
      <w:r w:rsidRPr="00B2791E">
        <w:rPr>
          <w:rFonts w:asciiTheme="majorBidi" w:eastAsia="SabonLTStd-Roman" w:hAnsiTheme="majorBidi" w:cstheme="majorBidi"/>
          <w:sz w:val="24"/>
          <w:szCs w:val="24"/>
        </w:rPr>
        <w:t>may be defined as the number</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of activities aiming to fully restore the qualitative state of the pavement. The works</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consist of constructing an asphalt layer of a certain thickness (asphalt overlay) consisting of</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new or recycled materials, with or without levelling course or milling of the old pavement</w:t>
      </w:r>
      <w:r w:rsidR="00D8038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surface. This asphalt layer may be catered to extending a pavement’s service life.</w:t>
      </w:r>
    </w:p>
    <w:p w:rsidR="006B4B0E" w:rsidRPr="00B2791E" w:rsidRDefault="00DB311B" w:rsidP="00CC7048">
      <w:pPr>
        <w:autoSpaceDE w:val="0"/>
        <w:autoSpaceDN w:val="0"/>
        <w:bidi w:val="0"/>
        <w:adjustRightInd w:val="0"/>
        <w:spacing w:after="240" w:line="240" w:lineRule="auto"/>
        <w:jc w:val="both"/>
        <w:rPr>
          <w:rFonts w:asciiTheme="majorBidi" w:hAnsiTheme="majorBidi" w:cstheme="majorBidi"/>
          <w:sz w:val="24"/>
          <w:szCs w:val="24"/>
          <w:lang w:bidi="ar-IQ"/>
        </w:rPr>
      </w:pPr>
      <w:r w:rsidRPr="00B2791E">
        <w:rPr>
          <w:rFonts w:asciiTheme="majorBidi" w:eastAsia="SabonLTStd-Roman" w:hAnsiTheme="majorBidi" w:cstheme="majorBidi"/>
          <w:i/>
          <w:iCs/>
          <w:sz w:val="24"/>
          <w:szCs w:val="24"/>
        </w:rPr>
        <w:t xml:space="preserve">Rehabilitation </w:t>
      </w:r>
      <w:r w:rsidRPr="00B2791E">
        <w:rPr>
          <w:rFonts w:asciiTheme="majorBidi" w:eastAsia="SabonLTStd-Roman" w:hAnsiTheme="majorBidi" w:cstheme="majorBidi"/>
          <w:sz w:val="24"/>
          <w:szCs w:val="24"/>
        </w:rPr>
        <w:t>is the extension of the pavement structure’s life when maintenance techniques</w:t>
      </w:r>
      <w:r w:rsidR="004F58D1"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are no longer viable to maintain adequate serviceability. Generally, maintenance works are considered as those for maintaining the capital invested</w:t>
      </w:r>
      <w:r w:rsidR="00260302"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while rehabilitation works are considered as those for increasing capital efficiency.</w:t>
      </w:r>
    </w:p>
    <w:p w:rsidR="00260302" w:rsidRPr="00B2791E" w:rsidRDefault="00260302" w:rsidP="00CC7048">
      <w:pPr>
        <w:autoSpaceDE w:val="0"/>
        <w:autoSpaceDN w:val="0"/>
        <w:bidi w:val="0"/>
        <w:adjustRightInd w:val="0"/>
        <w:spacing w:after="240" w:line="240" w:lineRule="auto"/>
        <w:jc w:val="both"/>
        <w:rPr>
          <w:rFonts w:asciiTheme="majorBidi" w:hAnsiTheme="majorBidi" w:cstheme="majorBidi"/>
          <w:sz w:val="24"/>
          <w:szCs w:val="24"/>
          <w:lang w:bidi="ar-IQ"/>
        </w:rPr>
      </w:pPr>
    </w:p>
    <w:p w:rsidR="00260302" w:rsidRPr="00B2791E" w:rsidRDefault="00245FB7" w:rsidP="00CC7048">
      <w:pPr>
        <w:autoSpaceDE w:val="0"/>
        <w:autoSpaceDN w:val="0"/>
        <w:bidi w:val="0"/>
        <w:adjustRightInd w:val="0"/>
        <w:spacing w:after="240" w:line="240" w:lineRule="auto"/>
        <w:jc w:val="both"/>
        <w:rPr>
          <w:rFonts w:asciiTheme="majorBidi" w:hAnsiTheme="majorBidi" w:cstheme="majorBidi"/>
          <w:sz w:val="24"/>
          <w:szCs w:val="24"/>
          <w:lang w:bidi="ar-IQ"/>
        </w:rPr>
      </w:pPr>
      <w:r w:rsidRPr="00B2791E">
        <w:rPr>
          <w:rFonts w:asciiTheme="majorBidi" w:hAnsiTheme="majorBidi" w:cstheme="majorBidi"/>
          <w:noProof/>
          <w:sz w:val="24"/>
          <w:szCs w:val="24"/>
        </w:rPr>
        <w:lastRenderedPageBreak/>
        <w:drawing>
          <wp:inline distT="0" distB="0" distL="0" distR="0" wp14:anchorId="162D61ED" wp14:editId="66127266">
            <wp:extent cx="6593397" cy="727206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3397" cy="7272068"/>
                    </a:xfrm>
                    <a:prstGeom prst="rect">
                      <a:avLst/>
                    </a:prstGeom>
                    <a:noFill/>
                    <a:ln>
                      <a:noFill/>
                    </a:ln>
                  </pic:spPr>
                </pic:pic>
              </a:graphicData>
            </a:graphic>
          </wp:inline>
        </w:drawing>
      </w:r>
    </w:p>
    <w:p w:rsidR="00260302" w:rsidRPr="00B2791E" w:rsidRDefault="00260302" w:rsidP="00CC7048">
      <w:pPr>
        <w:autoSpaceDE w:val="0"/>
        <w:autoSpaceDN w:val="0"/>
        <w:bidi w:val="0"/>
        <w:adjustRightInd w:val="0"/>
        <w:spacing w:after="240" w:line="240" w:lineRule="auto"/>
        <w:jc w:val="both"/>
        <w:rPr>
          <w:rFonts w:asciiTheme="majorBidi" w:hAnsiTheme="majorBidi" w:cstheme="majorBidi"/>
          <w:sz w:val="24"/>
          <w:szCs w:val="24"/>
          <w:lang w:bidi="ar-IQ"/>
        </w:rPr>
      </w:pPr>
    </w:p>
    <w:p w:rsidR="00260302" w:rsidRPr="00B2791E" w:rsidRDefault="00260302" w:rsidP="00CC7048">
      <w:pPr>
        <w:autoSpaceDE w:val="0"/>
        <w:autoSpaceDN w:val="0"/>
        <w:bidi w:val="0"/>
        <w:adjustRightInd w:val="0"/>
        <w:spacing w:after="240" w:line="240" w:lineRule="auto"/>
        <w:jc w:val="center"/>
        <w:rPr>
          <w:rFonts w:asciiTheme="majorBidi" w:hAnsiTheme="majorBidi" w:cstheme="majorBidi"/>
          <w:sz w:val="24"/>
          <w:szCs w:val="24"/>
          <w:lang w:bidi="ar-IQ"/>
        </w:rPr>
      </w:pPr>
    </w:p>
    <w:p w:rsidR="00260302" w:rsidRPr="00B2791E" w:rsidRDefault="00260302" w:rsidP="00CC7048">
      <w:pPr>
        <w:autoSpaceDE w:val="0"/>
        <w:autoSpaceDN w:val="0"/>
        <w:bidi w:val="0"/>
        <w:adjustRightInd w:val="0"/>
        <w:spacing w:after="240" w:line="240" w:lineRule="auto"/>
        <w:jc w:val="both"/>
        <w:rPr>
          <w:rFonts w:asciiTheme="majorBidi" w:hAnsiTheme="majorBidi" w:cstheme="majorBidi"/>
          <w:sz w:val="24"/>
          <w:szCs w:val="24"/>
          <w:lang w:bidi="ar-IQ"/>
        </w:rPr>
      </w:pPr>
    </w:p>
    <w:p w:rsidR="00260302" w:rsidRPr="00B2791E" w:rsidRDefault="00245FB7" w:rsidP="00CC7048">
      <w:pPr>
        <w:autoSpaceDE w:val="0"/>
        <w:autoSpaceDN w:val="0"/>
        <w:bidi w:val="0"/>
        <w:adjustRightInd w:val="0"/>
        <w:spacing w:after="240" w:line="240" w:lineRule="auto"/>
        <w:jc w:val="both"/>
        <w:rPr>
          <w:rFonts w:asciiTheme="majorBidi" w:hAnsiTheme="majorBidi" w:cstheme="majorBidi"/>
          <w:sz w:val="24"/>
          <w:szCs w:val="24"/>
          <w:lang w:bidi="ar-IQ"/>
        </w:rPr>
      </w:pPr>
      <w:r w:rsidRPr="00B2791E">
        <w:rPr>
          <w:rFonts w:asciiTheme="majorBidi" w:hAnsiTheme="majorBidi" w:cstheme="majorBidi"/>
          <w:noProof/>
          <w:sz w:val="24"/>
          <w:szCs w:val="24"/>
        </w:rPr>
        <w:lastRenderedPageBreak/>
        <w:drawing>
          <wp:inline distT="0" distB="0" distL="0" distR="0" wp14:anchorId="53A38003" wp14:editId="4272D3E6">
            <wp:extent cx="6046899" cy="7315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9181" cy="7330058"/>
                    </a:xfrm>
                    <a:prstGeom prst="rect">
                      <a:avLst/>
                    </a:prstGeom>
                    <a:noFill/>
                    <a:ln>
                      <a:noFill/>
                    </a:ln>
                  </pic:spPr>
                </pic:pic>
              </a:graphicData>
            </a:graphic>
          </wp:inline>
        </w:drawing>
      </w:r>
    </w:p>
    <w:p w:rsidR="00DF7F8B"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Maintenance programs can be classified according to the time of carrying out the maintenance operations as follows:</w:t>
      </w:r>
    </w:p>
    <w:p w:rsidR="001A416D"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 xml:space="preserve">1. Routine Maintenance: those activities that are carried out as frequently as required during each year. It could be carried out several times per a year to ensure serviceability at all times and in all weathers. </w:t>
      </w:r>
    </w:p>
    <w:p w:rsidR="00DF7F8B"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lastRenderedPageBreak/>
        <w:t>2. Periodic Maintenance: it covers all longer-term programmable operations required within the service life of the road. These activities which may be required only at intervals of several years may include renewal or renovation of the wearing surfaces of carriageways that become worn or deformed by use, resealing of paved roads and restoring of road markings.</w:t>
      </w:r>
    </w:p>
    <w:p w:rsidR="00DF7F8B"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Pavement maintenance activities can also be grouped and classified according to the purpose</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of treatment:</w:t>
      </w:r>
    </w:p>
    <w:p w:rsidR="00960616"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1. Preventive Maintenance: it is used to describe actions taken to prevent premature</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deterioration and/or to retard the progression of deficiencies so as to reduce the rate of</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 xml:space="preserve">deterioration and effectively increase the useful life of pavement. </w:t>
      </w:r>
    </w:p>
    <w:p w:rsidR="00900856" w:rsidRPr="006B28EF" w:rsidRDefault="00DF7F8B" w:rsidP="006B28EF">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2. Corrective (Remedial) Maintenance: it is used to refer to maintenance actions taken to</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correct deficiencies which are potentially hazardous, e.g. to repair defects which</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seriously affects a pavement operation so as to keep the highway within a tolerable</w:t>
      </w:r>
      <w:r w:rsidR="00DC1F49"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level of serviceability.</w:t>
      </w:r>
      <w:r w:rsidR="00900856" w:rsidRPr="006B28EF">
        <w:rPr>
          <w:rFonts w:asciiTheme="majorBidi" w:eastAsia="SabonLTStd-Roman" w:hAnsiTheme="majorBidi" w:cstheme="majorBidi"/>
          <w:sz w:val="24"/>
          <w:szCs w:val="24"/>
        </w:rPr>
        <w:t xml:space="preserve"> </w:t>
      </w:r>
      <w:r w:rsidR="006B28EF">
        <w:rPr>
          <w:rFonts w:asciiTheme="majorBidi" w:eastAsia="SabonLTStd-Roman" w:hAnsiTheme="majorBidi" w:cstheme="majorBidi"/>
          <w:sz w:val="24"/>
          <w:szCs w:val="24"/>
        </w:rPr>
        <w:t>Figure 5 b</w:t>
      </w:r>
      <w:r w:rsidR="00900856" w:rsidRPr="006B28EF">
        <w:rPr>
          <w:rFonts w:asciiTheme="majorBidi" w:eastAsia="SabonLTStd-Roman" w:hAnsiTheme="majorBidi" w:cstheme="majorBidi"/>
          <w:sz w:val="24"/>
          <w:szCs w:val="24"/>
        </w:rPr>
        <w:t>enefit of preventive maintenance</w:t>
      </w:r>
      <w:r w:rsidR="006B28EF">
        <w:rPr>
          <w:rFonts w:asciiTheme="majorBidi" w:eastAsia="SabonLTStd-Roman" w:hAnsiTheme="majorBidi" w:cstheme="majorBidi"/>
          <w:sz w:val="24"/>
          <w:szCs w:val="24"/>
        </w:rPr>
        <w:t>.</w:t>
      </w:r>
    </w:p>
    <w:p w:rsidR="00DF7F8B" w:rsidRPr="00B2791E" w:rsidRDefault="00DF7F8B"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p>
    <w:p w:rsidR="00DC1F49" w:rsidRPr="00B2791E" w:rsidRDefault="00DC1F49" w:rsidP="00ED0789">
      <w:pPr>
        <w:autoSpaceDE w:val="0"/>
        <w:autoSpaceDN w:val="0"/>
        <w:bidi w:val="0"/>
        <w:adjustRightInd w:val="0"/>
        <w:spacing w:after="0" w:line="240" w:lineRule="auto"/>
        <w:jc w:val="center"/>
        <w:rPr>
          <w:rFonts w:asciiTheme="majorBidi" w:eastAsia="SabonLTStd-Roman" w:hAnsiTheme="majorBidi" w:cstheme="majorBidi"/>
          <w:sz w:val="24"/>
          <w:szCs w:val="24"/>
        </w:rPr>
      </w:pPr>
      <w:r w:rsidRPr="00B2791E">
        <w:rPr>
          <w:rFonts w:asciiTheme="majorBidi" w:eastAsia="SabonLTStd-Roman" w:hAnsiTheme="majorBidi" w:cstheme="majorBidi"/>
          <w:noProof/>
          <w:sz w:val="24"/>
          <w:szCs w:val="24"/>
        </w:rPr>
        <w:drawing>
          <wp:inline distT="0" distB="0" distL="0" distR="0" wp14:anchorId="3BDCE017" wp14:editId="238DAC6C">
            <wp:extent cx="5692306" cy="340995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lum bright="-20000" contrast="40000"/>
                      <a:extLst>
                        <a:ext uri="{28A0092B-C50C-407E-A947-70E740481C1C}">
                          <a14:useLocalDpi xmlns:a14="http://schemas.microsoft.com/office/drawing/2010/main" val="0"/>
                        </a:ext>
                      </a:extLst>
                    </a:blip>
                    <a:srcRect b="9051"/>
                    <a:stretch/>
                  </pic:blipFill>
                  <pic:spPr bwMode="auto">
                    <a:xfrm>
                      <a:off x="0" y="0"/>
                      <a:ext cx="5698584" cy="3413711"/>
                    </a:xfrm>
                    <a:prstGeom prst="rect">
                      <a:avLst/>
                    </a:prstGeom>
                    <a:noFill/>
                    <a:ln>
                      <a:noFill/>
                    </a:ln>
                    <a:extLst>
                      <a:ext uri="{53640926-AAD7-44D8-BBD7-CCE9431645EC}">
                        <a14:shadowObscured xmlns:a14="http://schemas.microsoft.com/office/drawing/2010/main"/>
                      </a:ext>
                    </a:extLst>
                  </pic:spPr>
                </pic:pic>
              </a:graphicData>
            </a:graphic>
          </wp:inline>
        </w:drawing>
      </w:r>
    </w:p>
    <w:p w:rsidR="00B33419" w:rsidRPr="00B2791E" w:rsidRDefault="00B33419" w:rsidP="00A72F81">
      <w:pPr>
        <w:autoSpaceDE w:val="0"/>
        <w:autoSpaceDN w:val="0"/>
        <w:bidi w:val="0"/>
        <w:adjustRightInd w:val="0"/>
        <w:spacing w:after="240" w:line="240" w:lineRule="auto"/>
        <w:jc w:val="center"/>
        <w:rPr>
          <w:rFonts w:asciiTheme="majorBidi" w:eastAsia="SabonLTStd-Roman" w:hAnsiTheme="majorBidi" w:cstheme="majorBidi"/>
          <w:b/>
          <w:bCs/>
          <w:sz w:val="24"/>
          <w:szCs w:val="24"/>
        </w:rPr>
      </w:pPr>
      <w:r w:rsidRPr="00B2791E">
        <w:rPr>
          <w:rFonts w:asciiTheme="majorBidi" w:eastAsia="SabonLTStd-Roman" w:hAnsiTheme="majorBidi" w:cstheme="majorBidi"/>
          <w:b/>
          <w:bCs/>
          <w:sz w:val="24"/>
          <w:szCs w:val="24"/>
        </w:rPr>
        <w:t>Figure (</w:t>
      </w:r>
      <w:r w:rsidR="00A72F81">
        <w:rPr>
          <w:rFonts w:asciiTheme="majorBidi" w:eastAsia="SabonLTStd-Roman" w:hAnsiTheme="majorBidi" w:cstheme="majorBidi"/>
          <w:b/>
          <w:bCs/>
          <w:sz w:val="24"/>
          <w:szCs w:val="24"/>
        </w:rPr>
        <w:t>5</w:t>
      </w:r>
      <w:r w:rsidRPr="00B2791E">
        <w:rPr>
          <w:rFonts w:asciiTheme="majorBidi" w:eastAsia="SabonLTStd-Roman" w:hAnsiTheme="majorBidi" w:cstheme="majorBidi"/>
          <w:b/>
          <w:bCs/>
          <w:sz w:val="24"/>
          <w:szCs w:val="24"/>
        </w:rPr>
        <w:t>): Benefit of preventive maintenance</w:t>
      </w:r>
    </w:p>
    <w:p w:rsidR="00DC1F49" w:rsidRPr="00BE2E84" w:rsidRDefault="00DC1F49" w:rsidP="0002697E">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In general, preventive maintenance programmes automatically include routine maintenance activities, whilst corrective maintenance actions tend to encompass many of the activities carried out in the course of routine, periodic.</w:t>
      </w:r>
      <w:r w:rsidR="006B28EF" w:rsidRPr="00BE2E84">
        <w:rPr>
          <w:rFonts w:asciiTheme="majorBidi" w:eastAsia="SabonLTStd-Roman" w:hAnsiTheme="majorBidi" w:cstheme="majorBidi"/>
          <w:sz w:val="24"/>
          <w:szCs w:val="24"/>
        </w:rPr>
        <w:t xml:space="preserve"> The </w:t>
      </w:r>
      <w:r w:rsidR="00BE2E84" w:rsidRPr="00BE2E84">
        <w:rPr>
          <w:rFonts w:asciiTheme="majorBidi" w:eastAsia="SabonLTStd-Roman" w:hAnsiTheme="majorBidi" w:cstheme="majorBidi"/>
          <w:sz w:val="24"/>
          <w:szCs w:val="24"/>
        </w:rPr>
        <w:t>purpose</w:t>
      </w:r>
      <w:r w:rsidR="006B28EF" w:rsidRPr="00BE2E84">
        <w:rPr>
          <w:rFonts w:asciiTheme="majorBidi" w:eastAsia="SabonLTStd-Roman" w:hAnsiTheme="majorBidi" w:cstheme="majorBidi"/>
          <w:sz w:val="24"/>
          <w:szCs w:val="24"/>
        </w:rPr>
        <w:t xml:space="preserve"> of the maintenance </w:t>
      </w:r>
      <w:r w:rsidR="00BE2E84" w:rsidRPr="00BE2E84">
        <w:rPr>
          <w:rFonts w:asciiTheme="majorBidi" w:eastAsia="SabonLTStd-Roman" w:hAnsiTheme="majorBidi" w:cstheme="majorBidi"/>
          <w:sz w:val="24"/>
          <w:szCs w:val="24"/>
        </w:rPr>
        <w:t>illustrated in Figure 6.</w:t>
      </w:r>
      <w:r w:rsidRPr="00BE2E84">
        <w:rPr>
          <w:rFonts w:asciiTheme="majorBidi" w:eastAsia="SabonLTStd-Roman" w:hAnsiTheme="majorBidi" w:cstheme="majorBidi"/>
          <w:sz w:val="24"/>
          <w:szCs w:val="24"/>
        </w:rPr>
        <w:t xml:space="preserve"> </w:t>
      </w:r>
    </w:p>
    <w:p w:rsidR="009716EB" w:rsidRPr="00B2791E" w:rsidRDefault="009716EB" w:rsidP="005D2EEB">
      <w:pPr>
        <w:autoSpaceDE w:val="0"/>
        <w:autoSpaceDN w:val="0"/>
        <w:bidi w:val="0"/>
        <w:adjustRightInd w:val="0"/>
        <w:spacing w:after="0" w:line="240" w:lineRule="auto"/>
        <w:jc w:val="center"/>
        <w:rPr>
          <w:rFonts w:asciiTheme="majorBidi" w:hAnsiTheme="majorBidi" w:cstheme="majorBidi"/>
          <w:b/>
          <w:bCs/>
          <w:sz w:val="24"/>
          <w:szCs w:val="24"/>
        </w:rPr>
      </w:pPr>
      <w:r w:rsidRPr="00B2791E">
        <w:rPr>
          <w:rFonts w:asciiTheme="majorBidi" w:hAnsiTheme="majorBidi" w:cstheme="majorBidi"/>
          <w:b/>
          <w:bCs/>
          <w:noProof/>
          <w:sz w:val="24"/>
          <w:szCs w:val="24"/>
        </w:rPr>
        <w:lastRenderedPageBreak/>
        <w:drawing>
          <wp:inline distT="0" distB="0" distL="0" distR="0" wp14:anchorId="4BC5B620" wp14:editId="7AE8BA9F">
            <wp:extent cx="5124450" cy="311385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lum bright="-20000" contrast="40000"/>
                      <a:extLst>
                        <a:ext uri="{28A0092B-C50C-407E-A947-70E740481C1C}">
                          <a14:useLocalDpi xmlns:a14="http://schemas.microsoft.com/office/drawing/2010/main" val="0"/>
                        </a:ext>
                      </a:extLst>
                    </a:blip>
                    <a:srcRect b="10488"/>
                    <a:stretch/>
                  </pic:blipFill>
                  <pic:spPr bwMode="auto">
                    <a:xfrm>
                      <a:off x="0" y="0"/>
                      <a:ext cx="5130371" cy="3117456"/>
                    </a:xfrm>
                    <a:prstGeom prst="rect">
                      <a:avLst/>
                    </a:prstGeom>
                    <a:noFill/>
                    <a:ln>
                      <a:noFill/>
                    </a:ln>
                    <a:extLst>
                      <a:ext uri="{53640926-AAD7-44D8-BBD7-CCE9431645EC}">
                        <a14:shadowObscured xmlns:a14="http://schemas.microsoft.com/office/drawing/2010/main"/>
                      </a:ext>
                    </a:extLst>
                  </pic:spPr>
                </pic:pic>
              </a:graphicData>
            </a:graphic>
          </wp:inline>
        </w:drawing>
      </w:r>
    </w:p>
    <w:p w:rsidR="00ED0789" w:rsidRPr="00B2791E" w:rsidRDefault="00ED0789" w:rsidP="00A72F81">
      <w:pPr>
        <w:autoSpaceDE w:val="0"/>
        <w:autoSpaceDN w:val="0"/>
        <w:bidi w:val="0"/>
        <w:adjustRightInd w:val="0"/>
        <w:spacing w:after="240" w:line="240" w:lineRule="auto"/>
        <w:jc w:val="center"/>
        <w:rPr>
          <w:rFonts w:asciiTheme="majorBidi" w:hAnsiTheme="majorBidi" w:cstheme="majorBidi"/>
          <w:b/>
          <w:bCs/>
          <w:sz w:val="24"/>
          <w:szCs w:val="24"/>
        </w:rPr>
      </w:pPr>
      <w:r w:rsidRPr="00B2791E">
        <w:rPr>
          <w:rFonts w:asciiTheme="majorBidi" w:hAnsiTheme="majorBidi" w:cstheme="majorBidi"/>
          <w:b/>
          <w:bCs/>
          <w:sz w:val="24"/>
          <w:szCs w:val="24"/>
        </w:rPr>
        <w:t>Figure (</w:t>
      </w:r>
      <w:r w:rsidR="00A72F81">
        <w:rPr>
          <w:rFonts w:asciiTheme="majorBidi" w:hAnsiTheme="majorBidi" w:cstheme="majorBidi"/>
          <w:b/>
          <w:bCs/>
          <w:sz w:val="24"/>
          <w:szCs w:val="24"/>
        </w:rPr>
        <w:t>6</w:t>
      </w:r>
      <w:r w:rsidRPr="00B2791E">
        <w:rPr>
          <w:rFonts w:asciiTheme="majorBidi" w:hAnsiTheme="majorBidi" w:cstheme="majorBidi"/>
          <w:b/>
          <w:bCs/>
          <w:sz w:val="24"/>
          <w:szCs w:val="24"/>
        </w:rPr>
        <w:t>): Distress/Maintenance Spectrum</w:t>
      </w:r>
    </w:p>
    <w:p w:rsidR="00260302" w:rsidRPr="00B2791E" w:rsidRDefault="00E83255" w:rsidP="00BF5617">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 xml:space="preserve">1.4 </w:t>
      </w:r>
      <w:r w:rsidR="00BF5617" w:rsidRPr="00BF5617">
        <w:rPr>
          <w:rFonts w:asciiTheme="majorBidi" w:hAnsiTheme="majorBidi" w:cstheme="majorBidi"/>
          <w:b/>
          <w:bCs/>
          <w:sz w:val="24"/>
          <w:szCs w:val="24"/>
        </w:rPr>
        <w:t>Objectives</w:t>
      </w:r>
      <w:r w:rsidR="00BF3630" w:rsidRPr="00B2791E">
        <w:rPr>
          <w:rFonts w:asciiTheme="majorBidi" w:hAnsiTheme="majorBidi" w:cstheme="majorBidi"/>
          <w:b/>
          <w:bCs/>
          <w:sz w:val="24"/>
          <w:szCs w:val="24"/>
        </w:rPr>
        <w:t xml:space="preserve"> of maintenance</w:t>
      </w:r>
    </w:p>
    <w:p w:rsidR="00FE2476" w:rsidRPr="00B2791E" w:rsidRDefault="00FE2476"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1.4.1 Cost</w:t>
      </w:r>
      <w:r w:rsidR="006D3138" w:rsidRPr="00B2791E">
        <w:rPr>
          <w:rFonts w:asciiTheme="majorBidi" w:hAnsiTheme="majorBidi" w:cstheme="majorBidi"/>
          <w:b/>
          <w:bCs/>
          <w:sz w:val="24"/>
          <w:szCs w:val="24"/>
        </w:rPr>
        <w:t>s</w:t>
      </w:r>
    </w:p>
    <w:p w:rsidR="00260302" w:rsidRPr="00B2791E" w:rsidRDefault="00E83255" w:rsidP="00900856">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Maintenance reduces the rate of pavement deterioration, it lowers the cost of operating vehicles on the road by improving the running surface, and it keeps the road open on a continuous basis. It also includes the process of enhancing the environment of the road itself, including the immediate surroundings. Maintenance should also be carried out to improve safety but, this is sometimes problematic as it can lead to increased speeds which, in turn, result in increased numbers and severity of accidents.</w:t>
      </w:r>
      <w:r w:rsidR="00A76C5E">
        <w:rPr>
          <w:rFonts w:asciiTheme="majorBidi" w:eastAsia="SabonLTStd-Roman" w:hAnsiTheme="majorBidi" w:cstheme="majorBidi"/>
          <w:sz w:val="24"/>
          <w:szCs w:val="24"/>
        </w:rPr>
        <w:t xml:space="preserve"> Figure 7 shows the </w:t>
      </w:r>
      <w:r w:rsidR="009A02D4">
        <w:rPr>
          <w:rFonts w:asciiTheme="majorBidi" w:eastAsia="SabonLTStd-Roman" w:hAnsiTheme="majorBidi" w:cstheme="majorBidi"/>
          <w:sz w:val="24"/>
          <w:szCs w:val="24"/>
        </w:rPr>
        <w:t xml:space="preserve">effect of </w:t>
      </w:r>
      <w:r w:rsidR="00A76C5E">
        <w:rPr>
          <w:rFonts w:asciiTheme="majorBidi" w:eastAsia="SabonLTStd-Roman" w:hAnsiTheme="majorBidi" w:cstheme="majorBidi"/>
          <w:sz w:val="24"/>
          <w:szCs w:val="24"/>
        </w:rPr>
        <w:t>maintenance</w:t>
      </w:r>
      <w:r w:rsidR="009A02D4">
        <w:rPr>
          <w:rFonts w:asciiTheme="majorBidi" w:eastAsia="SabonLTStd-Roman" w:hAnsiTheme="majorBidi" w:cstheme="majorBidi"/>
          <w:sz w:val="24"/>
          <w:szCs w:val="24"/>
        </w:rPr>
        <w:t xml:space="preserve"> time</w:t>
      </w:r>
      <w:r w:rsidR="00A76C5E">
        <w:rPr>
          <w:rFonts w:asciiTheme="majorBidi" w:eastAsia="SabonLTStd-Roman" w:hAnsiTheme="majorBidi" w:cstheme="majorBidi"/>
          <w:sz w:val="24"/>
          <w:szCs w:val="24"/>
        </w:rPr>
        <w:t xml:space="preserve"> on the </w:t>
      </w:r>
      <w:r w:rsidR="009A02D4">
        <w:rPr>
          <w:rFonts w:asciiTheme="majorBidi" w:eastAsia="SabonLTStd-Roman" w:hAnsiTheme="majorBidi" w:cstheme="majorBidi"/>
          <w:sz w:val="24"/>
          <w:szCs w:val="24"/>
        </w:rPr>
        <w:t>costs.</w:t>
      </w:r>
      <w:r w:rsidR="00D40195">
        <w:rPr>
          <w:rFonts w:asciiTheme="majorBidi" w:eastAsia="SabonLTStd-Roman" w:hAnsiTheme="majorBidi" w:cstheme="majorBidi"/>
          <w:sz w:val="24"/>
          <w:szCs w:val="24"/>
        </w:rPr>
        <w:t xml:space="preserve"> Furthermore, </w:t>
      </w:r>
      <w:r w:rsidR="00D7155E">
        <w:rPr>
          <w:rFonts w:asciiTheme="majorBidi" w:eastAsia="SabonLTStd-Roman" w:hAnsiTheme="majorBidi" w:cstheme="majorBidi"/>
          <w:sz w:val="24"/>
          <w:szCs w:val="24"/>
        </w:rPr>
        <w:t>inadequate</w:t>
      </w:r>
      <w:r w:rsidR="00B3476A">
        <w:rPr>
          <w:rFonts w:asciiTheme="majorBidi" w:eastAsia="SabonLTStd-Roman" w:hAnsiTheme="majorBidi" w:cstheme="majorBidi"/>
          <w:sz w:val="24"/>
          <w:szCs w:val="24"/>
        </w:rPr>
        <w:t xml:space="preserve"> maintenance leads to a</w:t>
      </w:r>
      <w:r w:rsidR="00900856">
        <w:rPr>
          <w:rFonts w:asciiTheme="majorBidi" w:eastAsia="SabonLTStd-Roman" w:hAnsiTheme="majorBidi" w:cstheme="majorBidi"/>
          <w:sz w:val="24"/>
          <w:szCs w:val="24"/>
        </w:rPr>
        <w:t>n</w:t>
      </w:r>
      <w:r w:rsidR="00B3476A">
        <w:rPr>
          <w:rFonts w:asciiTheme="majorBidi" w:eastAsia="SabonLTStd-Roman" w:hAnsiTheme="majorBidi" w:cstheme="majorBidi"/>
          <w:sz w:val="24"/>
          <w:szCs w:val="24"/>
        </w:rPr>
        <w:t xml:space="preserve"> </w:t>
      </w:r>
      <w:r w:rsidR="00900856">
        <w:rPr>
          <w:rFonts w:asciiTheme="majorBidi" w:eastAsia="SabonLTStd-Roman" w:hAnsiTheme="majorBidi" w:cstheme="majorBidi"/>
          <w:sz w:val="24"/>
          <w:szCs w:val="24"/>
        </w:rPr>
        <w:t>i</w:t>
      </w:r>
      <w:r w:rsidR="00D7155E">
        <w:rPr>
          <w:rFonts w:asciiTheme="majorBidi" w:eastAsia="SabonLTStd-Roman" w:hAnsiTheme="majorBidi" w:cstheme="majorBidi"/>
          <w:sz w:val="24"/>
          <w:szCs w:val="24"/>
        </w:rPr>
        <w:t>ncrease</w:t>
      </w:r>
      <w:r w:rsidR="00B3476A">
        <w:rPr>
          <w:rFonts w:asciiTheme="majorBidi" w:eastAsia="SabonLTStd-Roman" w:hAnsiTheme="majorBidi" w:cstheme="majorBidi"/>
          <w:sz w:val="24"/>
          <w:szCs w:val="24"/>
        </w:rPr>
        <w:t xml:space="preserve"> in </w:t>
      </w:r>
      <w:r w:rsidR="00D7155E">
        <w:rPr>
          <w:rFonts w:asciiTheme="majorBidi" w:eastAsia="SabonLTStd-Roman" w:hAnsiTheme="majorBidi" w:cstheme="majorBidi"/>
          <w:sz w:val="24"/>
          <w:szCs w:val="24"/>
        </w:rPr>
        <w:t>the other user costs.</w:t>
      </w:r>
    </w:p>
    <w:p w:rsidR="005D2EEB" w:rsidRPr="00B2791E" w:rsidRDefault="003657CB" w:rsidP="00DE34B8">
      <w:pPr>
        <w:autoSpaceDE w:val="0"/>
        <w:autoSpaceDN w:val="0"/>
        <w:bidi w:val="0"/>
        <w:adjustRightInd w:val="0"/>
        <w:spacing w:after="240" w:line="240" w:lineRule="auto"/>
        <w:jc w:val="center"/>
        <w:rPr>
          <w:rFonts w:asciiTheme="majorBidi" w:eastAsia="SabonLTStd-Roman" w:hAnsiTheme="majorBidi" w:cstheme="majorBidi"/>
          <w:sz w:val="24"/>
          <w:szCs w:val="24"/>
        </w:rPr>
      </w:pPr>
      <w:r w:rsidRPr="00B2791E">
        <w:rPr>
          <w:rFonts w:asciiTheme="majorBidi" w:eastAsia="SabonLTStd-Roman" w:hAnsiTheme="majorBidi" w:cstheme="majorBidi"/>
          <w:noProof/>
          <w:sz w:val="24"/>
          <w:szCs w:val="24"/>
        </w:rPr>
        <w:drawing>
          <wp:inline distT="0" distB="0" distL="0" distR="0" wp14:anchorId="49BA9456" wp14:editId="15D97E29">
            <wp:extent cx="5238750" cy="275116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lum bright="-20000" contrast="40000"/>
                      <a:extLst>
                        <a:ext uri="{28A0092B-C50C-407E-A947-70E740481C1C}">
                          <a14:useLocalDpi xmlns:a14="http://schemas.microsoft.com/office/drawing/2010/main" val="0"/>
                        </a:ext>
                      </a:extLst>
                    </a:blip>
                    <a:srcRect l="14016" r="11860" b="16092"/>
                    <a:stretch/>
                  </pic:blipFill>
                  <pic:spPr bwMode="auto">
                    <a:xfrm>
                      <a:off x="0" y="0"/>
                      <a:ext cx="5255047" cy="2759727"/>
                    </a:xfrm>
                    <a:prstGeom prst="rect">
                      <a:avLst/>
                    </a:prstGeom>
                    <a:noFill/>
                    <a:ln>
                      <a:noFill/>
                    </a:ln>
                    <a:extLst>
                      <a:ext uri="{53640926-AAD7-44D8-BBD7-CCE9431645EC}">
                        <a14:shadowObscured xmlns:a14="http://schemas.microsoft.com/office/drawing/2010/main"/>
                      </a:ext>
                    </a:extLst>
                  </pic:spPr>
                </pic:pic>
              </a:graphicData>
            </a:graphic>
          </wp:inline>
        </w:drawing>
      </w:r>
    </w:p>
    <w:p w:rsidR="003657CB" w:rsidRPr="00B2791E" w:rsidRDefault="005D2EEB" w:rsidP="00A72F81">
      <w:pPr>
        <w:bidi w:val="0"/>
        <w:jc w:val="center"/>
        <w:rPr>
          <w:rFonts w:asciiTheme="majorBidi" w:eastAsia="SabonLTStd-Roman" w:hAnsiTheme="majorBidi" w:cstheme="majorBidi"/>
          <w:b/>
          <w:bCs/>
          <w:sz w:val="24"/>
          <w:szCs w:val="24"/>
        </w:rPr>
      </w:pPr>
      <w:r w:rsidRPr="00B2791E">
        <w:rPr>
          <w:rFonts w:asciiTheme="majorBidi" w:eastAsia="SabonLTStd-Roman" w:hAnsiTheme="majorBidi" w:cstheme="majorBidi"/>
          <w:b/>
          <w:bCs/>
          <w:sz w:val="24"/>
          <w:szCs w:val="24"/>
        </w:rPr>
        <w:t>Figure (</w:t>
      </w:r>
      <w:r w:rsidR="00A72F81">
        <w:rPr>
          <w:rFonts w:asciiTheme="majorBidi" w:eastAsia="SabonLTStd-Roman" w:hAnsiTheme="majorBidi" w:cstheme="majorBidi"/>
          <w:b/>
          <w:bCs/>
          <w:sz w:val="24"/>
          <w:szCs w:val="24"/>
        </w:rPr>
        <w:t>7</w:t>
      </w:r>
      <w:r w:rsidRPr="00B2791E">
        <w:rPr>
          <w:rFonts w:asciiTheme="majorBidi" w:eastAsia="SabonLTStd-Roman" w:hAnsiTheme="majorBidi" w:cstheme="majorBidi"/>
          <w:b/>
          <w:bCs/>
          <w:sz w:val="24"/>
          <w:szCs w:val="24"/>
        </w:rPr>
        <w:t>): Pavement Condition deterio</w:t>
      </w:r>
      <w:r w:rsidR="00FB75B1" w:rsidRPr="00B2791E">
        <w:rPr>
          <w:rFonts w:asciiTheme="majorBidi" w:eastAsia="SabonLTStd-Roman" w:hAnsiTheme="majorBidi" w:cstheme="majorBidi"/>
          <w:b/>
          <w:bCs/>
          <w:sz w:val="24"/>
          <w:szCs w:val="24"/>
        </w:rPr>
        <w:t>ration effects on maintenance costs</w:t>
      </w:r>
    </w:p>
    <w:p w:rsidR="00FE2476" w:rsidRPr="00B2791E" w:rsidRDefault="00FE2476" w:rsidP="006E64A1">
      <w:pPr>
        <w:autoSpaceDE w:val="0"/>
        <w:autoSpaceDN w:val="0"/>
        <w:bidi w:val="0"/>
        <w:adjustRightInd w:val="0"/>
        <w:spacing w:after="0" w:line="240" w:lineRule="auto"/>
        <w:jc w:val="center"/>
        <w:rPr>
          <w:rFonts w:asciiTheme="majorBidi" w:eastAsia="SabonLTStd-Roman" w:hAnsiTheme="majorBidi" w:cstheme="majorBidi"/>
          <w:sz w:val="24"/>
          <w:szCs w:val="24"/>
        </w:rPr>
      </w:pPr>
      <w:r w:rsidRPr="00B2791E">
        <w:rPr>
          <w:rFonts w:asciiTheme="majorBidi" w:eastAsia="SabonLTStd-Roman" w:hAnsiTheme="majorBidi" w:cstheme="majorBidi"/>
          <w:noProof/>
          <w:sz w:val="24"/>
          <w:szCs w:val="24"/>
        </w:rPr>
        <w:lastRenderedPageBreak/>
        <w:drawing>
          <wp:inline distT="0" distB="0" distL="0" distR="0" wp14:anchorId="00F7D72B" wp14:editId="3F063755">
            <wp:extent cx="4210050" cy="3028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lum bright="-20000" contrast="40000"/>
                      <a:extLst>
                        <a:ext uri="{28A0092B-C50C-407E-A947-70E740481C1C}">
                          <a14:useLocalDpi xmlns:a14="http://schemas.microsoft.com/office/drawing/2010/main" val="0"/>
                        </a:ext>
                      </a:extLst>
                    </a:blip>
                    <a:srcRect b="13305"/>
                    <a:stretch/>
                  </pic:blipFill>
                  <pic:spPr bwMode="auto">
                    <a:xfrm>
                      <a:off x="0" y="0"/>
                      <a:ext cx="4220546" cy="3036501"/>
                    </a:xfrm>
                    <a:prstGeom prst="rect">
                      <a:avLst/>
                    </a:prstGeom>
                    <a:noFill/>
                    <a:ln>
                      <a:noFill/>
                    </a:ln>
                    <a:extLst>
                      <a:ext uri="{53640926-AAD7-44D8-BBD7-CCE9431645EC}">
                        <a14:shadowObscured xmlns:a14="http://schemas.microsoft.com/office/drawing/2010/main"/>
                      </a:ext>
                    </a:extLst>
                  </pic:spPr>
                </pic:pic>
              </a:graphicData>
            </a:graphic>
          </wp:inline>
        </w:drawing>
      </w:r>
    </w:p>
    <w:p w:rsidR="00FB75B1" w:rsidRPr="00B2791E" w:rsidRDefault="00FB75B1" w:rsidP="00A72F81">
      <w:pPr>
        <w:autoSpaceDE w:val="0"/>
        <w:autoSpaceDN w:val="0"/>
        <w:bidi w:val="0"/>
        <w:adjustRightInd w:val="0"/>
        <w:spacing w:after="240" w:line="240" w:lineRule="auto"/>
        <w:jc w:val="center"/>
        <w:rPr>
          <w:rFonts w:asciiTheme="majorBidi" w:hAnsiTheme="majorBidi" w:cstheme="majorBidi"/>
          <w:b/>
          <w:bCs/>
          <w:sz w:val="24"/>
          <w:szCs w:val="24"/>
        </w:rPr>
      </w:pPr>
      <w:proofErr w:type="gramStart"/>
      <w:r w:rsidRPr="00B2791E">
        <w:rPr>
          <w:rFonts w:asciiTheme="majorBidi" w:hAnsiTheme="majorBidi" w:cstheme="majorBidi"/>
          <w:b/>
          <w:bCs/>
          <w:sz w:val="24"/>
          <w:szCs w:val="24"/>
        </w:rPr>
        <w:t>Figure(</w:t>
      </w:r>
      <w:proofErr w:type="gramEnd"/>
      <w:r w:rsidR="00A72F81">
        <w:rPr>
          <w:rFonts w:asciiTheme="majorBidi" w:hAnsiTheme="majorBidi" w:cstheme="majorBidi"/>
          <w:b/>
          <w:bCs/>
          <w:sz w:val="24"/>
          <w:szCs w:val="24"/>
        </w:rPr>
        <w:t>8</w:t>
      </w:r>
      <w:r w:rsidRPr="00B2791E">
        <w:rPr>
          <w:rFonts w:asciiTheme="majorBidi" w:hAnsiTheme="majorBidi" w:cstheme="majorBidi"/>
          <w:b/>
          <w:bCs/>
          <w:sz w:val="24"/>
          <w:szCs w:val="24"/>
        </w:rPr>
        <w:t xml:space="preserve">): Relative </w:t>
      </w:r>
      <w:r w:rsidR="006E64A1" w:rsidRPr="00B2791E">
        <w:rPr>
          <w:rFonts w:asciiTheme="majorBidi" w:hAnsiTheme="majorBidi" w:cstheme="majorBidi"/>
          <w:b/>
          <w:bCs/>
          <w:sz w:val="24"/>
          <w:szCs w:val="24"/>
        </w:rPr>
        <w:t>costs on an ordinary road</w:t>
      </w:r>
    </w:p>
    <w:p w:rsidR="00FE2476" w:rsidRPr="00B2791E" w:rsidRDefault="006D3138" w:rsidP="00FB75B1">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1.4.2 Reducing deterioration</w:t>
      </w:r>
    </w:p>
    <w:p w:rsidR="00682229" w:rsidRPr="00B2791E" w:rsidRDefault="00682229"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Even with adequate maintenance, pavements will deteriorate over time. The rate of deterioration</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will depend on a number of factors including the traffic loading, the pavement</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strength, the climate and the environment. Eventually, the end of a pavement's</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design life will be reached and there is a need for pavement reconstruction or upgrading.</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These are normally relatively expensive activities and should, therefore, be postponed</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for as long as possible by carrying out effective and timely maintenance.</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If the required cyclic and reactive maintenance are not carried out, drainage will</w:t>
      </w:r>
      <w:r w:rsidR="00487A8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become ineffective and surface defects will worsen, both of which result in water penetrating the structure of the pavement. For paved roads, the resulting distress requires that a higher level of maintenance is needed prematurely. Failure to carry out resurfacing maintenance at the appropriate time soon leads to the need to carry out strengthening overlay works, which is at least twice as expensive as resealing. If this overlay is not carried out soon enough, major deterioration sets in and pavement reconstruction will be required, which is at</w:t>
      </w:r>
      <w:r w:rsidR="00D9396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least</w:t>
      </w:r>
      <w:r w:rsidR="00D9396F"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three times more costly than an overlay.</w:t>
      </w:r>
    </w:p>
    <w:p w:rsidR="00682229" w:rsidRPr="00B2791E" w:rsidRDefault="00682229" w:rsidP="0015331D">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 xml:space="preserve">It will be seen that deferring works results in a rapid escalation of costs to the road administration. The effect of axle loading and, in particular of overloaded vehicles, on the requirement for road maintenance is considerable. For example, a 10 </w:t>
      </w:r>
      <w:proofErr w:type="spellStart"/>
      <w:r w:rsidRPr="00B2791E">
        <w:rPr>
          <w:rFonts w:asciiTheme="majorBidi" w:eastAsia="SabonLTStd-Roman" w:hAnsiTheme="majorBidi" w:cstheme="majorBidi"/>
          <w:sz w:val="24"/>
          <w:szCs w:val="24"/>
        </w:rPr>
        <w:t>tonne</w:t>
      </w:r>
      <w:proofErr w:type="spellEnd"/>
      <w:r w:rsidRPr="00B2791E">
        <w:rPr>
          <w:rFonts w:asciiTheme="majorBidi" w:eastAsia="SabonLTStd-Roman" w:hAnsiTheme="majorBidi" w:cstheme="majorBidi"/>
          <w:sz w:val="24"/>
          <w:szCs w:val="24"/>
        </w:rPr>
        <w:t xml:space="preserve"> axle causes </w:t>
      </w:r>
      <w:proofErr w:type="gramStart"/>
      <w:r w:rsidRPr="00B2791E">
        <w:rPr>
          <w:rFonts w:asciiTheme="majorBidi" w:eastAsia="SabonLTStd-Roman" w:hAnsiTheme="majorBidi" w:cstheme="majorBidi"/>
          <w:sz w:val="24"/>
          <w:szCs w:val="24"/>
        </w:rPr>
        <w:t>approximately 2.5 times as much deterioration</w:t>
      </w:r>
      <w:proofErr w:type="gramEnd"/>
      <w:r w:rsidRPr="00B2791E">
        <w:rPr>
          <w:rFonts w:asciiTheme="majorBidi" w:eastAsia="SabonLTStd-Roman" w:hAnsiTheme="majorBidi" w:cstheme="majorBidi"/>
          <w:sz w:val="24"/>
          <w:szCs w:val="24"/>
        </w:rPr>
        <w:t xml:space="preserve"> to a pavement as an axle weighing 8 </w:t>
      </w:r>
      <w:proofErr w:type="spellStart"/>
      <w:r w:rsidRPr="00B2791E">
        <w:rPr>
          <w:rFonts w:asciiTheme="majorBidi" w:eastAsia="SabonLTStd-Roman" w:hAnsiTheme="majorBidi" w:cstheme="majorBidi"/>
          <w:sz w:val="24"/>
          <w:szCs w:val="24"/>
        </w:rPr>
        <w:t>tonnes</w:t>
      </w:r>
      <w:proofErr w:type="spellEnd"/>
      <w:r w:rsidRPr="00B2791E">
        <w:rPr>
          <w:rFonts w:asciiTheme="majorBidi" w:eastAsia="SabonLTStd-Roman" w:hAnsiTheme="majorBidi" w:cstheme="majorBidi"/>
          <w:sz w:val="24"/>
          <w:szCs w:val="24"/>
        </w:rPr>
        <w:t>. It is clearly necessary, for</w:t>
      </w:r>
      <w:r w:rsidR="0015331D"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 xml:space="preserve">road maintenance </w:t>
      </w:r>
      <w:proofErr w:type="gramStart"/>
      <w:r w:rsidRPr="00B2791E">
        <w:rPr>
          <w:rFonts w:asciiTheme="majorBidi" w:eastAsia="SabonLTStd-Roman" w:hAnsiTheme="majorBidi" w:cstheme="majorBidi"/>
          <w:sz w:val="24"/>
          <w:szCs w:val="24"/>
        </w:rPr>
        <w:t>purposes,</w:t>
      </w:r>
      <w:proofErr w:type="gramEnd"/>
      <w:r w:rsidRPr="00B2791E">
        <w:rPr>
          <w:rFonts w:asciiTheme="majorBidi" w:eastAsia="SabonLTStd-Roman" w:hAnsiTheme="majorBidi" w:cstheme="majorBidi"/>
          <w:sz w:val="24"/>
          <w:szCs w:val="24"/>
        </w:rPr>
        <w:t xml:space="preserve"> to know the value of the actual axle loading, since minor underestimates can shorten considerably the expected, and hence designed, life of a pavement.</w:t>
      </w:r>
    </w:p>
    <w:p w:rsidR="00260302" w:rsidRPr="00B2791E" w:rsidRDefault="00491369"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1.4.3 Lowering vehicle operating costs</w:t>
      </w:r>
    </w:p>
    <w:p w:rsidR="00260302" w:rsidRPr="00B2791E" w:rsidRDefault="00491369" w:rsidP="00CB1B49">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 xml:space="preserve">Cost savings obtained by deferring the need for reconstruction, quoted </w:t>
      </w:r>
      <w:proofErr w:type="gramStart"/>
      <w:r w:rsidRPr="00B2791E">
        <w:rPr>
          <w:rFonts w:asciiTheme="majorBidi" w:eastAsia="SabonLTStd-Roman" w:hAnsiTheme="majorBidi" w:cstheme="majorBidi"/>
          <w:sz w:val="24"/>
          <w:szCs w:val="24"/>
        </w:rPr>
        <w:t>above,</w:t>
      </w:r>
      <w:proofErr w:type="gramEnd"/>
      <w:r w:rsidRPr="00B2791E">
        <w:rPr>
          <w:rFonts w:asciiTheme="majorBidi" w:eastAsia="SabonLTStd-Roman" w:hAnsiTheme="majorBidi" w:cstheme="majorBidi"/>
          <w:sz w:val="24"/>
          <w:szCs w:val="24"/>
        </w:rPr>
        <w:t xml:space="preserve"> exclude any benefits to vehicle operators who thereby avoid the high costs of operating</w:t>
      </w:r>
      <w:r w:rsidR="009A7697"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 xml:space="preserve">on badly deteriorated pavements. The relative proportions of road administration costs and vehicle operating costs in the total lifetime transport cost associated with a road vary depending on the traffic level, as shown in Figure </w:t>
      </w:r>
      <w:r w:rsidR="00CB1B49">
        <w:rPr>
          <w:rFonts w:asciiTheme="majorBidi" w:eastAsia="SabonLTStd-Roman" w:hAnsiTheme="majorBidi" w:cstheme="majorBidi"/>
          <w:sz w:val="24"/>
          <w:szCs w:val="24"/>
        </w:rPr>
        <w:t>9</w:t>
      </w:r>
      <w:r w:rsidRPr="00B2791E">
        <w:rPr>
          <w:rFonts w:asciiTheme="majorBidi" w:eastAsia="SabonLTStd-Roman" w:hAnsiTheme="majorBidi" w:cstheme="majorBidi"/>
          <w:sz w:val="24"/>
          <w:szCs w:val="24"/>
        </w:rPr>
        <w:t xml:space="preserve">. This figure is based on research carried out by the </w:t>
      </w:r>
      <w:r w:rsidRPr="00B2791E">
        <w:rPr>
          <w:rFonts w:asciiTheme="majorBidi" w:eastAsia="SabonLTStd-Roman" w:hAnsiTheme="majorBidi" w:cstheme="majorBidi"/>
          <w:sz w:val="24"/>
          <w:szCs w:val="24"/>
        </w:rPr>
        <w:lastRenderedPageBreak/>
        <w:t xml:space="preserve">World Bank and relates to roads where optimal maintenance is. This shows that the relative proportion of vehicle operating costs rises from about 40 per cent </w:t>
      </w:r>
      <w:proofErr w:type="gramStart"/>
      <w:r w:rsidRPr="00B2791E">
        <w:rPr>
          <w:rFonts w:asciiTheme="majorBidi" w:eastAsia="SabonLTStd-Roman" w:hAnsiTheme="majorBidi" w:cstheme="majorBidi"/>
          <w:sz w:val="24"/>
          <w:szCs w:val="24"/>
        </w:rPr>
        <w:t>at 50 vehicles/day</w:t>
      </w:r>
      <w:proofErr w:type="gramEnd"/>
      <w:r w:rsidRPr="00B2791E">
        <w:rPr>
          <w:rFonts w:asciiTheme="majorBidi" w:eastAsia="SabonLTStd-Roman" w:hAnsiTheme="majorBidi" w:cstheme="majorBidi"/>
          <w:sz w:val="24"/>
          <w:szCs w:val="24"/>
        </w:rPr>
        <w:t xml:space="preserve"> to over 90 per cent at 6000 vehicles/day.</w:t>
      </w:r>
    </w:p>
    <w:p w:rsidR="00260302" w:rsidRPr="00B2791E" w:rsidRDefault="0053769C" w:rsidP="00BC19BC">
      <w:pPr>
        <w:autoSpaceDE w:val="0"/>
        <w:autoSpaceDN w:val="0"/>
        <w:bidi w:val="0"/>
        <w:adjustRightInd w:val="0"/>
        <w:spacing w:after="0" w:line="240" w:lineRule="auto"/>
        <w:jc w:val="center"/>
        <w:rPr>
          <w:rFonts w:asciiTheme="majorBidi" w:hAnsiTheme="majorBidi" w:cstheme="majorBidi"/>
          <w:sz w:val="24"/>
          <w:szCs w:val="24"/>
          <w:lang w:bidi="ar-IQ"/>
        </w:rPr>
      </w:pPr>
      <w:r w:rsidRPr="00B2791E">
        <w:rPr>
          <w:rFonts w:asciiTheme="majorBidi" w:hAnsiTheme="majorBidi" w:cstheme="majorBidi"/>
          <w:noProof/>
          <w:sz w:val="24"/>
          <w:szCs w:val="24"/>
        </w:rPr>
        <w:drawing>
          <wp:inline distT="0" distB="0" distL="0" distR="0" wp14:anchorId="1C61C295" wp14:editId="6D728619">
            <wp:extent cx="3819525" cy="2895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lum bright="-20000" contrast="40000"/>
                      <a:extLst>
                        <a:ext uri="{28A0092B-C50C-407E-A947-70E740481C1C}">
                          <a14:useLocalDpi xmlns:a14="http://schemas.microsoft.com/office/drawing/2010/main" val="0"/>
                        </a:ext>
                      </a:extLst>
                    </a:blip>
                    <a:srcRect b="9700"/>
                    <a:stretch/>
                  </pic:blipFill>
                  <pic:spPr bwMode="auto">
                    <a:xfrm>
                      <a:off x="0" y="0"/>
                      <a:ext cx="3819525" cy="2895600"/>
                    </a:xfrm>
                    <a:prstGeom prst="rect">
                      <a:avLst/>
                    </a:prstGeom>
                    <a:noFill/>
                    <a:ln>
                      <a:noFill/>
                    </a:ln>
                    <a:extLst>
                      <a:ext uri="{53640926-AAD7-44D8-BBD7-CCE9431645EC}">
                        <a14:shadowObscured xmlns:a14="http://schemas.microsoft.com/office/drawing/2010/main"/>
                      </a:ext>
                    </a:extLst>
                  </pic:spPr>
                </pic:pic>
              </a:graphicData>
            </a:graphic>
          </wp:inline>
        </w:drawing>
      </w:r>
    </w:p>
    <w:p w:rsidR="006E64A1" w:rsidRPr="00B2791E" w:rsidRDefault="006E64A1" w:rsidP="00A72F81">
      <w:pPr>
        <w:autoSpaceDE w:val="0"/>
        <w:autoSpaceDN w:val="0"/>
        <w:bidi w:val="0"/>
        <w:adjustRightInd w:val="0"/>
        <w:spacing w:after="240" w:line="240" w:lineRule="auto"/>
        <w:jc w:val="both"/>
        <w:rPr>
          <w:rFonts w:asciiTheme="majorBidi" w:eastAsia="SabonLTStd-Roman" w:hAnsiTheme="majorBidi" w:cstheme="majorBidi"/>
          <w:b/>
          <w:bCs/>
          <w:sz w:val="24"/>
          <w:szCs w:val="24"/>
        </w:rPr>
      </w:pPr>
      <w:r w:rsidRPr="00B2791E">
        <w:rPr>
          <w:rFonts w:asciiTheme="majorBidi" w:eastAsia="SabonLTStd-Roman" w:hAnsiTheme="majorBidi" w:cstheme="majorBidi"/>
          <w:b/>
          <w:bCs/>
          <w:sz w:val="24"/>
          <w:szCs w:val="24"/>
        </w:rPr>
        <w:t>Figure</w:t>
      </w:r>
      <w:r w:rsidR="008767F9" w:rsidRPr="00B2791E">
        <w:rPr>
          <w:rFonts w:asciiTheme="majorBidi" w:eastAsia="SabonLTStd-Roman" w:hAnsiTheme="majorBidi" w:cstheme="majorBidi"/>
          <w:b/>
          <w:bCs/>
          <w:sz w:val="24"/>
          <w:szCs w:val="24"/>
        </w:rPr>
        <w:t xml:space="preserve"> </w:t>
      </w:r>
      <w:r w:rsidRPr="00B2791E">
        <w:rPr>
          <w:rFonts w:asciiTheme="majorBidi" w:eastAsia="SabonLTStd-Roman" w:hAnsiTheme="majorBidi" w:cstheme="majorBidi"/>
          <w:b/>
          <w:bCs/>
          <w:sz w:val="24"/>
          <w:szCs w:val="24"/>
        </w:rPr>
        <w:t>(</w:t>
      </w:r>
      <w:r w:rsidR="00A72F81">
        <w:rPr>
          <w:rFonts w:asciiTheme="majorBidi" w:eastAsia="SabonLTStd-Roman" w:hAnsiTheme="majorBidi" w:cstheme="majorBidi"/>
          <w:b/>
          <w:bCs/>
          <w:sz w:val="24"/>
          <w:szCs w:val="24"/>
        </w:rPr>
        <w:t>9</w:t>
      </w:r>
      <w:r w:rsidRPr="00B2791E">
        <w:rPr>
          <w:rFonts w:asciiTheme="majorBidi" w:eastAsia="SabonLTStd-Roman" w:hAnsiTheme="majorBidi" w:cstheme="majorBidi"/>
          <w:b/>
          <w:bCs/>
          <w:sz w:val="24"/>
          <w:szCs w:val="24"/>
        </w:rPr>
        <w:t xml:space="preserve">): Relative proportion of </w:t>
      </w:r>
      <w:r w:rsidR="00BC19BC" w:rsidRPr="00B2791E">
        <w:rPr>
          <w:rFonts w:asciiTheme="majorBidi" w:eastAsia="SabonLTStd-Roman" w:hAnsiTheme="majorBidi" w:cstheme="majorBidi"/>
          <w:b/>
          <w:bCs/>
          <w:sz w:val="24"/>
          <w:szCs w:val="24"/>
        </w:rPr>
        <w:t>road</w:t>
      </w:r>
      <w:r w:rsidRPr="00B2791E">
        <w:rPr>
          <w:rFonts w:asciiTheme="majorBidi" w:eastAsia="SabonLTStd-Roman" w:hAnsiTheme="majorBidi" w:cstheme="majorBidi"/>
          <w:b/>
          <w:bCs/>
          <w:sz w:val="24"/>
          <w:szCs w:val="24"/>
        </w:rPr>
        <w:t xml:space="preserve"> and vehicle </w:t>
      </w:r>
      <w:r w:rsidR="00BC19BC" w:rsidRPr="00B2791E">
        <w:rPr>
          <w:rFonts w:asciiTheme="majorBidi" w:eastAsia="SabonLTStd-Roman" w:hAnsiTheme="majorBidi" w:cstheme="majorBidi"/>
          <w:b/>
          <w:bCs/>
          <w:sz w:val="24"/>
          <w:szCs w:val="24"/>
        </w:rPr>
        <w:t>costs in total transportation cost</w:t>
      </w:r>
    </w:p>
    <w:p w:rsidR="00260302" w:rsidRPr="00B2791E" w:rsidRDefault="004A4FA1" w:rsidP="00CB1B49">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A further example, shown in Figure 1</w:t>
      </w:r>
      <w:r w:rsidR="00CB1B49">
        <w:rPr>
          <w:rFonts w:asciiTheme="majorBidi" w:eastAsia="SabonLTStd-Roman" w:hAnsiTheme="majorBidi" w:cstheme="majorBidi"/>
          <w:sz w:val="24"/>
          <w:szCs w:val="24"/>
        </w:rPr>
        <w:t>0</w:t>
      </w:r>
      <w:r w:rsidRPr="00B2791E">
        <w:rPr>
          <w:rFonts w:asciiTheme="majorBidi" w:eastAsia="SabonLTStd-Roman" w:hAnsiTheme="majorBidi" w:cstheme="majorBidi"/>
          <w:sz w:val="24"/>
          <w:szCs w:val="24"/>
        </w:rPr>
        <w:t>, illustrates the effect of neglecting road</w:t>
      </w:r>
      <w:r w:rsidR="00F7681B"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maintenance. The figure shows the relative discounted life cycle costs of construction, maintenance and vehicle operation under different maintenance spending scenarios. For a traffic level of about 1000 vehicles/day, a road in good condition will require about 2 per cent of the total discounted costs to be spent on maintenance. However, if maintenance funds are reduced, the pavement will start to crack and potholes will gradually appear. With this level of deterioration, vehicle operating costs are likely to increase by about 15 per cent. If there is complete neglect of maintenance, a paved road will eventually start to disintegrate, and annual vehicle operating costs will increase by about 50 per cent.</w:t>
      </w:r>
    </w:p>
    <w:p w:rsidR="00260302" w:rsidRPr="00B2791E" w:rsidRDefault="009555EF" w:rsidP="00B84C19">
      <w:pPr>
        <w:autoSpaceDE w:val="0"/>
        <w:autoSpaceDN w:val="0"/>
        <w:bidi w:val="0"/>
        <w:adjustRightInd w:val="0"/>
        <w:spacing w:after="0" w:line="240" w:lineRule="auto"/>
        <w:jc w:val="center"/>
        <w:rPr>
          <w:rFonts w:asciiTheme="majorBidi" w:hAnsiTheme="majorBidi" w:cstheme="majorBidi"/>
          <w:sz w:val="24"/>
          <w:szCs w:val="24"/>
          <w:lang w:bidi="ar-IQ"/>
        </w:rPr>
      </w:pPr>
      <w:r w:rsidRPr="00B2791E">
        <w:rPr>
          <w:rFonts w:asciiTheme="majorBidi" w:hAnsiTheme="majorBidi" w:cstheme="majorBidi"/>
          <w:noProof/>
          <w:sz w:val="24"/>
          <w:szCs w:val="24"/>
        </w:rPr>
        <w:drawing>
          <wp:inline distT="0" distB="0" distL="0" distR="0" wp14:anchorId="6BB26EEE" wp14:editId="37569460">
            <wp:extent cx="3743325" cy="2781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b="12516"/>
                    <a:stretch/>
                  </pic:blipFill>
                  <pic:spPr bwMode="auto">
                    <a:xfrm>
                      <a:off x="0" y="0"/>
                      <a:ext cx="3748683" cy="2785281"/>
                    </a:xfrm>
                    <a:prstGeom prst="rect">
                      <a:avLst/>
                    </a:prstGeom>
                    <a:noFill/>
                    <a:ln>
                      <a:noFill/>
                    </a:ln>
                    <a:extLst>
                      <a:ext uri="{53640926-AAD7-44D8-BBD7-CCE9431645EC}">
                        <a14:shadowObscured xmlns:a14="http://schemas.microsoft.com/office/drawing/2010/main"/>
                      </a:ext>
                    </a:extLst>
                  </pic:spPr>
                </pic:pic>
              </a:graphicData>
            </a:graphic>
          </wp:inline>
        </w:drawing>
      </w:r>
    </w:p>
    <w:p w:rsidR="00BC19BC" w:rsidRPr="00B2791E" w:rsidRDefault="00BC19BC" w:rsidP="00A72F81">
      <w:pPr>
        <w:autoSpaceDE w:val="0"/>
        <w:autoSpaceDN w:val="0"/>
        <w:bidi w:val="0"/>
        <w:adjustRightInd w:val="0"/>
        <w:spacing w:after="240" w:line="240" w:lineRule="auto"/>
        <w:jc w:val="center"/>
        <w:rPr>
          <w:rFonts w:asciiTheme="majorBidi" w:hAnsiTheme="majorBidi" w:cstheme="majorBidi"/>
          <w:b/>
          <w:bCs/>
          <w:sz w:val="24"/>
          <w:szCs w:val="24"/>
        </w:rPr>
      </w:pPr>
      <w:proofErr w:type="gramStart"/>
      <w:r w:rsidRPr="00B2791E">
        <w:rPr>
          <w:rFonts w:asciiTheme="majorBidi" w:hAnsiTheme="majorBidi" w:cstheme="majorBidi"/>
          <w:b/>
          <w:bCs/>
          <w:sz w:val="24"/>
          <w:szCs w:val="24"/>
        </w:rPr>
        <w:t>Figure(</w:t>
      </w:r>
      <w:proofErr w:type="gramEnd"/>
      <w:r w:rsidR="00B84C19" w:rsidRPr="00B2791E">
        <w:rPr>
          <w:rFonts w:asciiTheme="majorBidi" w:hAnsiTheme="majorBidi" w:cstheme="majorBidi"/>
          <w:b/>
          <w:bCs/>
          <w:sz w:val="24"/>
          <w:szCs w:val="24"/>
        </w:rPr>
        <w:t>1</w:t>
      </w:r>
      <w:r w:rsidR="00A72F81">
        <w:rPr>
          <w:rFonts w:asciiTheme="majorBidi" w:hAnsiTheme="majorBidi" w:cstheme="majorBidi"/>
          <w:b/>
          <w:bCs/>
          <w:sz w:val="24"/>
          <w:szCs w:val="24"/>
        </w:rPr>
        <w:t>0</w:t>
      </w:r>
      <w:r w:rsidR="00B84C19" w:rsidRPr="00B2791E">
        <w:rPr>
          <w:rFonts w:asciiTheme="majorBidi" w:hAnsiTheme="majorBidi" w:cstheme="majorBidi"/>
          <w:b/>
          <w:bCs/>
          <w:sz w:val="24"/>
          <w:szCs w:val="24"/>
        </w:rPr>
        <w:t>): Change in discounted life cycle costs on paved road for different levels of maintenance</w:t>
      </w:r>
    </w:p>
    <w:p w:rsidR="00260302" w:rsidRPr="00B2791E" w:rsidRDefault="00F7681B" w:rsidP="00BC19BC">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lastRenderedPageBreak/>
        <w:t>1.4.4 Keeping the road open</w:t>
      </w:r>
    </w:p>
    <w:p w:rsidR="00F7681B" w:rsidRPr="00B2791E" w:rsidRDefault="00F7681B" w:rsidP="00A11154">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 xml:space="preserve">The </w:t>
      </w:r>
      <w:r w:rsidR="00A11154" w:rsidRPr="00B2791E">
        <w:rPr>
          <w:rFonts w:asciiTheme="majorBidi" w:eastAsia="SabonLTStd-Roman" w:hAnsiTheme="majorBidi" w:cstheme="majorBidi"/>
          <w:sz w:val="24"/>
          <w:szCs w:val="24"/>
        </w:rPr>
        <w:t>fourth</w:t>
      </w:r>
      <w:r w:rsidRPr="00B2791E">
        <w:rPr>
          <w:rFonts w:asciiTheme="majorBidi" w:eastAsia="SabonLTStd-Roman" w:hAnsiTheme="majorBidi" w:cstheme="majorBidi"/>
          <w:sz w:val="24"/>
          <w:szCs w:val="24"/>
        </w:rPr>
        <w:t xml:space="preserve"> reason for carrying out maintenance is to keep the road open continuously. Roads serve </w:t>
      </w:r>
      <w:r w:rsidR="002B7018" w:rsidRPr="00B2791E">
        <w:rPr>
          <w:rFonts w:asciiTheme="majorBidi" w:eastAsia="SabonLTStd-Roman" w:hAnsiTheme="majorBidi" w:cstheme="majorBidi"/>
          <w:sz w:val="24"/>
          <w:szCs w:val="24"/>
        </w:rPr>
        <w:t>centers</w:t>
      </w:r>
      <w:r w:rsidRPr="00B2791E">
        <w:rPr>
          <w:rFonts w:asciiTheme="majorBidi" w:eastAsia="SabonLTStd-Roman" w:hAnsiTheme="majorBidi" w:cstheme="majorBidi"/>
          <w:sz w:val="24"/>
          <w:szCs w:val="24"/>
        </w:rPr>
        <w:t xml:space="preserve"> of population and industry and, if roads are closed, for whatever</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reason, then there are potentially serious social and economic consequences.</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In the case of winter maintenance, decisions need to be taken about where and</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when to remove snow. It is impracticable to provide 'summer-like' conditions at all</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times during winter months, and compromises may have to be made. This may involve</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decisions not to clear snow from most minor roads, or to keep only a limited</w:t>
      </w:r>
      <w:r w:rsidR="002B7018"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number of lanes open on multi-lane roads.</w:t>
      </w:r>
    </w:p>
    <w:p w:rsidR="002B7018" w:rsidRPr="00B2791E" w:rsidRDefault="002B7018"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1.4.5 Safety</w:t>
      </w:r>
    </w:p>
    <w:p w:rsidR="002B7018" w:rsidRPr="00B2791E" w:rsidRDefault="002B7018" w:rsidP="00CC7048">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sz w:val="24"/>
          <w:szCs w:val="24"/>
        </w:rPr>
        <w:t>Accidents have proved to be an inevitable result of road transport, and deaths and injuries are very tangible impacts of roads on the community. The factors contributing to safety are engineering, education and enforcement. In many countries, the climate also has a significant impact. In this context, education aims at changing behavior through publicity and raised awareness. While education and enforcement fall outside the scope of this book, it must be appreciated that all four factors interact, and that different combinations of factors are likely to have different impacts. However, in extreme cold climates, the special requirements associated with them will dominate.</w:t>
      </w:r>
    </w:p>
    <w:p w:rsidR="002B7018" w:rsidRPr="00B2791E" w:rsidRDefault="002B7018" w:rsidP="00CC7048">
      <w:pPr>
        <w:autoSpaceDE w:val="0"/>
        <w:autoSpaceDN w:val="0"/>
        <w:bidi w:val="0"/>
        <w:adjustRightInd w:val="0"/>
        <w:spacing w:after="240" w:line="240" w:lineRule="auto"/>
        <w:jc w:val="both"/>
        <w:rPr>
          <w:rFonts w:asciiTheme="majorBidi" w:hAnsiTheme="majorBidi" w:cstheme="majorBidi"/>
          <w:b/>
          <w:bCs/>
          <w:sz w:val="24"/>
          <w:szCs w:val="24"/>
        </w:rPr>
      </w:pPr>
      <w:r w:rsidRPr="00B2791E">
        <w:rPr>
          <w:rFonts w:asciiTheme="majorBidi" w:hAnsiTheme="majorBidi" w:cstheme="majorBidi"/>
          <w:b/>
          <w:bCs/>
          <w:sz w:val="24"/>
          <w:szCs w:val="24"/>
        </w:rPr>
        <w:t>1.4.6 Environmental issues</w:t>
      </w:r>
    </w:p>
    <w:p w:rsidR="002B7018" w:rsidRPr="00B2791E" w:rsidRDefault="00AB34BA" w:rsidP="008E0E57">
      <w:pPr>
        <w:autoSpaceDE w:val="0"/>
        <w:autoSpaceDN w:val="0"/>
        <w:bidi w:val="0"/>
        <w:adjustRightInd w:val="0"/>
        <w:spacing w:after="240" w:line="240" w:lineRule="auto"/>
        <w:jc w:val="both"/>
        <w:rPr>
          <w:rFonts w:asciiTheme="majorBidi" w:eastAsia="SabonLTStd-Roman" w:hAnsiTheme="majorBidi" w:cstheme="majorBidi"/>
          <w:sz w:val="28"/>
          <w:szCs w:val="28"/>
        </w:rPr>
      </w:pPr>
      <w:r w:rsidRPr="00B2791E">
        <w:rPr>
          <w:rFonts w:asciiTheme="majorBidi" w:eastAsia="SabonLTStd-Roman" w:hAnsiTheme="majorBidi" w:cstheme="majorBidi"/>
          <w:sz w:val="24"/>
          <w:szCs w:val="24"/>
        </w:rPr>
        <w:t xml:space="preserve">The condition of roads also affects the environment. This is important in all cases, and there is a growing public expectation for their surroundings to be managed properly. As noted above in sub-section </w:t>
      </w:r>
      <w:r w:rsidR="00487A8F" w:rsidRPr="00B2791E">
        <w:rPr>
          <w:rFonts w:asciiTheme="majorBidi" w:eastAsia="SabonLTStd-Roman" w:hAnsiTheme="majorBidi" w:cstheme="majorBidi"/>
          <w:sz w:val="24"/>
          <w:szCs w:val="24"/>
        </w:rPr>
        <w:t>1.4.3</w:t>
      </w:r>
      <w:r w:rsidRPr="00B2791E">
        <w:rPr>
          <w:rFonts w:asciiTheme="majorBidi" w:eastAsia="SabonLTStd-Roman" w:hAnsiTheme="majorBidi" w:cstheme="majorBidi"/>
          <w:sz w:val="24"/>
          <w:szCs w:val="24"/>
        </w:rPr>
        <w:t>, roads in poor condition also lead to wasted non-renewable resources and contribute to air pollution from vehicles that are not operating efficiently. A further example is the need to consider the noise characteristics of different pavement treatments at the treatment selection stage, particularly in sensitive areas, such as those adjacent to hospitals or schools. Similarly, street lighting plays a vital part in crime prevention and the safety of vulnerable groups</w:t>
      </w:r>
      <w:r w:rsidRPr="00B2791E">
        <w:rPr>
          <w:rFonts w:asciiTheme="majorBidi" w:eastAsia="SabonLTStd-Roman" w:hAnsiTheme="majorBidi" w:cstheme="majorBidi"/>
          <w:sz w:val="28"/>
          <w:szCs w:val="28"/>
        </w:rPr>
        <w:t>.</w:t>
      </w:r>
    </w:p>
    <w:p w:rsidR="00A63D40" w:rsidRPr="00B2791E" w:rsidRDefault="00A63D40" w:rsidP="001E5F73">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A63D40" w:rsidRPr="00B2791E" w:rsidRDefault="00A63D40" w:rsidP="00A63D40">
      <w:pPr>
        <w:autoSpaceDE w:val="0"/>
        <w:autoSpaceDN w:val="0"/>
        <w:bidi w:val="0"/>
        <w:adjustRightInd w:val="0"/>
        <w:spacing w:after="240" w:line="360" w:lineRule="auto"/>
        <w:jc w:val="both"/>
        <w:rPr>
          <w:rFonts w:asciiTheme="majorBidi" w:eastAsia="SabonLTStd-Roman" w:hAnsiTheme="majorBidi" w:cstheme="majorBidi"/>
          <w:b/>
          <w:bCs/>
          <w:sz w:val="24"/>
          <w:szCs w:val="24"/>
        </w:rPr>
      </w:pPr>
    </w:p>
    <w:p w:rsidR="002B7018" w:rsidRPr="00B2791E" w:rsidRDefault="002B32C1" w:rsidP="00170603">
      <w:pPr>
        <w:autoSpaceDE w:val="0"/>
        <w:autoSpaceDN w:val="0"/>
        <w:bidi w:val="0"/>
        <w:adjustRightInd w:val="0"/>
        <w:spacing w:after="240" w:line="240" w:lineRule="auto"/>
        <w:jc w:val="both"/>
        <w:rPr>
          <w:rFonts w:asciiTheme="majorBidi" w:eastAsia="SabonLTStd-Roman" w:hAnsiTheme="majorBidi" w:cstheme="majorBidi"/>
          <w:sz w:val="24"/>
          <w:szCs w:val="24"/>
        </w:rPr>
      </w:pPr>
      <w:r w:rsidRPr="00B2791E">
        <w:rPr>
          <w:rFonts w:asciiTheme="majorBidi" w:eastAsia="SabonLTStd-Roman" w:hAnsiTheme="majorBidi" w:cstheme="majorBidi"/>
          <w:b/>
          <w:bCs/>
          <w:sz w:val="24"/>
          <w:szCs w:val="24"/>
        </w:rPr>
        <w:lastRenderedPageBreak/>
        <w:t>Example:</w:t>
      </w:r>
      <w:r w:rsidRPr="00B2791E">
        <w:rPr>
          <w:rFonts w:asciiTheme="majorBidi" w:eastAsia="SabonLTStd-Roman" w:hAnsiTheme="majorBidi" w:cstheme="majorBidi"/>
          <w:sz w:val="24"/>
          <w:szCs w:val="24"/>
        </w:rPr>
        <w:t xml:space="preserve"> </w:t>
      </w:r>
      <w:r w:rsidR="002C5BFE" w:rsidRPr="00B2791E">
        <w:rPr>
          <w:rFonts w:asciiTheme="majorBidi" w:eastAsia="SabonLTStd-Roman" w:hAnsiTheme="majorBidi" w:cstheme="majorBidi"/>
          <w:sz w:val="24"/>
          <w:szCs w:val="24"/>
        </w:rPr>
        <w:t>Find the</w:t>
      </w:r>
      <w:r w:rsidR="00172164" w:rsidRPr="00B2791E">
        <w:rPr>
          <w:rFonts w:asciiTheme="majorBidi" w:eastAsia="SabonLTStd-Roman" w:hAnsiTheme="majorBidi" w:cstheme="majorBidi"/>
          <w:sz w:val="24"/>
          <w:szCs w:val="24"/>
        </w:rPr>
        <w:t xml:space="preserve"> </w:t>
      </w:r>
      <w:r w:rsidR="0076648A" w:rsidRPr="00B2791E">
        <w:rPr>
          <w:rFonts w:asciiTheme="majorBidi" w:eastAsia="SabonLTStd-Roman" w:hAnsiTheme="majorBidi" w:cstheme="majorBidi"/>
          <w:sz w:val="24"/>
          <w:szCs w:val="24"/>
        </w:rPr>
        <w:t xml:space="preserve">annual </w:t>
      </w:r>
      <w:r w:rsidR="00172164" w:rsidRPr="00B2791E">
        <w:rPr>
          <w:rFonts w:asciiTheme="majorBidi" w:eastAsia="SabonLTStd-Roman" w:hAnsiTheme="majorBidi" w:cstheme="majorBidi"/>
          <w:sz w:val="24"/>
          <w:szCs w:val="24"/>
        </w:rPr>
        <w:t>revenue</w:t>
      </w:r>
      <w:r w:rsidR="002C5BFE" w:rsidRPr="00B2791E">
        <w:rPr>
          <w:rFonts w:asciiTheme="majorBidi" w:eastAsia="SabonLTStd-Roman" w:hAnsiTheme="majorBidi" w:cstheme="majorBidi"/>
          <w:sz w:val="24"/>
          <w:szCs w:val="24"/>
        </w:rPr>
        <w:t xml:space="preserve"> </w:t>
      </w:r>
      <w:r w:rsidR="00172164" w:rsidRPr="00B2791E">
        <w:rPr>
          <w:rFonts w:asciiTheme="majorBidi" w:eastAsia="SabonLTStd-Roman" w:hAnsiTheme="majorBidi" w:cstheme="majorBidi"/>
          <w:sz w:val="24"/>
          <w:szCs w:val="24"/>
        </w:rPr>
        <w:t>result</w:t>
      </w:r>
      <w:r w:rsidR="008916C9">
        <w:rPr>
          <w:rFonts w:asciiTheme="majorBidi" w:eastAsia="SabonLTStd-Roman" w:hAnsiTheme="majorBidi" w:cstheme="majorBidi"/>
          <w:sz w:val="24"/>
          <w:szCs w:val="24"/>
        </w:rPr>
        <w:t>ed</w:t>
      </w:r>
      <w:r w:rsidR="00172164" w:rsidRPr="00B2791E">
        <w:rPr>
          <w:rFonts w:asciiTheme="majorBidi" w:eastAsia="SabonLTStd-Roman" w:hAnsiTheme="majorBidi" w:cstheme="majorBidi"/>
          <w:sz w:val="24"/>
          <w:szCs w:val="24"/>
        </w:rPr>
        <w:t xml:space="preserve"> </w:t>
      </w:r>
      <w:r w:rsidR="008916C9">
        <w:rPr>
          <w:rFonts w:asciiTheme="majorBidi" w:eastAsia="SabonLTStd-Roman" w:hAnsiTheme="majorBidi" w:cstheme="majorBidi"/>
          <w:sz w:val="24"/>
          <w:szCs w:val="24"/>
        </w:rPr>
        <w:t>from</w:t>
      </w:r>
      <w:r w:rsidR="00172164" w:rsidRPr="00B2791E">
        <w:rPr>
          <w:rFonts w:asciiTheme="majorBidi" w:eastAsia="SabonLTStd-Roman" w:hAnsiTheme="majorBidi" w:cstheme="majorBidi"/>
          <w:sz w:val="24"/>
          <w:szCs w:val="24"/>
        </w:rPr>
        <w:t xml:space="preserve"> r</w:t>
      </w:r>
      <w:r w:rsidR="002C5BFE" w:rsidRPr="00B2791E">
        <w:rPr>
          <w:rFonts w:asciiTheme="majorBidi" w:eastAsia="SabonLTStd-Roman" w:hAnsiTheme="majorBidi" w:cstheme="majorBidi"/>
          <w:sz w:val="24"/>
          <w:szCs w:val="24"/>
        </w:rPr>
        <w:t>eduction</w:t>
      </w:r>
      <w:r w:rsidR="008916C9">
        <w:rPr>
          <w:rFonts w:asciiTheme="majorBidi" w:eastAsia="SabonLTStd-Roman" w:hAnsiTheme="majorBidi" w:cstheme="majorBidi"/>
          <w:sz w:val="24"/>
          <w:szCs w:val="24"/>
        </w:rPr>
        <w:t xml:space="preserve"> in</w:t>
      </w:r>
      <w:r w:rsidR="002C5BFE" w:rsidRPr="00B2791E">
        <w:rPr>
          <w:rFonts w:asciiTheme="majorBidi" w:eastAsia="SabonLTStd-Roman" w:hAnsiTheme="majorBidi" w:cstheme="majorBidi"/>
          <w:sz w:val="24"/>
          <w:szCs w:val="24"/>
        </w:rPr>
        <w:t xml:space="preserve"> </w:t>
      </w:r>
      <w:r w:rsidRPr="00B2791E">
        <w:rPr>
          <w:rFonts w:asciiTheme="majorBidi" w:eastAsia="SabonLTStd-Roman" w:hAnsiTheme="majorBidi" w:cstheme="majorBidi"/>
          <w:sz w:val="24"/>
          <w:szCs w:val="24"/>
        </w:rPr>
        <w:t>the vehicle operation</w:t>
      </w:r>
      <w:r w:rsidR="00331CD3" w:rsidRPr="00B2791E">
        <w:rPr>
          <w:rFonts w:asciiTheme="majorBidi" w:eastAsia="SabonLTStd-Roman" w:hAnsiTheme="majorBidi" w:cstheme="majorBidi"/>
          <w:sz w:val="24"/>
          <w:szCs w:val="24"/>
        </w:rPr>
        <w:t xml:space="preserve"> and travel time</w:t>
      </w:r>
      <w:r w:rsidRPr="00B2791E">
        <w:rPr>
          <w:rFonts w:asciiTheme="majorBidi" w:eastAsia="SabonLTStd-Roman" w:hAnsiTheme="majorBidi" w:cstheme="majorBidi"/>
          <w:sz w:val="24"/>
          <w:szCs w:val="24"/>
        </w:rPr>
        <w:t xml:space="preserve"> costs </w:t>
      </w:r>
      <w:r w:rsidR="008916C9">
        <w:rPr>
          <w:rFonts w:asciiTheme="majorBidi" w:eastAsia="SabonLTStd-Roman" w:hAnsiTheme="majorBidi" w:cstheme="majorBidi"/>
          <w:sz w:val="24"/>
          <w:szCs w:val="24"/>
        </w:rPr>
        <w:t xml:space="preserve">as a result </w:t>
      </w:r>
      <w:r w:rsidR="00170603">
        <w:rPr>
          <w:rFonts w:asciiTheme="majorBidi" w:eastAsia="SabonLTStd-Roman" w:hAnsiTheme="majorBidi" w:cstheme="majorBidi"/>
          <w:sz w:val="24"/>
          <w:szCs w:val="24"/>
        </w:rPr>
        <w:t>of</w:t>
      </w:r>
      <w:r w:rsidR="002C5BFE" w:rsidRPr="00B2791E">
        <w:rPr>
          <w:rFonts w:asciiTheme="majorBidi" w:eastAsia="SabonLTStd-Roman" w:hAnsiTheme="majorBidi" w:cstheme="majorBidi"/>
          <w:sz w:val="24"/>
          <w:szCs w:val="24"/>
        </w:rPr>
        <w:t xml:space="preserve"> </w:t>
      </w:r>
      <w:r w:rsidR="00F070D3" w:rsidRPr="00B2791E">
        <w:rPr>
          <w:rFonts w:asciiTheme="majorBidi" w:eastAsia="SabonLTStd-Roman" w:hAnsiTheme="majorBidi" w:cstheme="majorBidi"/>
          <w:sz w:val="24"/>
          <w:szCs w:val="24"/>
        </w:rPr>
        <w:t>rehabilitation old road in Iraq (</w:t>
      </w:r>
      <w:r w:rsidR="005D533A">
        <w:rPr>
          <w:rFonts w:asciiTheme="majorBidi" w:eastAsia="SabonLTStd-Roman" w:hAnsiTheme="majorBidi" w:cstheme="majorBidi"/>
          <w:sz w:val="24"/>
          <w:szCs w:val="24"/>
        </w:rPr>
        <w:t>Case study: Abu Gar q</w:t>
      </w:r>
      <w:r w:rsidR="00EC6869" w:rsidRPr="00B2791E">
        <w:rPr>
          <w:rFonts w:asciiTheme="majorBidi" w:eastAsia="SabonLTStd-Roman" w:hAnsiTheme="majorBidi" w:cstheme="majorBidi"/>
          <w:sz w:val="24"/>
          <w:szCs w:val="24"/>
        </w:rPr>
        <w:t>uarry</w:t>
      </w:r>
      <w:r w:rsidR="005D533A">
        <w:rPr>
          <w:rFonts w:asciiTheme="majorBidi" w:eastAsia="SabonLTStd-Roman" w:hAnsiTheme="majorBidi" w:cstheme="majorBidi"/>
          <w:sz w:val="24"/>
          <w:szCs w:val="24"/>
        </w:rPr>
        <w:t xml:space="preserve"> project</w:t>
      </w:r>
      <w:r w:rsidR="00EC6869" w:rsidRPr="00B2791E">
        <w:rPr>
          <w:rFonts w:asciiTheme="majorBidi" w:eastAsia="SabonLTStd-Roman" w:hAnsiTheme="majorBidi" w:cstheme="majorBidi"/>
          <w:sz w:val="24"/>
          <w:szCs w:val="24"/>
        </w:rPr>
        <w:t>)</w:t>
      </w:r>
      <w:r w:rsidR="00CC7048" w:rsidRPr="00B2791E">
        <w:rPr>
          <w:rFonts w:asciiTheme="majorBidi" w:eastAsia="SabonLTStd-Roman" w:hAnsiTheme="majorBidi" w:cstheme="majorBidi"/>
          <w:sz w:val="24"/>
          <w:szCs w:val="24"/>
        </w:rPr>
        <w:t>.</w:t>
      </w:r>
      <w:r w:rsidR="00EC6869" w:rsidRPr="00B2791E">
        <w:rPr>
          <w:rFonts w:asciiTheme="majorBidi" w:eastAsia="SabonLTStd-Roman" w:hAnsiTheme="majorBidi" w:cstheme="majorBidi"/>
          <w:sz w:val="24"/>
          <w:szCs w:val="24"/>
        </w:rPr>
        <w:t xml:space="preserve"> </w:t>
      </w:r>
    </w:p>
    <w:p w:rsidR="00C57311" w:rsidRPr="00B2791E" w:rsidRDefault="00035BBE" w:rsidP="00035BBE">
      <w:pPr>
        <w:spacing w:after="240" w:line="240" w:lineRule="auto"/>
        <w:jc w:val="lowKashida"/>
        <w:rPr>
          <w:rFonts w:asciiTheme="majorBidi" w:eastAsia="Times New Roman" w:hAnsiTheme="majorBidi" w:cstheme="majorBidi"/>
          <w:sz w:val="24"/>
          <w:szCs w:val="24"/>
          <w:rtl/>
        </w:rPr>
      </w:pPr>
      <w:r w:rsidRPr="00B2791E">
        <w:rPr>
          <w:rFonts w:asciiTheme="majorBidi" w:eastAsia="Times New Roman" w:hAnsiTheme="majorBidi" w:cstheme="majorBidi" w:hint="cs"/>
          <w:sz w:val="24"/>
          <w:szCs w:val="24"/>
          <w:rtl/>
        </w:rPr>
        <w:t>تبين الدراسة المرورية ان نسبة سيارات الحمل الى مجموع المركبات هي (</w:t>
      </w:r>
      <w:r w:rsidRPr="00B2791E">
        <w:rPr>
          <w:rFonts w:asciiTheme="majorBidi" w:eastAsia="Times New Roman" w:hAnsiTheme="majorBidi" w:cstheme="majorBidi"/>
          <w:sz w:val="24"/>
          <w:szCs w:val="24"/>
        </w:rPr>
        <w:t>77%</w:t>
      </w:r>
      <w:r w:rsidRPr="00B2791E">
        <w:rPr>
          <w:rFonts w:asciiTheme="majorBidi" w:eastAsia="Times New Roman" w:hAnsiTheme="majorBidi" w:cstheme="majorBidi" w:hint="cs"/>
          <w:sz w:val="24"/>
          <w:szCs w:val="24"/>
          <w:rtl/>
        </w:rPr>
        <w:t xml:space="preserve">) مصنفة الى نوعين رئيسين من المركبات الثقيلة وهي ( </w:t>
      </w:r>
      <w:r w:rsidRPr="00B2791E">
        <w:rPr>
          <w:rFonts w:asciiTheme="majorBidi" w:eastAsia="Times New Roman" w:hAnsiTheme="majorBidi" w:cstheme="majorBidi"/>
          <w:sz w:val="24"/>
          <w:szCs w:val="24"/>
        </w:rPr>
        <w:t>3-S2</w:t>
      </w:r>
      <w:r w:rsidRPr="00B2791E">
        <w:rPr>
          <w:rFonts w:asciiTheme="majorBidi" w:eastAsia="Times New Roman" w:hAnsiTheme="majorBidi" w:cstheme="majorBidi" w:hint="cs"/>
          <w:sz w:val="24"/>
          <w:szCs w:val="24"/>
          <w:rtl/>
        </w:rPr>
        <w:t xml:space="preserve"> </w:t>
      </w:r>
      <w:r w:rsidRPr="00B2791E">
        <w:rPr>
          <w:rFonts w:asciiTheme="majorBidi" w:eastAsia="Times New Roman" w:hAnsiTheme="majorBidi" w:cstheme="majorBidi"/>
          <w:sz w:val="24"/>
          <w:szCs w:val="24"/>
        </w:rPr>
        <w:t xml:space="preserve">Type </w:t>
      </w:r>
      <w:r w:rsidRPr="00B2791E">
        <w:rPr>
          <w:rFonts w:asciiTheme="majorBidi" w:eastAsia="Times New Roman" w:hAnsiTheme="majorBidi" w:cstheme="majorBidi" w:hint="cs"/>
          <w:sz w:val="24"/>
          <w:szCs w:val="24"/>
          <w:rtl/>
        </w:rPr>
        <w:t xml:space="preserve"> ) وبنسبة (</w:t>
      </w:r>
      <w:r w:rsidRPr="00B2791E">
        <w:rPr>
          <w:rFonts w:asciiTheme="majorBidi" w:eastAsia="Times New Roman" w:hAnsiTheme="majorBidi" w:cstheme="majorBidi"/>
          <w:sz w:val="24"/>
          <w:szCs w:val="24"/>
        </w:rPr>
        <w:t>11%</w:t>
      </w:r>
      <w:r w:rsidRPr="00B2791E">
        <w:rPr>
          <w:rFonts w:asciiTheme="majorBidi" w:eastAsia="Times New Roman" w:hAnsiTheme="majorBidi" w:cstheme="majorBidi" w:hint="cs"/>
          <w:sz w:val="24"/>
          <w:szCs w:val="24"/>
          <w:rtl/>
        </w:rPr>
        <w:t xml:space="preserve"> ) و ( </w:t>
      </w:r>
      <w:r w:rsidRPr="00B2791E">
        <w:rPr>
          <w:rFonts w:asciiTheme="majorBidi" w:eastAsia="Times New Roman" w:hAnsiTheme="majorBidi" w:cstheme="majorBidi"/>
          <w:sz w:val="24"/>
          <w:szCs w:val="24"/>
        </w:rPr>
        <w:t>TYPE 3</w:t>
      </w:r>
      <w:r w:rsidRPr="00B2791E">
        <w:rPr>
          <w:rFonts w:asciiTheme="majorBidi" w:eastAsia="Times New Roman" w:hAnsiTheme="majorBidi" w:cstheme="majorBidi" w:hint="cs"/>
          <w:sz w:val="24"/>
          <w:szCs w:val="24"/>
          <w:rtl/>
        </w:rPr>
        <w:t xml:space="preserve"> ) وبنسبة ( </w:t>
      </w:r>
      <w:r w:rsidRPr="00B2791E">
        <w:rPr>
          <w:rFonts w:asciiTheme="majorBidi" w:eastAsia="Times New Roman" w:hAnsiTheme="majorBidi" w:cstheme="majorBidi"/>
          <w:sz w:val="24"/>
          <w:szCs w:val="24"/>
        </w:rPr>
        <w:t>66%</w:t>
      </w:r>
      <w:r w:rsidRPr="00B2791E">
        <w:rPr>
          <w:rFonts w:asciiTheme="majorBidi" w:eastAsia="Times New Roman" w:hAnsiTheme="majorBidi" w:cstheme="majorBidi" w:hint="cs"/>
          <w:sz w:val="24"/>
          <w:szCs w:val="24"/>
          <w:rtl/>
        </w:rPr>
        <w:t xml:space="preserve"> ) .</w:t>
      </w:r>
    </w:p>
    <w:p w:rsidR="00035BBE" w:rsidRPr="00B2791E" w:rsidRDefault="00035BBE" w:rsidP="00DA136C">
      <w:pPr>
        <w:spacing w:after="240" w:line="240" w:lineRule="auto"/>
        <w:jc w:val="lowKashida"/>
        <w:rPr>
          <w:rFonts w:asciiTheme="majorBidi" w:eastAsia="Times New Roman" w:hAnsiTheme="majorBidi" w:cstheme="majorBidi"/>
          <w:sz w:val="24"/>
          <w:szCs w:val="24"/>
        </w:rPr>
      </w:pPr>
      <w:r w:rsidRPr="00B2791E">
        <w:rPr>
          <w:rFonts w:asciiTheme="majorBidi" w:eastAsia="Times New Roman" w:hAnsiTheme="majorBidi" w:cstheme="majorBidi" w:hint="cs"/>
          <w:sz w:val="24"/>
          <w:szCs w:val="24"/>
          <w:rtl/>
        </w:rPr>
        <w:t>سوف نعبر عن (</w:t>
      </w:r>
      <w:r w:rsidRPr="00B2791E">
        <w:rPr>
          <w:rFonts w:asciiTheme="majorBidi" w:eastAsia="Times New Roman" w:hAnsiTheme="majorBidi" w:cstheme="majorBidi"/>
          <w:sz w:val="24"/>
          <w:szCs w:val="24"/>
        </w:rPr>
        <w:t>type 3</w:t>
      </w:r>
      <w:r w:rsidRPr="00B2791E">
        <w:rPr>
          <w:rFonts w:asciiTheme="majorBidi" w:eastAsia="Times New Roman" w:hAnsiTheme="majorBidi" w:cstheme="majorBidi" w:hint="cs"/>
          <w:sz w:val="24"/>
          <w:szCs w:val="24"/>
          <w:rtl/>
        </w:rPr>
        <w:t xml:space="preserve"> ) كمركبة متوسطة ممثلة بالرمز ( </w:t>
      </w:r>
      <w:r w:rsidRPr="00B2791E">
        <w:rPr>
          <w:rFonts w:asciiTheme="majorBidi" w:eastAsia="Times New Roman" w:hAnsiTheme="majorBidi" w:cstheme="majorBidi"/>
          <w:sz w:val="24"/>
          <w:szCs w:val="24"/>
        </w:rPr>
        <w:t>MT</w:t>
      </w:r>
      <w:r w:rsidRPr="00B2791E">
        <w:rPr>
          <w:rFonts w:asciiTheme="majorBidi" w:eastAsia="Times New Roman" w:hAnsiTheme="majorBidi" w:cstheme="majorBidi" w:hint="cs"/>
          <w:sz w:val="24"/>
          <w:szCs w:val="24"/>
          <w:rtl/>
        </w:rPr>
        <w:t xml:space="preserve"> ) (  </w:t>
      </w:r>
      <w:r w:rsidRPr="00B2791E">
        <w:rPr>
          <w:rFonts w:asciiTheme="majorBidi" w:eastAsia="Times New Roman" w:hAnsiTheme="majorBidi" w:cstheme="majorBidi"/>
          <w:sz w:val="24"/>
          <w:szCs w:val="24"/>
        </w:rPr>
        <w:t>Medium Truck</w:t>
      </w:r>
      <w:r w:rsidRPr="00B2791E">
        <w:rPr>
          <w:rFonts w:asciiTheme="majorBidi" w:eastAsia="Times New Roman" w:hAnsiTheme="majorBidi" w:cstheme="majorBidi" w:hint="cs"/>
          <w:sz w:val="24"/>
          <w:szCs w:val="24"/>
          <w:rtl/>
        </w:rPr>
        <w:t xml:space="preserve"> ) أما نوع ( </w:t>
      </w:r>
      <w:r w:rsidRPr="00B2791E">
        <w:rPr>
          <w:rFonts w:asciiTheme="majorBidi" w:eastAsia="Times New Roman" w:hAnsiTheme="majorBidi" w:cstheme="majorBidi"/>
          <w:sz w:val="24"/>
          <w:szCs w:val="24"/>
        </w:rPr>
        <w:t>Type 3</w:t>
      </w:r>
      <w:r w:rsidR="00DA136C" w:rsidRPr="00B2791E">
        <w:rPr>
          <w:rFonts w:asciiTheme="majorBidi" w:eastAsia="Times New Roman" w:hAnsiTheme="majorBidi" w:cstheme="majorBidi"/>
          <w:sz w:val="24"/>
          <w:szCs w:val="24"/>
        </w:rPr>
        <w:t>-S2</w:t>
      </w:r>
      <w:r w:rsidRPr="00B2791E">
        <w:rPr>
          <w:rFonts w:asciiTheme="majorBidi" w:eastAsia="Times New Roman" w:hAnsiTheme="majorBidi" w:cstheme="majorBidi" w:hint="cs"/>
          <w:sz w:val="24"/>
          <w:szCs w:val="24"/>
          <w:rtl/>
        </w:rPr>
        <w:t xml:space="preserve">  ) كمركبة كبيرة ممثلة بالرمز ( </w:t>
      </w:r>
      <w:r w:rsidRPr="00B2791E">
        <w:rPr>
          <w:rFonts w:asciiTheme="majorBidi" w:eastAsia="Times New Roman" w:hAnsiTheme="majorBidi" w:cstheme="majorBidi"/>
          <w:sz w:val="24"/>
          <w:szCs w:val="24"/>
        </w:rPr>
        <w:t>LT</w:t>
      </w:r>
      <w:r w:rsidRPr="00B2791E">
        <w:rPr>
          <w:rFonts w:asciiTheme="majorBidi" w:eastAsia="Times New Roman" w:hAnsiTheme="majorBidi" w:cstheme="majorBidi" w:hint="cs"/>
          <w:sz w:val="24"/>
          <w:szCs w:val="24"/>
          <w:rtl/>
        </w:rPr>
        <w:t xml:space="preserve"> )  (  </w:t>
      </w:r>
      <w:r w:rsidRPr="00B2791E">
        <w:rPr>
          <w:rFonts w:asciiTheme="majorBidi" w:eastAsia="Times New Roman" w:hAnsiTheme="majorBidi" w:cstheme="majorBidi"/>
          <w:sz w:val="24"/>
          <w:szCs w:val="24"/>
        </w:rPr>
        <w:t>Large Truck</w:t>
      </w:r>
      <w:r w:rsidRPr="00B2791E">
        <w:rPr>
          <w:rFonts w:asciiTheme="majorBidi" w:eastAsia="Times New Roman" w:hAnsiTheme="majorBidi" w:cstheme="majorBidi" w:hint="cs"/>
          <w:sz w:val="24"/>
          <w:szCs w:val="24"/>
          <w:rtl/>
        </w:rPr>
        <w:t xml:space="preserve"> ).</w:t>
      </w:r>
    </w:p>
    <w:p w:rsidR="00834D2E" w:rsidRPr="00B2791E" w:rsidRDefault="009449D0" w:rsidP="006B64F0">
      <w:pPr>
        <w:spacing w:after="240" w:line="240" w:lineRule="auto"/>
        <w:jc w:val="lowKashida"/>
        <w:rPr>
          <w:rFonts w:asciiTheme="majorBidi" w:eastAsia="Times New Roman" w:hAnsiTheme="majorBidi" w:cstheme="majorBidi"/>
          <w:sz w:val="24"/>
          <w:szCs w:val="24"/>
          <w:rtl/>
        </w:rPr>
      </w:pPr>
      <w:r w:rsidRPr="00B2791E">
        <w:rPr>
          <w:rFonts w:asciiTheme="majorBidi" w:eastAsia="Times New Roman" w:hAnsiTheme="majorBidi" w:cstheme="majorBidi" w:hint="cs"/>
          <w:sz w:val="24"/>
          <w:szCs w:val="24"/>
          <w:rtl/>
        </w:rPr>
        <w:t xml:space="preserve">معدل </w:t>
      </w:r>
      <w:r w:rsidR="00834D2E" w:rsidRPr="00B2791E">
        <w:rPr>
          <w:rFonts w:asciiTheme="majorBidi" w:eastAsia="Times New Roman" w:hAnsiTheme="majorBidi" w:cstheme="majorBidi"/>
          <w:sz w:val="24"/>
          <w:szCs w:val="24"/>
          <w:rtl/>
        </w:rPr>
        <w:t>حجم المرور السنوي</w:t>
      </w:r>
      <w:r w:rsidR="007313B5" w:rsidRPr="00B2791E">
        <w:rPr>
          <w:rFonts w:asciiTheme="majorBidi" w:eastAsia="Times New Roman" w:hAnsiTheme="majorBidi" w:cstheme="majorBidi"/>
          <w:sz w:val="24"/>
          <w:szCs w:val="24"/>
        </w:rPr>
        <w:t>(AADT)</w:t>
      </w:r>
      <w:r w:rsidR="00834D2E" w:rsidRPr="00B2791E">
        <w:rPr>
          <w:rFonts w:asciiTheme="majorBidi" w:eastAsia="Times New Roman" w:hAnsiTheme="majorBidi" w:cstheme="majorBidi"/>
          <w:sz w:val="24"/>
          <w:szCs w:val="24"/>
          <w:rtl/>
        </w:rPr>
        <w:t xml:space="preserve"> = 65700 (مركبة\سنة)</w:t>
      </w:r>
    </w:p>
    <w:p w:rsidR="00732C75" w:rsidRPr="00B2791E" w:rsidRDefault="00732C75" w:rsidP="006B64F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rPr>
        <w:t>طول الطريق(كم)=</w:t>
      </w:r>
      <w:r w:rsidRPr="00B2791E">
        <w:rPr>
          <w:rFonts w:asciiTheme="majorBidi" w:eastAsia="Times New Roman" w:hAnsiTheme="majorBidi" w:cstheme="majorBidi"/>
          <w:sz w:val="24"/>
          <w:szCs w:val="24"/>
        </w:rPr>
        <w:t xml:space="preserve"> 47.781</w:t>
      </w:r>
    </w:p>
    <w:p w:rsidR="00834D2E" w:rsidRPr="00B2791E" w:rsidRDefault="00834D2E" w:rsidP="006B64F0">
      <w:pPr>
        <w:spacing w:after="240" w:line="240" w:lineRule="auto"/>
        <w:jc w:val="lowKashida"/>
        <w:rPr>
          <w:rFonts w:asciiTheme="majorBidi" w:eastAsia="Times New Roman" w:hAnsiTheme="majorBidi" w:cstheme="majorBidi"/>
          <w:sz w:val="24"/>
          <w:szCs w:val="24"/>
          <w:rtl/>
        </w:rPr>
      </w:pPr>
      <w:r w:rsidRPr="00B2791E">
        <w:rPr>
          <w:rFonts w:asciiTheme="majorBidi" w:eastAsia="Times New Roman" w:hAnsiTheme="majorBidi" w:cstheme="majorBidi"/>
          <w:sz w:val="24"/>
          <w:szCs w:val="24"/>
          <w:rtl/>
        </w:rPr>
        <w:t>تصنيف المركبات الى ثلاث انواع  وهي:</w:t>
      </w:r>
    </w:p>
    <w:p w:rsidR="00834D2E" w:rsidRPr="00B2791E" w:rsidRDefault="00834D2E" w:rsidP="006B64F0">
      <w:pPr>
        <w:spacing w:after="240" w:line="240" w:lineRule="auto"/>
        <w:jc w:val="right"/>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lang w:bidi="ar-IQ"/>
        </w:rPr>
        <w:t xml:space="preserve">PC: passenger </w:t>
      </w:r>
      <w:proofErr w:type="gramStart"/>
      <w:r w:rsidRPr="00B2791E">
        <w:rPr>
          <w:rFonts w:asciiTheme="majorBidi" w:eastAsia="Times New Roman" w:hAnsiTheme="majorBidi" w:cstheme="majorBidi"/>
          <w:sz w:val="24"/>
          <w:szCs w:val="24"/>
          <w:lang w:bidi="ar-IQ"/>
        </w:rPr>
        <w:t>Car  23</w:t>
      </w:r>
      <w:proofErr w:type="gramEnd"/>
      <w:r w:rsidRPr="00B2791E">
        <w:rPr>
          <w:rFonts w:asciiTheme="majorBidi" w:eastAsia="Times New Roman" w:hAnsiTheme="majorBidi" w:cstheme="majorBidi"/>
          <w:sz w:val="24"/>
          <w:szCs w:val="24"/>
          <w:lang w:bidi="ar-IQ"/>
        </w:rPr>
        <w:t xml:space="preserve">% </w:t>
      </w:r>
    </w:p>
    <w:p w:rsidR="00834D2E" w:rsidRPr="00B2791E" w:rsidRDefault="00834D2E" w:rsidP="006B64F0">
      <w:pPr>
        <w:spacing w:after="240" w:line="240" w:lineRule="auto"/>
        <w:jc w:val="right"/>
        <w:rPr>
          <w:rFonts w:asciiTheme="majorBidi" w:eastAsia="Times New Roman" w:hAnsiTheme="majorBidi" w:cstheme="majorBidi"/>
          <w:sz w:val="24"/>
          <w:szCs w:val="24"/>
          <w:lang w:bidi="ar-IQ"/>
        </w:rPr>
      </w:pPr>
      <w:r w:rsidRPr="00B2791E">
        <w:rPr>
          <w:rFonts w:asciiTheme="majorBidi" w:eastAsia="Times New Roman" w:hAnsiTheme="majorBidi" w:cstheme="majorBidi"/>
          <w:sz w:val="24"/>
          <w:szCs w:val="24"/>
          <w:lang w:bidi="ar-IQ"/>
        </w:rPr>
        <w:t xml:space="preserve">MT: Medium </w:t>
      </w:r>
      <w:proofErr w:type="gramStart"/>
      <w:r w:rsidRPr="00B2791E">
        <w:rPr>
          <w:rFonts w:asciiTheme="majorBidi" w:eastAsia="Times New Roman" w:hAnsiTheme="majorBidi" w:cstheme="majorBidi"/>
          <w:sz w:val="24"/>
          <w:szCs w:val="24"/>
          <w:lang w:bidi="ar-IQ"/>
        </w:rPr>
        <w:t>Truck  66</w:t>
      </w:r>
      <w:proofErr w:type="gramEnd"/>
      <w:r w:rsidRPr="00B2791E">
        <w:rPr>
          <w:rFonts w:asciiTheme="majorBidi" w:eastAsia="Times New Roman" w:hAnsiTheme="majorBidi" w:cstheme="majorBidi"/>
          <w:sz w:val="24"/>
          <w:szCs w:val="24"/>
          <w:lang w:bidi="ar-IQ"/>
        </w:rPr>
        <w:t>%</w:t>
      </w:r>
    </w:p>
    <w:p w:rsidR="00331CD3" w:rsidRPr="00B2791E" w:rsidRDefault="00834D2E" w:rsidP="006B64F0">
      <w:pPr>
        <w:autoSpaceDE w:val="0"/>
        <w:autoSpaceDN w:val="0"/>
        <w:adjustRightInd w:val="0"/>
        <w:spacing w:after="240" w:line="240" w:lineRule="auto"/>
        <w:jc w:val="right"/>
        <w:rPr>
          <w:rFonts w:asciiTheme="majorBidi" w:eastAsia="SabonLTStd-Roman" w:hAnsiTheme="majorBidi" w:cstheme="majorBidi"/>
          <w:sz w:val="28"/>
          <w:szCs w:val="28"/>
          <w:rtl/>
          <w:lang w:bidi="ar-IQ"/>
        </w:rPr>
      </w:pPr>
      <w:r w:rsidRPr="00B2791E">
        <w:rPr>
          <w:rFonts w:asciiTheme="majorBidi" w:eastAsia="Times New Roman" w:hAnsiTheme="majorBidi" w:cstheme="majorBidi"/>
          <w:sz w:val="24"/>
          <w:szCs w:val="24"/>
          <w:lang w:bidi="ar-IQ"/>
        </w:rPr>
        <w:t xml:space="preserve">LT: Large </w:t>
      </w:r>
      <w:proofErr w:type="gramStart"/>
      <w:r w:rsidRPr="00B2791E">
        <w:rPr>
          <w:rFonts w:asciiTheme="majorBidi" w:eastAsia="Times New Roman" w:hAnsiTheme="majorBidi" w:cstheme="majorBidi"/>
          <w:sz w:val="24"/>
          <w:szCs w:val="24"/>
          <w:lang w:bidi="ar-IQ"/>
        </w:rPr>
        <w:t>Truck  11</w:t>
      </w:r>
      <w:proofErr w:type="gramEnd"/>
      <w:r w:rsidRPr="00B2791E">
        <w:rPr>
          <w:rFonts w:asciiTheme="majorBidi" w:eastAsia="Times New Roman" w:hAnsiTheme="majorBidi" w:cstheme="majorBidi"/>
          <w:sz w:val="24"/>
          <w:szCs w:val="24"/>
          <w:lang w:bidi="ar-IQ"/>
        </w:rPr>
        <w:t>%</w:t>
      </w:r>
    </w:p>
    <w:p w:rsidR="009C1CBC" w:rsidRPr="00B2791E" w:rsidRDefault="009C1CBC" w:rsidP="006B64F0">
      <w:pPr>
        <w:spacing w:after="240" w:line="240" w:lineRule="auto"/>
        <w:jc w:val="center"/>
        <w:rPr>
          <w:rFonts w:asciiTheme="majorBidi" w:eastAsia="Times New Roman" w:hAnsiTheme="majorBidi" w:cstheme="majorBidi"/>
          <w:sz w:val="24"/>
          <w:szCs w:val="24"/>
          <w:rtl/>
        </w:rPr>
      </w:pPr>
    </w:p>
    <w:p w:rsidR="009C1CBC" w:rsidRPr="00B2791E" w:rsidRDefault="009C1CBC" w:rsidP="006B64F0">
      <w:pPr>
        <w:spacing w:after="240" w:line="240" w:lineRule="auto"/>
        <w:jc w:val="center"/>
        <w:rPr>
          <w:rFonts w:asciiTheme="majorBidi" w:eastAsia="Times New Roman" w:hAnsiTheme="majorBidi" w:cstheme="majorBidi"/>
          <w:sz w:val="24"/>
          <w:szCs w:val="24"/>
          <w:rtl/>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4163BD" w:rsidRPr="00B2791E" w:rsidRDefault="004163BD" w:rsidP="006B64F0">
      <w:pPr>
        <w:spacing w:after="240" w:line="240" w:lineRule="auto"/>
        <w:jc w:val="center"/>
        <w:rPr>
          <w:rFonts w:asciiTheme="majorBidi" w:eastAsia="Times New Roman" w:hAnsiTheme="majorBidi" w:cstheme="majorBidi"/>
          <w:sz w:val="24"/>
          <w:szCs w:val="24"/>
          <w:rtl/>
          <w:lang w:bidi="ar-IQ"/>
        </w:rPr>
      </w:pPr>
    </w:p>
    <w:p w:rsidR="009C1CBC" w:rsidRPr="00B2791E" w:rsidRDefault="009C1CBC" w:rsidP="006B64F0">
      <w:pPr>
        <w:spacing w:after="240" w:line="240" w:lineRule="auto"/>
        <w:jc w:val="center"/>
        <w:rPr>
          <w:rFonts w:asciiTheme="majorBidi" w:eastAsia="Times New Roman" w:hAnsiTheme="majorBidi" w:cstheme="majorBidi"/>
          <w:sz w:val="24"/>
          <w:szCs w:val="24"/>
          <w:rtl/>
        </w:rPr>
      </w:pPr>
    </w:p>
    <w:p w:rsidR="001F2B7F" w:rsidRPr="00B2791E" w:rsidRDefault="001F2B7F" w:rsidP="00434FD7">
      <w:pPr>
        <w:spacing w:after="240" w:line="240" w:lineRule="auto"/>
        <w:jc w:val="center"/>
        <w:rPr>
          <w:rFonts w:asciiTheme="majorBidi" w:eastAsia="Times New Roman" w:hAnsiTheme="majorBidi" w:cstheme="majorBidi"/>
          <w:sz w:val="24"/>
          <w:szCs w:val="24"/>
          <w:rtl/>
        </w:rPr>
        <w:sectPr w:rsidR="001F2B7F" w:rsidRPr="00B2791E" w:rsidSect="004163BD">
          <w:headerReference w:type="default" r:id="rId21"/>
          <w:footerReference w:type="default" r:id="rId22"/>
          <w:pgSz w:w="11906" w:h="16838"/>
          <w:pgMar w:top="1418" w:right="1418" w:bottom="1418" w:left="1418" w:header="709" w:footer="709" w:gutter="0"/>
          <w:cols w:space="708"/>
          <w:bidi/>
          <w:rtlGutter/>
          <w:docGrid w:linePitch="360"/>
        </w:sectPr>
      </w:pPr>
    </w:p>
    <w:p w:rsidR="00AF0FF6" w:rsidRPr="00B2791E" w:rsidRDefault="00AF0FF6" w:rsidP="00A6696E">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hint="cs"/>
          <w:b/>
          <w:bCs/>
          <w:sz w:val="24"/>
          <w:szCs w:val="24"/>
          <w:rtl/>
        </w:rPr>
        <w:lastRenderedPageBreak/>
        <w:t>جدول</w:t>
      </w:r>
      <w:r w:rsidR="009449D0" w:rsidRPr="00B2791E">
        <w:rPr>
          <w:rFonts w:asciiTheme="majorBidi" w:eastAsia="Times New Roman" w:hAnsiTheme="majorBidi" w:cstheme="majorBidi" w:hint="cs"/>
          <w:b/>
          <w:bCs/>
          <w:sz w:val="24"/>
          <w:szCs w:val="24"/>
          <w:rtl/>
        </w:rPr>
        <w:t>(1)</w:t>
      </w:r>
      <w:r w:rsidRPr="00B2791E">
        <w:rPr>
          <w:rFonts w:asciiTheme="majorBidi" w:eastAsia="Times New Roman" w:hAnsiTheme="majorBidi" w:cstheme="majorBidi" w:hint="cs"/>
          <w:b/>
          <w:bCs/>
          <w:sz w:val="24"/>
          <w:szCs w:val="24"/>
          <w:rtl/>
        </w:rPr>
        <w:t xml:space="preserve"> :كلفة وحدة الوقود والاطارات والزيوت للمركبات</w:t>
      </w:r>
    </w:p>
    <w:tbl>
      <w:tblPr>
        <w:tblW w:w="9595" w:type="dxa"/>
        <w:jc w:val="center"/>
        <w:tblInd w:w="87" w:type="dxa"/>
        <w:tblLook w:val="0000" w:firstRow="0" w:lastRow="0" w:firstColumn="0" w:lastColumn="0" w:noHBand="0" w:noVBand="0"/>
      </w:tblPr>
      <w:tblGrid>
        <w:gridCol w:w="1446"/>
        <w:gridCol w:w="960"/>
        <w:gridCol w:w="960"/>
        <w:gridCol w:w="1083"/>
        <w:gridCol w:w="1598"/>
        <w:gridCol w:w="1575"/>
        <w:gridCol w:w="764"/>
        <w:gridCol w:w="1209"/>
      </w:tblGrid>
      <w:tr w:rsidR="00B2791E" w:rsidRPr="00B2791E" w:rsidTr="00DF57DE">
        <w:trPr>
          <w:trHeight w:val="25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center"/>
              <w:rPr>
                <w:rFonts w:asciiTheme="majorBidi" w:eastAsia="Times New Roman" w:hAnsiTheme="majorBidi" w:cstheme="majorBidi"/>
                <w:sz w:val="20"/>
                <w:szCs w:val="20"/>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fuel cost</w:t>
            </w:r>
          </w:p>
        </w:tc>
        <w:tc>
          <w:tcPr>
            <w:tcW w:w="2681" w:type="dxa"/>
            <w:gridSpan w:val="2"/>
            <w:tcBorders>
              <w:top w:val="single" w:sz="4" w:space="0" w:color="auto"/>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tire cost</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average no. tire/vehicle</w:t>
            </w:r>
          </w:p>
        </w:tc>
        <w:tc>
          <w:tcPr>
            <w:tcW w:w="1973" w:type="dxa"/>
            <w:gridSpan w:val="2"/>
            <w:tcBorders>
              <w:top w:val="single" w:sz="4" w:space="0" w:color="auto"/>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Oil cost</w:t>
            </w:r>
          </w:p>
        </w:tc>
      </w:tr>
      <w:tr w:rsidR="00B2791E" w:rsidRPr="00B2791E" w:rsidTr="00DF57DE">
        <w:trPr>
          <w:trHeight w:val="255"/>
          <w:jc w:val="center"/>
        </w:trPr>
        <w:tc>
          <w:tcPr>
            <w:tcW w:w="1446" w:type="dxa"/>
            <w:tcBorders>
              <w:top w:val="nil"/>
              <w:left w:val="single" w:sz="4" w:space="0" w:color="auto"/>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US$/l</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ID/l</w:t>
            </w:r>
          </w:p>
        </w:tc>
        <w:tc>
          <w:tcPr>
            <w:tcW w:w="1083"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US$/tire</w:t>
            </w:r>
          </w:p>
        </w:tc>
        <w:tc>
          <w:tcPr>
            <w:tcW w:w="1598"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ID/tire</w:t>
            </w:r>
          </w:p>
        </w:tc>
        <w:tc>
          <w:tcPr>
            <w:tcW w:w="1575"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p>
        </w:tc>
        <w:tc>
          <w:tcPr>
            <w:tcW w:w="764"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US$/l</w:t>
            </w:r>
          </w:p>
        </w:tc>
        <w:tc>
          <w:tcPr>
            <w:tcW w:w="1209"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ID/l</w:t>
            </w:r>
          </w:p>
        </w:tc>
      </w:tr>
      <w:tr w:rsidR="00B2791E" w:rsidRPr="00B2791E" w:rsidTr="00DF57DE">
        <w:trPr>
          <w:trHeight w:val="255"/>
          <w:jc w:val="center"/>
        </w:trPr>
        <w:tc>
          <w:tcPr>
            <w:tcW w:w="1446" w:type="dxa"/>
            <w:tcBorders>
              <w:top w:val="nil"/>
              <w:left w:val="single" w:sz="4" w:space="0" w:color="auto"/>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passenger car</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0.035</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400</w:t>
            </w:r>
          </w:p>
        </w:tc>
        <w:tc>
          <w:tcPr>
            <w:tcW w:w="1083"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30</w:t>
            </w:r>
          </w:p>
        </w:tc>
        <w:tc>
          <w:tcPr>
            <w:tcW w:w="1598"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37500</w:t>
            </w:r>
          </w:p>
        </w:tc>
        <w:tc>
          <w:tcPr>
            <w:tcW w:w="1575"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w:t>
            </w:r>
          </w:p>
        </w:tc>
        <w:tc>
          <w:tcPr>
            <w:tcW w:w="764"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1.75</w:t>
            </w:r>
          </w:p>
        </w:tc>
        <w:tc>
          <w:tcPr>
            <w:tcW w:w="1209"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2187.5</w:t>
            </w:r>
          </w:p>
        </w:tc>
      </w:tr>
      <w:tr w:rsidR="00B2791E" w:rsidRPr="00B2791E" w:rsidTr="00DF57DE">
        <w:trPr>
          <w:trHeight w:val="255"/>
          <w:jc w:val="center"/>
        </w:trPr>
        <w:tc>
          <w:tcPr>
            <w:tcW w:w="1446" w:type="dxa"/>
            <w:tcBorders>
              <w:top w:val="nil"/>
              <w:left w:val="single" w:sz="4" w:space="0" w:color="auto"/>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medium truck</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0.02</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400</w:t>
            </w:r>
          </w:p>
        </w:tc>
        <w:tc>
          <w:tcPr>
            <w:tcW w:w="1083"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200</w:t>
            </w:r>
          </w:p>
        </w:tc>
        <w:tc>
          <w:tcPr>
            <w:tcW w:w="1598"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250000</w:t>
            </w:r>
          </w:p>
        </w:tc>
        <w:tc>
          <w:tcPr>
            <w:tcW w:w="1575"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8</w:t>
            </w:r>
          </w:p>
        </w:tc>
        <w:tc>
          <w:tcPr>
            <w:tcW w:w="764"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w:t>
            </w:r>
          </w:p>
        </w:tc>
        <w:tc>
          <w:tcPr>
            <w:tcW w:w="1209"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1250</w:t>
            </w:r>
          </w:p>
        </w:tc>
      </w:tr>
      <w:tr w:rsidR="00B2791E" w:rsidRPr="00B2791E" w:rsidTr="00DF57DE">
        <w:trPr>
          <w:trHeight w:val="255"/>
          <w:jc w:val="center"/>
        </w:trPr>
        <w:tc>
          <w:tcPr>
            <w:tcW w:w="1446" w:type="dxa"/>
            <w:tcBorders>
              <w:top w:val="nil"/>
              <w:left w:val="single" w:sz="4" w:space="0" w:color="auto"/>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large truck</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0.02</w:t>
            </w:r>
          </w:p>
        </w:tc>
        <w:tc>
          <w:tcPr>
            <w:tcW w:w="960"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400</w:t>
            </w:r>
          </w:p>
        </w:tc>
        <w:tc>
          <w:tcPr>
            <w:tcW w:w="1083"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200</w:t>
            </w:r>
          </w:p>
        </w:tc>
        <w:tc>
          <w:tcPr>
            <w:tcW w:w="1598"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250000</w:t>
            </w:r>
          </w:p>
        </w:tc>
        <w:tc>
          <w:tcPr>
            <w:tcW w:w="1575"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16</w:t>
            </w:r>
          </w:p>
        </w:tc>
        <w:tc>
          <w:tcPr>
            <w:tcW w:w="764"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w:t>
            </w:r>
          </w:p>
        </w:tc>
        <w:tc>
          <w:tcPr>
            <w:tcW w:w="1209" w:type="dxa"/>
            <w:tcBorders>
              <w:top w:val="nil"/>
              <w:left w:val="nil"/>
              <w:bottom w:val="single" w:sz="4" w:space="0" w:color="auto"/>
              <w:right w:val="single" w:sz="4" w:space="0" w:color="auto"/>
            </w:tcBorders>
            <w:shd w:val="clear" w:color="auto" w:fill="auto"/>
            <w:noWrap/>
            <w:vAlign w:val="bottom"/>
          </w:tcPr>
          <w:p w:rsidR="00AF0FF6" w:rsidRPr="00B2791E" w:rsidRDefault="00AF0FF6" w:rsidP="00AF0FF6">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1250</w:t>
            </w:r>
          </w:p>
        </w:tc>
      </w:tr>
    </w:tbl>
    <w:p w:rsidR="005B3AC4" w:rsidRPr="00B2791E" w:rsidRDefault="005B3AC4" w:rsidP="00AF0FF6">
      <w:pPr>
        <w:spacing w:after="0" w:line="240" w:lineRule="auto"/>
        <w:ind w:right="1080"/>
        <w:rPr>
          <w:rFonts w:ascii="Times New Roman" w:eastAsia="Times New Roman" w:hAnsi="Times New Roman" w:cs="Traditional Arabic"/>
          <w:sz w:val="28"/>
          <w:szCs w:val="28"/>
          <w:rtl/>
          <w:lang w:bidi="ar-IQ"/>
        </w:rPr>
      </w:pPr>
    </w:p>
    <w:p w:rsidR="00AF0FF6" w:rsidRPr="00B2791E" w:rsidRDefault="00AF0FF6" w:rsidP="00A6696E">
      <w:pPr>
        <w:spacing w:after="0" w:line="240" w:lineRule="auto"/>
        <w:jc w:val="center"/>
        <w:rPr>
          <w:rFonts w:asciiTheme="majorBidi" w:eastAsia="Times New Roman" w:hAnsiTheme="majorBidi" w:cstheme="majorBidi"/>
          <w:b/>
          <w:bCs/>
          <w:sz w:val="24"/>
          <w:szCs w:val="24"/>
        </w:rPr>
      </w:pPr>
      <w:r w:rsidRPr="00B2791E">
        <w:rPr>
          <w:rFonts w:asciiTheme="majorBidi" w:eastAsia="Times New Roman" w:hAnsiTheme="majorBidi" w:cstheme="majorBidi" w:hint="cs"/>
          <w:b/>
          <w:bCs/>
          <w:sz w:val="24"/>
          <w:szCs w:val="24"/>
          <w:rtl/>
        </w:rPr>
        <w:t xml:space="preserve">جدول ( </w:t>
      </w:r>
      <w:r w:rsidR="009449D0" w:rsidRPr="00B2791E">
        <w:rPr>
          <w:rFonts w:asciiTheme="majorBidi" w:eastAsia="Times New Roman" w:hAnsiTheme="majorBidi" w:cstheme="majorBidi" w:hint="cs"/>
          <w:b/>
          <w:bCs/>
          <w:sz w:val="24"/>
          <w:szCs w:val="24"/>
          <w:rtl/>
        </w:rPr>
        <w:t>2</w:t>
      </w:r>
      <w:r w:rsidRPr="00B2791E">
        <w:rPr>
          <w:rFonts w:asciiTheme="majorBidi" w:eastAsia="Times New Roman" w:hAnsiTheme="majorBidi" w:cstheme="majorBidi" w:hint="cs"/>
          <w:b/>
          <w:bCs/>
          <w:sz w:val="24"/>
          <w:szCs w:val="24"/>
          <w:rtl/>
        </w:rPr>
        <w:t>):الكلف التخمينية لاستخدام مركبة الصالون</w:t>
      </w:r>
      <w:r w:rsidR="003D2BF7" w:rsidRPr="00B2791E">
        <w:rPr>
          <w:rFonts w:asciiTheme="majorBidi" w:eastAsia="Times New Roman" w:hAnsiTheme="majorBidi" w:cstheme="majorBidi"/>
          <w:b/>
          <w:bCs/>
          <w:sz w:val="24"/>
          <w:szCs w:val="24"/>
        </w:rPr>
        <w:t>PC</w:t>
      </w:r>
    </w:p>
    <w:tbl>
      <w:tblPr>
        <w:bidiVisual/>
        <w:tblW w:w="9517" w:type="dxa"/>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053"/>
        <w:gridCol w:w="1537"/>
        <w:gridCol w:w="2202"/>
        <w:gridCol w:w="1072"/>
        <w:gridCol w:w="1288"/>
        <w:gridCol w:w="769"/>
      </w:tblGrid>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Oil consumption [l*1000 km]</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Tire life</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[1000 km]</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Fuel consumption</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[l/km]</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Average IRI influenced speed</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[km/h]</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IRI</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[m/km]</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Pavement condition</w:t>
            </w:r>
          </w:p>
        </w:tc>
        <w:tc>
          <w:tcPr>
            <w:tcW w:w="769" w:type="dxa"/>
            <w:shd w:val="clear" w:color="auto" w:fill="auto"/>
          </w:tcPr>
          <w:p w:rsidR="001F13D6" w:rsidRPr="00B2791E" w:rsidRDefault="001F13D6" w:rsidP="00AF0FF6">
            <w:pPr>
              <w:spacing w:after="0" w:line="240" w:lineRule="auto"/>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Link type</w:t>
            </w:r>
          </w:p>
        </w:tc>
      </w:tr>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2.15</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40.7</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0.073</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hint="cs"/>
                <w:sz w:val="20"/>
                <w:szCs w:val="20"/>
                <w:rtl/>
                <w:lang w:bidi="ar-IQ"/>
              </w:rPr>
              <w:t>80</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Good</w:t>
            </w:r>
          </w:p>
        </w:tc>
        <w:tc>
          <w:tcPr>
            <w:tcW w:w="769"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4</w:t>
            </w:r>
          </w:p>
        </w:tc>
      </w:tr>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7.3</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0.8</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0.157</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35</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14</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Bad- very bad</w:t>
            </w:r>
          </w:p>
        </w:tc>
        <w:tc>
          <w:tcPr>
            <w:tcW w:w="769"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11</w:t>
            </w:r>
          </w:p>
        </w:tc>
      </w:tr>
    </w:tbl>
    <w:p w:rsidR="00AF0FF6" w:rsidRPr="00B2791E" w:rsidRDefault="00AF0FF6" w:rsidP="00AF0FF6">
      <w:pPr>
        <w:spacing w:after="0" w:line="240" w:lineRule="auto"/>
        <w:rPr>
          <w:rFonts w:ascii="Times New Roman" w:eastAsia="Times New Roman" w:hAnsi="Times New Roman" w:cs="Times New Roman"/>
          <w:sz w:val="24"/>
          <w:szCs w:val="24"/>
          <w:rtl/>
          <w:lang w:bidi="ar-IQ"/>
        </w:rPr>
      </w:pPr>
    </w:p>
    <w:p w:rsidR="00AF0FF6" w:rsidRPr="00B2791E" w:rsidRDefault="00AF0FF6" w:rsidP="00A6696E">
      <w:pPr>
        <w:spacing w:after="0" w:line="240" w:lineRule="auto"/>
        <w:jc w:val="center"/>
        <w:rPr>
          <w:rFonts w:asciiTheme="majorBidi" w:eastAsia="Times New Roman" w:hAnsiTheme="majorBidi" w:cstheme="majorBidi"/>
          <w:b/>
          <w:bCs/>
          <w:sz w:val="24"/>
          <w:szCs w:val="24"/>
        </w:rPr>
      </w:pPr>
      <w:r w:rsidRPr="00B2791E">
        <w:rPr>
          <w:rFonts w:asciiTheme="majorBidi" w:eastAsia="Times New Roman" w:hAnsiTheme="majorBidi" w:cstheme="majorBidi" w:hint="cs"/>
          <w:b/>
          <w:bCs/>
          <w:sz w:val="24"/>
          <w:szCs w:val="24"/>
          <w:rtl/>
        </w:rPr>
        <w:t xml:space="preserve">                     جدول ( </w:t>
      </w:r>
      <w:r w:rsidR="009449D0" w:rsidRPr="00B2791E">
        <w:rPr>
          <w:rFonts w:asciiTheme="majorBidi" w:eastAsia="Times New Roman" w:hAnsiTheme="majorBidi" w:cstheme="majorBidi" w:hint="cs"/>
          <w:b/>
          <w:bCs/>
          <w:sz w:val="24"/>
          <w:szCs w:val="24"/>
          <w:rtl/>
        </w:rPr>
        <w:t>3)</w:t>
      </w:r>
      <w:r w:rsidRPr="00B2791E">
        <w:rPr>
          <w:rFonts w:asciiTheme="majorBidi" w:eastAsia="Times New Roman" w:hAnsiTheme="majorBidi" w:cstheme="majorBidi" w:hint="cs"/>
          <w:b/>
          <w:bCs/>
          <w:sz w:val="24"/>
          <w:szCs w:val="24"/>
          <w:rtl/>
        </w:rPr>
        <w:t>:الكلف التخمينية لاستخدام مركبة ثقل متوسطة</w:t>
      </w:r>
      <w:r w:rsidR="003D2BF7" w:rsidRPr="00B2791E">
        <w:rPr>
          <w:rFonts w:asciiTheme="majorBidi" w:eastAsia="Times New Roman" w:hAnsiTheme="majorBidi" w:cstheme="majorBidi"/>
          <w:b/>
          <w:bCs/>
          <w:sz w:val="24"/>
          <w:szCs w:val="24"/>
        </w:rPr>
        <w:t>MT</w:t>
      </w:r>
    </w:p>
    <w:tbl>
      <w:tblPr>
        <w:bidiVisual/>
        <w:tblW w:w="9517" w:type="dxa"/>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053"/>
        <w:gridCol w:w="1537"/>
        <w:gridCol w:w="2202"/>
        <w:gridCol w:w="1072"/>
        <w:gridCol w:w="1288"/>
        <w:gridCol w:w="769"/>
      </w:tblGrid>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Oil consumption [l*1000 km]</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Tire life</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[1000 km]</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Fuel consumption</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[l/km]</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Average IRI influenced speed</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[km/h]</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IRI</w:t>
            </w:r>
          </w:p>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[m/km]</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Pavement condition</w:t>
            </w:r>
          </w:p>
        </w:tc>
        <w:tc>
          <w:tcPr>
            <w:tcW w:w="769" w:type="dxa"/>
            <w:shd w:val="clear" w:color="auto" w:fill="auto"/>
          </w:tcPr>
          <w:p w:rsidR="001F13D6" w:rsidRPr="00B2791E" w:rsidRDefault="001F13D6" w:rsidP="00AF0FF6">
            <w:pPr>
              <w:spacing w:after="0" w:line="240" w:lineRule="auto"/>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Link No.</w:t>
            </w:r>
          </w:p>
        </w:tc>
      </w:tr>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3.67</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40.7</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0.148</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70</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Good</w:t>
            </w:r>
          </w:p>
        </w:tc>
        <w:tc>
          <w:tcPr>
            <w:tcW w:w="769"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4</w:t>
            </w:r>
          </w:p>
        </w:tc>
      </w:tr>
      <w:tr w:rsidR="001F13D6" w:rsidRPr="00B2791E" w:rsidTr="001F13D6">
        <w:tc>
          <w:tcPr>
            <w:tcW w:w="1596"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10.34</w:t>
            </w:r>
          </w:p>
        </w:tc>
        <w:tc>
          <w:tcPr>
            <w:tcW w:w="1053"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0.8</w:t>
            </w:r>
          </w:p>
        </w:tc>
        <w:tc>
          <w:tcPr>
            <w:tcW w:w="1537"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0.308</w:t>
            </w:r>
          </w:p>
        </w:tc>
        <w:tc>
          <w:tcPr>
            <w:tcW w:w="220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27</w:t>
            </w:r>
          </w:p>
        </w:tc>
        <w:tc>
          <w:tcPr>
            <w:tcW w:w="1072"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14</w:t>
            </w:r>
          </w:p>
        </w:tc>
        <w:tc>
          <w:tcPr>
            <w:tcW w:w="1288"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Bad- very bad</w:t>
            </w:r>
          </w:p>
        </w:tc>
        <w:tc>
          <w:tcPr>
            <w:tcW w:w="769" w:type="dxa"/>
            <w:shd w:val="clear" w:color="auto" w:fill="auto"/>
          </w:tcPr>
          <w:p w:rsidR="001F13D6" w:rsidRPr="00B2791E" w:rsidRDefault="001F13D6" w:rsidP="00AF0FF6">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11</w:t>
            </w:r>
          </w:p>
        </w:tc>
      </w:tr>
    </w:tbl>
    <w:p w:rsidR="00AF0FF6" w:rsidRPr="00B2791E" w:rsidRDefault="00AF0FF6" w:rsidP="00AF0FF6">
      <w:pPr>
        <w:spacing w:after="0" w:line="240" w:lineRule="auto"/>
        <w:jc w:val="right"/>
        <w:rPr>
          <w:rFonts w:ascii="Times New Roman" w:eastAsia="Times New Roman" w:hAnsi="Times New Roman" w:cs="Times New Roman"/>
          <w:sz w:val="24"/>
          <w:szCs w:val="24"/>
          <w:rtl/>
          <w:lang w:bidi="ar-IQ"/>
        </w:rPr>
      </w:pPr>
    </w:p>
    <w:p w:rsidR="00CA1581" w:rsidRPr="00B2791E" w:rsidRDefault="00CA1581" w:rsidP="00A6696E">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hint="cs"/>
          <w:b/>
          <w:bCs/>
          <w:sz w:val="24"/>
          <w:szCs w:val="24"/>
          <w:rtl/>
        </w:rPr>
        <w:t xml:space="preserve">                    جدول (</w:t>
      </w:r>
      <w:r w:rsidR="009449D0" w:rsidRPr="00B2791E">
        <w:rPr>
          <w:rFonts w:asciiTheme="majorBidi" w:eastAsia="Times New Roman" w:hAnsiTheme="majorBidi" w:cstheme="majorBidi" w:hint="cs"/>
          <w:b/>
          <w:bCs/>
          <w:sz w:val="24"/>
          <w:szCs w:val="24"/>
          <w:rtl/>
        </w:rPr>
        <w:t>4</w:t>
      </w:r>
      <w:r w:rsidRPr="00B2791E">
        <w:rPr>
          <w:rFonts w:asciiTheme="majorBidi" w:eastAsia="Times New Roman" w:hAnsiTheme="majorBidi" w:cstheme="majorBidi" w:hint="cs"/>
          <w:b/>
          <w:bCs/>
          <w:sz w:val="24"/>
          <w:szCs w:val="24"/>
          <w:rtl/>
        </w:rPr>
        <w:t xml:space="preserve"> ):الكلف التخمينية لاستخدام ثقل كبيرة</w:t>
      </w:r>
      <w:r w:rsidR="003D2BF7" w:rsidRPr="00B2791E">
        <w:rPr>
          <w:rFonts w:asciiTheme="majorBidi" w:eastAsia="Times New Roman" w:hAnsiTheme="majorBidi" w:cstheme="majorBidi"/>
          <w:b/>
          <w:bCs/>
          <w:sz w:val="24"/>
          <w:szCs w:val="24"/>
        </w:rPr>
        <w:t>LT</w:t>
      </w:r>
    </w:p>
    <w:tbl>
      <w:tblPr>
        <w:tblpPr w:leftFromText="180" w:rightFromText="180" w:vertAnchor="text" w:horzAnchor="margin" w:tblpXSpec="center" w:tblpY="273"/>
        <w:bidiVisual/>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053"/>
        <w:gridCol w:w="1537"/>
        <w:gridCol w:w="2202"/>
        <w:gridCol w:w="1072"/>
        <w:gridCol w:w="1288"/>
        <w:gridCol w:w="769"/>
      </w:tblGrid>
      <w:tr w:rsidR="001F13D6" w:rsidRPr="00B2791E" w:rsidTr="001F13D6">
        <w:tc>
          <w:tcPr>
            <w:tcW w:w="1596"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Oil consumption [l*1000 km]</w:t>
            </w:r>
          </w:p>
        </w:tc>
        <w:tc>
          <w:tcPr>
            <w:tcW w:w="1053"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Tire life</w:t>
            </w:r>
          </w:p>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[1000 km]</w:t>
            </w:r>
          </w:p>
        </w:tc>
        <w:tc>
          <w:tcPr>
            <w:tcW w:w="1537"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Fuel consumption</w:t>
            </w:r>
          </w:p>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[l/km]</w:t>
            </w:r>
          </w:p>
        </w:tc>
        <w:tc>
          <w:tcPr>
            <w:tcW w:w="2202"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Average IRI influenced speed</w:t>
            </w:r>
          </w:p>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[km/h]</w:t>
            </w:r>
          </w:p>
        </w:tc>
        <w:tc>
          <w:tcPr>
            <w:tcW w:w="1072"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IRI</w:t>
            </w:r>
          </w:p>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[m/km]</w:t>
            </w:r>
          </w:p>
        </w:tc>
        <w:tc>
          <w:tcPr>
            <w:tcW w:w="1288"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Pavement condition</w:t>
            </w:r>
          </w:p>
        </w:tc>
        <w:tc>
          <w:tcPr>
            <w:tcW w:w="769"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Link No.</w:t>
            </w:r>
          </w:p>
        </w:tc>
      </w:tr>
      <w:tr w:rsidR="001F13D6" w:rsidRPr="00B2791E" w:rsidTr="001F13D6">
        <w:tc>
          <w:tcPr>
            <w:tcW w:w="1596"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5.75</w:t>
            </w:r>
          </w:p>
        </w:tc>
        <w:tc>
          <w:tcPr>
            <w:tcW w:w="1053"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40.7</w:t>
            </w:r>
          </w:p>
        </w:tc>
        <w:tc>
          <w:tcPr>
            <w:tcW w:w="1537"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0.168</w:t>
            </w:r>
          </w:p>
        </w:tc>
        <w:tc>
          <w:tcPr>
            <w:tcW w:w="2202"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hint="cs"/>
                <w:sz w:val="20"/>
                <w:szCs w:val="20"/>
                <w:rtl/>
                <w:lang w:bidi="ar-IQ"/>
              </w:rPr>
              <w:t>60</w:t>
            </w:r>
          </w:p>
        </w:tc>
        <w:tc>
          <w:tcPr>
            <w:tcW w:w="1072"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4</w:t>
            </w:r>
          </w:p>
        </w:tc>
        <w:tc>
          <w:tcPr>
            <w:tcW w:w="1288"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Good</w:t>
            </w:r>
          </w:p>
        </w:tc>
        <w:tc>
          <w:tcPr>
            <w:tcW w:w="769"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4</w:t>
            </w:r>
          </w:p>
        </w:tc>
      </w:tr>
      <w:tr w:rsidR="001F13D6" w:rsidRPr="00B2791E" w:rsidTr="001F13D6">
        <w:tc>
          <w:tcPr>
            <w:tcW w:w="1596"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14.5</w:t>
            </w:r>
          </w:p>
        </w:tc>
        <w:tc>
          <w:tcPr>
            <w:tcW w:w="1053"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0.8</w:t>
            </w:r>
          </w:p>
        </w:tc>
        <w:tc>
          <w:tcPr>
            <w:tcW w:w="1537"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0.389</w:t>
            </w:r>
          </w:p>
        </w:tc>
        <w:tc>
          <w:tcPr>
            <w:tcW w:w="2202" w:type="dxa"/>
            <w:shd w:val="clear" w:color="auto" w:fill="auto"/>
          </w:tcPr>
          <w:p w:rsidR="001F13D6" w:rsidRPr="00B2791E" w:rsidRDefault="001F13D6" w:rsidP="0022673A">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20</w:t>
            </w:r>
          </w:p>
        </w:tc>
        <w:tc>
          <w:tcPr>
            <w:tcW w:w="1072"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14</w:t>
            </w:r>
          </w:p>
        </w:tc>
        <w:tc>
          <w:tcPr>
            <w:tcW w:w="1288"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sz w:val="20"/>
                <w:szCs w:val="20"/>
                <w:lang w:bidi="ar-IQ"/>
              </w:rPr>
            </w:pPr>
            <w:r w:rsidRPr="00B2791E">
              <w:rPr>
                <w:rFonts w:ascii="Times New Roman" w:eastAsia="Times New Roman" w:hAnsi="Times New Roman" w:cs="Times New Roman"/>
                <w:sz w:val="20"/>
                <w:szCs w:val="20"/>
                <w:lang w:bidi="ar-IQ"/>
              </w:rPr>
              <w:t>Bad- very bad</w:t>
            </w:r>
          </w:p>
        </w:tc>
        <w:tc>
          <w:tcPr>
            <w:tcW w:w="769" w:type="dxa"/>
            <w:shd w:val="clear" w:color="auto" w:fill="auto"/>
          </w:tcPr>
          <w:p w:rsidR="001F13D6" w:rsidRPr="00B2791E" w:rsidRDefault="001F13D6" w:rsidP="005B3AC4">
            <w:pPr>
              <w:spacing w:after="0" w:line="240" w:lineRule="auto"/>
              <w:jc w:val="center"/>
              <w:rPr>
                <w:rFonts w:ascii="Times New Roman" w:eastAsia="Times New Roman" w:hAnsi="Times New Roman" w:cs="Times New Roman"/>
                <w:b/>
                <w:bCs/>
                <w:sz w:val="20"/>
                <w:szCs w:val="20"/>
                <w:lang w:bidi="ar-IQ"/>
              </w:rPr>
            </w:pPr>
            <w:r w:rsidRPr="00B2791E">
              <w:rPr>
                <w:rFonts w:ascii="Times New Roman" w:eastAsia="Times New Roman" w:hAnsi="Times New Roman" w:cs="Times New Roman"/>
                <w:b/>
                <w:bCs/>
                <w:sz w:val="20"/>
                <w:szCs w:val="20"/>
                <w:lang w:bidi="ar-IQ"/>
              </w:rPr>
              <w:t>11</w:t>
            </w:r>
          </w:p>
        </w:tc>
      </w:tr>
    </w:tbl>
    <w:p w:rsidR="00AF0FF6" w:rsidRPr="00B2791E" w:rsidRDefault="00AF0FF6" w:rsidP="00AF0FF6">
      <w:pPr>
        <w:spacing w:after="0" w:line="240" w:lineRule="auto"/>
        <w:jc w:val="right"/>
        <w:rPr>
          <w:rFonts w:ascii="Times New Roman" w:eastAsia="Times New Roman" w:hAnsi="Times New Roman" w:cs="Times New Roman"/>
          <w:sz w:val="24"/>
          <w:szCs w:val="24"/>
          <w:rtl/>
          <w:lang w:bidi="ar-IQ"/>
        </w:rPr>
      </w:pPr>
    </w:p>
    <w:p w:rsidR="00AF0FF6" w:rsidRPr="00B2791E" w:rsidRDefault="00AF0FF6" w:rsidP="00AF0FF6">
      <w:pPr>
        <w:spacing w:after="0" w:line="240" w:lineRule="auto"/>
        <w:jc w:val="lowKashida"/>
        <w:rPr>
          <w:rFonts w:ascii="Times New Roman" w:eastAsia="Times New Roman" w:hAnsi="Times New Roman" w:cs="Arabic Transparent"/>
          <w:sz w:val="28"/>
          <w:szCs w:val="28"/>
          <w:rtl/>
          <w:lang w:bidi="ar-IQ"/>
        </w:rPr>
      </w:pPr>
    </w:p>
    <w:p w:rsidR="00AF0FF6" w:rsidRPr="00B2791E" w:rsidRDefault="00AF0FF6" w:rsidP="0067687D">
      <w:pPr>
        <w:autoSpaceDE w:val="0"/>
        <w:autoSpaceDN w:val="0"/>
        <w:adjustRightInd w:val="0"/>
        <w:spacing w:after="240" w:line="360" w:lineRule="auto"/>
        <w:jc w:val="both"/>
        <w:rPr>
          <w:rFonts w:asciiTheme="majorBidi" w:hAnsiTheme="majorBidi" w:cstheme="majorBidi"/>
          <w:sz w:val="28"/>
          <w:szCs w:val="28"/>
          <w:rtl/>
          <w:lang w:bidi="ar-IQ"/>
        </w:rPr>
      </w:pPr>
    </w:p>
    <w:p w:rsidR="00434FD7" w:rsidRPr="00B2791E" w:rsidRDefault="00434FD7" w:rsidP="009449D0">
      <w:pPr>
        <w:spacing w:after="0" w:line="240" w:lineRule="auto"/>
        <w:jc w:val="center"/>
        <w:rPr>
          <w:rFonts w:ascii="Times New Roman" w:eastAsia="Times New Roman" w:hAnsi="Times New Roman" w:cs="Arabic Transparent"/>
          <w:sz w:val="28"/>
          <w:szCs w:val="28"/>
          <w:rtl/>
          <w:lang w:bidi="ar-IQ"/>
        </w:rPr>
      </w:pPr>
    </w:p>
    <w:p w:rsidR="001F2B7F" w:rsidRPr="00B2791E" w:rsidRDefault="001F2B7F" w:rsidP="009449D0">
      <w:pPr>
        <w:spacing w:after="0" w:line="240" w:lineRule="auto"/>
        <w:jc w:val="center"/>
        <w:rPr>
          <w:rFonts w:ascii="Times New Roman" w:eastAsia="Times New Roman" w:hAnsi="Times New Roman" w:cs="Arabic Transparent"/>
          <w:sz w:val="28"/>
          <w:szCs w:val="28"/>
          <w:rtl/>
          <w:lang w:bidi="ar-IQ"/>
        </w:rPr>
      </w:pPr>
    </w:p>
    <w:p w:rsidR="001F2B7F" w:rsidRPr="00B2791E" w:rsidRDefault="001F2B7F" w:rsidP="009449D0">
      <w:pPr>
        <w:spacing w:after="0" w:line="240" w:lineRule="auto"/>
        <w:jc w:val="center"/>
        <w:rPr>
          <w:rFonts w:ascii="Times New Roman" w:eastAsia="Times New Roman" w:hAnsi="Times New Roman" w:cs="Arabic Transparent"/>
          <w:sz w:val="28"/>
          <w:szCs w:val="28"/>
          <w:rtl/>
          <w:lang w:bidi="ar-IQ"/>
        </w:rPr>
      </w:pPr>
    </w:p>
    <w:p w:rsidR="001F2B7F" w:rsidRPr="00B2791E" w:rsidRDefault="001F2B7F" w:rsidP="009449D0">
      <w:pPr>
        <w:spacing w:after="0" w:line="240" w:lineRule="auto"/>
        <w:jc w:val="center"/>
        <w:rPr>
          <w:rFonts w:ascii="Times New Roman" w:eastAsia="Times New Roman" w:hAnsi="Times New Roman" w:cs="Arabic Transparent"/>
          <w:sz w:val="28"/>
          <w:szCs w:val="28"/>
          <w:rtl/>
          <w:lang w:bidi="ar-IQ"/>
        </w:rPr>
        <w:sectPr w:rsidR="001F2B7F" w:rsidRPr="00B2791E" w:rsidSect="001F2B7F">
          <w:pgSz w:w="16838" w:h="11906" w:orient="landscape"/>
          <w:pgMar w:top="1418" w:right="1418" w:bottom="1418" w:left="1418" w:header="709" w:footer="709" w:gutter="0"/>
          <w:cols w:space="708"/>
          <w:bidi/>
          <w:rtlGutter/>
          <w:docGrid w:linePitch="360"/>
        </w:sectPr>
      </w:pPr>
    </w:p>
    <w:p w:rsidR="003D2BF7" w:rsidRPr="00B2791E" w:rsidRDefault="003D2BF7" w:rsidP="009449D0">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lastRenderedPageBreak/>
        <w:t xml:space="preserve">جدول( </w:t>
      </w:r>
      <w:r w:rsidR="009449D0" w:rsidRPr="00B2791E">
        <w:rPr>
          <w:rFonts w:asciiTheme="majorBidi" w:eastAsia="Times New Roman" w:hAnsiTheme="majorBidi" w:cstheme="majorBidi"/>
          <w:b/>
          <w:bCs/>
          <w:sz w:val="24"/>
          <w:szCs w:val="24"/>
          <w:rtl/>
          <w:lang w:bidi="ar-IQ"/>
        </w:rPr>
        <w:t>5</w:t>
      </w:r>
      <w:r w:rsidRPr="00B2791E">
        <w:rPr>
          <w:rFonts w:asciiTheme="majorBidi" w:eastAsia="Times New Roman" w:hAnsiTheme="majorBidi" w:cstheme="majorBidi"/>
          <w:b/>
          <w:bCs/>
          <w:sz w:val="24"/>
          <w:szCs w:val="24"/>
          <w:rtl/>
          <w:lang w:bidi="ar-IQ"/>
        </w:rPr>
        <w:t xml:space="preserve"> ):قيمة الوقت للركاب</w:t>
      </w:r>
    </w:p>
    <w:tbl>
      <w:tblPr>
        <w:tblW w:w="3580" w:type="dxa"/>
        <w:jc w:val="center"/>
        <w:tblInd w:w="93" w:type="dxa"/>
        <w:tblLook w:val="0000" w:firstRow="0" w:lastRow="0" w:firstColumn="0" w:lastColumn="0" w:noHBand="0" w:noVBand="0"/>
      </w:tblPr>
      <w:tblGrid>
        <w:gridCol w:w="960"/>
        <w:gridCol w:w="1660"/>
        <w:gridCol w:w="1094"/>
      </w:tblGrid>
      <w:tr w:rsidR="00B2791E" w:rsidRPr="00B2791E" w:rsidTr="00E265D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1660" w:type="dxa"/>
            <w:tcBorders>
              <w:top w:val="single" w:sz="4" w:space="0" w:color="auto"/>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xml:space="preserve">time value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year</w:t>
            </w:r>
          </w:p>
        </w:tc>
        <w:tc>
          <w:tcPr>
            <w:tcW w:w="1660" w:type="dxa"/>
            <w:tcBorders>
              <w:top w:val="nil"/>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US$ /</w:t>
            </w:r>
            <w:r w:rsidR="00883CE5" w:rsidRPr="00B2791E">
              <w:rPr>
                <w:rFonts w:asciiTheme="majorBidi" w:eastAsia="Times New Roman" w:hAnsiTheme="majorBidi" w:cstheme="majorBidi"/>
                <w:sz w:val="20"/>
                <w:szCs w:val="20"/>
              </w:rPr>
              <w:t>Person-</w:t>
            </w:r>
            <w:r w:rsidRPr="00B2791E">
              <w:rPr>
                <w:rFonts w:asciiTheme="majorBidi" w:eastAsia="Times New Roman" w:hAnsiTheme="majorBidi" w:cstheme="majorBidi"/>
                <w:sz w:val="20"/>
                <w:szCs w:val="20"/>
              </w:rPr>
              <w:t>Hour</w:t>
            </w:r>
          </w:p>
        </w:tc>
        <w:tc>
          <w:tcPr>
            <w:tcW w:w="960" w:type="dxa"/>
            <w:tcBorders>
              <w:top w:val="nil"/>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ID/</w:t>
            </w:r>
            <w:r w:rsidR="00451A1F" w:rsidRPr="00B2791E">
              <w:rPr>
                <w:rFonts w:asciiTheme="majorBidi" w:eastAsia="Times New Roman" w:hAnsiTheme="majorBidi" w:cstheme="majorBidi"/>
                <w:sz w:val="20"/>
                <w:szCs w:val="20"/>
              </w:rPr>
              <w:t>Person-</w:t>
            </w:r>
            <w:r w:rsidRPr="00B2791E">
              <w:rPr>
                <w:rFonts w:asciiTheme="majorBidi" w:eastAsia="Times New Roman" w:hAnsiTheme="majorBidi" w:cstheme="majorBidi"/>
                <w:sz w:val="20"/>
                <w:szCs w:val="20"/>
              </w:rPr>
              <w:t>Hour</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2010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1.0464</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1308</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2015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1.2752</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1594</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2020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1.4519</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1814</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2025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1.6701</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2087</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2030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1.9332</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2416</w:t>
            </w:r>
          </w:p>
        </w:tc>
      </w:tr>
      <w:tr w:rsidR="00B2791E"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2035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2.1567</w:t>
            </w:r>
          </w:p>
        </w:tc>
        <w:tc>
          <w:tcPr>
            <w:tcW w:w="9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2696</w:t>
            </w:r>
          </w:p>
        </w:tc>
      </w:tr>
    </w:tbl>
    <w:p w:rsidR="003D2BF7" w:rsidRPr="00B2791E" w:rsidRDefault="003D2BF7" w:rsidP="003D2BF7">
      <w:pPr>
        <w:spacing w:after="0" w:line="240" w:lineRule="auto"/>
        <w:jc w:val="lowKashida"/>
        <w:rPr>
          <w:rFonts w:ascii="Times New Roman" w:eastAsia="Times New Roman" w:hAnsi="Times New Roman" w:cs="Arabic Transparent"/>
          <w:sz w:val="28"/>
          <w:szCs w:val="28"/>
          <w:rtl/>
          <w:lang w:bidi="ar-IQ"/>
        </w:rPr>
      </w:pPr>
    </w:p>
    <w:p w:rsidR="003D2BF7" w:rsidRPr="00B2791E" w:rsidRDefault="003D2BF7" w:rsidP="009449D0">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جدول( </w:t>
      </w:r>
      <w:r w:rsidR="009449D0" w:rsidRPr="00B2791E">
        <w:rPr>
          <w:rFonts w:asciiTheme="majorBidi" w:eastAsia="Times New Roman" w:hAnsiTheme="majorBidi" w:cstheme="majorBidi"/>
          <w:b/>
          <w:bCs/>
          <w:sz w:val="24"/>
          <w:szCs w:val="24"/>
          <w:rtl/>
          <w:lang w:bidi="ar-IQ"/>
        </w:rPr>
        <w:t>6</w:t>
      </w:r>
      <w:r w:rsidRPr="00B2791E">
        <w:rPr>
          <w:rFonts w:asciiTheme="majorBidi" w:eastAsia="Times New Roman" w:hAnsiTheme="majorBidi" w:cstheme="majorBidi"/>
          <w:b/>
          <w:bCs/>
          <w:sz w:val="24"/>
          <w:szCs w:val="24"/>
          <w:rtl/>
          <w:lang w:bidi="ar-IQ"/>
        </w:rPr>
        <w:t xml:space="preserve"> ):قيمة الوقت للحمولة </w:t>
      </w:r>
    </w:p>
    <w:tbl>
      <w:tblPr>
        <w:tblW w:w="3795" w:type="dxa"/>
        <w:jc w:val="center"/>
        <w:tblInd w:w="93" w:type="dxa"/>
        <w:tblLook w:val="0000" w:firstRow="0" w:lastRow="0" w:firstColumn="0" w:lastColumn="0" w:noHBand="0" w:noVBand="0"/>
      </w:tblPr>
      <w:tblGrid>
        <w:gridCol w:w="960"/>
        <w:gridCol w:w="1660"/>
        <w:gridCol w:w="1175"/>
      </w:tblGrid>
      <w:tr w:rsidR="003D2BF7" w:rsidRPr="00B2791E" w:rsidTr="00E265D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1660" w:type="dxa"/>
            <w:tcBorders>
              <w:top w:val="single" w:sz="4" w:space="0" w:color="auto"/>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xml:space="preserve">time value </w:t>
            </w:r>
          </w:p>
        </w:tc>
        <w:tc>
          <w:tcPr>
            <w:tcW w:w="1175" w:type="dxa"/>
            <w:tcBorders>
              <w:top w:val="single" w:sz="4" w:space="0" w:color="auto"/>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year</w:t>
            </w:r>
          </w:p>
        </w:tc>
        <w:tc>
          <w:tcPr>
            <w:tcW w:w="1660" w:type="dxa"/>
            <w:tcBorders>
              <w:top w:val="nil"/>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US$ / ton-Hour</w:t>
            </w:r>
          </w:p>
        </w:tc>
        <w:tc>
          <w:tcPr>
            <w:tcW w:w="1175" w:type="dxa"/>
            <w:tcBorders>
              <w:top w:val="nil"/>
              <w:left w:val="nil"/>
              <w:bottom w:val="single" w:sz="4" w:space="0" w:color="auto"/>
              <w:right w:val="single" w:sz="4" w:space="0" w:color="auto"/>
            </w:tcBorders>
            <w:shd w:val="clear" w:color="auto" w:fill="C0C0C0"/>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ID/ton-Hour</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2010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0.0186</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23.25</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2015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0.0184</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23</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2020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0.0175</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21.875</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2025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0.0165</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20.625</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2030</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0.0154</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19.25</w:t>
            </w:r>
          </w:p>
        </w:tc>
      </w:tr>
      <w:tr w:rsidR="003D2BF7" w:rsidRPr="00B2791E" w:rsidTr="00E265D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2035</w:t>
            </w:r>
          </w:p>
        </w:tc>
        <w:tc>
          <w:tcPr>
            <w:tcW w:w="1660"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0.0146</w:t>
            </w:r>
          </w:p>
        </w:tc>
        <w:tc>
          <w:tcPr>
            <w:tcW w:w="1175" w:type="dxa"/>
            <w:tcBorders>
              <w:top w:val="nil"/>
              <w:left w:val="nil"/>
              <w:bottom w:val="single" w:sz="4" w:space="0" w:color="auto"/>
              <w:right w:val="single" w:sz="4" w:space="0" w:color="auto"/>
            </w:tcBorders>
            <w:shd w:val="clear" w:color="auto" w:fill="auto"/>
            <w:noWrap/>
            <w:vAlign w:val="bottom"/>
          </w:tcPr>
          <w:p w:rsidR="003D2BF7" w:rsidRPr="00B2791E" w:rsidRDefault="003D2BF7" w:rsidP="003D2BF7">
            <w:pPr>
              <w:bidi w:val="0"/>
              <w:spacing w:after="0" w:line="240" w:lineRule="auto"/>
              <w:jc w:val="lowKashida"/>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18.25</w:t>
            </w:r>
          </w:p>
        </w:tc>
      </w:tr>
    </w:tbl>
    <w:p w:rsidR="00DB204C" w:rsidRPr="00B2791E" w:rsidRDefault="00DB204C" w:rsidP="009E7DC0">
      <w:pPr>
        <w:spacing w:after="240" w:line="240" w:lineRule="auto"/>
        <w:jc w:val="lowKashida"/>
        <w:rPr>
          <w:rFonts w:asciiTheme="majorBidi" w:eastAsia="Times New Roman" w:hAnsiTheme="majorBidi" w:cstheme="majorBidi"/>
          <w:b/>
          <w:bCs/>
          <w:sz w:val="24"/>
          <w:szCs w:val="24"/>
          <w:u w:val="single"/>
          <w:rtl/>
          <w:lang w:bidi="ar-IQ"/>
        </w:rPr>
      </w:pPr>
      <w:r w:rsidRPr="00B2791E">
        <w:rPr>
          <w:rFonts w:asciiTheme="majorBidi" w:eastAsia="Times New Roman" w:hAnsiTheme="majorBidi" w:cstheme="majorBidi"/>
          <w:b/>
          <w:bCs/>
          <w:sz w:val="24"/>
          <w:szCs w:val="24"/>
          <w:u w:val="single"/>
          <w:rtl/>
          <w:lang w:bidi="ar-IQ"/>
        </w:rPr>
        <w:t>كلفة تشغيل المركبات</w:t>
      </w:r>
    </w:p>
    <w:p w:rsidR="00DB204C" w:rsidRPr="00B2791E" w:rsidRDefault="00DB204C" w:rsidP="009E7DC0">
      <w:pPr>
        <w:spacing w:after="240" w:line="240" w:lineRule="auto"/>
        <w:jc w:val="lowKashida"/>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كلف تشغيل </w:t>
      </w:r>
      <w:r w:rsidRPr="00B2791E">
        <w:rPr>
          <w:rFonts w:asciiTheme="majorBidi" w:eastAsia="Times New Roman" w:hAnsiTheme="majorBidi" w:cstheme="majorBidi"/>
          <w:b/>
          <w:bCs/>
          <w:sz w:val="24"/>
          <w:szCs w:val="24"/>
          <w:lang w:bidi="ar-IQ"/>
        </w:rPr>
        <w:t>PC</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rtl/>
          <w:lang w:bidi="ar-IQ"/>
        </w:rPr>
      </w:pPr>
      <w:r w:rsidRPr="00B2791E">
        <w:rPr>
          <w:rFonts w:asciiTheme="majorBidi" w:eastAsia="Times New Roman" w:hAnsiTheme="majorBidi" w:cstheme="majorBidi"/>
          <w:sz w:val="24"/>
          <w:szCs w:val="24"/>
          <w:u w:val="single"/>
          <w:rtl/>
          <w:lang w:bidi="ar-IQ"/>
        </w:rPr>
        <w:t xml:space="preserve">الطريق المقترح </w:t>
      </w:r>
      <w:r w:rsidRPr="00B2791E">
        <w:rPr>
          <w:rFonts w:asciiTheme="majorBidi" w:eastAsia="Times New Roman" w:hAnsiTheme="majorBidi" w:cstheme="majorBidi"/>
          <w:sz w:val="24"/>
          <w:szCs w:val="24"/>
          <w:u w:val="single"/>
          <w:lang w:bidi="ar-IQ"/>
        </w:rPr>
        <w:t>link type 4</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0.073 =29.2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=( 4</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37500 )\40700 =3.686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الزيوت =( 2.15</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2187.5 )\1000= 4.703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12000000 دينار، 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250000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12000000 )\250000 =7.2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الركاب</w:t>
      </w:r>
      <w:r w:rsidRPr="00B2791E">
        <w:rPr>
          <w:rFonts w:asciiTheme="majorBidi" w:eastAsia="Times New Roman" w:hAnsiTheme="majorBidi" w:cstheme="majorBidi"/>
          <w:sz w:val="24"/>
          <w:szCs w:val="24"/>
          <w:rtl/>
          <w:lang w:bidi="ar-IQ"/>
        </w:rPr>
        <w:t xml:space="preserve"> = 44.789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rtl/>
          <w:lang w:bidi="ar-IQ"/>
        </w:rPr>
      </w:pPr>
      <w:r w:rsidRPr="00B2791E">
        <w:rPr>
          <w:rFonts w:asciiTheme="majorBidi" w:eastAsia="Times New Roman" w:hAnsiTheme="majorBidi" w:cstheme="majorBidi"/>
          <w:sz w:val="24"/>
          <w:szCs w:val="24"/>
          <w:u w:val="single"/>
          <w:rtl/>
          <w:lang w:bidi="ar-IQ"/>
        </w:rPr>
        <w:t xml:space="preserve">الطريق الحالي </w:t>
      </w:r>
      <w:r w:rsidRPr="00B2791E">
        <w:rPr>
          <w:rFonts w:asciiTheme="majorBidi" w:eastAsia="Times New Roman" w:hAnsiTheme="majorBidi" w:cstheme="majorBidi"/>
          <w:sz w:val="24"/>
          <w:szCs w:val="24"/>
          <w:u w:val="single"/>
          <w:lang w:bidi="ar-IQ"/>
        </w:rPr>
        <w:t>link type 11</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0.157 =62.8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=( 4</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37500 )\800 =187.5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الزيوت =(   7.3</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 xml:space="preserve"> 2187.5 )\1000= 15.968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12000000 دينار، 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250000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12000000 )\250000 =14.4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الركاب</w:t>
      </w:r>
      <w:r w:rsidRPr="00B2791E">
        <w:rPr>
          <w:rFonts w:asciiTheme="majorBidi" w:eastAsia="Times New Roman" w:hAnsiTheme="majorBidi" w:cstheme="majorBidi"/>
          <w:sz w:val="24"/>
          <w:szCs w:val="24"/>
          <w:rtl/>
          <w:lang w:bidi="ar-IQ"/>
        </w:rPr>
        <w:t xml:space="preserve"> = 280.668 دينار\كم-مركبة ركاب</w:t>
      </w:r>
    </w:p>
    <w:p w:rsidR="00DB204C" w:rsidRPr="00B2791E" w:rsidRDefault="00DB204C" w:rsidP="009E7DC0">
      <w:pPr>
        <w:spacing w:after="240" w:line="240" w:lineRule="auto"/>
        <w:jc w:val="lowKashida"/>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lastRenderedPageBreak/>
        <w:t xml:space="preserve">كلف تشغيل </w:t>
      </w:r>
      <w:r w:rsidRPr="00B2791E">
        <w:rPr>
          <w:rFonts w:asciiTheme="majorBidi" w:eastAsia="Times New Roman" w:hAnsiTheme="majorBidi" w:cstheme="majorBidi"/>
          <w:b/>
          <w:bCs/>
          <w:sz w:val="24"/>
          <w:szCs w:val="24"/>
          <w:lang w:bidi="ar-IQ"/>
        </w:rPr>
        <w:t>MT</w:t>
      </w:r>
      <w:r w:rsidRPr="00B2791E">
        <w:rPr>
          <w:rFonts w:asciiTheme="majorBidi" w:eastAsia="Times New Roman" w:hAnsiTheme="majorBidi" w:cstheme="majorBidi"/>
          <w:b/>
          <w:bCs/>
          <w:sz w:val="24"/>
          <w:szCs w:val="24"/>
          <w:rtl/>
          <w:lang w:bidi="ar-IQ"/>
        </w:rPr>
        <w:t xml:space="preserve"> </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rtl/>
          <w:lang w:bidi="ar-IQ"/>
        </w:rPr>
      </w:pPr>
      <w:r w:rsidRPr="00B2791E">
        <w:rPr>
          <w:rFonts w:asciiTheme="majorBidi" w:eastAsia="Times New Roman" w:hAnsiTheme="majorBidi" w:cstheme="majorBidi"/>
          <w:sz w:val="24"/>
          <w:szCs w:val="24"/>
          <w:u w:val="single"/>
          <w:rtl/>
          <w:lang w:bidi="ar-IQ"/>
        </w:rPr>
        <w:t xml:space="preserve">الطريق المقترح </w:t>
      </w:r>
      <w:r w:rsidRPr="00B2791E">
        <w:rPr>
          <w:rFonts w:asciiTheme="majorBidi" w:eastAsia="Times New Roman" w:hAnsiTheme="majorBidi" w:cstheme="majorBidi"/>
          <w:sz w:val="24"/>
          <w:szCs w:val="24"/>
          <w:u w:val="single"/>
          <w:lang w:bidi="ar-IQ"/>
        </w:rPr>
        <w:t>link type 4</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0.148 =59.2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=( 8</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250000 )\40700 =49.14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الزيوت =( 3.67</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1250 )\1000= 4.588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60000000 دينار، 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500000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60000000 )\500000 =18.00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متوسطة</w:t>
      </w:r>
      <w:r w:rsidRPr="00B2791E">
        <w:rPr>
          <w:rFonts w:asciiTheme="majorBidi" w:eastAsia="Times New Roman" w:hAnsiTheme="majorBidi" w:cstheme="majorBidi"/>
          <w:sz w:val="24"/>
          <w:szCs w:val="24"/>
          <w:rtl/>
          <w:lang w:bidi="ar-IQ"/>
        </w:rPr>
        <w:t xml:space="preserve"> =  130.928دينار\كم-مركبة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rtl/>
          <w:lang w:bidi="ar-IQ"/>
        </w:rPr>
      </w:pPr>
      <w:r w:rsidRPr="00B2791E">
        <w:rPr>
          <w:rFonts w:asciiTheme="majorBidi" w:eastAsia="Times New Roman" w:hAnsiTheme="majorBidi" w:cstheme="majorBidi"/>
          <w:sz w:val="24"/>
          <w:szCs w:val="24"/>
          <w:u w:val="single"/>
          <w:rtl/>
          <w:lang w:bidi="ar-IQ"/>
        </w:rPr>
        <w:t xml:space="preserve">الطريق الحالي </w:t>
      </w:r>
      <w:r w:rsidRPr="00B2791E">
        <w:rPr>
          <w:rFonts w:asciiTheme="majorBidi" w:eastAsia="Times New Roman" w:hAnsiTheme="majorBidi" w:cstheme="majorBidi"/>
          <w:sz w:val="24"/>
          <w:szCs w:val="24"/>
          <w:u w:val="single"/>
          <w:lang w:bidi="ar-IQ"/>
        </w:rPr>
        <w:t>link type 11</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0.308 =123.2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=( 8</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250000 )\800 = 2500دينار\كم-مركبة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الزيوت =( 10.34</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1250 )\1000= 12.925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60000000 دينار، 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500000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60000000 )\500000 =36.00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الكلفة الكلية لتشغيل مركبة الركاب = 44.789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متوسطة</w:t>
      </w:r>
      <w:r w:rsidRPr="00B2791E">
        <w:rPr>
          <w:rFonts w:asciiTheme="majorBidi" w:eastAsia="Times New Roman" w:hAnsiTheme="majorBidi" w:cstheme="majorBidi"/>
          <w:sz w:val="24"/>
          <w:szCs w:val="24"/>
          <w:rtl/>
          <w:lang w:bidi="ar-IQ"/>
        </w:rPr>
        <w:t xml:space="preserve"> = 2672.125 دينار\كم-مركبة متوسطة</w:t>
      </w:r>
    </w:p>
    <w:p w:rsidR="00DB204C" w:rsidRPr="00B2791E" w:rsidRDefault="00DB204C" w:rsidP="009E7DC0">
      <w:pPr>
        <w:spacing w:after="240" w:line="240" w:lineRule="auto"/>
        <w:jc w:val="lowKashida"/>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كلف تشغيل </w:t>
      </w:r>
      <w:r w:rsidRPr="00B2791E">
        <w:rPr>
          <w:rFonts w:asciiTheme="majorBidi" w:eastAsia="Times New Roman" w:hAnsiTheme="majorBidi" w:cstheme="majorBidi"/>
          <w:b/>
          <w:bCs/>
          <w:sz w:val="24"/>
          <w:szCs w:val="24"/>
          <w:lang w:bidi="ar-IQ"/>
        </w:rPr>
        <w:t>LT</w:t>
      </w:r>
      <w:r w:rsidRPr="00B2791E">
        <w:rPr>
          <w:rFonts w:asciiTheme="majorBidi" w:eastAsia="Times New Roman" w:hAnsiTheme="majorBidi" w:cstheme="majorBidi"/>
          <w:b/>
          <w:bCs/>
          <w:sz w:val="24"/>
          <w:szCs w:val="24"/>
          <w:rtl/>
          <w:lang w:bidi="ar-IQ"/>
        </w:rPr>
        <w:t xml:space="preserve"> </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lang w:bidi="ar-IQ"/>
        </w:rPr>
      </w:pPr>
      <w:r w:rsidRPr="00B2791E">
        <w:rPr>
          <w:rFonts w:asciiTheme="majorBidi" w:eastAsia="Times New Roman" w:hAnsiTheme="majorBidi" w:cstheme="majorBidi"/>
          <w:sz w:val="24"/>
          <w:szCs w:val="24"/>
          <w:u w:val="single"/>
          <w:rtl/>
          <w:lang w:bidi="ar-IQ"/>
        </w:rPr>
        <w:t xml:space="preserve">الطريق المقترح  </w:t>
      </w:r>
      <w:r w:rsidRPr="00B2791E">
        <w:rPr>
          <w:rFonts w:asciiTheme="majorBidi" w:eastAsia="Times New Roman" w:hAnsiTheme="majorBidi" w:cstheme="majorBidi"/>
          <w:sz w:val="24"/>
          <w:szCs w:val="24"/>
          <w:u w:val="single"/>
          <w:lang w:bidi="ar-IQ"/>
        </w:rPr>
        <w:t>link type 4</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0.168 =67.20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=( 16</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250000 )\40700 =98.28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الزيوت =( 5.75</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1250 )\1000= 7.188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60000000 دينار، 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500000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=(0.15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60000000 )\500000 =18.00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كبيرة</w:t>
      </w:r>
      <w:r w:rsidRPr="00B2791E">
        <w:rPr>
          <w:rFonts w:asciiTheme="majorBidi" w:eastAsia="Times New Roman" w:hAnsiTheme="majorBidi" w:cstheme="majorBidi"/>
          <w:sz w:val="24"/>
          <w:szCs w:val="24"/>
          <w:rtl/>
          <w:lang w:bidi="ar-IQ"/>
        </w:rPr>
        <w:t xml:space="preserve"> =  190.668دينار\كم-مركبة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u w:val="single"/>
          <w:lang w:bidi="ar-IQ"/>
        </w:rPr>
      </w:pPr>
      <w:r w:rsidRPr="00B2791E">
        <w:rPr>
          <w:rFonts w:asciiTheme="majorBidi" w:eastAsia="Times New Roman" w:hAnsiTheme="majorBidi" w:cstheme="majorBidi"/>
          <w:sz w:val="24"/>
          <w:szCs w:val="24"/>
          <w:u w:val="single"/>
          <w:rtl/>
          <w:lang w:bidi="ar-IQ"/>
        </w:rPr>
        <w:t xml:space="preserve">الطريق الحالي </w:t>
      </w:r>
      <w:r w:rsidRPr="00B2791E">
        <w:rPr>
          <w:rFonts w:asciiTheme="majorBidi" w:eastAsia="Times New Roman" w:hAnsiTheme="majorBidi" w:cstheme="majorBidi"/>
          <w:sz w:val="24"/>
          <w:szCs w:val="24"/>
          <w:u w:val="single"/>
          <w:lang w:bidi="ar-IQ"/>
        </w:rPr>
        <w:t>link type 11</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الوقود= 400</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0.389 =155.6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كلفة تبديل الاطارات =( 16</w:t>
      </w:r>
      <w:r w:rsidRPr="00B2791E">
        <w:rPr>
          <w:rFonts w:asciiTheme="majorBidi" w:eastAsia="Times New Roman" w:hAnsiTheme="majorBidi" w:cstheme="majorBidi"/>
          <w:sz w:val="24"/>
          <w:szCs w:val="24"/>
          <w:lang w:bidi="ar-IQ"/>
        </w:rPr>
        <w:t xml:space="preserve"> x</w:t>
      </w:r>
      <w:r w:rsidRPr="00B2791E">
        <w:rPr>
          <w:rFonts w:asciiTheme="majorBidi" w:eastAsia="Times New Roman" w:hAnsiTheme="majorBidi" w:cstheme="majorBidi"/>
          <w:sz w:val="24"/>
          <w:szCs w:val="24"/>
          <w:rtl/>
          <w:lang w:bidi="ar-IQ"/>
        </w:rPr>
        <w:t>250000 )\800 =5000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lastRenderedPageBreak/>
        <w:t>كلفة الزيوت =( 14.5</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1250 )\1000= 18.125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نفرض سعر المركبة 60000000 دينار، 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كلفة الشراء ، 500000 كم تسير قبل ان تترك </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كلفة الصيانة =(0.3 </w:t>
      </w:r>
      <w:r w:rsidRPr="00B2791E">
        <w:rPr>
          <w:rFonts w:asciiTheme="majorBidi" w:eastAsia="Times New Roman" w:hAnsiTheme="majorBidi" w:cstheme="majorBidi"/>
          <w:sz w:val="24"/>
          <w:szCs w:val="24"/>
          <w:lang w:bidi="ar-IQ"/>
        </w:rPr>
        <w:t>x</w:t>
      </w:r>
      <w:r w:rsidRPr="00B2791E">
        <w:rPr>
          <w:rFonts w:asciiTheme="majorBidi" w:eastAsia="Times New Roman" w:hAnsiTheme="majorBidi" w:cstheme="majorBidi"/>
          <w:sz w:val="24"/>
          <w:szCs w:val="24"/>
          <w:rtl/>
          <w:lang w:bidi="ar-IQ"/>
        </w:rPr>
        <w:t xml:space="preserve"> 60000000 )\500000 =36.00 دينار\كم-مركبة كبيرة</w:t>
      </w:r>
    </w:p>
    <w:p w:rsidR="00DB204C" w:rsidRPr="00B2791E" w:rsidRDefault="00DB204C" w:rsidP="009E7DC0">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b/>
          <w:bCs/>
          <w:sz w:val="24"/>
          <w:szCs w:val="24"/>
          <w:rtl/>
          <w:lang w:bidi="ar-IQ"/>
        </w:rPr>
        <w:t>الكلفة الكلية لتشغيل مركبة كبيرة</w:t>
      </w:r>
      <w:r w:rsidRPr="00B2791E">
        <w:rPr>
          <w:rFonts w:asciiTheme="majorBidi" w:eastAsia="Times New Roman" w:hAnsiTheme="majorBidi" w:cstheme="majorBidi"/>
          <w:sz w:val="24"/>
          <w:szCs w:val="24"/>
          <w:rtl/>
          <w:lang w:bidi="ar-IQ"/>
        </w:rPr>
        <w:t xml:space="preserve"> =  5209.725دينار\كم-مركبة كبيرة</w:t>
      </w:r>
    </w:p>
    <w:p w:rsidR="00DB204C" w:rsidRPr="00B2791E" w:rsidRDefault="00DB204C" w:rsidP="00DB204C">
      <w:pPr>
        <w:tabs>
          <w:tab w:val="left" w:pos="7181"/>
        </w:tabs>
        <w:spacing w:after="0" w:line="240" w:lineRule="auto"/>
        <w:jc w:val="lowKashida"/>
        <w:rPr>
          <w:rFonts w:ascii="Times New Roman" w:eastAsia="Times New Roman" w:hAnsi="Times New Roman" w:cs="Arabic Transparent"/>
          <w:sz w:val="28"/>
          <w:szCs w:val="28"/>
          <w:rtl/>
          <w:lang w:bidi="ar-IQ"/>
        </w:rPr>
      </w:pPr>
    </w:p>
    <w:p w:rsidR="00DB204C" w:rsidRPr="00B2791E" w:rsidRDefault="00DB204C" w:rsidP="009E7DC0">
      <w:pPr>
        <w:tabs>
          <w:tab w:val="left" w:pos="7181"/>
        </w:tabs>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جدول( </w:t>
      </w:r>
      <w:r w:rsidR="009E7DC0" w:rsidRPr="00B2791E">
        <w:rPr>
          <w:rFonts w:asciiTheme="majorBidi" w:eastAsia="Times New Roman" w:hAnsiTheme="majorBidi" w:cstheme="majorBidi"/>
          <w:b/>
          <w:bCs/>
          <w:sz w:val="24"/>
          <w:szCs w:val="24"/>
          <w:rtl/>
          <w:lang w:bidi="ar-IQ"/>
        </w:rPr>
        <w:t>7</w:t>
      </w:r>
      <w:r w:rsidRPr="00B2791E">
        <w:rPr>
          <w:rFonts w:asciiTheme="majorBidi" w:eastAsia="Times New Roman" w:hAnsiTheme="majorBidi" w:cstheme="majorBidi"/>
          <w:b/>
          <w:bCs/>
          <w:sz w:val="24"/>
          <w:szCs w:val="24"/>
          <w:rtl/>
          <w:lang w:bidi="ar-IQ"/>
        </w:rPr>
        <w:t>):كلف تشغيل المركبات(الصالون،الثقيلة المتوسطة،الثقيلة الكبيرة)</w:t>
      </w:r>
    </w:p>
    <w:tbl>
      <w:tblPr>
        <w:tblW w:w="7945" w:type="dxa"/>
        <w:jc w:val="center"/>
        <w:tblInd w:w="-252" w:type="dxa"/>
        <w:tblLook w:val="0000" w:firstRow="0" w:lastRow="0" w:firstColumn="0" w:lastColumn="0" w:noHBand="0" w:noVBand="0"/>
      </w:tblPr>
      <w:tblGrid>
        <w:gridCol w:w="2305"/>
        <w:gridCol w:w="2680"/>
        <w:gridCol w:w="2960"/>
      </w:tblGrid>
      <w:tr w:rsidR="00DB204C" w:rsidRPr="00B2791E" w:rsidTr="00DB204C">
        <w:trPr>
          <w:trHeight w:val="375"/>
          <w:jc w:val="center"/>
        </w:trPr>
        <w:tc>
          <w:tcPr>
            <w:tcW w:w="2305" w:type="dxa"/>
            <w:tcBorders>
              <w:top w:val="single" w:sz="4" w:space="0" w:color="auto"/>
              <w:left w:val="single" w:sz="4" w:space="0" w:color="auto"/>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5640" w:type="dxa"/>
            <w:gridSpan w:val="2"/>
            <w:tcBorders>
              <w:top w:val="single" w:sz="4" w:space="0" w:color="auto"/>
              <w:left w:val="nil"/>
              <w:bottom w:val="nil"/>
              <w:right w:val="single" w:sz="4" w:space="0" w:color="000000"/>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passenger car/ Link type  4  and Link type 11 cost</w:t>
            </w:r>
            <w:r w:rsidR="007F7F2E" w:rsidRPr="00B2791E">
              <w:rPr>
                <w:rFonts w:asciiTheme="majorBidi" w:eastAsia="Times New Roman" w:hAnsiTheme="majorBidi" w:cstheme="majorBidi"/>
                <w:sz w:val="20"/>
                <w:szCs w:val="20"/>
              </w:rPr>
              <w:t>s</w:t>
            </w:r>
          </w:p>
        </w:tc>
      </w:tr>
      <w:tr w:rsidR="00DB204C" w:rsidRPr="00B2791E" w:rsidTr="00DB204C">
        <w:trPr>
          <w:trHeight w:val="315"/>
          <w:jc w:val="center"/>
        </w:trPr>
        <w:tc>
          <w:tcPr>
            <w:tcW w:w="2305" w:type="dxa"/>
            <w:tcBorders>
              <w:top w:val="single" w:sz="4" w:space="0" w:color="auto"/>
              <w:left w:val="single" w:sz="4" w:space="0" w:color="auto"/>
              <w:bottom w:val="single" w:sz="4" w:space="0" w:color="auto"/>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4</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11</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Fuel consumption</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29.200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62.8</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tire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3.686</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187.5</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oil consumption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4.703</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15.96875</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maintenance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7.200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14.4</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Total ID/km-PC</w:t>
            </w:r>
          </w:p>
        </w:tc>
        <w:tc>
          <w:tcPr>
            <w:tcW w:w="268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44.789</w:t>
            </w:r>
          </w:p>
        </w:tc>
        <w:tc>
          <w:tcPr>
            <w:tcW w:w="296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280.66875</w:t>
            </w:r>
          </w:p>
        </w:tc>
      </w:tr>
      <w:tr w:rsidR="00DB204C" w:rsidRPr="00B2791E" w:rsidTr="00DB204C">
        <w:trPr>
          <w:trHeight w:val="255"/>
          <w:jc w:val="center"/>
        </w:trPr>
        <w:tc>
          <w:tcPr>
            <w:tcW w:w="2305" w:type="dxa"/>
            <w:tcBorders>
              <w:top w:val="nil"/>
              <w:left w:val="single" w:sz="4" w:space="0" w:color="auto"/>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680" w:type="dxa"/>
            <w:tcBorders>
              <w:top w:val="nil"/>
              <w:left w:val="nil"/>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p>
        </w:tc>
        <w:tc>
          <w:tcPr>
            <w:tcW w:w="2960" w:type="dxa"/>
            <w:tcBorders>
              <w:top w:val="nil"/>
              <w:left w:val="nil"/>
              <w:bottom w:val="nil"/>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DB204C" w:rsidRPr="00B2791E" w:rsidTr="00DB204C">
        <w:trPr>
          <w:trHeight w:val="375"/>
          <w:jc w:val="center"/>
        </w:trPr>
        <w:tc>
          <w:tcPr>
            <w:tcW w:w="2305" w:type="dxa"/>
            <w:tcBorders>
              <w:top w:val="nil"/>
              <w:left w:val="single" w:sz="4" w:space="0" w:color="auto"/>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5640" w:type="dxa"/>
            <w:gridSpan w:val="2"/>
            <w:tcBorders>
              <w:top w:val="nil"/>
              <w:left w:val="nil"/>
              <w:bottom w:val="nil"/>
              <w:right w:val="single" w:sz="4" w:space="0" w:color="000000"/>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Medium truck / Link 4  and Link 11 cost</w:t>
            </w:r>
            <w:r w:rsidR="007F7F2E" w:rsidRPr="00B2791E">
              <w:rPr>
                <w:rFonts w:asciiTheme="majorBidi" w:eastAsia="Times New Roman" w:hAnsiTheme="majorBidi" w:cstheme="majorBidi"/>
                <w:sz w:val="20"/>
                <w:szCs w:val="20"/>
              </w:rPr>
              <w:t>s</w:t>
            </w:r>
          </w:p>
        </w:tc>
      </w:tr>
      <w:tr w:rsidR="00DB204C" w:rsidRPr="00B2791E" w:rsidTr="00DB204C">
        <w:trPr>
          <w:trHeight w:val="315"/>
          <w:jc w:val="center"/>
        </w:trPr>
        <w:tc>
          <w:tcPr>
            <w:tcW w:w="2305" w:type="dxa"/>
            <w:tcBorders>
              <w:top w:val="single" w:sz="4" w:space="0" w:color="auto"/>
              <w:left w:val="single" w:sz="4" w:space="0" w:color="auto"/>
              <w:bottom w:val="single" w:sz="4" w:space="0" w:color="auto"/>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4</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11</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Fuel consumption</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59.200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123.2</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tire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49.140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2500</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oil consumption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4.588</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12.925</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maintenance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18.000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36</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Total ID/km-MT</w:t>
            </w:r>
          </w:p>
        </w:tc>
        <w:tc>
          <w:tcPr>
            <w:tcW w:w="268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130.928</w:t>
            </w:r>
          </w:p>
        </w:tc>
        <w:tc>
          <w:tcPr>
            <w:tcW w:w="296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2672.125</w:t>
            </w:r>
          </w:p>
        </w:tc>
      </w:tr>
      <w:tr w:rsidR="00DB204C" w:rsidRPr="00B2791E" w:rsidTr="00DB204C">
        <w:trPr>
          <w:trHeight w:val="255"/>
          <w:jc w:val="center"/>
        </w:trPr>
        <w:tc>
          <w:tcPr>
            <w:tcW w:w="2305" w:type="dxa"/>
            <w:tcBorders>
              <w:top w:val="nil"/>
              <w:left w:val="single" w:sz="4" w:space="0" w:color="auto"/>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680" w:type="dxa"/>
            <w:tcBorders>
              <w:top w:val="nil"/>
              <w:left w:val="nil"/>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p>
        </w:tc>
        <w:tc>
          <w:tcPr>
            <w:tcW w:w="2960" w:type="dxa"/>
            <w:tcBorders>
              <w:top w:val="nil"/>
              <w:left w:val="nil"/>
              <w:bottom w:val="nil"/>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DB204C" w:rsidRPr="00B2791E" w:rsidTr="00DB204C">
        <w:trPr>
          <w:trHeight w:val="375"/>
          <w:jc w:val="center"/>
        </w:trPr>
        <w:tc>
          <w:tcPr>
            <w:tcW w:w="2305" w:type="dxa"/>
            <w:tcBorders>
              <w:top w:val="nil"/>
              <w:left w:val="single" w:sz="4" w:space="0" w:color="auto"/>
              <w:bottom w:val="nil"/>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5640" w:type="dxa"/>
            <w:gridSpan w:val="2"/>
            <w:tcBorders>
              <w:top w:val="nil"/>
              <w:left w:val="nil"/>
              <w:bottom w:val="nil"/>
              <w:right w:val="single" w:sz="4" w:space="0" w:color="000000"/>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Large truck / Link 4  and Link 11 cost</w:t>
            </w:r>
            <w:r w:rsidR="007F7F2E" w:rsidRPr="00B2791E">
              <w:rPr>
                <w:rFonts w:asciiTheme="majorBidi" w:eastAsia="Times New Roman" w:hAnsiTheme="majorBidi" w:cstheme="majorBidi"/>
                <w:sz w:val="20"/>
                <w:szCs w:val="20"/>
              </w:rPr>
              <w:t>s</w:t>
            </w:r>
          </w:p>
        </w:tc>
      </w:tr>
      <w:tr w:rsidR="00DB204C" w:rsidRPr="00B2791E" w:rsidTr="00DB204C">
        <w:trPr>
          <w:trHeight w:val="315"/>
          <w:jc w:val="center"/>
        </w:trPr>
        <w:tc>
          <w:tcPr>
            <w:tcW w:w="2305" w:type="dxa"/>
            <w:tcBorders>
              <w:top w:val="single" w:sz="4" w:space="0" w:color="auto"/>
              <w:left w:val="single" w:sz="4" w:space="0" w:color="auto"/>
              <w:bottom w:val="single" w:sz="4" w:space="0" w:color="auto"/>
              <w:right w:val="nil"/>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4</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Link type 11</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Fuel consumption</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67.200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155.6</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tire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98.280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5000</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oil consumption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7.188</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18.125</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maintenance cost</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18.000</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DB204C" w:rsidRPr="00B2791E" w:rsidRDefault="00DB204C" w:rsidP="00DB204C">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36</w:t>
            </w:r>
          </w:p>
        </w:tc>
      </w:tr>
      <w:tr w:rsidR="00DB204C" w:rsidRPr="00B2791E" w:rsidTr="00DB204C">
        <w:trPr>
          <w:trHeight w:val="255"/>
          <w:jc w:val="center"/>
        </w:trPr>
        <w:tc>
          <w:tcPr>
            <w:tcW w:w="23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Total ID/km-LT</w:t>
            </w:r>
          </w:p>
        </w:tc>
        <w:tc>
          <w:tcPr>
            <w:tcW w:w="268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190.668</w:t>
            </w:r>
          </w:p>
        </w:tc>
        <w:tc>
          <w:tcPr>
            <w:tcW w:w="2960" w:type="dxa"/>
            <w:tcBorders>
              <w:top w:val="single" w:sz="4" w:space="0" w:color="auto"/>
              <w:left w:val="nil"/>
              <w:bottom w:val="single" w:sz="4" w:space="0" w:color="auto"/>
              <w:right w:val="single" w:sz="4" w:space="0" w:color="auto"/>
            </w:tcBorders>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5209.725</w:t>
            </w:r>
          </w:p>
        </w:tc>
      </w:tr>
    </w:tbl>
    <w:p w:rsidR="00DB204C" w:rsidRPr="00B2791E" w:rsidRDefault="00DB204C" w:rsidP="00DB204C">
      <w:pPr>
        <w:spacing w:after="0" w:line="240" w:lineRule="auto"/>
        <w:rPr>
          <w:rFonts w:ascii="Times New Roman" w:eastAsia="Times New Roman" w:hAnsi="Times New Roman" w:cs="Arabic Transparent"/>
          <w:sz w:val="24"/>
          <w:szCs w:val="24"/>
          <w:rtl/>
          <w:lang w:bidi="ar-IQ"/>
        </w:rPr>
      </w:pPr>
    </w:p>
    <w:p w:rsidR="00DB204C" w:rsidRPr="00B2791E" w:rsidRDefault="00DB204C" w:rsidP="009E7DC0">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جدول ( </w:t>
      </w:r>
      <w:r w:rsidR="009E7DC0" w:rsidRPr="00B2791E">
        <w:rPr>
          <w:rFonts w:asciiTheme="majorBidi" w:eastAsia="Times New Roman" w:hAnsiTheme="majorBidi" w:cstheme="majorBidi"/>
          <w:b/>
          <w:bCs/>
          <w:sz w:val="24"/>
          <w:szCs w:val="24"/>
          <w:rtl/>
          <w:lang w:bidi="ar-IQ"/>
        </w:rPr>
        <w:t>8</w:t>
      </w:r>
      <w:r w:rsidRPr="00B2791E">
        <w:rPr>
          <w:rFonts w:asciiTheme="majorBidi" w:eastAsia="Times New Roman" w:hAnsiTheme="majorBidi" w:cstheme="majorBidi"/>
          <w:b/>
          <w:bCs/>
          <w:sz w:val="24"/>
          <w:szCs w:val="24"/>
          <w:rtl/>
          <w:lang w:bidi="ar-IQ"/>
        </w:rPr>
        <w:t xml:space="preserve"> ): معدل كلف التشغيل ومعدل ال</w:t>
      </w:r>
      <w:r w:rsidR="000379E4" w:rsidRPr="00B2791E">
        <w:rPr>
          <w:rFonts w:asciiTheme="majorBidi" w:eastAsia="Times New Roman" w:hAnsiTheme="majorBidi" w:cstheme="majorBidi"/>
          <w:b/>
          <w:bCs/>
          <w:sz w:val="24"/>
          <w:szCs w:val="24"/>
          <w:rtl/>
          <w:lang w:bidi="ar-IQ"/>
        </w:rPr>
        <w:t>عوائد</w:t>
      </w:r>
    </w:p>
    <w:tbl>
      <w:tblPr>
        <w:tblW w:w="900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2380"/>
        <w:gridCol w:w="2494"/>
        <w:gridCol w:w="1348"/>
      </w:tblGrid>
      <w:tr w:rsidR="00B2791E" w:rsidRPr="00B2791E" w:rsidTr="00DF57DE">
        <w:trPr>
          <w:trHeight w:val="255"/>
          <w:jc w:val="center"/>
        </w:trPr>
        <w:tc>
          <w:tcPr>
            <w:tcW w:w="2780" w:type="dxa"/>
            <w:shd w:val="clear" w:color="auto" w:fill="auto"/>
            <w:noWrap/>
            <w:vAlign w:val="bottom"/>
          </w:tcPr>
          <w:p w:rsidR="00DB204C" w:rsidRPr="00B2791E" w:rsidRDefault="00DB204C" w:rsidP="00DB204C">
            <w:pPr>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نسبة المركبات</w:t>
            </w:r>
          </w:p>
        </w:tc>
        <w:tc>
          <w:tcPr>
            <w:tcW w:w="23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0.23</w:t>
            </w:r>
          </w:p>
        </w:tc>
        <w:tc>
          <w:tcPr>
            <w:tcW w:w="2494"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0.66</w:t>
            </w:r>
          </w:p>
        </w:tc>
        <w:tc>
          <w:tcPr>
            <w:tcW w:w="1348"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0.11</w:t>
            </w:r>
          </w:p>
        </w:tc>
      </w:tr>
      <w:tr w:rsidR="00B2791E" w:rsidRPr="00B2791E" w:rsidTr="00DF57DE">
        <w:trPr>
          <w:trHeight w:val="255"/>
          <w:jc w:val="center"/>
        </w:trPr>
        <w:tc>
          <w:tcPr>
            <w:tcW w:w="2780" w:type="dxa"/>
            <w:shd w:val="clear" w:color="auto" w:fill="C0C0C0"/>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Link type</w:t>
            </w:r>
          </w:p>
        </w:tc>
        <w:tc>
          <w:tcPr>
            <w:tcW w:w="2380" w:type="dxa"/>
            <w:shd w:val="clear" w:color="auto" w:fill="C0C0C0"/>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PC</w:t>
            </w:r>
          </w:p>
        </w:tc>
        <w:tc>
          <w:tcPr>
            <w:tcW w:w="2494" w:type="dxa"/>
            <w:shd w:val="clear" w:color="auto" w:fill="C0C0C0"/>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MT</w:t>
            </w:r>
          </w:p>
        </w:tc>
        <w:tc>
          <w:tcPr>
            <w:tcW w:w="1348" w:type="dxa"/>
            <w:shd w:val="clear" w:color="auto" w:fill="C0C0C0"/>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LT</w:t>
            </w:r>
          </w:p>
        </w:tc>
      </w:tr>
      <w:tr w:rsidR="00B2791E" w:rsidRPr="00B2791E" w:rsidTr="00DF57DE">
        <w:trPr>
          <w:trHeight w:val="255"/>
          <w:jc w:val="center"/>
        </w:trPr>
        <w:tc>
          <w:tcPr>
            <w:tcW w:w="27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11</w:t>
            </w:r>
          </w:p>
        </w:tc>
        <w:tc>
          <w:tcPr>
            <w:tcW w:w="23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280.668</w:t>
            </w:r>
          </w:p>
        </w:tc>
        <w:tc>
          <w:tcPr>
            <w:tcW w:w="2494"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2672.125</w:t>
            </w:r>
          </w:p>
        </w:tc>
        <w:tc>
          <w:tcPr>
            <w:tcW w:w="1348"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5209.725</w:t>
            </w:r>
          </w:p>
        </w:tc>
      </w:tr>
      <w:tr w:rsidR="00B2791E" w:rsidRPr="00B2791E" w:rsidTr="00DF57DE">
        <w:trPr>
          <w:trHeight w:val="255"/>
          <w:jc w:val="center"/>
        </w:trPr>
        <w:tc>
          <w:tcPr>
            <w:tcW w:w="27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w:t>
            </w:r>
          </w:p>
        </w:tc>
        <w:tc>
          <w:tcPr>
            <w:tcW w:w="23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44.789</w:t>
            </w:r>
          </w:p>
        </w:tc>
        <w:tc>
          <w:tcPr>
            <w:tcW w:w="2494"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130.928</w:t>
            </w:r>
          </w:p>
        </w:tc>
        <w:tc>
          <w:tcPr>
            <w:tcW w:w="1348"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190.668</w:t>
            </w:r>
          </w:p>
        </w:tc>
      </w:tr>
      <w:tr w:rsidR="00B2791E" w:rsidRPr="00B2791E" w:rsidTr="00DF57DE">
        <w:trPr>
          <w:trHeight w:val="255"/>
          <w:jc w:val="center"/>
        </w:trPr>
        <w:tc>
          <w:tcPr>
            <w:tcW w:w="2780" w:type="dxa"/>
            <w:shd w:val="clear" w:color="auto" w:fill="auto"/>
            <w:noWrap/>
            <w:vAlign w:val="bottom"/>
          </w:tcPr>
          <w:p w:rsidR="00DB204C" w:rsidRPr="00B2791E" w:rsidRDefault="00DB204C" w:rsidP="00DB204C">
            <w:pPr>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ال</w:t>
            </w:r>
            <w:r w:rsidR="000379E4" w:rsidRPr="00B2791E">
              <w:rPr>
                <w:rFonts w:asciiTheme="majorBidi" w:eastAsia="Times New Roman" w:hAnsiTheme="majorBidi" w:cstheme="majorBidi"/>
                <w:sz w:val="20"/>
                <w:szCs w:val="20"/>
                <w:rtl/>
              </w:rPr>
              <w:t>عوائد</w:t>
            </w:r>
            <w:r w:rsidRPr="00B2791E">
              <w:rPr>
                <w:rFonts w:asciiTheme="majorBidi" w:eastAsia="Times New Roman" w:hAnsiTheme="majorBidi" w:cstheme="majorBidi"/>
                <w:sz w:val="20"/>
                <w:szCs w:val="20"/>
                <w:rtl/>
              </w:rPr>
              <w:t xml:space="preserve"> (فرق كلف التشغيل)</w:t>
            </w:r>
          </w:p>
        </w:tc>
        <w:tc>
          <w:tcPr>
            <w:tcW w:w="2380"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235.879</w:t>
            </w:r>
          </w:p>
        </w:tc>
        <w:tc>
          <w:tcPr>
            <w:tcW w:w="2494"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2541.197</w:t>
            </w:r>
          </w:p>
        </w:tc>
        <w:tc>
          <w:tcPr>
            <w:tcW w:w="1348" w:type="dxa"/>
            <w:shd w:val="clear" w:color="auto" w:fill="auto"/>
            <w:noWrap/>
            <w:vAlign w:val="bottom"/>
          </w:tcPr>
          <w:p w:rsidR="00DB204C" w:rsidRPr="00B2791E" w:rsidRDefault="00DB204C" w:rsidP="00DB204C">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5019.057</w:t>
            </w:r>
          </w:p>
        </w:tc>
      </w:tr>
      <w:tr w:rsidR="00B2791E" w:rsidRPr="00B2791E" w:rsidTr="00DF57DE">
        <w:trPr>
          <w:trHeight w:val="255"/>
          <w:jc w:val="center"/>
        </w:trPr>
        <w:tc>
          <w:tcPr>
            <w:tcW w:w="2780" w:type="dxa"/>
            <w:shd w:val="clear" w:color="auto" w:fill="auto"/>
            <w:noWrap/>
            <w:vAlign w:val="bottom"/>
          </w:tcPr>
          <w:p w:rsidR="00DB204C" w:rsidRPr="00B2791E" w:rsidRDefault="00DB204C" w:rsidP="00DB204C">
            <w:pPr>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معدل ال</w:t>
            </w:r>
            <w:r w:rsidR="000379E4" w:rsidRPr="00B2791E">
              <w:rPr>
                <w:rFonts w:asciiTheme="majorBidi" w:eastAsia="Times New Roman" w:hAnsiTheme="majorBidi" w:cstheme="majorBidi"/>
                <w:sz w:val="20"/>
                <w:szCs w:val="20"/>
                <w:rtl/>
              </w:rPr>
              <w:t>عوائد</w:t>
            </w:r>
            <w:r w:rsidRPr="00B2791E">
              <w:rPr>
                <w:rFonts w:asciiTheme="majorBidi" w:eastAsia="Times New Roman" w:hAnsiTheme="majorBidi" w:cstheme="majorBidi"/>
                <w:sz w:val="20"/>
                <w:szCs w:val="20"/>
                <w:rtl/>
              </w:rPr>
              <w:t>(عراقي دينار\كم-مركبة)</w:t>
            </w:r>
          </w:p>
        </w:tc>
        <w:tc>
          <w:tcPr>
            <w:tcW w:w="2380" w:type="dxa"/>
            <w:shd w:val="clear" w:color="auto" w:fill="C0C0C0"/>
            <w:noWrap/>
            <w:vAlign w:val="bottom"/>
          </w:tcPr>
          <w:p w:rsidR="00DB204C" w:rsidRPr="00B2791E" w:rsidRDefault="00DB204C"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2,283.54</w:t>
            </w:r>
          </w:p>
        </w:tc>
        <w:tc>
          <w:tcPr>
            <w:tcW w:w="2494" w:type="dxa"/>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1348" w:type="dxa"/>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B2791E" w:rsidRPr="00B2791E" w:rsidTr="00DF57DE">
        <w:trPr>
          <w:trHeight w:val="255"/>
          <w:jc w:val="center"/>
        </w:trPr>
        <w:tc>
          <w:tcPr>
            <w:tcW w:w="2780" w:type="dxa"/>
            <w:shd w:val="clear" w:color="auto" w:fill="auto"/>
            <w:noWrap/>
            <w:vAlign w:val="bottom"/>
          </w:tcPr>
          <w:p w:rsidR="00DB204C" w:rsidRPr="00B2791E" w:rsidRDefault="00DB204C" w:rsidP="00DB204C">
            <w:pPr>
              <w:spacing w:after="0" w:line="240" w:lineRule="auto"/>
              <w:jc w:val="center"/>
              <w:rPr>
                <w:rFonts w:asciiTheme="majorBidi" w:eastAsia="Times New Roman" w:hAnsiTheme="majorBidi" w:cstheme="majorBidi"/>
                <w:sz w:val="20"/>
                <w:szCs w:val="20"/>
                <w:lang w:bidi="ar-IQ"/>
              </w:rPr>
            </w:pPr>
            <w:r w:rsidRPr="00B2791E">
              <w:rPr>
                <w:rFonts w:asciiTheme="majorBidi" w:eastAsia="Times New Roman" w:hAnsiTheme="majorBidi" w:cstheme="majorBidi"/>
                <w:sz w:val="20"/>
                <w:szCs w:val="20"/>
                <w:rtl/>
              </w:rPr>
              <w:t>طول الطريق(كم)=</w:t>
            </w:r>
            <w:r w:rsidRPr="00B2791E">
              <w:rPr>
                <w:rFonts w:asciiTheme="majorBidi" w:eastAsia="Times New Roman" w:hAnsiTheme="majorBidi" w:cstheme="majorBidi"/>
                <w:sz w:val="20"/>
                <w:szCs w:val="20"/>
                <w:lang w:bidi="ar-IQ"/>
              </w:rPr>
              <w:t xml:space="preserve"> 47.781</w:t>
            </w:r>
          </w:p>
        </w:tc>
        <w:tc>
          <w:tcPr>
            <w:tcW w:w="2380" w:type="dxa"/>
            <w:shd w:val="clear" w:color="auto" w:fill="auto"/>
            <w:noWrap/>
            <w:vAlign w:val="bottom"/>
          </w:tcPr>
          <w:p w:rsidR="00DB204C" w:rsidRPr="00B2791E" w:rsidRDefault="00D2366D" w:rsidP="00DB204C">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109,109</w:t>
            </w:r>
          </w:p>
        </w:tc>
        <w:tc>
          <w:tcPr>
            <w:tcW w:w="2494" w:type="dxa"/>
            <w:shd w:val="clear" w:color="auto" w:fill="auto"/>
            <w:noWrap/>
            <w:vAlign w:val="bottom"/>
          </w:tcPr>
          <w:p w:rsidR="00DB204C" w:rsidRPr="00B2791E" w:rsidRDefault="00DB204C" w:rsidP="00DB204C">
            <w:pPr>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معدل ال</w:t>
            </w:r>
            <w:r w:rsidR="000379E4" w:rsidRPr="00B2791E">
              <w:rPr>
                <w:rFonts w:asciiTheme="majorBidi" w:eastAsia="Times New Roman" w:hAnsiTheme="majorBidi" w:cstheme="majorBidi"/>
                <w:sz w:val="20"/>
                <w:szCs w:val="20"/>
                <w:rtl/>
              </w:rPr>
              <w:t>عوائد</w:t>
            </w:r>
            <w:r w:rsidRPr="00B2791E">
              <w:rPr>
                <w:rFonts w:asciiTheme="majorBidi" w:eastAsia="Times New Roman" w:hAnsiTheme="majorBidi" w:cstheme="majorBidi"/>
                <w:sz w:val="20"/>
                <w:szCs w:val="20"/>
                <w:rtl/>
              </w:rPr>
              <w:t xml:space="preserve"> (عراقي دينار\مركبة)</w:t>
            </w:r>
          </w:p>
        </w:tc>
        <w:tc>
          <w:tcPr>
            <w:tcW w:w="1348" w:type="dxa"/>
            <w:shd w:val="clear" w:color="auto" w:fill="auto"/>
            <w:noWrap/>
            <w:vAlign w:val="bottom"/>
          </w:tcPr>
          <w:p w:rsidR="00DB204C" w:rsidRPr="00B2791E" w:rsidRDefault="00DB204C" w:rsidP="00DB204C">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bl>
    <w:p w:rsidR="00E443DF" w:rsidRPr="00B2791E" w:rsidRDefault="00E443DF" w:rsidP="003C6462">
      <w:pPr>
        <w:spacing w:after="120" w:line="240" w:lineRule="auto"/>
        <w:jc w:val="lowKashida"/>
        <w:rPr>
          <w:rFonts w:asciiTheme="majorBidi" w:eastAsia="Times New Roman" w:hAnsiTheme="majorBidi" w:cstheme="majorBidi"/>
          <w:b/>
          <w:bCs/>
          <w:sz w:val="24"/>
          <w:szCs w:val="24"/>
          <w:u w:val="single"/>
          <w:rtl/>
          <w:lang w:bidi="ar-IQ"/>
        </w:rPr>
      </w:pPr>
    </w:p>
    <w:p w:rsidR="00E265D9" w:rsidRPr="00B2791E" w:rsidRDefault="0002329A" w:rsidP="003C6462">
      <w:pPr>
        <w:spacing w:after="120" w:line="240" w:lineRule="auto"/>
        <w:jc w:val="lowKashida"/>
        <w:rPr>
          <w:rFonts w:asciiTheme="majorBidi" w:eastAsia="Times New Roman" w:hAnsiTheme="majorBidi" w:cstheme="majorBidi"/>
          <w:b/>
          <w:bCs/>
          <w:sz w:val="24"/>
          <w:szCs w:val="24"/>
          <w:u w:val="single"/>
          <w:rtl/>
          <w:lang w:bidi="ar-IQ"/>
        </w:rPr>
      </w:pPr>
      <w:r w:rsidRPr="00B2791E">
        <w:rPr>
          <w:rFonts w:asciiTheme="majorBidi" w:eastAsia="Times New Roman" w:hAnsiTheme="majorBidi" w:cstheme="majorBidi" w:hint="cs"/>
          <w:b/>
          <w:bCs/>
          <w:sz w:val="24"/>
          <w:szCs w:val="24"/>
          <w:u w:val="single"/>
          <w:rtl/>
          <w:lang w:bidi="ar-IQ"/>
        </w:rPr>
        <w:t>عوائد</w:t>
      </w:r>
      <w:r w:rsidR="003C6462" w:rsidRPr="00B2791E">
        <w:rPr>
          <w:rFonts w:asciiTheme="majorBidi" w:eastAsia="Times New Roman" w:hAnsiTheme="majorBidi" w:cstheme="majorBidi" w:hint="cs"/>
          <w:b/>
          <w:bCs/>
          <w:sz w:val="24"/>
          <w:szCs w:val="24"/>
          <w:u w:val="single"/>
          <w:rtl/>
          <w:lang w:bidi="ar-IQ"/>
        </w:rPr>
        <w:t xml:space="preserve"> </w:t>
      </w:r>
      <w:r w:rsidR="00E265D9" w:rsidRPr="00B2791E">
        <w:rPr>
          <w:rFonts w:asciiTheme="majorBidi" w:eastAsia="Times New Roman" w:hAnsiTheme="majorBidi" w:cstheme="majorBidi"/>
          <w:b/>
          <w:bCs/>
          <w:sz w:val="24"/>
          <w:szCs w:val="24"/>
          <w:u w:val="single"/>
          <w:rtl/>
          <w:lang w:bidi="ar-IQ"/>
        </w:rPr>
        <w:t>زمن</w:t>
      </w:r>
      <w:r w:rsidR="003C6462" w:rsidRPr="00B2791E">
        <w:rPr>
          <w:rFonts w:asciiTheme="majorBidi" w:eastAsia="Times New Roman" w:hAnsiTheme="majorBidi" w:cstheme="majorBidi" w:hint="cs"/>
          <w:b/>
          <w:bCs/>
          <w:sz w:val="24"/>
          <w:szCs w:val="24"/>
          <w:u w:val="single"/>
          <w:rtl/>
          <w:lang w:bidi="ar-IQ"/>
        </w:rPr>
        <w:t xml:space="preserve"> الرحلة </w:t>
      </w:r>
      <w:r w:rsidR="003C6462" w:rsidRPr="00B2791E">
        <w:rPr>
          <w:rFonts w:asciiTheme="majorBidi" w:eastAsia="Times New Roman" w:hAnsiTheme="majorBidi" w:cstheme="majorBidi"/>
          <w:b/>
          <w:bCs/>
          <w:sz w:val="24"/>
          <w:szCs w:val="24"/>
          <w:u w:val="single"/>
          <w:lang w:bidi="ar-IQ"/>
        </w:rPr>
        <w:t>Travel Time)</w:t>
      </w:r>
      <w:r w:rsidR="003C6462" w:rsidRPr="00B2791E">
        <w:rPr>
          <w:rFonts w:asciiTheme="majorBidi" w:eastAsia="Times New Roman" w:hAnsiTheme="majorBidi" w:cstheme="majorBidi" w:hint="cs"/>
          <w:b/>
          <w:bCs/>
          <w:sz w:val="24"/>
          <w:szCs w:val="24"/>
          <w:u w:val="single"/>
          <w:rtl/>
          <w:lang w:bidi="ar-IQ"/>
        </w:rPr>
        <w:t>)</w:t>
      </w:r>
    </w:p>
    <w:p w:rsidR="00E265D9" w:rsidRPr="00B2791E" w:rsidRDefault="00E265D9" w:rsidP="0002329A">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بالامكان إيجاد كلف الزمن للركاب </w:t>
      </w:r>
      <w:r w:rsidRPr="00B2791E">
        <w:rPr>
          <w:rFonts w:asciiTheme="majorBidi" w:eastAsia="Times New Roman" w:hAnsiTheme="majorBidi" w:cstheme="majorBidi"/>
          <w:sz w:val="24"/>
          <w:szCs w:val="24"/>
          <w:lang w:bidi="ar-IQ"/>
        </w:rPr>
        <w:t>(passenger)</w:t>
      </w:r>
      <w:r w:rsidRPr="00B2791E">
        <w:rPr>
          <w:rFonts w:asciiTheme="majorBidi" w:eastAsia="Times New Roman" w:hAnsiTheme="majorBidi" w:cstheme="majorBidi"/>
          <w:sz w:val="24"/>
          <w:szCs w:val="24"/>
          <w:rtl/>
          <w:lang w:bidi="ar-IQ"/>
        </w:rPr>
        <w:t xml:space="preserve"> والحمولة </w:t>
      </w:r>
      <w:r w:rsidRPr="00B2791E">
        <w:rPr>
          <w:rFonts w:asciiTheme="majorBidi" w:eastAsia="Times New Roman" w:hAnsiTheme="majorBidi" w:cstheme="majorBidi"/>
          <w:sz w:val="24"/>
          <w:szCs w:val="24"/>
          <w:lang w:bidi="ar-IQ"/>
        </w:rPr>
        <w:t>(fright)</w:t>
      </w:r>
      <w:r w:rsidRPr="00B2791E">
        <w:rPr>
          <w:rFonts w:asciiTheme="majorBidi" w:eastAsia="Times New Roman" w:hAnsiTheme="majorBidi" w:cstheme="majorBidi"/>
          <w:sz w:val="24"/>
          <w:szCs w:val="24"/>
          <w:rtl/>
          <w:lang w:bidi="ar-IQ"/>
        </w:rPr>
        <w:t xml:space="preserve"> وللسنوات من 2010 لغاية 2039 .</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تم قياس الوقت المستغرق للمركبة لطول الطريق الحالي ،حيث كانت سرعة المركبات </w:t>
      </w:r>
      <w:r w:rsidRPr="00B2791E">
        <w:rPr>
          <w:rFonts w:asciiTheme="majorBidi" w:eastAsia="Times New Roman" w:hAnsiTheme="majorBidi" w:cstheme="majorBidi"/>
          <w:sz w:val="24"/>
          <w:szCs w:val="24"/>
          <w:lang w:bidi="ar-IQ"/>
        </w:rPr>
        <w:t>PC</w:t>
      </w:r>
      <w:r w:rsidRPr="00B2791E">
        <w:rPr>
          <w:rFonts w:asciiTheme="majorBidi" w:eastAsia="Times New Roman" w:hAnsiTheme="majorBidi" w:cstheme="majorBidi"/>
          <w:sz w:val="24"/>
          <w:szCs w:val="24"/>
          <w:rtl/>
          <w:lang w:bidi="ar-IQ"/>
        </w:rPr>
        <w:t xml:space="preserve"> على الطريق كمعدل 35 كم\ساعة وسرعة المركبات </w:t>
      </w:r>
      <w:r w:rsidRPr="00B2791E">
        <w:rPr>
          <w:rFonts w:asciiTheme="majorBidi" w:eastAsia="Times New Roman" w:hAnsiTheme="majorBidi" w:cstheme="majorBidi"/>
          <w:sz w:val="24"/>
          <w:szCs w:val="24"/>
          <w:lang w:bidi="ar-IQ"/>
        </w:rPr>
        <w:t>MT</w:t>
      </w:r>
      <w:r w:rsidRPr="00B2791E">
        <w:rPr>
          <w:rFonts w:asciiTheme="majorBidi" w:eastAsia="Times New Roman" w:hAnsiTheme="majorBidi" w:cstheme="majorBidi"/>
          <w:sz w:val="24"/>
          <w:szCs w:val="24"/>
          <w:rtl/>
          <w:lang w:bidi="ar-IQ"/>
        </w:rPr>
        <w:t xml:space="preserve"> كمعدل 27 كم\ساعة اما المركبات </w:t>
      </w:r>
      <w:r w:rsidRPr="00B2791E">
        <w:rPr>
          <w:rFonts w:asciiTheme="majorBidi" w:eastAsia="Times New Roman" w:hAnsiTheme="majorBidi" w:cstheme="majorBidi"/>
          <w:sz w:val="24"/>
          <w:szCs w:val="24"/>
          <w:lang w:bidi="ar-IQ"/>
        </w:rPr>
        <w:t xml:space="preserve">LT </w:t>
      </w:r>
      <w:r w:rsidRPr="00B2791E">
        <w:rPr>
          <w:rFonts w:asciiTheme="majorBidi" w:eastAsia="Times New Roman" w:hAnsiTheme="majorBidi" w:cstheme="majorBidi"/>
          <w:sz w:val="24"/>
          <w:szCs w:val="24"/>
          <w:rtl/>
          <w:lang w:bidi="ar-IQ"/>
        </w:rPr>
        <w:t xml:space="preserve"> فكانت 20 كم\ساعة.</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زمن مركبة الصالون= </w:t>
      </w:r>
      <w:r w:rsidRPr="00B2791E">
        <w:rPr>
          <w:rFonts w:asciiTheme="majorBidi" w:eastAsia="Times New Roman" w:hAnsiTheme="majorBidi" w:cstheme="majorBidi"/>
          <w:sz w:val="24"/>
          <w:szCs w:val="24"/>
          <w:lang w:bidi="ar-IQ"/>
        </w:rPr>
        <w:t>PC</w:t>
      </w:r>
      <w:r w:rsidRPr="00B2791E">
        <w:rPr>
          <w:rFonts w:asciiTheme="majorBidi" w:eastAsia="Times New Roman" w:hAnsiTheme="majorBidi" w:cstheme="majorBidi"/>
          <w:sz w:val="24"/>
          <w:szCs w:val="24"/>
          <w:rtl/>
          <w:lang w:bidi="ar-IQ"/>
        </w:rPr>
        <w:t>= 1.365 ساعة</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lastRenderedPageBreak/>
        <w:t xml:space="preserve">زمن المركبات المتوسطة </w:t>
      </w:r>
      <w:r w:rsidRPr="00B2791E">
        <w:rPr>
          <w:rFonts w:asciiTheme="majorBidi" w:eastAsia="Times New Roman" w:hAnsiTheme="majorBidi" w:cstheme="majorBidi"/>
          <w:sz w:val="24"/>
          <w:szCs w:val="24"/>
          <w:lang w:bidi="ar-IQ"/>
        </w:rPr>
        <w:t>MT =</w:t>
      </w:r>
      <w:r w:rsidRPr="00B2791E">
        <w:rPr>
          <w:rFonts w:asciiTheme="majorBidi" w:eastAsia="Times New Roman" w:hAnsiTheme="majorBidi" w:cstheme="majorBidi"/>
          <w:sz w:val="24"/>
          <w:szCs w:val="24"/>
          <w:rtl/>
          <w:lang w:bidi="ar-IQ"/>
        </w:rPr>
        <w:t>= 1.769 ساعة</w:t>
      </w:r>
    </w:p>
    <w:p w:rsidR="00E265D9" w:rsidRPr="00B2791E" w:rsidRDefault="00E265D9" w:rsidP="003C6462">
      <w:pPr>
        <w:spacing w:after="120" w:line="240" w:lineRule="auto"/>
        <w:jc w:val="lowKashida"/>
        <w:rPr>
          <w:rFonts w:asciiTheme="majorBidi" w:eastAsia="Times New Roman" w:hAnsiTheme="majorBidi" w:cstheme="majorBidi"/>
          <w:sz w:val="24"/>
          <w:szCs w:val="24"/>
          <w:lang w:bidi="ar-IQ"/>
        </w:rPr>
      </w:pPr>
      <w:r w:rsidRPr="00B2791E">
        <w:rPr>
          <w:rFonts w:asciiTheme="majorBidi" w:eastAsia="Times New Roman" w:hAnsiTheme="majorBidi" w:cstheme="majorBidi"/>
          <w:sz w:val="24"/>
          <w:szCs w:val="24"/>
          <w:rtl/>
          <w:lang w:bidi="ar-IQ"/>
        </w:rPr>
        <w:t xml:space="preserve">زمن المركبات الكبيرة </w:t>
      </w:r>
      <w:r w:rsidRPr="00B2791E">
        <w:rPr>
          <w:rFonts w:asciiTheme="majorBidi" w:eastAsia="Times New Roman" w:hAnsiTheme="majorBidi" w:cstheme="majorBidi"/>
          <w:sz w:val="24"/>
          <w:szCs w:val="24"/>
          <w:lang w:bidi="ar-IQ"/>
        </w:rPr>
        <w:t>LT =</w:t>
      </w:r>
      <w:r w:rsidRPr="00B2791E">
        <w:rPr>
          <w:rFonts w:asciiTheme="majorBidi" w:eastAsia="Times New Roman" w:hAnsiTheme="majorBidi" w:cstheme="majorBidi"/>
          <w:sz w:val="24"/>
          <w:szCs w:val="24"/>
          <w:rtl/>
          <w:lang w:bidi="ar-IQ"/>
        </w:rPr>
        <w:t xml:space="preserve"> = 2.389 ساعة</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اما الوقت المستغرق للمركبات على الطريق المقترح ،تم تقدير سرعة مركبة الصالون </w:t>
      </w:r>
      <w:r w:rsidRPr="00B2791E">
        <w:rPr>
          <w:rFonts w:asciiTheme="majorBidi" w:eastAsia="Times New Roman" w:hAnsiTheme="majorBidi" w:cstheme="majorBidi"/>
          <w:sz w:val="24"/>
          <w:szCs w:val="24"/>
          <w:lang w:bidi="ar-IQ"/>
        </w:rPr>
        <w:t>PC</w:t>
      </w:r>
      <w:r w:rsidRPr="00B2791E">
        <w:rPr>
          <w:rFonts w:asciiTheme="majorBidi" w:eastAsia="Times New Roman" w:hAnsiTheme="majorBidi" w:cstheme="majorBidi"/>
          <w:sz w:val="24"/>
          <w:szCs w:val="24"/>
          <w:rtl/>
          <w:lang w:bidi="ar-IQ"/>
        </w:rPr>
        <w:t xml:space="preserve"> بـ 80 كم\ساعة و 70 كم\ساعة للمركبات </w:t>
      </w:r>
      <w:r w:rsidRPr="00B2791E">
        <w:rPr>
          <w:rFonts w:asciiTheme="majorBidi" w:eastAsia="Times New Roman" w:hAnsiTheme="majorBidi" w:cstheme="majorBidi"/>
          <w:sz w:val="24"/>
          <w:szCs w:val="24"/>
          <w:lang w:bidi="ar-IQ"/>
        </w:rPr>
        <w:t>MT</w:t>
      </w:r>
      <w:r w:rsidRPr="00B2791E">
        <w:rPr>
          <w:rFonts w:asciiTheme="majorBidi" w:eastAsia="Times New Roman" w:hAnsiTheme="majorBidi" w:cstheme="majorBidi"/>
          <w:sz w:val="24"/>
          <w:szCs w:val="24"/>
          <w:rtl/>
          <w:lang w:bidi="ar-IQ"/>
        </w:rPr>
        <w:t xml:space="preserve"> و 60 كم\ساعة للمركبات </w:t>
      </w:r>
      <w:r w:rsidRPr="00B2791E">
        <w:rPr>
          <w:rFonts w:asciiTheme="majorBidi" w:eastAsia="Times New Roman" w:hAnsiTheme="majorBidi" w:cstheme="majorBidi"/>
          <w:sz w:val="24"/>
          <w:szCs w:val="24"/>
          <w:lang w:bidi="ar-IQ"/>
        </w:rPr>
        <w:t>LT</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وبالتالي سيكون الوقت المستغرق في الرحلة للطريق المقترح حوالي :</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زمن مركبة الصالون= </w:t>
      </w:r>
      <w:r w:rsidRPr="00B2791E">
        <w:rPr>
          <w:rFonts w:asciiTheme="majorBidi" w:eastAsia="Times New Roman" w:hAnsiTheme="majorBidi" w:cstheme="majorBidi"/>
          <w:sz w:val="24"/>
          <w:szCs w:val="24"/>
          <w:lang w:bidi="ar-IQ"/>
        </w:rPr>
        <w:t>PC</w:t>
      </w:r>
      <w:r w:rsidRPr="00B2791E">
        <w:rPr>
          <w:rFonts w:asciiTheme="majorBidi" w:eastAsia="Times New Roman" w:hAnsiTheme="majorBidi" w:cstheme="majorBidi"/>
          <w:sz w:val="24"/>
          <w:szCs w:val="24"/>
          <w:rtl/>
          <w:lang w:bidi="ar-IQ"/>
        </w:rPr>
        <w:t>= 0.597 ساعة</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زمن المركبات المتوسطة </w:t>
      </w:r>
      <w:r w:rsidRPr="00B2791E">
        <w:rPr>
          <w:rFonts w:asciiTheme="majorBidi" w:eastAsia="Times New Roman" w:hAnsiTheme="majorBidi" w:cstheme="majorBidi"/>
          <w:sz w:val="24"/>
          <w:szCs w:val="24"/>
          <w:lang w:bidi="ar-IQ"/>
        </w:rPr>
        <w:t>MT =</w:t>
      </w:r>
      <w:r w:rsidRPr="00B2791E">
        <w:rPr>
          <w:rFonts w:asciiTheme="majorBidi" w:eastAsia="Times New Roman" w:hAnsiTheme="majorBidi" w:cstheme="majorBidi"/>
          <w:sz w:val="24"/>
          <w:szCs w:val="24"/>
          <w:rtl/>
          <w:lang w:bidi="ar-IQ"/>
        </w:rPr>
        <w:t>= 0.682 ساعة</w:t>
      </w:r>
    </w:p>
    <w:p w:rsidR="00E265D9" w:rsidRPr="00B2791E" w:rsidRDefault="00E265D9" w:rsidP="003C6462">
      <w:pPr>
        <w:spacing w:after="12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 xml:space="preserve">زمن المركبات الكبيرة </w:t>
      </w:r>
      <w:r w:rsidRPr="00B2791E">
        <w:rPr>
          <w:rFonts w:asciiTheme="majorBidi" w:eastAsia="Times New Roman" w:hAnsiTheme="majorBidi" w:cstheme="majorBidi"/>
          <w:sz w:val="24"/>
          <w:szCs w:val="24"/>
          <w:lang w:bidi="ar-IQ"/>
        </w:rPr>
        <w:t>LT =</w:t>
      </w:r>
      <w:r w:rsidRPr="00B2791E">
        <w:rPr>
          <w:rFonts w:asciiTheme="majorBidi" w:eastAsia="Times New Roman" w:hAnsiTheme="majorBidi" w:cstheme="majorBidi"/>
          <w:sz w:val="24"/>
          <w:szCs w:val="24"/>
          <w:rtl/>
          <w:lang w:bidi="ar-IQ"/>
        </w:rPr>
        <w:t xml:space="preserve"> = 0.796 ساعة </w:t>
      </w:r>
    </w:p>
    <w:p w:rsidR="00E265D9" w:rsidRPr="00B2791E" w:rsidRDefault="00E265D9" w:rsidP="00E265D9">
      <w:pPr>
        <w:spacing w:after="0" w:line="240" w:lineRule="auto"/>
        <w:rPr>
          <w:rFonts w:ascii="Times New Roman" w:eastAsia="Times New Roman" w:hAnsi="Times New Roman" w:cs="Arabic Transparent"/>
          <w:sz w:val="28"/>
          <w:szCs w:val="28"/>
          <w:rtl/>
          <w:lang w:bidi="ar-IQ"/>
        </w:rPr>
      </w:pPr>
    </w:p>
    <w:p w:rsidR="00E265D9" w:rsidRPr="00B2791E" w:rsidRDefault="00E265D9" w:rsidP="00237CD3">
      <w:pPr>
        <w:tabs>
          <w:tab w:val="left" w:pos="1750"/>
          <w:tab w:val="center" w:pos="4535"/>
        </w:tabs>
        <w:spacing w:after="0" w:line="240" w:lineRule="auto"/>
        <w:jc w:val="center"/>
        <w:rPr>
          <w:rFonts w:asciiTheme="majorBidi" w:eastAsia="Times New Roman" w:hAnsiTheme="majorBidi" w:cstheme="majorBidi"/>
          <w:b/>
          <w:bCs/>
          <w:sz w:val="24"/>
          <w:szCs w:val="24"/>
          <w:lang w:bidi="ar-IQ"/>
        </w:rPr>
      </w:pPr>
      <w:r w:rsidRPr="00B2791E">
        <w:rPr>
          <w:rFonts w:asciiTheme="majorBidi" w:eastAsia="Times New Roman" w:hAnsiTheme="majorBidi" w:cstheme="majorBidi"/>
          <w:b/>
          <w:bCs/>
          <w:sz w:val="24"/>
          <w:szCs w:val="24"/>
          <w:rtl/>
          <w:lang w:bidi="ar-IQ"/>
        </w:rPr>
        <w:t xml:space="preserve">جدول( </w:t>
      </w:r>
      <w:r w:rsidR="009E7DC0" w:rsidRPr="00B2791E">
        <w:rPr>
          <w:rFonts w:asciiTheme="majorBidi" w:eastAsia="Times New Roman" w:hAnsiTheme="majorBidi" w:cstheme="majorBidi"/>
          <w:b/>
          <w:bCs/>
          <w:sz w:val="24"/>
          <w:szCs w:val="24"/>
          <w:rtl/>
          <w:lang w:bidi="ar-IQ"/>
        </w:rPr>
        <w:t>9</w:t>
      </w:r>
      <w:r w:rsidRPr="00B2791E">
        <w:rPr>
          <w:rFonts w:asciiTheme="majorBidi" w:eastAsia="Times New Roman" w:hAnsiTheme="majorBidi" w:cstheme="majorBidi"/>
          <w:b/>
          <w:bCs/>
          <w:sz w:val="24"/>
          <w:szCs w:val="24"/>
          <w:rtl/>
          <w:lang w:bidi="ar-IQ"/>
        </w:rPr>
        <w:t>): الزمن المستغرق للمركبات للطريق الحالي والمقترح(الجديد)</w:t>
      </w:r>
    </w:p>
    <w:tbl>
      <w:tblPr>
        <w:tblW w:w="6500" w:type="dxa"/>
        <w:jc w:val="center"/>
        <w:tblInd w:w="93" w:type="dxa"/>
        <w:tblLook w:val="0000" w:firstRow="0" w:lastRow="0" w:firstColumn="0" w:lastColumn="0" w:noHBand="0" w:noVBand="0"/>
      </w:tblPr>
      <w:tblGrid>
        <w:gridCol w:w="2040"/>
        <w:gridCol w:w="2200"/>
        <w:gridCol w:w="2260"/>
      </w:tblGrid>
      <w:tr w:rsidR="00E265D9" w:rsidRPr="00B2791E" w:rsidTr="00E265D9">
        <w:trPr>
          <w:trHeight w:val="255"/>
          <w:jc w:val="cent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الحالي(</w:t>
            </w:r>
            <w:r w:rsidRPr="00B2791E">
              <w:rPr>
                <w:rFonts w:asciiTheme="majorBidi" w:eastAsia="Times New Roman" w:hAnsiTheme="majorBidi" w:cstheme="majorBidi"/>
                <w:sz w:val="20"/>
                <w:szCs w:val="20"/>
              </w:rPr>
              <w:t>pc</w:t>
            </w:r>
            <w:r w:rsidRPr="00B2791E">
              <w:rPr>
                <w:rFonts w:asciiTheme="majorBidi" w:eastAsia="Times New Roman" w:hAnsiTheme="majorBidi" w:cstheme="majorBidi"/>
                <w:sz w:val="20"/>
                <w:szCs w:val="20"/>
                <w:rtl/>
              </w:rPr>
              <w:t>)(ساعة)</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الحالي(</w:t>
            </w:r>
            <w:r w:rsidRPr="00B2791E">
              <w:rPr>
                <w:rFonts w:asciiTheme="majorBidi" w:eastAsia="Times New Roman" w:hAnsiTheme="majorBidi" w:cstheme="majorBidi"/>
                <w:sz w:val="20"/>
                <w:szCs w:val="20"/>
              </w:rPr>
              <w:t>MT</w:t>
            </w:r>
            <w:r w:rsidRPr="00B2791E">
              <w:rPr>
                <w:rFonts w:asciiTheme="majorBidi" w:eastAsia="Times New Roman" w:hAnsiTheme="majorBidi" w:cstheme="majorBidi"/>
                <w:sz w:val="20"/>
                <w:szCs w:val="20"/>
                <w:rtl/>
              </w:rPr>
              <w:t>)(ساعة)</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الحالي(</w:t>
            </w:r>
            <w:r w:rsidRPr="00B2791E">
              <w:rPr>
                <w:rFonts w:asciiTheme="majorBidi" w:eastAsia="Times New Roman" w:hAnsiTheme="majorBidi" w:cstheme="majorBidi"/>
                <w:sz w:val="20"/>
                <w:szCs w:val="20"/>
              </w:rPr>
              <w:t>LT</w:t>
            </w:r>
            <w:r w:rsidRPr="00B2791E">
              <w:rPr>
                <w:rFonts w:asciiTheme="majorBidi" w:eastAsia="Times New Roman" w:hAnsiTheme="majorBidi" w:cstheme="majorBidi"/>
                <w:sz w:val="20"/>
                <w:szCs w:val="20"/>
                <w:rtl/>
              </w:rPr>
              <w:t>)(ساعة)</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1.365171429</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1.769666667</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2.38905</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35 km/h</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27 km/h</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20km/h</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الجديد(</w:t>
            </w:r>
            <w:r w:rsidRPr="00B2791E">
              <w:rPr>
                <w:rFonts w:asciiTheme="majorBidi" w:eastAsia="Times New Roman" w:hAnsiTheme="majorBidi" w:cstheme="majorBidi"/>
                <w:sz w:val="20"/>
                <w:szCs w:val="20"/>
              </w:rPr>
              <w:t>pc</w:t>
            </w:r>
            <w:r w:rsidRPr="00B2791E">
              <w:rPr>
                <w:rFonts w:asciiTheme="majorBidi" w:eastAsia="Times New Roman" w:hAnsiTheme="majorBidi" w:cstheme="majorBidi"/>
                <w:sz w:val="20"/>
                <w:szCs w:val="20"/>
                <w:rtl/>
              </w:rPr>
              <w:t>)(ساعة)</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الجديد(</w:t>
            </w:r>
            <w:r w:rsidRPr="00B2791E">
              <w:rPr>
                <w:rFonts w:asciiTheme="majorBidi" w:eastAsia="Times New Roman" w:hAnsiTheme="majorBidi" w:cstheme="majorBidi"/>
                <w:sz w:val="20"/>
                <w:szCs w:val="20"/>
              </w:rPr>
              <w:t>MT</w:t>
            </w:r>
            <w:r w:rsidRPr="00B2791E">
              <w:rPr>
                <w:rFonts w:asciiTheme="majorBidi" w:eastAsia="Times New Roman" w:hAnsiTheme="majorBidi" w:cstheme="majorBidi"/>
                <w:sz w:val="20"/>
                <w:szCs w:val="20"/>
                <w:rtl/>
              </w:rPr>
              <w:t>)(ساعة)</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في الطريق الجديد(</w:t>
            </w:r>
            <w:r w:rsidRPr="00B2791E">
              <w:rPr>
                <w:rFonts w:asciiTheme="majorBidi" w:eastAsia="Times New Roman" w:hAnsiTheme="majorBidi" w:cstheme="majorBidi"/>
                <w:sz w:val="20"/>
                <w:szCs w:val="20"/>
              </w:rPr>
              <w:t>LT</w:t>
            </w:r>
            <w:r w:rsidRPr="00B2791E">
              <w:rPr>
                <w:rFonts w:asciiTheme="majorBidi" w:eastAsia="Times New Roman" w:hAnsiTheme="majorBidi" w:cstheme="majorBidi"/>
                <w:sz w:val="20"/>
                <w:szCs w:val="20"/>
                <w:rtl/>
              </w:rPr>
              <w:t>)(ساعة)</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0.5972625</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0.682585714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0.79635</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80 km/h</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70 km/h</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60 km/h</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 </w:t>
            </w:r>
          </w:p>
        </w:tc>
      </w:tr>
      <w:tr w:rsidR="00E265D9" w:rsidRPr="00B2791E" w:rsidTr="00E265D9">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فرق الزمن (ساعة)</w:t>
            </w:r>
          </w:p>
        </w:tc>
        <w:tc>
          <w:tcPr>
            <w:tcW w:w="22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فرق الزمن (ساعة)</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sz w:val="20"/>
                <w:szCs w:val="20"/>
              </w:rPr>
            </w:pPr>
            <w:r w:rsidRPr="00B2791E">
              <w:rPr>
                <w:rFonts w:asciiTheme="majorBidi" w:eastAsia="Times New Roman" w:hAnsiTheme="majorBidi" w:cstheme="majorBidi"/>
                <w:sz w:val="20"/>
                <w:szCs w:val="20"/>
                <w:rtl/>
              </w:rPr>
              <w:t>فرق الزمن (ساعة)</w:t>
            </w:r>
          </w:p>
        </w:tc>
      </w:tr>
      <w:tr w:rsidR="00E265D9" w:rsidRPr="00B2791E" w:rsidTr="00E265D9">
        <w:trPr>
          <w:trHeight w:val="315"/>
          <w:jc w:val="center"/>
        </w:trPr>
        <w:tc>
          <w:tcPr>
            <w:tcW w:w="204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0.768</w:t>
            </w:r>
          </w:p>
        </w:tc>
        <w:tc>
          <w:tcPr>
            <w:tcW w:w="2200" w:type="dxa"/>
            <w:tcBorders>
              <w:top w:val="nil"/>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1.087</w:t>
            </w:r>
          </w:p>
        </w:tc>
        <w:tc>
          <w:tcPr>
            <w:tcW w:w="2260" w:type="dxa"/>
            <w:tcBorders>
              <w:top w:val="nil"/>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1.593</w:t>
            </w:r>
          </w:p>
        </w:tc>
      </w:tr>
    </w:tbl>
    <w:p w:rsidR="00E265D9" w:rsidRPr="00B2791E" w:rsidRDefault="00E265D9" w:rsidP="00E265D9">
      <w:pPr>
        <w:spacing w:after="0" w:line="240" w:lineRule="auto"/>
        <w:rPr>
          <w:rFonts w:ascii="Times New Roman" w:eastAsia="Times New Roman" w:hAnsi="Times New Roman" w:cs="Arabic Transparent"/>
          <w:sz w:val="28"/>
          <w:szCs w:val="28"/>
          <w:rtl/>
          <w:lang w:bidi="ar-IQ"/>
        </w:rPr>
      </w:pPr>
    </w:p>
    <w:p w:rsidR="00E265D9" w:rsidRPr="00B2791E" w:rsidRDefault="00E265D9" w:rsidP="00E265D9">
      <w:pPr>
        <w:spacing w:after="0" w:line="240" w:lineRule="auto"/>
        <w:rPr>
          <w:rFonts w:ascii="Times New Roman" w:eastAsia="Times New Roman" w:hAnsi="Times New Roman" w:cs="Arabic Transparent"/>
          <w:sz w:val="28"/>
          <w:szCs w:val="28"/>
          <w:rtl/>
          <w:lang w:bidi="ar-IQ"/>
        </w:rPr>
      </w:pPr>
    </w:p>
    <w:p w:rsidR="00E265D9" w:rsidRPr="00B2791E" w:rsidRDefault="00091EF0" w:rsidP="003C6462">
      <w:pPr>
        <w:spacing w:after="240" w:line="240" w:lineRule="auto"/>
        <w:jc w:val="lowKashida"/>
        <w:rPr>
          <w:rFonts w:asciiTheme="majorBidi" w:eastAsia="Times New Roman" w:hAnsiTheme="majorBidi" w:cstheme="majorBidi"/>
          <w:b/>
          <w:bCs/>
          <w:sz w:val="24"/>
          <w:szCs w:val="24"/>
          <w:u w:val="single"/>
          <w:rtl/>
          <w:lang w:bidi="ar-IQ"/>
        </w:rPr>
      </w:pPr>
      <w:r w:rsidRPr="00B2791E">
        <w:rPr>
          <w:rFonts w:asciiTheme="majorBidi" w:eastAsia="Times New Roman" w:hAnsiTheme="majorBidi" w:cstheme="majorBidi"/>
          <w:b/>
          <w:bCs/>
          <w:sz w:val="24"/>
          <w:szCs w:val="24"/>
          <w:u w:val="single"/>
          <w:rtl/>
          <w:lang w:bidi="ar-IQ"/>
        </w:rPr>
        <w:t>محصلة ال</w:t>
      </w:r>
      <w:r w:rsidR="000379E4" w:rsidRPr="00B2791E">
        <w:rPr>
          <w:rFonts w:asciiTheme="majorBidi" w:eastAsia="Times New Roman" w:hAnsiTheme="majorBidi" w:cstheme="majorBidi"/>
          <w:b/>
          <w:bCs/>
          <w:sz w:val="24"/>
          <w:szCs w:val="24"/>
          <w:u w:val="single"/>
          <w:rtl/>
          <w:lang w:bidi="ar-IQ"/>
        </w:rPr>
        <w:t>عوائد</w:t>
      </w:r>
      <w:r w:rsidRPr="00B2791E">
        <w:rPr>
          <w:rFonts w:asciiTheme="majorBidi" w:eastAsia="Times New Roman" w:hAnsiTheme="majorBidi" w:cstheme="majorBidi"/>
          <w:b/>
          <w:bCs/>
          <w:sz w:val="24"/>
          <w:szCs w:val="24"/>
          <w:u w:val="single"/>
          <w:rtl/>
          <w:lang w:bidi="ar-IQ"/>
        </w:rPr>
        <w:t>(ل</w:t>
      </w:r>
      <w:r w:rsidR="00E265D9" w:rsidRPr="00B2791E">
        <w:rPr>
          <w:rFonts w:asciiTheme="majorBidi" w:eastAsia="Times New Roman" w:hAnsiTheme="majorBidi" w:cstheme="majorBidi"/>
          <w:b/>
          <w:bCs/>
          <w:sz w:val="24"/>
          <w:szCs w:val="24"/>
          <w:u w:val="single"/>
          <w:rtl/>
          <w:lang w:bidi="ar-IQ"/>
        </w:rPr>
        <w:t>زمن</w:t>
      </w:r>
      <w:r w:rsidRPr="00B2791E">
        <w:rPr>
          <w:rFonts w:asciiTheme="majorBidi" w:eastAsia="Times New Roman" w:hAnsiTheme="majorBidi" w:cstheme="majorBidi" w:hint="cs"/>
          <w:b/>
          <w:bCs/>
          <w:sz w:val="24"/>
          <w:szCs w:val="24"/>
          <w:u w:val="single"/>
          <w:rtl/>
          <w:lang w:bidi="ar-IQ"/>
        </w:rPr>
        <w:t xml:space="preserve"> الرحلة</w:t>
      </w:r>
      <w:r w:rsidR="00E265D9" w:rsidRPr="00B2791E">
        <w:rPr>
          <w:rFonts w:asciiTheme="majorBidi" w:eastAsia="Times New Roman" w:hAnsiTheme="majorBidi" w:cstheme="majorBidi"/>
          <w:b/>
          <w:bCs/>
          <w:sz w:val="24"/>
          <w:szCs w:val="24"/>
          <w:u w:val="single"/>
          <w:rtl/>
          <w:lang w:bidi="ar-IQ"/>
        </w:rPr>
        <w:t>)</w:t>
      </w:r>
    </w:p>
    <w:p w:rsidR="00E265D9" w:rsidRPr="00B2791E" w:rsidRDefault="00E265D9" w:rsidP="003C6462">
      <w:pPr>
        <w:numPr>
          <w:ilvl w:val="0"/>
          <w:numId w:val="1"/>
        </w:numPr>
        <w:spacing w:after="240" w:line="240" w:lineRule="auto"/>
        <w:jc w:val="lowKashida"/>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معدل </w:t>
      </w:r>
      <w:r w:rsidR="009073E3" w:rsidRPr="00B2791E">
        <w:rPr>
          <w:rFonts w:asciiTheme="majorBidi" w:eastAsia="Times New Roman" w:hAnsiTheme="majorBidi" w:cstheme="majorBidi"/>
          <w:b/>
          <w:bCs/>
          <w:sz w:val="24"/>
          <w:szCs w:val="24"/>
          <w:rtl/>
          <w:lang w:bidi="ar-IQ"/>
        </w:rPr>
        <w:t>العائد</w:t>
      </w:r>
      <w:r w:rsidRPr="00B2791E">
        <w:rPr>
          <w:rFonts w:asciiTheme="majorBidi" w:eastAsia="Times New Roman" w:hAnsiTheme="majorBidi" w:cstheme="majorBidi"/>
          <w:b/>
          <w:bCs/>
          <w:sz w:val="24"/>
          <w:szCs w:val="24"/>
          <w:rtl/>
          <w:lang w:bidi="ar-IQ"/>
        </w:rPr>
        <w:t xml:space="preserve"> للركاب</w:t>
      </w:r>
    </w:p>
    <w:p w:rsidR="00E265D9" w:rsidRPr="00B2791E" w:rsidRDefault="00E265D9" w:rsidP="003C6462">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على فرض وجود (2) راكب في السيارة الصالون و (1.5) في سيارة الحمل.ان فرق الزمن للمركبات بانواعها هو فرق الزمن بين استخدام الطريق الحالي والمقترح وسيكون كالاتي:</w:t>
      </w:r>
    </w:p>
    <w:p w:rsidR="00E265D9" w:rsidRPr="00B2791E" w:rsidRDefault="00E265D9" w:rsidP="003C6462">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lang w:bidi="ar-IQ"/>
        </w:rPr>
        <w:t>PC</w:t>
      </w:r>
      <w:r w:rsidRPr="00B2791E">
        <w:rPr>
          <w:rFonts w:asciiTheme="majorBidi" w:eastAsia="Times New Roman" w:hAnsiTheme="majorBidi" w:cstheme="majorBidi"/>
          <w:sz w:val="24"/>
          <w:szCs w:val="24"/>
          <w:rtl/>
          <w:lang w:bidi="ar-IQ"/>
        </w:rPr>
        <w:t>= 0.768 ساعة</w:t>
      </w:r>
    </w:p>
    <w:p w:rsidR="00E265D9" w:rsidRPr="00B2791E" w:rsidRDefault="00E265D9" w:rsidP="003C6462">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lang w:bidi="ar-IQ"/>
        </w:rPr>
        <w:t>MT</w:t>
      </w:r>
      <w:r w:rsidRPr="00B2791E">
        <w:rPr>
          <w:rFonts w:asciiTheme="majorBidi" w:eastAsia="Times New Roman" w:hAnsiTheme="majorBidi" w:cstheme="majorBidi"/>
          <w:sz w:val="24"/>
          <w:szCs w:val="24"/>
          <w:rtl/>
          <w:lang w:bidi="ar-IQ"/>
        </w:rPr>
        <w:t>= 1.087 ساعة</w:t>
      </w:r>
    </w:p>
    <w:p w:rsidR="00E265D9" w:rsidRPr="00B2791E" w:rsidRDefault="00E265D9" w:rsidP="003C6462">
      <w:pPr>
        <w:spacing w:after="240" w:line="240" w:lineRule="auto"/>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lang w:bidi="ar-IQ"/>
        </w:rPr>
        <w:t>LT</w:t>
      </w:r>
      <w:r w:rsidRPr="00B2791E">
        <w:rPr>
          <w:rFonts w:asciiTheme="majorBidi" w:eastAsia="Times New Roman" w:hAnsiTheme="majorBidi" w:cstheme="majorBidi"/>
          <w:sz w:val="24"/>
          <w:szCs w:val="24"/>
          <w:rtl/>
          <w:lang w:bidi="ar-IQ"/>
        </w:rPr>
        <w:t>= 1.593 ساعة</w:t>
      </w:r>
    </w:p>
    <w:p w:rsidR="00500B33" w:rsidRPr="00B2791E" w:rsidRDefault="00500B33" w:rsidP="003C6462">
      <w:pPr>
        <w:spacing w:after="240" w:line="240" w:lineRule="auto"/>
        <w:jc w:val="lowKashida"/>
        <w:rPr>
          <w:rFonts w:asciiTheme="majorBidi" w:eastAsia="Times New Roman" w:hAnsiTheme="majorBidi" w:cstheme="majorBidi"/>
          <w:sz w:val="24"/>
          <w:szCs w:val="24"/>
          <w:rtl/>
          <w:lang w:bidi="ar-IQ"/>
        </w:rPr>
      </w:pPr>
    </w:p>
    <w:p w:rsidR="00500B33" w:rsidRPr="00B2791E" w:rsidRDefault="00500B33" w:rsidP="003C6462">
      <w:pPr>
        <w:spacing w:after="240" w:line="240" w:lineRule="auto"/>
        <w:jc w:val="lowKashida"/>
        <w:rPr>
          <w:rFonts w:asciiTheme="majorBidi" w:eastAsia="Times New Roman" w:hAnsiTheme="majorBidi" w:cstheme="majorBidi"/>
          <w:sz w:val="24"/>
          <w:szCs w:val="24"/>
          <w:rtl/>
          <w:lang w:bidi="ar-IQ"/>
        </w:rPr>
      </w:pPr>
    </w:p>
    <w:p w:rsidR="00500B33" w:rsidRPr="00B2791E" w:rsidRDefault="00500B33" w:rsidP="003C6462">
      <w:pPr>
        <w:spacing w:after="240" w:line="240" w:lineRule="auto"/>
        <w:jc w:val="lowKashida"/>
        <w:rPr>
          <w:rFonts w:asciiTheme="majorBidi" w:eastAsia="Times New Roman" w:hAnsiTheme="majorBidi" w:cstheme="majorBidi"/>
          <w:sz w:val="24"/>
          <w:szCs w:val="24"/>
          <w:rtl/>
          <w:lang w:bidi="ar-IQ"/>
        </w:rPr>
      </w:pPr>
    </w:p>
    <w:p w:rsidR="00500B33" w:rsidRPr="00B2791E" w:rsidRDefault="00500B33" w:rsidP="003C6462">
      <w:pPr>
        <w:spacing w:after="240" w:line="240" w:lineRule="auto"/>
        <w:jc w:val="lowKashida"/>
        <w:rPr>
          <w:rFonts w:asciiTheme="majorBidi" w:eastAsia="Times New Roman" w:hAnsiTheme="majorBidi" w:cstheme="majorBidi"/>
          <w:sz w:val="24"/>
          <w:szCs w:val="24"/>
          <w:rtl/>
          <w:lang w:bidi="ar-IQ"/>
        </w:rPr>
      </w:pPr>
    </w:p>
    <w:p w:rsidR="00E265D9" w:rsidRPr="00B2791E" w:rsidRDefault="00E265D9" w:rsidP="009E7DC0">
      <w:pPr>
        <w:spacing w:after="0" w:line="240" w:lineRule="auto"/>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lastRenderedPageBreak/>
        <w:t xml:space="preserve">              جدول(</w:t>
      </w:r>
      <w:r w:rsidR="009E7DC0" w:rsidRPr="00B2791E">
        <w:rPr>
          <w:rFonts w:asciiTheme="majorBidi" w:eastAsia="Times New Roman" w:hAnsiTheme="majorBidi" w:cstheme="majorBidi"/>
          <w:b/>
          <w:bCs/>
          <w:sz w:val="24"/>
          <w:szCs w:val="24"/>
          <w:rtl/>
          <w:lang w:bidi="ar-IQ"/>
        </w:rPr>
        <w:t>10</w:t>
      </w:r>
      <w:r w:rsidRPr="00B2791E">
        <w:rPr>
          <w:rFonts w:asciiTheme="majorBidi" w:eastAsia="Times New Roman" w:hAnsiTheme="majorBidi" w:cstheme="majorBidi"/>
          <w:b/>
          <w:bCs/>
          <w:sz w:val="24"/>
          <w:szCs w:val="24"/>
          <w:rtl/>
          <w:lang w:bidi="ar-IQ"/>
        </w:rPr>
        <w:t xml:space="preserve">): معدل </w:t>
      </w:r>
      <w:r w:rsidR="009073E3" w:rsidRPr="00B2791E">
        <w:rPr>
          <w:rFonts w:asciiTheme="majorBidi" w:eastAsia="Times New Roman" w:hAnsiTheme="majorBidi" w:cstheme="majorBidi"/>
          <w:b/>
          <w:bCs/>
          <w:sz w:val="24"/>
          <w:szCs w:val="24"/>
          <w:rtl/>
          <w:lang w:bidi="ar-IQ"/>
        </w:rPr>
        <w:t>العائد</w:t>
      </w:r>
      <w:r w:rsidRPr="00B2791E">
        <w:rPr>
          <w:rFonts w:asciiTheme="majorBidi" w:eastAsia="Times New Roman" w:hAnsiTheme="majorBidi" w:cstheme="majorBidi"/>
          <w:b/>
          <w:bCs/>
          <w:sz w:val="24"/>
          <w:szCs w:val="24"/>
          <w:rtl/>
          <w:lang w:bidi="ar-IQ"/>
        </w:rPr>
        <w:t xml:space="preserve"> للركاب للسنوات من (2010-2039)</w:t>
      </w:r>
    </w:p>
    <w:tbl>
      <w:tblPr>
        <w:tblW w:w="9204" w:type="dxa"/>
        <w:jc w:val="center"/>
        <w:tblInd w:w="93" w:type="dxa"/>
        <w:tblLook w:val="0000" w:firstRow="0" w:lastRow="0" w:firstColumn="0" w:lastColumn="0" w:noHBand="0" w:noVBand="0"/>
      </w:tblPr>
      <w:tblGrid>
        <w:gridCol w:w="2200"/>
        <w:gridCol w:w="2260"/>
        <w:gridCol w:w="1600"/>
        <w:gridCol w:w="1600"/>
        <w:gridCol w:w="1544"/>
      </w:tblGrid>
      <w:tr w:rsidR="00B2791E" w:rsidRPr="00B2791E" w:rsidTr="00AC559D">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نسبة المركبات</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0.23</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0.66</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0.11</w:t>
            </w:r>
          </w:p>
        </w:tc>
        <w:tc>
          <w:tcPr>
            <w:tcW w:w="1544" w:type="dxa"/>
            <w:tcBorders>
              <w:top w:val="nil"/>
              <w:left w:val="nil"/>
              <w:bottom w:val="nil"/>
              <w:right w:val="nil"/>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عدد الاشخاص في المركبة</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1.5</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1.5</w:t>
            </w:r>
          </w:p>
        </w:tc>
        <w:tc>
          <w:tcPr>
            <w:tcW w:w="1544" w:type="dxa"/>
            <w:tcBorders>
              <w:top w:val="nil"/>
              <w:left w:val="nil"/>
              <w:bottom w:val="nil"/>
              <w:right w:val="nil"/>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year</w:t>
            </w:r>
          </w:p>
        </w:tc>
        <w:tc>
          <w:tcPr>
            <w:tcW w:w="2260" w:type="dxa"/>
            <w:tcBorders>
              <w:top w:val="nil"/>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PC</w:t>
            </w:r>
          </w:p>
        </w:tc>
        <w:tc>
          <w:tcPr>
            <w:tcW w:w="1600" w:type="dxa"/>
            <w:tcBorders>
              <w:top w:val="nil"/>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MT</w:t>
            </w:r>
          </w:p>
        </w:tc>
        <w:tc>
          <w:tcPr>
            <w:tcW w:w="1600" w:type="dxa"/>
            <w:tcBorders>
              <w:top w:val="nil"/>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LT</w:t>
            </w:r>
          </w:p>
        </w:tc>
        <w:tc>
          <w:tcPr>
            <w:tcW w:w="1544" w:type="dxa"/>
            <w:tcBorders>
              <w:top w:val="single" w:sz="4" w:space="0" w:color="auto"/>
              <w:left w:val="nil"/>
              <w:bottom w:val="single" w:sz="4" w:space="0" w:color="auto"/>
              <w:right w:val="single" w:sz="4" w:space="0" w:color="auto"/>
            </w:tcBorders>
            <w:shd w:val="clear" w:color="auto" w:fill="C0C0C0"/>
            <w:noWrap/>
            <w:vAlign w:val="bottom"/>
          </w:tcPr>
          <w:p w:rsidR="00E265D9" w:rsidRPr="00B2791E" w:rsidRDefault="00E265D9" w:rsidP="00E265D9">
            <w:pPr>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 xml:space="preserve">معدل </w:t>
            </w:r>
            <w:r w:rsidR="009073E3" w:rsidRPr="00B2791E">
              <w:rPr>
                <w:rFonts w:asciiTheme="majorBidi" w:eastAsia="Times New Roman" w:hAnsiTheme="majorBidi" w:cstheme="majorBidi"/>
                <w:b/>
                <w:bCs/>
                <w:sz w:val="20"/>
                <w:szCs w:val="20"/>
                <w:rtl/>
              </w:rPr>
              <w:t>العائد</w:t>
            </w:r>
            <w:r w:rsidRPr="00B2791E">
              <w:rPr>
                <w:rFonts w:asciiTheme="majorBidi" w:eastAsia="Times New Roman" w:hAnsiTheme="majorBidi" w:cstheme="majorBidi"/>
                <w:b/>
                <w:bCs/>
                <w:sz w:val="20"/>
                <w:szCs w:val="20"/>
                <w:rtl/>
              </w:rPr>
              <w:t xml:space="preserve">  للركاب (دينار\مركبة)</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D260DD" w:rsidP="00E265D9">
            <w:pPr>
              <w:bidi w:val="0"/>
              <w:spacing w:after="0" w:line="240" w:lineRule="auto"/>
              <w:jc w:val="center"/>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2010-20</w:t>
            </w:r>
            <w:r w:rsidR="00E265D9" w:rsidRPr="00B2791E">
              <w:rPr>
                <w:rFonts w:asciiTheme="majorBidi" w:eastAsia="Times New Roman" w:hAnsiTheme="majorBidi" w:cstheme="majorBidi"/>
                <w:b/>
                <w:bCs/>
                <w:sz w:val="20"/>
                <w:szCs w:val="20"/>
              </w:rPr>
              <w:t>14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2,008.85</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2,132.85</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3,124.88</w:t>
            </w:r>
          </w:p>
        </w:tc>
        <w:tc>
          <w:tcPr>
            <w:tcW w:w="1544"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2,213.455</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2015-2019</w:t>
            </w:r>
          </w:p>
        </w:tc>
        <w:tc>
          <w:tcPr>
            <w:tcW w:w="226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2,448.09</w:t>
            </w:r>
          </w:p>
        </w:tc>
        <w:tc>
          <w:tcPr>
            <w:tcW w:w="160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2,599.21</w:t>
            </w:r>
          </w:p>
        </w:tc>
        <w:tc>
          <w:tcPr>
            <w:tcW w:w="160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3,808.15</w:t>
            </w:r>
          </w:p>
        </w:tc>
        <w:tc>
          <w:tcPr>
            <w:tcW w:w="1544"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2,697.437</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2020-2024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2,787.32</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2,959.37</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4,335.83</w:t>
            </w:r>
          </w:p>
        </w:tc>
        <w:tc>
          <w:tcPr>
            <w:tcW w:w="1544"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3,071.211</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2025-2029</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3,206.21</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3,404.13</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4,987.44</w:t>
            </w:r>
          </w:p>
        </w:tc>
        <w:tc>
          <w:tcPr>
            <w:tcW w:w="1544"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3,532.770</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2030-2034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3,711.30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3,940.40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5,773.14</w:t>
            </w:r>
          </w:p>
        </w:tc>
        <w:tc>
          <w:tcPr>
            <w:tcW w:w="1544"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4,089.307</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jc w:val="center"/>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2035-2039</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4,140.37</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4,395.95</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6,440.58</w:t>
            </w:r>
          </w:p>
        </w:tc>
        <w:tc>
          <w:tcPr>
            <w:tcW w:w="1544"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center"/>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4,562.078</w:t>
            </w:r>
          </w:p>
        </w:tc>
      </w:tr>
    </w:tbl>
    <w:p w:rsidR="00E265D9" w:rsidRPr="00B2791E" w:rsidRDefault="00E265D9" w:rsidP="00E265D9">
      <w:pPr>
        <w:spacing w:after="0" w:line="240" w:lineRule="auto"/>
        <w:jc w:val="lowKashida"/>
        <w:rPr>
          <w:rFonts w:ascii="Times New Roman" w:eastAsia="Times New Roman" w:hAnsi="Times New Roman" w:cs="Arabic Transparent"/>
          <w:sz w:val="28"/>
          <w:szCs w:val="28"/>
          <w:rtl/>
          <w:lang w:bidi="ar-IQ"/>
        </w:rPr>
      </w:pPr>
    </w:p>
    <w:p w:rsidR="00E265D9" w:rsidRPr="00B2791E" w:rsidRDefault="00E265D9" w:rsidP="003C6462">
      <w:pPr>
        <w:numPr>
          <w:ilvl w:val="0"/>
          <w:numId w:val="1"/>
        </w:numPr>
        <w:spacing w:after="240" w:line="240" w:lineRule="auto"/>
        <w:jc w:val="lowKashida"/>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 xml:space="preserve">معدل </w:t>
      </w:r>
      <w:r w:rsidR="00883CE5" w:rsidRPr="00B2791E">
        <w:rPr>
          <w:rFonts w:asciiTheme="majorBidi" w:eastAsia="Times New Roman" w:hAnsiTheme="majorBidi" w:cstheme="majorBidi"/>
          <w:b/>
          <w:bCs/>
          <w:sz w:val="24"/>
          <w:szCs w:val="24"/>
          <w:rtl/>
          <w:lang w:bidi="ar-IQ"/>
        </w:rPr>
        <w:t>عائد</w:t>
      </w:r>
      <w:r w:rsidRPr="00B2791E">
        <w:rPr>
          <w:rFonts w:asciiTheme="majorBidi" w:eastAsia="Times New Roman" w:hAnsiTheme="majorBidi" w:cstheme="majorBidi"/>
          <w:b/>
          <w:bCs/>
          <w:sz w:val="24"/>
          <w:szCs w:val="24"/>
          <w:rtl/>
          <w:lang w:bidi="ar-IQ"/>
        </w:rPr>
        <w:t xml:space="preserve"> الحمولة</w:t>
      </w:r>
    </w:p>
    <w:p w:rsidR="00E265D9" w:rsidRPr="00B2791E" w:rsidRDefault="00526E9E" w:rsidP="003C6462">
      <w:pPr>
        <w:spacing w:after="240" w:line="240" w:lineRule="auto"/>
        <w:ind w:left="360"/>
        <w:jc w:val="lowKashida"/>
        <w:rPr>
          <w:rFonts w:asciiTheme="majorBidi" w:eastAsia="Times New Roman" w:hAnsiTheme="majorBidi" w:cstheme="majorBidi"/>
          <w:sz w:val="24"/>
          <w:szCs w:val="24"/>
          <w:rtl/>
          <w:lang w:bidi="ar-IQ"/>
        </w:rPr>
      </w:pPr>
      <w:r w:rsidRPr="00B2791E">
        <w:rPr>
          <w:rFonts w:asciiTheme="majorBidi" w:eastAsia="Times New Roman" w:hAnsiTheme="majorBidi" w:cstheme="majorBidi"/>
          <w:sz w:val="24"/>
          <w:szCs w:val="24"/>
          <w:rtl/>
          <w:lang w:bidi="ar-IQ"/>
        </w:rPr>
        <w:t>عائد</w:t>
      </w:r>
      <w:r w:rsidR="00E265D9" w:rsidRPr="00B2791E">
        <w:rPr>
          <w:rFonts w:asciiTheme="majorBidi" w:eastAsia="Times New Roman" w:hAnsiTheme="majorBidi" w:cstheme="majorBidi"/>
          <w:sz w:val="24"/>
          <w:szCs w:val="24"/>
          <w:rtl/>
          <w:lang w:bidi="ar-IQ"/>
        </w:rPr>
        <w:t xml:space="preserve"> الوقت للحمولة </w:t>
      </w:r>
      <w:r w:rsidR="00E265D9" w:rsidRPr="00B2791E">
        <w:rPr>
          <w:rFonts w:asciiTheme="majorBidi" w:eastAsia="Times New Roman" w:hAnsiTheme="majorBidi" w:cstheme="majorBidi"/>
          <w:sz w:val="24"/>
          <w:szCs w:val="24"/>
          <w:lang w:bidi="ar-IQ"/>
        </w:rPr>
        <w:t>(fright)</w:t>
      </w:r>
      <w:r w:rsidR="00E265D9" w:rsidRPr="00B2791E">
        <w:rPr>
          <w:rFonts w:asciiTheme="majorBidi" w:eastAsia="Times New Roman" w:hAnsiTheme="majorBidi" w:cstheme="majorBidi"/>
          <w:sz w:val="24"/>
          <w:szCs w:val="24"/>
          <w:rtl/>
          <w:lang w:bidi="ar-IQ"/>
        </w:rPr>
        <w:t xml:space="preserve"> س</w:t>
      </w:r>
      <w:r w:rsidR="006F6E92" w:rsidRPr="00B2791E">
        <w:rPr>
          <w:rFonts w:asciiTheme="majorBidi" w:eastAsia="Times New Roman" w:hAnsiTheme="majorBidi" w:cstheme="majorBidi"/>
          <w:sz w:val="24"/>
          <w:szCs w:val="24"/>
          <w:rtl/>
          <w:lang w:bidi="ar-IQ"/>
        </w:rPr>
        <w:t>ي</w:t>
      </w:r>
      <w:r w:rsidR="00E265D9" w:rsidRPr="00B2791E">
        <w:rPr>
          <w:rFonts w:asciiTheme="majorBidi" w:eastAsia="Times New Roman" w:hAnsiTheme="majorBidi" w:cstheme="majorBidi"/>
          <w:sz w:val="24"/>
          <w:szCs w:val="24"/>
          <w:rtl/>
          <w:lang w:bidi="ar-IQ"/>
        </w:rPr>
        <w:t xml:space="preserve">تم احتسابها عل فرض ان حمولة المركبة </w:t>
      </w:r>
      <w:r w:rsidR="00E265D9" w:rsidRPr="00B2791E">
        <w:rPr>
          <w:rFonts w:asciiTheme="majorBidi" w:eastAsia="Times New Roman" w:hAnsiTheme="majorBidi" w:cstheme="majorBidi"/>
          <w:sz w:val="24"/>
          <w:szCs w:val="24"/>
          <w:lang w:bidi="ar-IQ"/>
        </w:rPr>
        <w:t>(MT)</w:t>
      </w:r>
      <w:r w:rsidR="00E265D9" w:rsidRPr="00B2791E">
        <w:rPr>
          <w:rFonts w:asciiTheme="majorBidi" w:eastAsia="Times New Roman" w:hAnsiTheme="majorBidi" w:cstheme="majorBidi"/>
          <w:sz w:val="24"/>
          <w:szCs w:val="24"/>
          <w:rtl/>
          <w:lang w:bidi="ar-IQ"/>
        </w:rPr>
        <w:t xml:space="preserve"> يساوي 20 طن والمركبة </w:t>
      </w:r>
      <w:r w:rsidR="00E265D9" w:rsidRPr="00B2791E">
        <w:rPr>
          <w:rFonts w:asciiTheme="majorBidi" w:eastAsia="Times New Roman" w:hAnsiTheme="majorBidi" w:cstheme="majorBidi"/>
          <w:sz w:val="24"/>
          <w:szCs w:val="24"/>
          <w:lang w:bidi="ar-IQ"/>
        </w:rPr>
        <w:t>(LT)</w:t>
      </w:r>
      <w:r w:rsidR="00E265D9" w:rsidRPr="00B2791E">
        <w:rPr>
          <w:rFonts w:asciiTheme="majorBidi" w:eastAsia="Times New Roman" w:hAnsiTheme="majorBidi" w:cstheme="majorBidi"/>
          <w:sz w:val="24"/>
          <w:szCs w:val="24"/>
          <w:rtl/>
          <w:lang w:bidi="ar-IQ"/>
        </w:rPr>
        <w:t xml:space="preserve"> يساوي 34 طن. </w:t>
      </w:r>
    </w:p>
    <w:p w:rsidR="00E265D9" w:rsidRPr="00B2791E" w:rsidRDefault="00E265D9" w:rsidP="003C6462">
      <w:pPr>
        <w:spacing w:after="0" w:line="240" w:lineRule="auto"/>
        <w:ind w:left="360"/>
        <w:rPr>
          <w:rFonts w:ascii="Times New Roman" w:eastAsia="Times New Roman" w:hAnsi="Times New Roman" w:cs="Arabic Transparent"/>
          <w:sz w:val="28"/>
          <w:szCs w:val="28"/>
          <w:rtl/>
          <w:lang w:bidi="ar-IQ"/>
        </w:rPr>
      </w:pPr>
      <w:r w:rsidRPr="00B2791E">
        <w:rPr>
          <w:rFonts w:ascii="Times New Roman" w:eastAsia="Times New Roman" w:hAnsi="Times New Roman" w:cs="Arabic Transparent" w:hint="cs"/>
          <w:sz w:val="28"/>
          <w:szCs w:val="28"/>
          <w:rtl/>
          <w:lang w:bidi="ar-IQ"/>
        </w:rPr>
        <w:t xml:space="preserve">             </w:t>
      </w:r>
    </w:p>
    <w:p w:rsidR="00E265D9" w:rsidRPr="00B2791E" w:rsidRDefault="00E265D9" w:rsidP="00237CD3">
      <w:pPr>
        <w:spacing w:after="0" w:line="240" w:lineRule="auto"/>
        <w:ind w:left="360"/>
        <w:jc w:val="center"/>
        <w:rPr>
          <w:rFonts w:asciiTheme="majorBidi" w:eastAsia="Times New Roman" w:hAnsiTheme="majorBidi" w:cstheme="majorBidi"/>
          <w:b/>
          <w:bCs/>
          <w:sz w:val="24"/>
          <w:szCs w:val="24"/>
          <w:rtl/>
          <w:lang w:bidi="ar-IQ"/>
        </w:rPr>
      </w:pPr>
      <w:r w:rsidRPr="00B2791E">
        <w:rPr>
          <w:rFonts w:asciiTheme="majorBidi" w:eastAsia="Times New Roman" w:hAnsiTheme="majorBidi" w:cstheme="majorBidi"/>
          <w:b/>
          <w:bCs/>
          <w:sz w:val="24"/>
          <w:szCs w:val="24"/>
          <w:rtl/>
          <w:lang w:bidi="ar-IQ"/>
        </w:rPr>
        <w:t>جدول(</w:t>
      </w:r>
      <w:r w:rsidR="009E7DC0" w:rsidRPr="00B2791E">
        <w:rPr>
          <w:rFonts w:asciiTheme="majorBidi" w:eastAsia="Times New Roman" w:hAnsiTheme="majorBidi" w:cstheme="majorBidi"/>
          <w:b/>
          <w:bCs/>
          <w:sz w:val="24"/>
          <w:szCs w:val="24"/>
          <w:rtl/>
          <w:lang w:bidi="ar-IQ"/>
        </w:rPr>
        <w:t>11</w:t>
      </w:r>
      <w:r w:rsidRPr="00B2791E">
        <w:rPr>
          <w:rFonts w:asciiTheme="majorBidi" w:eastAsia="Times New Roman" w:hAnsiTheme="majorBidi" w:cstheme="majorBidi"/>
          <w:b/>
          <w:bCs/>
          <w:sz w:val="24"/>
          <w:szCs w:val="24"/>
          <w:rtl/>
          <w:lang w:bidi="ar-IQ"/>
        </w:rPr>
        <w:t xml:space="preserve">): معدل </w:t>
      </w:r>
      <w:r w:rsidR="009073E3" w:rsidRPr="00B2791E">
        <w:rPr>
          <w:rFonts w:asciiTheme="majorBidi" w:eastAsia="Times New Roman" w:hAnsiTheme="majorBidi" w:cstheme="majorBidi"/>
          <w:b/>
          <w:bCs/>
          <w:sz w:val="24"/>
          <w:szCs w:val="24"/>
          <w:rtl/>
          <w:lang w:bidi="ar-IQ"/>
        </w:rPr>
        <w:t>العائد</w:t>
      </w:r>
      <w:r w:rsidRPr="00B2791E">
        <w:rPr>
          <w:rFonts w:asciiTheme="majorBidi" w:eastAsia="Times New Roman" w:hAnsiTheme="majorBidi" w:cstheme="majorBidi"/>
          <w:b/>
          <w:bCs/>
          <w:sz w:val="24"/>
          <w:szCs w:val="24"/>
          <w:rtl/>
          <w:lang w:bidi="ar-IQ"/>
        </w:rPr>
        <w:t xml:space="preserve"> للحمولة للسنوات من (2010-2039)</w:t>
      </w:r>
    </w:p>
    <w:tbl>
      <w:tblPr>
        <w:tblW w:w="9256" w:type="dxa"/>
        <w:jc w:val="center"/>
        <w:tblInd w:w="93" w:type="dxa"/>
        <w:tblLook w:val="0000" w:firstRow="0" w:lastRow="0" w:firstColumn="0" w:lastColumn="0" w:noHBand="0" w:noVBand="0"/>
      </w:tblPr>
      <w:tblGrid>
        <w:gridCol w:w="2200"/>
        <w:gridCol w:w="2260"/>
        <w:gridCol w:w="1600"/>
        <w:gridCol w:w="1600"/>
        <w:gridCol w:w="1596"/>
      </w:tblGrid>
      <w:tr w:rsidR="00B2791E" w:rsidRPr="00B2791E" w:rsidTr="00AC559D">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نسبة  المركبات</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0.23</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0.66</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0.11</w:t>
            </w:r>
          </w:p>
        </w:tc>
        <w:tc>
          <w:tcPr>
            <w:tcW w:w="1596" w:type="dxa"/>
            <w:tcBorders>
              <w:top w:val="nil"/>
              <w:left w:val="nil"/>
              <w:bottom w:val="nil"/>
              <w:right w:val="nil"/>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p>
        </w:tc>
      </w:tr>
      <w:tr w:rsidR="00B2791E" w:rsidRPr="00B2791E" w:rsidTr="00AC559D">
        <w:trPr>
          <w:trHeight w:val="255"/>
          <w:jc w:val="center"/>
        </w:trPr>
        <w:tc>
          <w:tcPr>
            <w:tcW w:w="2200" w:type="dxa"/>
            <w:tcBorders>
              <w:top w:val="nil"/>
              <w:left w:val="single" w:sz="4" w:space="0" w:color="auto"/>
              <w:bottom w:val="nil"/>
              <w:right w:val="single" w:sz="4" w:space="0" w:color="auto"/>
            </w:tcBorders>
            <w:shd w:val="clear" w:color="auto" w:fill="auto"/>
            <w:noWrap/>
            <w:vAlign w:val="bottom"/>
          </w:tcPr>
          <w:p w:rsidR="00E265D9" w:rsidRPr="00B2791E" w:rsidRDefault="00E265D9" w:rsidP="00E265D9">
            <w:pPr>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وزن الحمولة (طن)</w:t>
            </w:r>
          </w:p>
        </w:tc>
        <w:tc>
          <w:tcPr>
            <w:tcW w:w="2260" w:type="dxa"/>
            <w:tcBorders>
              <w:top w:val="nil"/>
              <w:left w:val="nil"/>
              <w:bottom w:val="nil"/>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0</w:t>
            </w:r>
          </w:p>
        </w:tc>
        <w:tc>
          <w:tcPr>
            <w:tcW w:w="1600" w:type="dxa"/>
            <w:tcBorders>
              <w:top w:val="nil"/>
              <w:left w:val="nil"/>
              <w:bottom w:val="nil"/>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w:t>
            </w:r>
          </w:p>
        </w:tc>
        <w:tc>
          <w:tcPr>
            <w:tcW w:w="1600" w:type="dxa"/>
            <w:tcBorders>
              <w:top w:val="nil"/>
              <w:left w:val="nil"/>
              <w:bottom w:val="nil"/>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34</w:t>
            </w:r>
          </w:p>
        </w:tc>
        <w:tc>
          <w:tcPr>
            <w:tcW w:w="1596" w:type="dxa"/>
            <w:tcBorders>
              <w:top w:val="nil"/>
              <w:left w:val="nil"/>
              <w:bottom w:val="nil"/>
              <w:right w:val="nil"/>
            </w:tcBorders>
            <w:shd w:val="clear" w:color="auto" w:fill="auto"/>
            <w:noWrap/>
            <w:vAlign w:val="bottom"/>
          </w:tcPr>
          <w:p w:rsidR="00E265D9" w:rsidRPr="00B2791E" w:rsidRDefault="00E265D9" w:rsidP="00E265D9">
            <w:pPr>
              <w:bidi w:val="0"/>
              <w:spacing w:after="0" w:line="240" w:lineRule="auto"/>
              <w:rPr>
                <w:rFonts w:asciiTheme="majorBidi" w:eastAsia="Times New Roman" w:hAnsiTheme="majorBidi" w:cstheme="majorBidi"/>
                <w:sz w:val="20"/>
                <w:szCs w:val="20"/>
              </w:rPr>
            </w:pPr>
          </w:p>
        </w:tc>
      </w:tr>
      <w:tr w:rsidR="00B2791E" w:rsidRPr="00B2791E" w:rsidTr="00AC559D">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year</w:t>
            </w:r>
          </w:p>
        </w:tc>
        <w:tc>
          <w:tcPr>
            <w:tcW w:w="2260" w:type="dxa"/>
            <w:tcBorders>
              <w:top w:val="single" w:sz="4" w:space="0" w:color="auto"/>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PC</w:t>
            </w:r>
          </w:p>
        </w:tc>
        <w:tc>
          <w:tcPr>
            <w:tcW w:w="1600" w:type="dxa"/>
            <w:tcBorders>
              <w:top w:val="single" w:sz="4" w:space="0" w:color="auto"/>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MT</w:t>
            </w:r>
          </w:p>
        </w:tc>
        <w:tc>
          <w:tcPr>
            <w:tcW w:w="1600" w:type="dxa"/>
            <w:tcBorders>
              <w:top w:val="single" w:sz="4" w:space="0" w:color="auto"/>
              <w:left w:val="nil"/>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LT</w:t>
            </w:r>
          </w:p>
        </w:tc>
        <w:tc>
          <w:tcPr>
            <w:tcW w:w="1596" w:type="dxa"/>
            <w:tcBorders>
              <w:top w:val="single" w:sz="4" w:space="0" w:color="auto"/>
              <w:left w:val="nil"/>
              <w:bottom w:val="single" w:sz="4" w:space="0" w:color="auto"/>
              <w:right w:val="single" w:sz="4" w:space="0" w:color="auto"/>
            </w:tcBorders>
            <w:shd w:val="clear" w:color="auto" w:fill="C0C0C0"/>
            <w:noWrap/>
            <w:vAlign w:val="bottom"/>
          </w:tcPr>
          <w:p w:rsidR="00E265D9" w:rsidRPr="00B2791E" w:rsidRDefault="00E265D9" w:rsidP="00E265D9">
            <w:pPr>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tl/>
              </w:rPr>
              <w:t xml:space="preserve">معدل </w:t>
            </w:r>
            <w:r w:rsidR="009073E3" w:rsidRPr="00B2791E">
              <w:rPr>
                <w:rFonts w:asciiTheme="majorBidi" w:eastAsia="Times New Roman" w:hAnsiTheme="majorBidi" w:cstheme="majorBidi"/>
                <w:b/>
                <w:bCs/>
                <w:sz w:val="20"/>
                <w:szCs w:val="20"/>
                <w:rtl/>
              </w:rPr>
              <w:t>العائد</w:t>
            </w:r>
            <w:r w:rsidRPr="00B2791E">
              <w:rPr>
                <w:rFonts w:asciiTheme="majorBidi" w:eastAsia="Times New Roman" w:hAnsiTheme="majorBidi" w:cstheme="majorBidi"/>
                <w:b/>
                <w:bCs/>
                <w:sz w:val="20"/>
                <w:szCs w:val="20"/>
                <w:rtl/>
              </w:rPr>
              <w:t xml:space="preserve">  للحمولة (دينار\مركبة)</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D260DD" w:rsidP="00E265D9">
            <w:pPr>
              <w:bidi w:val="0"/>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2010-20</w:t>
            </w:r>
            <w:r w:rsidR="00E265D9" w:rsidRPr="00B2791E">
              <w:rPr>
                <w:rFonts w:asciiTheme="majorBidi" w:eastAsia="Times New Roman" w:hAnsiTheme="majorBidi" w:cstheme="majorBidi"/>
                <w:b/>
                <w:bCs/>
                <w:sz w:val="20"/>
                <w:szCs w:val="20"/>
              </w:rPr>
              <w:t>14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505.49</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1,259.03</w:t>
            </w:r>
          </w:p>
        </w:tc>
        <w:tc>
          <w:tcPr>
            <w:tcW w:w="1596"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472.12</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2015-2019</w:t>
            </w:r>
          </w:p>
        </w:tc>
        <w:tc>
          <w:tcPr>
            <w:tcW w:w="226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500.06</w:t>
            </w:r>
          </w:p>
        </w:tc>
        <w:tc>
          <w:tcPr>
            <w:tcW w:w="1600"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1,245.49</w:t>
            </w:r>
          </w:p>
        </w:tc>
        <w:tc>
          <w:tcPr>
            <w:tcW w:w="1596" w:type="dxa"/>
            <w:tcBorders>
              <w:top w:val="nil"/>
              <w:left w:val="nil"/>
              <w:bottom w:val="single" w:sz="4" w:space="0" w:color="auto"/>
              <w:right w:val="single" w:sz="4" w:space="0" w:color="auto"/>
            </w:tcBorders>
            <w:shd w:val="clear" w:color="auto" w:fill="D9D9D9" w:themeFill="background1" w:themeFillShade="D9"/>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467.04</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2020-2024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475.60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1,184.57</w:t>
            </w:r>
          </w:p>
        </w:tc>
        <w:tc>
          <w:tcPr>
            <w:tcW w:w="1596"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444.20</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2025-2029</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448.42</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1,116.88</w:t>
            </w:r>
          </w:p>
        </w:tc>
        <w:tc>
          <w:tcPr>
            <w:tcW w:w="1596"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418.81</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2030-2034</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418.53</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1,042.42</w:t>
            </w:r>
          </w:p>
        </w:tc>
        <w:tc>
          <w:tcPr>
            <w:tcW w:w="1596"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390.89</w:t>
            </w:r>
          </w:p>
        </w:tc>
      </w:tr>
      <w:tr w:rsidR="00B2791E" w:rsidRPr="00B2791E" w:rsidTr="00AC559D">
        <w:trPr>
          <w:trHeight w:val="255"/>
          <w:jc w:val="center"/>
        </w:trPr>
        <w:tc>
          <w:tcPr>
            <w:tcW w:w="2200" w:type="dxa"/>
            <w:tcBorders>
              <w:top w:val="nil"/>
              <w:left w:val="single" w:sz="4" w:space="0" w:color="auto"/>
              <w:bottom w:val="single" w:sz="4" w:space="0" w:color="auto"/>
              <w:right w:val="single" w:sz="4" w:space="0" w:color="auto"/>
            </w:tcBorders>
            <w:shd w:val="clear" w:color="auto" w:fill="C0C0C0"/>
            <w:noWrap/>
            <w:vAlign w:val="bottom"/>
          </w:tcPr>
          <w:p w:rsidR="00E265D9" w:rsidRPr="00B2791E" w:rsidRDefault="00E265D9" w:rsidP="00E265D9">
            <w:pPr>
              <w:bidi w:val="0"/>
              <w:spacing w:after="0" w:line="240" w:lineRule="auto"/>
              <w:rPr>
                <w:rFonts w:asciiTheme="majorBidi" w:eastAsia="Times New Roman" w:hAnsiTheme="majorBidi" w:cstheme="majorBidi"/>
                <w:b/>
                <w:bCs/>
                <w:sz w:val="20"/>
                <w:szCs w:val="20"/>
              </w:rPr>
            </w:pPr>
            <w:r w:rsidRPr="00B2791E">
              <w:rPr>
                <w:rFonts w:asciiTheme="majorBidi" w:eastAsia="Times New Roman" w:hAnsiTheme="majorBidi" w:cstheme="majorBidi"/>
                <w:b/>
                <w:bCs/>
                <w:sz w:val="20"/>
                <w:szCs w:val="20"/>
              </w:rPr>
              <w:t>2035-2039</w:t>
            </w:r>
          </w:p>
        </w:tc>
        <w:tc>
          <w:tcPr>
            <w:tcW w:w="226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0</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396.78</w:t>
            </w:r>
          </w:p>
        </w:tc>
        <w:tc>
          <w:tcPr>
            <w:tcW w:w="1600"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988.27</w:t>
            </w:r>
          </w:p>
        </w:tc>
        <w:tc>
          <w:tcPr>
            <w:tcW w:w="1596" w:type="dxa"/>
            <w:tcBorders>
              <w:top w:val="nil"/>
              <w:left w:val="nil"/>
              <w:bottom w:val="single" w:sz="4" w:space="0" w:color="auto"/>
              <w:right w:val="single" w:sz="4" w:space="0" w:color="auto"/>
            </w:tcBorders>
            <w:shd w:val="clear" w:color="auto" w:fill="auto"/>
            <w:noWrap/>
            <w:vAlign w:val="bottom"/>
          </w:tcPr>
          <w:p w:rsidR="00E265D9" w:rsidRPr="00B2791E" w:rsidRDefault="00E265D9" w:rsidP="00E265D9">
            <w:pPr>
              <w:bidi w:val="0"/>
              <w:spacing w:after="0" w:line="240" w:lineRule="auto"/>
              <w:jc w:val="right"/>
              <w:rPr>
                <w:rFonts w:asciiTheme="majorBidi" w:eastAsia="Times New Roman" w:hAnsiTheme="majorBidi" w:cstheme="majorBidi"/>
                <w:sz w:val="20"/>
                <w:szCs w:val="20"/>
              </w:rPr>
            </w:pPr>
            <w:r w:rsidRPr="00B2791E">
              <w:rPr>
                <w:rFonts w:asciiTheme="majorBidi" w:eastAsia="Times New Roman" w:hAnsiTheme="majorBidi" w:cstheme="majorBidi"/>
                <w:sz w:val="20"/>
                <w:szCs w:val="20"/>
              </w:rPr>
              <w:t>370.59</w:t>
            </w:r>
          </w:p>
        </w:tc>
      </w:tr>
    </w:tbl>
    <w:p w:rsidR="00E265D9" w:rsidRPr="00B2791E" w:rsidRDefault="00E265D9" w:rsidP="00E265D9">
      <w:pPr>
        <w:spacing w:after="0" w:line="240" w:lineRule="auto"/>
        <w:ind w:left="360"/>
        <w:rPr>
          <w:rFonts w:ascii="Times New Roman" w:eastAsia="Times New Roman" w:hAnsi="Times New Roman" w:cs="Arabic Transparent"/>
          <w:sz w:val="28"/>
          <w:szCs w:val="28"/>
          <w:rtl/>
          <w:lang w:bidi="ar-IQ"/>
        </w:rPr>
      </w:pPr>
    </w:p>
    <w:p w:rsidR="00237CD3" w:rsidRPr="00B2791E" w:rsidRDefault="00237CD3" w:rsidP="003C6462">
      <w:pPr>
        <w:autoSpaceDE w:val="0"/>
        <w:autoSpaceDN w:val="0"/>
        <w:adjustRightInd w:val="0"/>
        <w:spacing w:after="240" w:line="240" w:lineRule="auto"/>
        <w:jc w:val="both"/>
        <w:rPr>
          <w:rFonts w:asciiTheme="majorBidi" w:hAnsiTheme="majorBidi" w:cstheme="majorBidi"/>
          <w:b/>
          <w:bCs/>
          <w:sz w:val="24"/>
          <w:szCs w:val="24"/>
          <w:rtl/>
          <w:lang w:bidi="ar-IQ"/>
        </w:rPr>
      </w:pPr>
    </w:p>
    <w:p w:rsidR="00777289" w:rsidRPr="00B2791E" w:rsidRDefault="00A20600" w:rsidP="003C6462">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 xml:space="preserve">مجموع </w:t>
      </w:r>
      <w:r w:rsidR="003F7948" w:rsidRPr="00B2791E">
        <w:rPr>
          <w:rFonts w:asciiTheme="majorBidi" w:hAnsiTheme="majorBidi" w:cstheme="majorBidi"/>
          <w:b/>
          <w:bCs/>
          <w:sz w:val="24"/>
          <w:szCs w:val="24"/>
          <w:rtl/>
          <w:lang w:bidi="ar-IQ"/>
        </w:rPr>
        <w:t>ال</w:t>
      </w:r>
      <w:r w:rsidR="000379E4" w:rsidRPr="00B2791E">
        <w:rPr>
          <w:rFonts w:asciiTheme="majorBidi" w:hAnsiTheme="majorBidi" w:cstheme="majorBidi"/>
          <w:b/>
          <w:bCs/>
          <w:sz w:val="24"/>
          <w:szCs w:val="24"/>
          <w:rtl/>
          <w:lang w:bidi="ar-IQ"/>
        </w:rPr>
        <w:t>عوائد</w:t>
      </w:r>
      <w:r w:rsidRPr="00B2791E">
        <w:rPr>
          <w:rFonts w:asciiTheme="majorBidi" w:hAnsiTheme="majorBidi" w:cstheme="majorBidi"/>
          <w:b/>
          <w:bCs/>
          <w:sz w:val="24"/>
          <w:szCs w:val="24"/>
          <w:rtl/>
          <w:lang w:bidi="ar-IQ"/>
        </w:rPr>
        <w:t>=</w:t>
      </w:r>
      <w:r w:rsidR="00526E9E" w:rsidRPr="00B2791E">
        <w:rPr>
          <w:rFonts w:asciiTheme="majorBidi" w:hAnsiTheme="majorBidi" w:cstheme="majorBidi"/>
          <w:b/>
          <w:bCs/>
          <w:sz w:val="24"/>
          <w:szCs w:val="24"/>
          <w:rtl/>
          <w:lang w:bidi="ar-IQ"/>
        </w:rPr>
        <w:t>عائد</w:t>
      </w:r>
      <w:r w:rsidRPr="00B2791E">
        <w:rPr>
          <w:rFonts w:asciiTheme="majorBidi" w:hAnsiTheme="majorBidi" w:cstheme="majorBidi"/>
          <w:b/>
          <w:bCs/>
          <w:sz w:val="24"/>
          <w:szCs w:val="24"/>
          <w:rtl/>
          <w:lang w:bidi="ar-IQ"/>
        </w:rPr>
        <w:t xml:space="preserve"> تشغيل المركبات+</w:t>
      </w:r>
      <w:r w:rsidR="00526E9E" w:rsidRPr="00B2791E">
        <w:rPr>
          <w:rFonts w:asciiTheme="majorBidi" w:hAnsiTheme="majorBidi" w:cstheme="majorBidi"/>
          <w:b/>
          <w:bCs/>
          <w:sz w:val="24"/>
          <w:szCs w:val="24"/>
          <w:rtl/>
          <w:lang w:bidi="ar-IQ"/>
        </w:rPr>
        <w:t>عائد</w:t>
      </w:r>
      <w:r w:rsidRPr="00B2791E">
        <w:rPr>
          <w:rFonts w:asciiTheme="majorBidi" w:hAnsiTheme="majorBidi" w:cstheme="majorBidi"/>
          <w:b/>
          <w:bCs/>
          <w:sz w:val="24"/>
          <w:szCs w:val="24"/>
          <w:rtl/>
          <w:lang w:bidi="ar-IQ"/>
        </w:rPr>
        <w:t xml:space="preserve"> الوقت للركاب</w:t>
      </w:r>
      <w:r w:rsidR="003F7948" w:rsidRPr="00B2791E">
        <w:rPr>
          <w:rFonts w:asciiTheme="majorBidi" w:hAnsiTheme="majorBidi" w:cstheme="majorBidi"/>
          <w:b/>
          <w:bCs/>
          <w:sz w:val="24"/>
          <w:szCs w:val="24"/>
          <w:rtl/>
          <w:lang w:bidi="ar-IQ"/>
        </w:rPr>
        <w:t xml:space="preserve"> (لسنة معينة)</w:t>
      </w:r>
      <w:r w:rsidRPr="00B2791E">
        <w:rPr>
          <w:rFonts w:asciiTheme="majorBidi" w:hAnsiTheme="majorBidi" w:cstheme="majorBidi"/>
          <w:b/>
          <w:bCs/>
          <w:sz w:val="24"/>
          <w:szCs w:val="24"/>
          <w:rtl/>
          <w:lang w:bidi="ar-IQ"/>
        </w:rPr>
        <w:t>+</w:t>
      </w:r>
      <w:r w:rsidR="00526E9E" w:rsidRPr="00B2791E">
        <w:rPr>
          <w:rFonts w:asciiTheme="majorBidi" w:hAnsiTheme="majorBidi" w:cstheme="majorBidi"/>
          <w:b/>
          <w:bCs/>
          <w:sz w:val="24"/>
          <w:szCs w:val="24"/>
          <w:rtl/>
          <w:lang w:bidi="ar-IQ"/>
        </w:rPr>
        <w:t>عائد</w:t>
      </w:r>
      <w:r w:rsidRPr="00B2791E">
        <w:rPr>
          <w:rFonts w:asciiTheme="majorBidi" w:hAnsiTheme="majorBidi" w:cstheme="majorBidi"/>
          <w:b/>
          <w:bCs/>
          <w:sz w:val="24"/>
          <w:szCs w:val="24"/>
          <w:rtl/>
          <w:lang w:bidi="ar-IQ"/>
        </w:rPr>
        <w:t xml:space="preserve"> الوقت للحمولة</w:t>
      </w:r>
      <w:r w:rsidR="003F7948" w:rsidRPr="00B2791E">
        <w:rPr>
          <w:rFonts w:asciiTheme="majorBidi" w:hAnsiTheme="majorBidi" w:cstheme="majorBidi"/>
          <w:b/>
          <w:bCs/>
          <w:sz w:val="24"/>
          <w:szCs w:val="24"/>
          <w:rtl/>
          <w:lang w:bidi="ar-IQ"/>
        </w:rPr>
        <w:t>(لسنة معينة)</w:t>
      </w:r>
    </w:p>
    <w:p w:rsidR="003F7948" w:rsidRPr="00B2791E" w:rsidRDefault="00D818FA" w:rsidP="003C6462">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w:t>
      </w:r>
      <w:r w:rsidR="00D2366D" w:rsidRPr="00B2791E">
        <w:rPr>
          <w:rFonts w:asciiTheme="majorBidi" w:eastAsia="Times New Roman" w:hAnsiTheme="majorBidi" w:cstheme="majorBidi"/>
          <w:b/>
          <w:bCs/>
          <w:sz w:val="24"/>
          <w:szCs w:val="24"/>
        </w:rPr>
        <w:t>109,109</w:t>
      </w:r>
      <w:r w:rsidRPr="00B2791E">
        <w:rPr>
          <w:rFonts w:asciiTheme="majorBidi" w:hAnsiTheme="majorBidi" w:cstheme="majorBidi"/>
          <w:b/>
          <w:bCs/>
          <w:sz w:val="24"/>
          <w:szCs w:val="24"/>
          <w:rtl/>
          <w:lang w:bidi="ar-IQ"/>
        </w:rPr>
        <w:t>+</w:t>
      </w:r>
      <w:r w:rsidR="00D2366D" w:rsidRPr="00B2791E">
        <w:rPr>
          <w:rFonts w:asciiTheme="majorBidi" w:eastAsia="Times New Roman" w:hAnsiTheme="majorBidi" w:cstheme="majorBidi"/>
          <w:b/>
          <w:bCs/>
          <w:sz w:val="24"/>
          <w:szCs w:val="24"/>
        </w:rPr>
        <w:t>2,697</w:t>
      </w:r>
      <w:r w:rsidR="001570F1" w:rsidRPr="00B2791E">
        <w:rPr>
          <w:rFonts w:asciiTheme="majorBidi" w:hAnsiTheme="majorBidi" w:cstheme="majorBidi"/>
          <w:b/>
          <w:bCs/>
          <w:sz w:val="24"/>
          <w:szCs w:val="24"/>
          <w:rtl/>
          <w:lang w:bidi="ar-IQ"/>
        </w:rPr>
        <w:t>+</w:t>
      </w:r>
      <w:r w:rsidR="00CB2375" w:rsidRPr="00B2791E">
        <w:rPr>
          <w:rFonts w:asciiTheme="majorBidi" w:eastAsia="Times New Roman" w:hAnsiTheme="majorBidi" w:cstheme="majorBidi"/>
          <w:b/>
          <w:bCs/>
          <w:sz w:val="24"/>
          <w:szCs w:val="24"/>
        </w:rPr>
        <w:t>467</w:t>
      </w:r>
    </w:p>
    <w:p w:rsidR="005E2629" w:rsidRPr="00B2791E" w:rsidRDefault="00CB2375" w:rsidP="003C6462">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 xml:space="preserve">=112273 </w:t>
      </w:r>
      <w:r w:rsidR="005E2629" w:rsidRPr="00B2791E">
        <w:rPr>
          <w:rFonts w:asciiTheme="majorBidi" w:hAnsiTheme="majorBidi" w:cstheme="majorBidi"/>
          <w:b/>
          <w:bCs/>
          <w:sz w:val="24"/>
          <w:szCs w:val="24"/>
          <w:rtl/>
          <w:lang w:bidi="ar-IQ"/>
        </w:rPr>
        <w:t>(عراقي دينار\مركبة)</w:t>
      </w:r>
    </w:p>
    <w:p w:rsidR="00565159" w:rsidRPr="00B2791E" w:rsidRDefault="005E2629" w:rsidP="003C6462">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ال</w:t>
      </w:r>
      <w:r w:rsidR="000379E4" w:rsidRPr="00B2791E">
        <w:rPr>
          <w:rFonts w:asciiTheme="majorBidi" w:hAnsiTheme="majorBidi" w:cstheme="majorBidi"/>
          <w:b/>
          <w:bCs/>
          <w:sz w:val="24"/>
          <w:szCs w:val="24"/>
          <w:rtl/>
          <w:lang w:bidi="ar-IQ"/>
        </w:rPr>
        <w:t>عوائد</w:t>
      </w:r>
      <w:r w:rsidRPr="00B2791E">
        <w:rPr>
          <w:rFonts w:asciiTheme="majorBidi" w:hAnsiTheme="majorBidi" w:cstheme="majorBidi"/>
          <w:b/>
          <w:bCs/>
          <w:sz w:val="24"/>
          <w:szCs w:val="24"/>
          <w:rtl/>
          <w:lang w:bidi="ar-IQ"/>
        </w:rPr>
        <w:t xml:space="preserve"> الكلية </w:t>
      </w:r>
      <w:r w:rsidR="00565159" w:rsidRPr="00B2791E">
        <w:rPr>
          <w:rFonts w:asciiTheme="majorBidi" w:hAnsiTheme="majorBidi" w:cstheme="majorBidi"/>
          <w:b/>
          <w:bCs/>
          <w:sz w:val="24"/>
          <w:szCs w:val="24"/>
          <w:rtl/>
          <w:lang w:bidi="ar-IQ"/>
        </w:rPr>
        <w:t xml:space="preserve">السنوية </w:t>
      </w:r>
      <w:r w:rsidR="003808DC" w:rsidRPr="00B2791E">
        <w:rPr>
          <w:rFonts w:asciiTheme="majorBidi" w:hAnsiTheme="majorBidi" w:cstheme="majorBidi"/>
          <w:b/>
          <w:bCs/>
          <w:sz w:val="24"/>
          <w:szCs w:val="24"/>
          <w:rtl/>
          <w:lang w:bidi="ar-IQ"/>
        </w:rPr>
        <w:t>(</w:t>
      </w:r>
      <w:r w:rsidR="003808DC" w:rsidRPr="00B2791E">
        <w:rPr>
          <w:rFonts w:asciiTheme="majorBidi" w:hAnsiTheme="majorBidi" w:cstheme="majorBidi"/>
          <w:b/>
          <w:bCs/>
          <w:sz w:val="24"/>
          <w:szCs w:val="24"/>
          <w:lang w:bidi="ar-IQ"/>
        </w:rPr>
        <w:t> </w:t>
      </w:r>
      <w:r w:rsidR="003808DC" w:rsidRPr="00B2791E">
        <w:rPr>
          <w:b/>
          <w:bCs/>
          <w:lang w:bidi="ar-IQ"/>
        </w:rPr>
        <w:t>(annual revenue</w:t>
      </w:r>
      <w:r w:rsidR="00565159" w:rsidRPr="00B2791E">
        <w:rPr>
          <w:rFonts w:asciiTheme="majorBidi" w:hAnsiTheme="majorBidi" w:cstheme="majorBidi"/>
          <w:b/>
          <w:bCs/>
          <w:sz w:val="24"/>
          <w:szCs w:val="24"/>
          <w:rtl/>
          <w:lang w:bidi="ar-IQ"/>
        </w:rPr>
        <w:t>= مجموع ال</w:t>
      </w:r>
      <w:r w:rsidR="000379E4" w:rsidRPr="00B2791E">
        <w:rPr>
          <w:rFonts w:asciiTheme="majorBidi" w:hAnsiTheme="majorBidi" w:cstheme="majorBidi"/>
          <w:b/>
          <w:bCs/>
          <w:sz w:val="24"/>
          <w:szCs w:val="24"/>
          <w:rtl/>
          <w:lang w:bidi="ar-IQ"/>
        </w:rPr>
        <w:t>عوائد</w:t>
      </w:r>
      <w:r w:rsidR="00565159" w:rsidRPr="00B2791E">
        <w:rPr>
          <w:rFonts w:asciiTheme="majorBidi" w:hAnsiTheme="majorBidi" w:cstheme="majorBidi"/>
          <w:b/>
          <w:bCs/>
          <w:sz w:val="24"/>
          <w:szCs w:val="24"/>
          <w:lang w:bidi="ar-IQ"/>
        </w:rPr>
        <w:t>x</w:t>
      </w:r>
      <w:r w:rsidR="00565159" w:rsidRPr="00B2791E">
        <w:rPr>
          <w:rFonts w:asciiTheme="majorBidi" w:hAnsiTheme="majorBidi" w:cstheme="majorBidi"/>
          <w:b/>
          <w:bCs/>
          <w:sz w:val="24"/>
          <w:szCs w:val="24"/>
          <w:rtl/>
          <w:lang w:bidi="ar-IQ"/>
        </w:rPr>
        <w:t xml:space="preserve"> حجم المرور السنوي</w:t>
      </w:r>
    </w:p>
    <w:p w:rsidR="00CB2375" w:rsidRPr="00B2791E" w:rsidRDefault="00565159" w:rsidP="003C6462">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w:t>
      </w:r>
      <w:r w:rsidR="005E2629" w:rsidRPr="00B2791E">
        <w:rPr>
          <w:rFonts w:asciiTheme="majorBidi" w:hAnsiTheme="majorBidi" w:cstheme="majorBidi"/>
          <w:b/>
          <w:bCs/>
          <w:sz w:val="24"/>
          <w:szCs w:val="24"/>
          <w:rtl/>
          <w:lang w:bidi="ar-IQ"/>
        </w:rPr>
        <w:t xml:space="preserve"> </w:t>
      </w:r>
      <w:r w:rsidRPr="00B2791E">
        <w:rPr>
          <w:rFonts w:asciiTheme="majorBidi" w:hAnsiTheme="majorBidi" w:cstheme="majorBidi"/>
          <w:b/>
          <w:bCs/>
          <w:sz w:val="24"/>
          <w:szCs w:val="24"/>
          <w:rtl/>
          <w:lang w:bidi="ar-IQ"/>
        </w:rPr>
        <w:t>112273</w:t>
      </w:r>
      <w:r w:rsidR="00706223" w:rsidRPr="00B2791E">
        <w:rPr>
          <w:rFonts w:asciiTheme="majorBidi" w:hAnsiTheme="majorBidi" w:cstheme="majorBidi"/>
          <w:b/>
          <w:bCs/>
          <w:sz w:val="24"/>
          <w:szCs w:val="24"/>
          <w:lang w:bidi="ar-IQ"/>
        </w:rPr>
        <w:t>x</w:t>
      </w:r>
      <w:r w:rsidR="00706223" w:rsidRPr="00B2791E">
        <w:rPr>
          <w:rFonts w:asciiTheme="majorBidi" w:hAnsiTheme="majorBidi" w:cstheme="majorBidi"/>
          <w:b/>
          <w:bCs/>
          <w:sz w:val="24"/>
          <w:szCs w:val="24"/>
          <w:rtl/>
          <w:lang w:bidi="ar-IQ"/>
        </w:rPr>
        <w:t>65700</w:t>
      </w:r>
    </w:p>
    <w:p w:rsidR="00706223" w:rsidRPr="00B2791E" w:rsidRDefault="00706223" w:rsidP="008430C8">
      <w:pPr>
        <w:autoSpaceDE w:val="0"/>
        <w:autoSpaceDN w:val="0"/>
        <w:adjustRightInd w:val="0"/>
        <w:spacing w:after="240" w:line="240" w:lineRule="auto"/>
        <w:jc w:val="both"/>
        <w:rPr>
          <w:rFonts w:asciiTheme="majorBidi" w:hAnsiTheme="majorBidi" w:cstheme="majorBidi"/>
          <w:b/>
          <w:bCs/>
          <w:sz w:val="24"/>
          <w:szCs w:val="24"/>
          <w:rtl/>
          <w:lang w:bidi="ar-IQ"/>
        </w:rPr>
      </w:pPr>
      <w:r w:rsidRPr="00B2791E">
        <w:rPr>
          <w:rFonts w:asciiTheme="majorBidi" w:hAnsiTheme="majorBidi" w:cstheme="majorBidi"/>
          <w:b/>
          <w:bCs/>
          <w:sz w:val="24"/>
          <w:szCs w:val="24"/>
          <w:rtl/>
          <w:lang w:bidi="ar-IQ"/>
        </w:rPr>
        <w:t>=7376336100</w:t>
      </w:r>
      <w:r w:rsidR="009A7C73" w:rsidRPr="00B2791E">
        <w:rPr>
          <w:rFonts w:asciiTheme="majorBidi" w:hAnsiTheme="majorBidi" w:cstheme="majorBidi"/>
          <w:b/>
          <w:bCs/>
          <w:sz w:val="24"/>
          <w:szCs w:val="24"/>
          <w:rtl/>
          <w:lang w:bidi="ar-IQ"/>
        </w:rPr>
        <w:t xml:space="preserve"> دينار عراقي</w:t>
      </w:r>
    </w:p>
    <w:p w:rsidR="00A20600" w:rsidRPr="00B2791E" w:rsidRDefault="00A20600" w:rsidP="00A20600">
      <w:pPr>
        <w:autoSpaceDE w:val="0"/>
        <w:autoSpaceDN w:val="0"/>
        <w:adjustRightInd w:val="0"/>
        <w:spacing w:after="240" w:line="360" w:lineRule="auto"/>
        <w:jc w:val="both"/>
        <w:rPr>
          <w:rFonts w:asciiTheme="majorBidi" w:hAnsiTheme="majorBidi" w:cstheme="majorBidi"/>
          <w:sz w:val="28"/>
          <w:szCs w:val="28"/>
          <w:rtl/>
          <w:lang w:bidi="ar-IQ"/>
        </w:rPr>
      </w:pPr>
    </w:p>
    <w:p w:rsidR="00777289" w:rsidRPr="00B2791E" w:rsidRDefault="006F5C39" w:rsidP="00DE5C20">
      <w:pPr>
        <w:autoSpaceDE w:val="0"/>
        <w:autoSpaceDN w:val="0"/>
        <w:bidi w:val="0"/>
        <w:adjustRightInd w:val="0"/>
        <w:spacing w:after="240" w:line="360" w:lineRule="auto"/>
        <w:jc w:val="both"/>
        <w:rPr>
          <w:rFonts w:asciiTheme="majorBidi" w:hAnsiTheme="majorBidi" w:cstheme="majorBidi"/>
          <w:b/>
          <w:bCs/>
          <w:sz w:val="28"/>
          <w:szCs w:val="28"/>
          <w:u w:val="single"/>
          <w:rtl/>
          <w:lang w:bidi="ar-IQ"/>
        </w:rPr>
      </w:pPr>
      <w:r w:rsidRPr="00B2791E">
        <w:rPr>
          <w:rFonts w:asciiTheme="majorBidi" w:hAnsiTheme="majorBidi" w:cstheme="majorBidi"/>
          <w:b/>
          <w:bCs/>
          <w:sz w:val="28"/>
          <w:szCs w:val="28"/>
          <w:u w:val="single"/>
          <w:lang w:bidi="ar-IQ"/>
        </w:rPr>
        <w:t xml:space="preserve">H.W 1: </w:t>
      </w:r>
    </w:p>
    <w:sectPr w:rsidR="00777289" w:rsidRPr="00B2791E" w:rsidSect="001F2B7F">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DB" w:rsidRDefault="00C879DB" w:rsidP="00BE6897">
      <w:pPr>
        <w:spacing w:after="0" w:line="240" w:lineRule="auto"/>
      </w:pPr>
      <w:r>
        <w:separator/>
      </w:r>
    </w:p>
  </w:endnote>
  <w:endnote w:type="continuationSeparator" w:id="0">
    <w:p w:rsidR="00C879DB" w:rsidRDefault="00C879DB" w:rsidP="00BE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4651933"/>
      <w:docPartObj>
        <w:docPartGallery w:val="Page Numbers (Bottom of Page)"/>
        <w:docPartUnique/>
      </w:docPartObj>
    </w:sdtPr>
    <w:sdtEndPr>
      <w:rPr>
        <w:noProof/>
      </w:rPr>
    </w:sdtEndPr>
    <w:sdtContent>
      <w:p w:rsidR="008916C9" w:rsidRDefault="008916C9">
        <w:pPr>
          <w:pStyle w:val="Footer"/>
          <w:jc w:val="center"/>
        </w:pPr>
        <w:r>
          <w:fldChar w:fldCharType="begin"/>
        </w:r>
        <w:r>
          <w:instrText xml:space="preserve"> PAGE   \* MERGEFORMAT </w:instrText>
        </w:r>
        <w:r>
          <w:fldChar w:fldCharType="separate"/>
        </w:r>
        <w:r w:rsidR="00CD1109">
          <w:rPr>
            <w:noProof/>
            <w:rtl/>
          </w:rPr>
          <w:t>1</w:t>
        </w:r>
        <w:r>
          <w:rPr>
            <w:noProof/>
          </w:rPr>
          <w:fldChar w:fldCharType="end"/>
        </w:r>
      </w:p>
    </w:sdtContent>
  </w:sdt>
  <w:p w:rsidR="008916C9" w:rsidRDefault="00891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DB" w:rsidRDefault="00C879DB" w:rsidP="00BE6897">
      <w:pPr>
        <w:spacing w:after="0" w:line="240" w:lineRule="auto"/>
      </w:pPr>
      <w:r>
        <w:separator/>
      </w:r>
    </w:p>
  </w:footnote>
  <w:footnote w:type="continuationSeparator" w:id="0">
    <w:p w:rsidR="00C879DB" w:rsidRDefault="00C879DB" w:rsidP="00BE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C9" w:rsidRPr="00B839F5" w:rsidRDefault="008916C9" w:rsidP="0047464B">
    <w:pPr>
      <w:pStyle w:val="Header"/>
      <w:jc w:val="right"/>
      <w:rPr>
        <w:rFonts w:asciiTheme="majorBidi" w:hAnsiTheme="majorBidi" w:cstheme="majorBidi"/>
        <w:sz w:val="20"/>
        <w:szCs w:val="20"/>
        <w:rtl/>
        <w:lang w:bidi="ar-IQ"/>
      </w:rPr>
    </w:pPr>
    <w:r>
      <w:rPr>
        <w:noProof/>
      </w:rPr>
      <w:drawing>
        <wp:anchor distT="0" distB="0" distL="114300" distR="114300" simplePos="0" relativeHeight="251661312" behindDoc="0" locked="0" layoutInCell="1" allowOverlap="1" wp14:anchorId="1CC5F7C7" wp14:editId="71BF43C3">
          <wp:simplePos x="0" y="0"/>
          <wp:positionH relativeFrom="margin">
            <wp:posOffset>5850890</wp:posOffset>
          </wp:positionH>
          <wp:positionV relativeFrom="margin">
            <wp:posOffset>-869315</wp:posOffset>
          </wp:positionV>
          <wp:extent cx="631825" cy="795655"/>
          <wp:effectExtent l="0" t="0" r="0" b="444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31825" cy="795655"/>
                  </a:xfrm>
                  <a:prstGeom prst="rect">
                    <a:avLst/>
                  </a:prstGeom>
                  <a:noFill/>
                </pic:spPr>
              </pic:pic>
            </a:graphicData>
          </a:graphic>
        </wp:anchor>
      </w:drawing>
    </w:r>
    <w:r w:rsidRPr="00B839F5">
      <w:rPr>
        <w:rFonts w:asciiTheme="majorBidi" w:hAnsiTheme="majorBidi" w:cstheme="majorBidi"/>
        <w:sz w:val="20"/>
        <w:szCs w:val="20"/>
      </w:rPr>
      <w:t>Faculty of Engineering /Department of Highways and Transportation Engineering</w:t>
    </w:r>
  </w:p>
  <w:p w:rsidR="008916C9" w:rsidRPr="00B839F5" w:rsidRDefault="008916C9" w:rsidP="00CD1109">
    <w:pPr>
      <w:pStyle w:val="Header"/>
      <w:jc w:val="right"/>
      <w:rPr>
        <w:rFonts w:asciiTheme="majorBidi" w:hAnsiTheme="majorBidi" w:cstheme="majorBidi"/>
        <w:sz w:val="20"/>
        <w:szCs w:val="20"/>
        <w:lang w:bidi="ar-IQ"/>
      </w:rPr>
    </w:pPr>
    <w:r w:rsidRPr="00B839F5">
      <w:rPr>
        <w:rStyle w:val="Strong"/>
        <w:rFonts w:asciiTheme="majorBidi" w:hAnsiTheme="majorBidi" w:cstheme="majorBidi"/>
        <w:b w:val="0"/>
        <w:sz w:val="20"/>
        <w:szCs w:val="20"/>
      </w:rPr>
      <w:t xml:space="preserve">Course No.:     </w:t>
    </w:r>
    <w:r w:rsidRPr="00B839F5">
      <w:rPr>
        <w:rFonts w:asciiTheme="majorBidi" w:hAnsiTheme="majorBidi" w:cstheme="majorBidi"/>
        <w:sz w:val="20"/>
        <w:szCs w:val="20"/>
      </w:rPr>
      <w:t>506060406</w:t>
    </w:r>
    <w:r w:rsidRPr="00B839F5">
      <w:rPr>
        <w:rFonts w:asciiTheme="majorBidi" w:hAnsiTheme="majorBidi" w:cstheme="majorBidi"/>
        <w:sz w:val="20"/>
        <w:szCs w:val="20"/>
        <w:lang w:bidi="ar-IQ"/>
      </w:rPr>
      <w:t>,</w:t>
    </w:r>
    <w:r w:rsidRPr="00B839F5">
      <w:rPr>
        <w:rStyle w:val="gt-cd-cl"/>
        <w:rFonts w:asciiTheme="majorBidi" w:hAnsiTheme="majorBidi" w:cstheme="majorBidi"/>
        <w:sz w:val="20"/>
        <w:szCs w:val="20"/>
      </w:rPr>
      <w:t xml:space="preserve"> </w:t>
    </w:r>
    <w:r w:rsidRPr="00B839F5">
      <w:rPr>
        <w:rStyle w:val="Strong"/>
        <w:rFonts w:asciiTheme="majorBidi" w:hAnsiTheme="majorBidi" w:cstheme="majorBidi"/>
        <w:b w:val="0"/>
        <w:sz w:val="20"/>
        <w:szCs w:val="20"/>
      </w:rPr>
      <w:t>Course Name:</w:t>
    </w:r>
    <w:r w:rsidRPr="00B839F5">
      <w:rPr>
        <w:rFonts w:asciiTheme="majorBidi" w:hAnsiTheme="majorBidi" w:cstheme="majorBidi"/>
        <w:sz w:val="20"/>
        <w:szCs w:val="20"/>
      </w:rPr>
      <w:t xml:space="preserve"> </w:t>
    </w:r>
    <w:r w:rsidRPr="00B839F5">
      <w:rPr>
        <w:rFonts w:asciiTheme="majorBidi" w:hAnsiTheme="majorBidi" w:cstheme="majorBidi"/>
        <w:color w:val="000000"/>
        <w:sz w:val="20"/>
        <w:szCs w:val="20"/>
      </w:rPr>
      <w:t>Highways Maintenance,</w:t>
    </w:r>
    <w:r w:rsidRPr="00B839F5">
      <w:rPr>
        <w:rStyle w:val="gt-cd-cl"/>
        <w:rFonts w:asciiTheme="majorBidi" w:hAnsiTheme="majorBidi" w:cstheme="majorBidi"/>
        <w:sz w:val="20"/>
        <w:szCs w:val="20"/>
      </w:rPr>
      <w:t xml:space="preserve"> </w:t>
    </w:r>
    <w:r w:rsidRPr="00B839F5">
      <w:rPr>
        <w:rStyle w:val="Strong"/>
        <w:rFonts w:asciiTheme="majorBidi" w:hAnsiTheme="majorBidi" w:cstheme="majorBidi"/>
        <w:b w:val="0"/>
        <w:sz w:val="20"/>
        <w:szCs w:val="20"/>
      </w:rPr>
      <w:t>Semester &amp; Year:</w:t>
    </w:r>
    <w:r w:rsidRPr="00B839F5">
      <w:rPr>
        <w:rFonts w:asciiTheme="majorBidi" w:hAnsiTheme="majorBidi" w:cstheme="majorBidi"/>
        <w:sz w:val="20"/>
        <w:szCs w:val="20"/>
      </w:rPr>
      <w:t> </w:t>
    </w:r>
    <w:proofErr w:type="gramStart"/>
    <w:r w:rsidRPr="00B839F5">
      <w:rPr>
        <w:rFonts w:asciiTheme="majorBidi" w:hAnsiTheme="majorBidi" w:cstheme="majorBidi"/>
        <w:sz w:val="20"/>
        <w:szCs w:val="20"/>
      </w:rPr>
      <w:t>Fourth ,</w:t>
    </w:r>
    <w:proofErr w:type="gramEnd"/>
    <w:r w:rsidRPr="00B839F5">
      <w:rPr>
        <w:rFonts w:asciiTheme="majorBidi" w:hAnsiTheme="majorBidi" w:cstheme="majorBidi"/>
        <w:sz w:val="20"/>
        <w:szCs w:val="20"/>
      </w:rPr>
      <w:t xml:space="preserve"> </w:t>
    </w:r>
    <w:r w:rsidRPr="00B839F5">
      <w:rPr>
        <w:rFonts w:asciiTheme="majorBidi" w:hAnsiTheme="majorBidi" w:cstheme="majorBidi"/>
        <w:sz w:val="20"/>
        <w:szCs w:val="20"/>
        <w:bdr w:val="single" w:sz="8" w:space="1" w:color="DCDCDC" w:frame="1"/>
      </w:rPr>
      <w:t>201</w:t>
    </w:r>
    <w:r w:rsidR="00CD1109">
      <w:rPr>
        <w:rFonts w:asciiTheme="majorBidi" w:hAnsiTheme="majorBidi" w:cstheme="majorBidi"/>
        <w:sz w:val="20"/>
        <w:szCs w:val="20"/>
        <w:bdr w:val="single" w:sz="8" w:space="1" w:color="DCDCDC" w:frame="1"/>
      </w:rPr>
      <w:t>8</w:t>
    </w:r>
    <w:r w:rsidRPr="00B839F5">
      <w:rPr>
        <w:rFonts w:asciiTheme="majorBidi" w:hAnsiTheme="majorBidi" w:cstheme="majorBidi"/>
        <w:sz w:val="20"/>
        <w:szCs w:val="20"/>
        <w:bdr w:val="single" w:sz="8" w:space="1" w:color="DCDCDC" w:frame="1"/>
      </w:rPr>
      <w:t>-201</w:t>
    </w:r>
    <w:r w:rsidR="00CD1109">
      <w:rPr>
        <w:rFonts w:asciiTheme="majorBidi" w:hAnsiTheme="majorBidi" w:cstheme="majorBidi"/>
        <w:sz w:val="20"/>
        <w:szCs w:val="20"/>
        <w:bdr w:val="single" w:sz="8" w:space="1" w:color="DCDCDC" w:frame="1"/>
      </w:rPr>
      <w:t>9</w:t>
    </w:r>
  </w:p>
  <w:p w:rsidR="008916C9" w:rsidRPr="00B839F5" w:rsidRDefault="008916C9" w:rsidP="004137D3">
    <w:pPr>
      <w:pStyle w:val="Header"/>
      <w:jc w:val="center"/>
      <w:rPr>
        <w:rFonts w:asciiTheme="majorBidi" w:hAnsiTheme="majorBidi" w:cstheme="majorBidi"/>
        <w:sz w:val="20"/>
        <w:szCs w:val="20"/>
      </w:rPr>
    </w:pPr>
    <w:r w:rsidRPr="00B839F5">
      <w:rPr>
        <w:rFonts w:asciiTheme="majorBidi" w:hAnsiTheme="majorBidi" w:cstheme="majorBidi"/>
        <w:noProof/>
        <w:sz w:val="20"/>
        <w:szCs w:val="20"/>
      </w:rPr>
      <mc:AlternateContent>
        <mc:Choice Requires="wps">
          <w:drawing>
            <wp:anchor distT="0" distB="0" distL="114300" distR="114300" simplePos="0" relativeHeight="251659264" behindDoc="0" locked="0" layoutInCell="1" allowOverlap="1" wp14:anchorId="3ECB642D" wp14:editId="1BCEEF90">
              <wp:simplePos x="0" y="0"/>
              <wp:positionH relativeFrom="column">
                <wp:posOffset>-43180</wp:posOffset>
              </wp:positionH>
              <wp:positionV relativeFrom="paragraph">
                <wp:posOffset>42545</wp:posOffset>
              </wp:positionV>
              <wp:extent cx="57531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75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4pt,3.35pt" to="44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1041"/>
    <w:multiLevelType w:val="hybridMultilevel"/>
    <w:tmpl w:val="CA3AB484"/>
    <w:lvl w:ilvl="0" w:tplc="9042B2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B5"/>
    <w:rsid w:val="0002329A"/>
    <w:rsid w:val="0002697E"/>
    <w:rsid w:val="00035BBE"/>
    <w:rsid w:val="000379E4"/>
    <w:rsid w:val="00066DE3"/>
    <w:rsid w:val="00075C9A"/>
    <w:rsid w:val="00091EF0"/>
    <w:rsid w:val="00093C39"/>
    <w:rsid w:val="00096CC0"/>
    <w:rsid w:val="000C4421"/>
    <w:rsid w:val="000C57C1"/>
    <w:rsid w:val="000E34F2"/>
    <w:rsid w:val="000F66D6"/>
    <w:rsid w:val="00131892"/>
    <w:rsid w:val="00150441"/>
    <w:rsid w:val="0015331D"/>
    <w:rsid w:val="001570F1"/>
    <w:rsid w:val="00170603"/>
    <w:rsid w:val="00172164"/>
    <w:rsid w:val="001920DE"/>
    <w:rsid w:val="001A416D"/>
    <w:rsid w:val="001A611F"/>
    <w:rsid w:val="001B4CBC"/>
    <w:rsid w:val="001D7745"/>
    <w:rsid w:val="001E53CF"/>
    <w:rsid w:val="001E598C"/>
    <w:rsid w:val="001E5F73"/>
    <w:rsid w:val="001F13D6"/>
    <w:rsid w:val="001F2B7F"/>
    <w:rsid w:val="001F7587"/>
    <w:rsid w:val="00207B59"/>
    <w:rsid w:val="00210192"/>
    <w:rsid w:val="00221758"/>
    <w:rsid w:val="00225A17"/>
    <w:rsid w:val="0022673A"/>
    <w:rsid w:val="002301DA"/>
    <w:rsid w:val="00237CD3"/>
    <w:rsid w:val="00245FB7"/>
    <w:rsid w:val="00260302"/>
    <w:rsid w:val="00265FFD"/>
    <w:rsid w:val="00267DDA"/>
    <w:rsid w:val="00270079"/>
    <w:rsid w:val="002832AD"/>
    <w:rsid w:val="00284CC2"/>
    <w:rsid w:val="00291ECB"/>
    <w:rsid w:val="00292CB5"/>
    <w:rsid w:val="002A34CE"/>
    <w:rsid w:val="002B32C1"/>
    <w:rsid w:val="002B7018"/>
    <w:rsid w:val="002C5BFE"/>
    <w:rsid w:val="002F0B94"/>
    <w:rsid w:val="002F55B2"/>
    <w:rsid w:val="0030363B"/>
    <w:rsid w:val="0032093E"/>
    <w:rsid w:val="0033001F"/>
    <w:rsid w:val="00331CD3"/>
    <w:rsid w:val="003657CB"/>
    <w:rsid w:val="00371B75"/>
    <w:rsid w:val="003808DC"/>
    <w:rsid w:val="00380F08"/>
    <w:rsid w:val="003A06F6"/>
    <w:rsid w:val="003B5775"/>
    <w:rsid w:val="003C3B9F"/>
    <w:rsid w:val="003C6462"/>
    <w:rsid w:val="003D2BF7"/>
    <w:rsid w:val="003E28C0"/>
    <w:rsid w:val="003E3251"/>
    <w:rsid w:val="003F2D7D"/>
    <w:rsid w:val="003F7948"/>
    <w:rsid w:val="0041084E"/>
    <w:rsid w:val="004137D3"/>
    <w:rsid w:val="004163BD"/>
    <w:rsid w:val="00416F23"/>
    <w:rsid w:val="00421B4E"/>
    <w:rsid w:val="004315DC"/>
    <w:rsid w:val="00434FD7"/>
    <w:rsid w:val="00441B62"/>
    <w:rsid w:val="00451A1F"/>
    <w:rsid w:val="004527E4"/>
    <w:rsid w:val="004605B5"/>
    <w:rsid w:val="0047464B"/>
    <w:rsid w:val="004874E5"/>
    <w:rsid w:val="00487A8F"/>
    <w:rsid w:val="00491369"/>
    <w:rsid w:val="004A4FA1"/>
    <w:rsid w:val="004B229B"/>
    <w:rsid w:val="004F58D1"/>
    <w:rsid w:val="004F5C04"/>
    <w:rsid w:val="00500B33"/>
    <w:rsid w:val="00515E0C"/>
    <w:rsid w:val="00525435"/>
    <w:rsid w:val="00526E9E"/>
    <w:rsid w:val="005300A7"/>
    <w:rsid w:val="0053114B"/>
    <w:rsid w:val="0053769C"/>
    <w:rsid w:val="0054068E"/>
    <w:rsid w:val="00547A64"/>
    <w:rsid w:val="00554CA4"/>
    <w:rsid w:val="00565159"/>
    <w:rsid w:val="00580255"/>
    <w:rsid w:val="005B3AC4"/>
    <w:rsid w:val="005D2EEB"/>
    <w:rsid w:val="005D3D0C"/>
    <w:rsid w:val="005D45DA"/>
    <w:rsid w:val="005D533A"/>
    <w:rsid w:val="005E2629"/>
    <w:rsid w:val="00663AEF"/>
    <w:rsid w:val="0067687D"/>
    <w:rsid w:val="00677A42"/>
    <w:rsid w:val="00682229"/>
    <w:rsid w:val="00685540"/>
    <w:rsid w:val="0069492C"/>
    <w:rsid w:val="006B28EF"/>
    <w:rsid w:val="006B4B0E"/>
    <w:rsid w:val="006B64F0"/>
    <w:rsid w:val="006C67FD"/>
    <w:rsid w:val="006D3138"/>
    <w:rsid w:val="006E58AC"/>
    <w:rsid w:val="006E64A1"/>
    <w:rsid w:val="006F1586"/>
    <w:rsid w:val="006F5C39"/>
    <w:rsid w:val="006F6E92"/>
    <w:rsid w:val="00706223"/>
    <w:rsid w:val="007161A4"/>
    <w:rsid w:val="00727BE3"/>
    <w:rsid w:val="007313B5"/>
    <w:rsid w:val="00732C75"/>
    <w:rsid w:val="00734C1D"/>
    <w:rsid w:val="00736F8C"/>
    <w:rsid w:val="00743E52"/>
    <w:rsid w:val="0076648A"/>
    <w:rsid w:val="00777289"/>
    <w:rsid w:val="00784134"/>
    <w:rsid w:val="0079301C"/>
    <w:rsid w:val="00793E89"/>
    <w:rsid w:val="007B033F"/>
    <w:rsid w:val="007E0740"/>
    <w:rsid w:val="007F22C2"/>
    <w:rsid w:val="007F6B9A"/>
    <w:rsid w:val="007F7F2E"/>
    <w:rsid w:val="008134F2"/>
    <w:rsid w:val="00817DA4"/>
    <w:rsid w:val="00824C45"/>
    <w:rsid w:val="00834D2E"/>
    <w:rsid w:val="00837C8C"/>
    <w:rsid w:val="00842669"/>
    <w:rsid w:val="008430C8"/>
    <w:rsid w:val="008609BA"/>
    <w:rsid w:val="008767F9"/>
    <w:rsid w:val="00883CE5"/>
    <w:rsid w:val="008916C9"/>
    <w:rsid w:val="008B2BFB"/>
    <w:rsid w:val="008B3CD5"/>
    <w:rsid w:val="008E0CB9"/>
    <w:rsid w:val="008E0E57"/>
    <w:rsid w:val="008F106A"/>
    <w:rsid w:val="008F7DDA"/>
    <w:rsid w:val="00900856"/>
    <w:rsid w:val="009073E3"/>
    <w:rsid w:val="009449D0"/>
    <w:rsid w:val="009555EF"/>
    <w:rsid w:val="00960616"/>
    <w:rsid w:val="00962BDE"/>
    <w:rsid w:val="009716EB"/>
    <w:rsid w:val="009722DC"/>
    <w:rsid w:val="00986876"/>
    <w:rsid w:val="009925A4"/>
    <w:rsid w:val="009A02D4"/>
    <w:rsid w:val="009A0D2C"/>
    <w:rsid w:val="009A7697"/>
    <w:rsid w:val="009A77C6"/>
    <w:rsid w:val="009A7C73"/>
    <w:rsid w:val="009B1FA5"/>
    <w:rsid w:val="009B39E1"/>
    <w:rsid w:val="009C1CBC"/>
    <w:rsid w:val="009C7630"/>
    <w:rsid w:val="009C7DD6"/>
    <w:rsid w:val="009D0FFD"/>
    <w:rsid w:val="009E67FB"/>
    <w:rsid w:val="009E7DC0"/>
    <w:rsid w:val="009F18E4"/>
    <w:rsid w:val="00A11154"/>
    <w:rsid w:val="00A20600"/>
    <w:rsid w:val="00A2072E"/>
    <w:rsid w:val="00A37FDD"/>
    <w:rsid w:val="00A63598"/>
    <w:rsid w:val="00A63BE1"/>
    <w:rsid w:val="00A63D40"/>
    <w:rsid w:val="00A6696E"/>
    <w:rsid w:val="00A711DC"/>
    <w:rsid w:val="00A72F81"/>
    <w:rsid w:val="00A76C5E"/>
    <w:rsid w:val="00A87569"/>
    <w:rsid w:val="00AB34BA"/>
    <w:rsid w:val="00AC4681"/>
    <w:rsid w:val="00AC559D"/>
    <w:rsid w:val="00AD2B76"/>
    <w:rsid w:val="00AF0FF6"/>
    <w:rsid w:val="00AF6105"/>
    <w:rsid w:val="00AF7A34"/>
    <w:rsid w:val="00B12D89"/>
    <w:rsid w:val="00B2791E"/>
    <w:rsid w:val="00B32078"/>
    <w:rsid w:val="00B32394"/>
    <w:rsid w:val="00B33419"/>
    <w:rsid w:val="00B3476A"/>
    <w:rsid w:val="00B51741"/>
    <w:rsid w:val="00B704FC"/>
    <w:rsid w:val="00B81D6F"/>
    <w:rsid w:val="00B839F5"/>
    <w:rsid w:val="00B84C19"/>
    <w:rsid w:val="00B918D5"/>
    <w:rsid w:val="00BC19BC"/>
    <w:rsid w:val="00BE2E84"/>
    <w:rsid w:val="00BE4140"/>
    <w:rsid w:val="00BE6897"/>
    <w:rsid w:val="00BF02F5"/>
    <w:rsid w:val="00BF3630"/>
    <w:rsid w:val="00BF5617"/>
    <w:rsid w:val="00C02F5D"/>
    <w:rsid w:val="00C17406"/>
    <w:rsid w:val="00C3018C"/>
    <w:rsid w:val="00C31E2A"/>
    <w:rsid w:val="00C54B66"/>
    <w:rsid w:val="00C57311"/>
    <w:rsid w:val="00C57EB2"/>
    <w:rsid w:val="00C76A96"/>
    <w:rsid w:val="00C879DB"/>
    <w:rsid w:val="00CA1581"/>
    <w:rsid w:val="00CB1B49"/>
    <w:rsid w:val="00CB2375"/>
    <w:rsid w:val="00CB5D6C"/>
    <w:rsid w:val="00CB5E38"/>
    <w:rsid w:val="00CC7048"/>
    <w:rsid w:val="00CD1109"/>
    <w:rsid w:val="00CD43F8"/>
    <w:rsid w:val="00CE42C4"/>
    <w:rsid w:val="00CF2325"/>
    <w:rsid w:val="00D0588A"/>
    <w:rsid w:val="00D0754E"/>
    <w:rsid w:val="00D12713"/>
    <w:rsid w:val="00D2366D"/>
    <w:rsid w:val="00D25739"/>
    <w:rsid w:val="00D260DD"/>
    <w:rsid w:val="00D40195"/>
    <w:rsid w:val="00D43CBF"/>
    <w:rsid w:val="00D7155E"/>
    <w:rsid w:val="00D74D81"/>
    <w:rsid w:val="00D80387"/>
    <w:rsid w:val="00D818FA"/>
    <w:rsid w:val="00D9396F"/>
    <w:rsid w:val="00DA136C"/>
    <w:rsid w:val="00DA5849"/>
    <w:rsid w:val="00DB204C"/>
    <w:rsid w:val="00DB311B"/>
    <w:rsid w:val="00DB4AC7"/>
    <w:rsid w:val="00DB70A8"/>
    <w:rsid w:val="00DC1F49"/>
    <w:rsid w:val="00DC55BE"/>
    <w:rsid w:val="00DD2952"/>
    <w:rsid w:val="00DE34B8"/>
    <w:rsid w:val="00DE5C20"/>
    <w:rsid w:val="00DF1AB9"/>
    <w:rsid w:val="00DF57DE"/>
    <w:rsid w:val="00DF7F8B"/>
    <w:rsid w:val="00E05FFB"/>
    <w:rsid w:val="00E07A21"/>
    <w:rsid w:val="00E16B8D"/>
    <w:rsid w:val="00E265D9"/>
    <w:rsid w:val="00E30D35"/>
    <w:rsid w:val="00E41632"/>
    <w:rsid w:val="00E443DF"/>
    <w:rsid w:val="00E7092F"/>
    <w:rsid w:val="00E7774A"/>
    <w:rsid w:val="00E83255"/>
    <w:rsid w:val="00E97C8A"/>
    <w:rsid w:val="00EC5174"/>
    <w:rsid w:val="00EC6869"/>
    <w:rsid w:val="00ED0789"/>
    <w:rsid w:val="00ED7A2D"/>
    <w:rsid w:val="00EE14E9"/>
    <w:rsid w:val="00EF026F"/>
    <w:rsid w:val="00F070D3"/>
    <w:rsid w:val="00F25A85"/>
    <w:rsid w:val="00F25EFF"/>
    <w:rsid w:val="00F415FA"/>
    <w:rsid w:val="00F46E1F"/>
    <w:rsid w:val="00F66E0E"/>
    <w:rsid w:val="00F7681B"/>
    <w:rsid w:val="00F9459D"/>
    <w:rsid w:val="00FB75B1"/>
    <w:rsid w:val="00FE2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2E"/>
    <w:rPr>
      <w:rFonts w:ascii="Tahoma" w:hAnsi="Tahoma" w:cs="Tahoma"/>
      <w:sz w:val="16"/>
      <w:szCs w:val="16"/>
    </w:rPr>
  </w:style>
  <w:style w:type="paragraph" w:styleId="Header">
    <w:name w:val="header"/>
    <w:basedOn w:val="Normal"/>
    <w:link w:val="HeaderChar"/>
    <w:uiPriority w:val="99"/>
    <w:unhideWhenUsed/>
    <w:rsid w:val="00BE68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6897"/>
  </w:style>
  <w:style w:type="paragraph" w:styleId="Footer">
    <w:name w:val="footer"/>
    <w:basedOn w:val="Normal"/>
    <w:link w:val="FooterChar"/>
    <w:uiPriority w:val="99"/>
    <w:unhideWhenUsed/>
    <w:rsid w:val="00BE68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6897"/>
  </w:style>
  <w:style w:type="character" w:customStyle="1" w:styleId="gt-cd-cl">
    <w:name w:val="gt-cd-cl"/>
    <w:basedOn w:val="DefaultParagraphFont"/>
    <w:rsid w:val="003808DC"/>
  </w:style>
  <w:style w:type="character" w:styleId="Strong">
    <w:name w:val="Strong"/>
    <w:basedOn w:val="DefaultParagraphFont"/>
    <w:uiPriority w:val="99"/>
    <w:qFormat/>
    <w:rsid w:val="00ED7A2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2E"/>
    <w:rPr>
      <w:rFonts w:ascii="Tahoma" w:hAnsi="Tahoma" w:cs="Tahoma"/>
      <w:sz w:val="16"/>
      <w:szCs w:val="16"/>
    </w:rPr>
  </w:style>
  <w:style w:type="paragraph" w:styleId="Header">
    <w:name w:val="header"/>
    <w:basedOn w:val="Normal"/>
    <w:link w:val="HeaderChar"/>
    <w:uiPriority w:val="99"/>
    <w:unhideWhenUsed/>
    <w:rsid w:val="00BE68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6897"/>
  </w:style>
  <w:style w:type="paragraph" w:styleId="Footer">
    <w:name w:val="footer"/>
    <w:basedOn w:val="Normal"/>
    <w:link w:val="FooterChar"/>
    <w:uiPriority w:val="99"/>
    <w:unhideWhenUsed/>
    <w:rsid w:val="00BE68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6897"/>
  </w:style>
  <w:style w:type="character" w:customStyle="1" w:styleId="gt-cd-cl">
    <w:name w:val="gt-cd-cl"/>
    <w:basedOn w:val="DefaultParagraphFont"/>
    <w:rsid w:val="003808DC"/>
  </w:style>
  <w:style w:type="character" w:styleId="Strong">
    <w:name w:val="Strong"/>
    <w:basedOn w:val="DefaultParagraphFont"/>
    <w:uiPriority w:val="99"/>
    <w:qFormat/>
    <w:rsid w:val="00ED7A2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25D2-3FEE-45F4-85A9-B1D9B311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Qais</dc:creator>
  <cp:lastModifiedBy>Qais</cp:lastModifiedBy>
  <cp:revision>32</cp:revision>
  <dcterms:created xsi:type="dcterms:W3CDTF">2017-09-30T07:26:00Z</dcterms:created>
  <dcterms:modified xsi:type="dcterms:W3CDTF">2018-10-05T16:06:00Z</dcterms:modified>
</cp:coreProperties>
</file>