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E5" w:rsidRPr="009F043C" w:rsidRDefault="009F043C" w:rsidP="009F043C">
      <w:pPr>
        <w:bidi w:val="0"/>
        <w:jc w:val="center"/>
        <w:rPr>
          <w:rFonts w:asciiTheme="majorBidi" w:hAnsiTheme="majorBidi" w:cstheme="majorBidi"/>
          <w:b/>
          <w:bCs/>
          <w:sz w:val="32"/>
          <w:szCs w:val="32"/>
          <w:u w:val="single"/>
          <w:lang w:bidi="ar-IQ"/>
        </w:rPr>
      </w:pPr>
      <w:r w:rsidRPr="009F043C">
        <w:rPr>
          <w:rFonts w:asciiTheme="majorBidi" w:hAnsiTheme="majorBidi" w:cstheme="majorBidi"/>
          <w:b/>
          <w:bCs/>
          <w:sz w:val="32"/>
          <w:szCs w:val="32"/>
          <w:u w:val="single"/>
          <w:lang w:bidi="ar-IQ"/>
        </w:rPr>
        <w:t>Sustainable Transportation</w:t>
      </w:r>
    </w:p>
    <w:p w:rsidR="009F043C" w:rsidRDefault="009F043C" w:rsidP="001934E5">
      <w:pPr>
        <w:bidi w:val="0"/>
        <w:rPr>
          <w:rFonts w:asciiTheme="majorBidi" w:hAnsiTheme="majorBidi" w:cstheme="majorBidi"/>
          <w:b/>
          <w:bCs/>
          <w:sz w:val="28"/>
          <w:szCs w:val="28"/>
          <w:u w:val="single"/>
          <w:lang w:bidi="ar-IQ"/>
        </w:rPr>
      </w:pPr>
    </w:p>
    <w:p w:rsidR="001D2658" w:rsidRPr="009F043C" w:rsidRDefault="001D2658" w:rsidP="009F043C">
      <w:pPr>
        <w:bidi w:val="0"/>
        <w:rPr>
          <w:rFonts w:asciiTheme="majorBidi" w:hAnsiTheme="majorBidi" w:cstheme="majorBidi"/>
          <w:b/>
          <w:bCs/>
          <w:sz w:val="28"/>
          <w:szCs w:val="28"/>
          <w:u w:val="single"/>
          <w:lang w:bidi="ar-IQ"/>
        </w:rPr>
      </w:pPr>
      <w:r w:rsidRPr="009F043C">
        <w:rPr>
          <w:rFonts w:asciiTheme="majorBidi" w:hAnsiTheme="majorBidi" w:cstheme="majorBidi"/>
          <w:b/>
          <w:bCs/>
          <w:sz w:val="28"/>
          <w:szCs w:val="28"/>
          <w:u w:val="single"/>
          <w:lang w:bidi="ar-IQ"/>
        </w:rPr>
        <w:t>Definition of Sustainable Transportation</w:t>
      </w:r>
    </w:p>
    <w:p w:rsidR="001D2658" w:rsidRPr="009D3E89" w:rsidRDefault="001D2658" w:rsidP="001D2658">
      <w:pPr>
        <w:bidi w:val="0"/>
        <w:jc w:val="both"/>
        <w:rPr>
          <w:rFonts w:asciiTheme="majorBidi" w:hAnsiTheme="majorBidi" w:cstheme="majorBidi"/>
          <w:sz w:val="28"/>
          <w:szCs w:val="28"/>
          <w:lang w:bidi="ar-IQ"/>
        </w:rPr>
      </w:pPr>
      <w:r w:rsidRPr="009D3E89">
        <w:rPr>
          <w:rFonts w:asciiTheme="majorBidi" w:hAnsiTheme="majorBidi" w:cstheme="majorBidi"/>
          <w:b/>
          <w:bCs/>
          <w:sz w:val="28"/>
          <w:szCs w:val="28"/>
          <w:lang w:bidi="ar-IQ"/>
        </w:rPr>
        <w:t>Sustainable transportation</w:t>
      </w:r>
      <w:r w:rsidRPr="009D3E89">
        <w:rPr>
          <w:rFonts w:asciiTheme="majorBidi" w:hAnsiTheme="majorBidi" w:cstheme="majorBidi"/>
          <w:sz w:val="28"/>
          <w:szCs w:val="28"/>
          <w:lang w:bidi="ar-IQ"/>
        </w:rPr>
        <w:t xml:space="preserve"> – Transportation that promotes sustainable</w:t>
      </w:r>
      <w:r w:rsidR="00E45FD4">
        <w:rPr>
          <w:rFonts w:asciiTheme="majorBidi" w:hAnsiTheme="majorBidi" w:cstheme="majorBidi"/>
          <w:sz w:val="28"/>
          <w:szCs w:val="28"/>
          <w:lang w:bidi="ar-IQ"/>
        </w:rPr>
        <w:t xml:space="preserve"> </w:t>
      </w:r>
      <w:r w:rsidRPr="009D3E89">
        <w:rPr>
          <w:rFonts w:asciiTheme="majorBidi" w:hAnsiTheme="majorBidi" w:cstheme="majorBidi"/>
          <w:sz w:val="28"/>
          <w:szCs w:val="28"/>
          <w:lang w:bidi="ar-IQ"/>
        </w:rPr>
        <w:t>development.</w:t>
      </w:r>
    </w:p>
    <w:p w:rsidR="001D2658" w:rsidRDefault="001D2658" w:rsidP="001D2658">
      <w:pPr>
        <w:bidi w:val="0"/>
        <w:jc w:val="both"/>
        <w:rPr>
          <w:rFonts w:asciiTheme="majorBidi" w:hAnsiTheme="majorBidi" w:cstheme="majorBidi"/>
          <w:sz w:val="28"/>
          <w:szCs w:val="28"/>
          <w:lang w:bidi="ar-IQ"/>
        </w:rPr>
      </w:pPr>
      <w:r w:rsidRPr="009D3E89">
        <w:rPr>
          <w:rFonts w:asciiTheme="majorBidi" w:hAnsiTheme="majorBidi" w:cstheme="majorBidi"/>
          <w:b/>
          <w:bCs/>
          <w:sz w:val="28"/>
          <w:szCs w:val="28"/>
          <w:lang w:bidi="ar-IQ"/>
        </w:rPr>
        <w:t>Sustainable development</w:t>
      </w:r>
      <w:r w:rsidRPr="009D3E89">
        <w:rPr>
          <w:rFonts w:asciiTheme="majorBidi" w:hAnsiTheme="majorBidi" w:cstheme="majorBidi"/>
          <w:sz w:val="28"/>
          <w:szCs w:val="28"/>
          <w:lang w:bidi="ar-IQ"/>
        </w:rPr>
        <w:t xml:space="preserve"> – Development that meets the needs of </w:t>
      </w:r>
      <w:r>
        <w:rPr>
          <w:rFonts w:asciiTheme="majorBidi" w:hAnsiTheme="majorBidi" w:cstheme="majorBidi"/>
          <w:sz w:val="28"/>
          <w:szCs w:val="28"/>
          <w:lang w:bidi="ar-IQ"/>
        </w:rPr>
        <w:t xml:space="preserve">the present without compromising </w:t>
      </w:r>
      <w:r w:rsidRPr="009D3E89">
        <w:rPr>
          <w:rFonts w:asciiTheme="majorBidi" w:hAnsiTheme="majorBidi" w:cstheme="majorBidi"/>
          <w:sz w:val="28"/>
          <w:szCs w:val="28"/>
          <w:lang w:bidi="ar-IQ"/>
        </w:rPr>
        <w:t>the ability of future gene</w:t>
      </w:r>
      <w:r>
        <w:rPr>
          <w:rFonts w:asciiTheme="majorBidi" w:hAnsiTheme="majorBidi" w:cstheme="majorBidi"/>
          <w:sz w:val="28"/>
          <w:szCs w:val="28"/>
          <w:lang w:bidi="ar-IQ"/>
        </w:rPr>
        <w:t>rations to meet their own needs.</w:t>
      </w:r>
    </w:p>
    <w:p w:rsidR="001D2658" w:rsidRDefault="001D2658" w:rsidP="001D2658">
      <w:pPr>
        <w:bidi w:val="0"/>
        <w:jc w:val="both"/>
        <w:rPr>
          <w:rFonts w:asciiTheme="majorBidi" w:hAnsiTheme="majorBidi" w:cstheme="majorBidi"/>
          <w:sz w:val="28"/>
          <w:szCs w:val="28"/>
          <w:lang w:bidi="ar-IQ"/>
        </w:rPr>
      </w:pPr>
      <w:r w:rsidRPr="009D3E89">
        <w:rPr>
          <w:rFonts w:asciiTheme="majorBidi" w:hAnsiTheme="majorBidi" w:cstheme="majorBidi"/>
          <w:b/>
          <w:bCs/>
          <w:sz w:val="28"/>
          <w:szCs w:val="28"/>
          <w:lang w:bidi="ar-IQ"/>
        </w:rPr>
        <w:t>Sustainability</w:t>
      </w:r>
      <w:r w:rsidRPr="009D3E89">
        <w:rPr>
          <w:rFonts w:asciiTheme="majorBidi" w:hAnsiTheme="majorBidi" w:cstheme="majorBidi"/>
          <w:sz w:val="28"/>
          <w:szCs w:val="28"/>
          <w:lang w:bidi="ar-IQ"/>
        </w:rPr>
        <w:t xml:space="preserve"> – A set of environmental, economic and social conditions in which all of society</w:t>
      </w:r>
      <w:r w:rsidR="00FF094D">
        <w:rPr>
          <w:rFonts w:asciiTheme="majorBidi" w:hAnsiTheme="majorBidi" w:cstheme="majorBidi"/>
          <w:sz w:val="28"/>
          <w:szCs w:val="28"/>
          <w:lang w:bidi="ar-IQ"/>
        </w:rPr>
        <w:t xml:space="preserve"> </w:t>
      </w:r>
      <w:r w:rsidRPr="009D3E89">
        <w:rPr>
          <w:rFonts w:asciiTheme="majorBidi" w:hAnsiTheme="majorBidi" w:cstheme="majorBidi"/>
          <w:sz w:val="28"/>
          <w:szCs w:val="28"/>
          <w:lang w:bidi="ar-IQ"/>
        </w:rPr>
        <w:t>has the capacity and opportunity to maintain and improve its quality of life indefinitely without degrading the quantity, quality or the availability of natural, economic and social resources</w:t>
      </w:r>
      <w:r>
        <w:rPr>
          <w:rFonts w:asciiTheme="majorBidi" w:hAnsiTheme="majorBidi" w:cstheme="majorBidi"/>
          <w:sz w:val="28"/>
          <w:szCs w:val="28"/>
          <w:lang w:bidi="ar-IQ"/>
        </w:rPr>
        <w:t>.</w:t>
      </w:r>
    </w:p>
    <w:p w:rsidR="001D2658" w:rsidRPr="00106DEA" w:rsidRDefault="001D2658" w:rsidP="001D2658">
      <w:pPr>
        <w:bidi w:val="0"/>
        <w:jc w:val="both"/>
        <w:rPr>
          <w:rFonts w:asciiTheme="majorBidi" w:hAnsiTheme="majorBidi" w:cstheme="majorBidi"/>
          <w:sz w:val="28"/>
          <w:szCs w:val="28"/>
          <w:lang w:bidi="ar-IQ"/>
        </w:rPr>
      </w:pPr>
      <w:r w:rsidRPr="009D3E89">
        <w:rPr>
          <w:rFonts w:asciiTheme="majorBidi" w:hAnsiTheme="majorBidi" w:cstheme="majorBidi"/>
          <w:sz w:val="28"/>
          <w:szCs w:val="28"/>
          <w:lang w:bidi="ar-IQ"/>
        </w:rPr>
        <w:t xml:space="preserve"> Sustainable transport is about finding ways to move people, goods and information in ways that reduce its impact on the en</w:t>
      </w:r>
      <w:r>
        <w:rPr>
          <w:rFonts w:asciiTheme="majorBidi" w:hAnsiTheme="majorBidi" w:cstheme="majorBidi"/>
          <w:sz w:val="28"/>
          <w:szCs w:val="28"/>
          <w:lang w:bidi="ar-IQ"/>
        </w:rPr>
        <w:t>vironment, economy and society.</w:t>
      </w:r>
    </w:p>
    <w:p w:rsidR="001D2658" w:rsidRDefault="00CB70D7" w:rsidP="009F043C">
      <w:pPr>
        <w:bidi w:val="0"/>
        <w:jc w:val="both"/>
        <w:rPr>
          <w:rFonts w:asciiTheme="majorBidi" w:hAnsiTheme="majorBidi" w:cstheme="majorBidi"/>
          <w:sz w:val="28"/>
          <w:szCs w:val="28"/>
          <w:u w:val="single"/>
          <w:lang w:bidi="ar-IQ"/>
        </w:rPr>
      </w:pPr>
      <w:r w:rsidRPr="00CB70D7">
        <w:rPr>
          <w:rFonts w:asciiTheme="majorBidi" w:hAnsiTheme="majorBidi" w:cstheme="majorBidi"/>
          <w:sz w:val="28"/>
          <w:szCs w:val="28"/>
          <w:lang w:bidi="ar-IQ"/>
        </w:rPr>
        <w:t xml:space="preserve">              </w:t>
      </w:r>
      <w:r w:rsidR="009F043C" w:rsidRPr="00CB70D7">
        <w:rPr>
          <w:rFonts w:asciiTheme="majorBidi" w:hAnsiTheme="majorBidi" w:cstheme="majorBidi"/>
          <w:noProof/>
          <w:sz w:val="28"/>
          <w:szCs w:val="28"/>
          <w:lang w:val="en-CA" w:eastAsia="en-CA"/>
        </w:rPr>
        <w:drawing>
          <wp:inline distT="0" distB="0" distL="0" distR="0">
            <wp:extent cx="5274310" cy="3076575"/>
            <wp:effectExtent l="19050" t="0" r="21590" b="0"/>
            <wp:docPr id="1"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D2658" w:rsidRDefault="001D2658" w:rsidP="009F043C">
      <w:pPr>
        <w:bidi w:val="0"/>
        <w:jc w:val="both"/>
        <w:rPr>
          <w:rFonts w:asciiTheme="majorBidi" w:hAnsiTheme="majorBidi" w:cstheme="majorBidi"/>
          <w:sz w:val="28"/>
          <w:szCs w:val="28"/>
          <w:u w:val="single"/>
          <w:lang w:bidi="ar-IQ"/>
        </w:rPr>
      </w:pPr>
    </w:p>
    <w:p w:rsidR="001D2658" w:rsidRDefault="001D2658" w:rsidP="001D2658">
      <w:pPr>
        <w:bidi w:val="0"/>
        <w:jc w:val="both"/>
        <w:rPr>
          <w:rFonts w:asciiTheme="majorBidi" w:hAnsiTheme="majorBidi" w:cstheme="majorBidi"/>
          <w:sz w:val="28"/>
          <w:szCs w:val="28"/>
          <w:u w:val="single"/>
          <w:lang w:bidi="ar-IQ"/>
        </w:rPr>
      </w:pPr>
    </w:p>
    <w:p w:rsidR="001D2658" w:rsidRDefault="001D2658" w:rsidP="001D2658">
      <w:pPr>
        <w:bidi w:val="0"/>
        <w:jc w:val="both"/>
        <w:rPr>
          <w:rFonts w:asciiTheme="majorBidi" w:hAnsiTheme="majorBidi" w:cstheme="majorBidi"/>
          <w:sz w:val="28"/>
          <w:szCs w:val="28"/>
          <w:u w:val="single"/>
          <w:lang w:bidi="ar-IQ"/>
        </w:rPr>
      </w:pPr>
    </w:p>
    <w:p w:rsidR="009F043C" w:rsidRDefault="009F043C" w:rsidP="009F043C">
      <w:pPr>
        <w:bidi w:val="0"/>
        <w:jc w:val="both"/>
        <w:rPr>
          <w:rFonts w:asciiTheme="majorBidi" w:hAnsiTheme="majorBidi" w:cstheme="majorBidi"/>
          <w:sz w:val="28"/>
          <w:szCs w:val="28"/>
          <w:u w:val="single"/>
          <w:lang w:bidi="ar-IQ"/>
        </w:rPr>
      </w:pPr>
    </w:p>
    <w:p w:rsidR="00277159" w:rsidRDefault="00277159" w:rsidP="00277159">
      <w:pPr>
        <w:bidi w:val="0"/>
        <w:jc w:val="both"/>
        <w:rPr>
          <w:rFonts w:asciiTheme="majorBidi" w:hAnsiTheme="majorBidi" w:cstheme="majorBidi"/>
          <w:sz w:val="28"/>
          <w:szCs w:val="28"/>
          <w:u w:val="single"/>
          <w:lang w:bidi="ar-IQ"/>
        </w:rPr>
      </w:pPr>
    </w:p>
    <w:p w:rsidR="00277159" w:rsidRDefault="00277159" w:rsidP="00277159">
      <w:pPr>
        <w:bidi w:val="0"/>
        <w:jc w:val="both"/>
        <w:rPr>
          <w:rFonts w:asciiTheme="majorBidi" w:hAnsiTheme="majorBidi" w:cstheme="majorBidi"/>
          <w:sz w:val="28"/>
          <w:szCs w:val="28"/>
          <w:u w:val="single"/>
          <w:lang w:bidi="ar-IQ"/>
        </w:rPr>
      </w:pPr>
    </w:p>
    <w:p w:rsidR="001D2658" w:rsidRDefault="001D2658" w:rsidP="001934E5">
      <w:pPr>
        <w:bidi w:val="0"/>
        <w:jc w:val="both"/>
        <w:rPr>
          <w:rFonts w:asciiTheme="majorBidi" w:hAnsiTheme="majorBidi" w:cstheme="majorBidi"/>
          <w:sz w:val="28"/>
          <w:szCs w:val="28"/>
          <w:lang w:bidi="ar-IQ"/>
        </w:rPr>
      </w:pPr>
      <w:r w:rsidRPr="009D3E89">
        <w:rPr>
          <w:rFonts w:asciiTheme="majorBidi" w:hAnsiTheme="majorBidi" w:cstheme="majorBidi"/>
          <w:sz w:val="28"/>
          <w:szCs w:val="28"/>
          <w:u w:val="single"/>
          <w:lang w:bidi="ar-IQ"/>
        </w:rPr>
        <w:lastRenderedPageBreak/>
        <w:t>Some options include</w:t>
      </w:r>
      <w:r w:rsidRPr="009D3E89">
        <w:rPr>
          <w:rFonts w:asciiTheme="majorBidi" w:hAnsiTheme="majorBidi" w:cstheme="majorBidi"/>
          <w:sz w:val="28"/>
          <w:szCs w:val="28"/>
          <w:lang w:bidi="ar-IQ"/>
        </w:rPr>
        <w:t>:</w:t>
      </w:r>
    </w:p>
    <w:p w:rsidR="001D2658" w:rsidRDefault="001D2658" w:rsidP="001D2658">
      <w:pPr>
        <w:bidi w:val="0"/>
        <w:jc w:val="both"/>
        <w:rPr>
          <w:rFonts w:asciiTheme="majorBidi" w:hAnsiTheme="majorBidi" w:cstheme="majorBidi"/>
          <w:sz w:val="28"/>
          <w:szCs w:val="28"/>
          <w:lang w:bidi="ar-IQ"/>
        </w:rPr>
      </w:pPr>
      <w:r w:rsidRPr="009D3E89">
        <w:rPr>
          <w:rFonts w:asciiTheme="majorBidi" w:hAnsiTheme="majorBidi" w:cstheme="majorBidi"/>
          <w:sz w:val="28"/>
          <w:szCs w:val="28"/>
          <w:lang w:bidi="ar-IQ"/>
        </w:rPr>
        <w:t xml:space="preserve"> (1) using transport modes that use energy more efficiently, such as walking or cycling, and public transport; </w:t>
      </w:r>
    </w:p>
    <w:p w:rsidR="001D2658" w:rsidRDefault="001D2658" w:rsidP="001D2658">
      <w:pPr>
        <w:bidi w:val="0"/>
        <w:jc w:val="both"/>
        <w:rPr>
          <w:rFonts w:asciiTheme="majorBidi" w:hAnsiTheme="majorBidi" w:cstheme="majorBidi"/>
          <w:sz w:val="28"/>
          <w:szCs w:val="28"/>
          <w:lang w:bidi="ar-IQ"/>
        </w:rPr>
      </w:pPr>
      <w:r w:rsidRPr="009D3E89">
        <w:rPr>
          <w:rFonts w:asciiTheme="majorBidi" w:hAnsiTheme="majorBidi" w:cstheme="majorBidi"/>
          <w:sz w:val="28"/>
          <w:szCs w:val="28"/>
          <w:lang w:bidi="ar-IQ"/>
        </w:rPr>
        <w:t>(2) improving transport choice by increasing the quality of public transport, cycling and walking facilities, services and environments;</w:t>
      </w:r>
    </w:p>
    <w:p w:rsidR="001D2658" w:rsidRDefault="001D2658" w:rsidP="00C83676">
      <w:pPr>
        <w:bidi w:val="0"/>
        <w:jc w:val="both"/>
        <w:rPr>
          <w:rFonts w:asciiTheme="majorBidi" w:hAnsiTheme="majorBidi" w:cstheme="majorBidi"/>
          <w:sz w:val="28"/>
          <w:szCs w:val="28"/>
          <w:lang w:bidi="ar-IQ"/>
        </w:rPr>
      </w:pPr>
      <w:r w:rsidRPr="009D3E89">
        <w:rPr>
          <w:rFonts w:asciiTheme="majorBidi" w:hAnsiTheme="majorBidi" w:cstheme="majorBidi"/>
          <w:sz w:val="28"/>
          <w:szCs w:val="28"/>
          <w:lang w:bidi="ar-IQ"/>
        </w:rPr>
        <w:t xml:space="preserve"> (3)improving the efficiency of our car use, such as using more fuel efficient vehicles, driving more efficiently;</w:t>
      </w:r>
    </w:p>
    <w:p w:rsidR="001D2658" w:rsidRDefault="001D2658" w:rsidP="001D2658">
      <w:pPr>
        <w:bidi w:val="0"/>
        <w:jc w:val="both"/>
        <w:rPr>
          <w:rFonts w:asciiTheme="majorBidi" w:hAnsiTheme="majorBidi" w:cstheme="majorBidi"/>
          <w:sz w:val="28"/>
          <w:szCs w:val="28"/>
          <w:lang w:bidi="ar-IQ"/>
        </w:rPr>
      </w:pPr>
      <w:r w:rsidRPr="009D3E89">
        <w:rPr>
          <w:rFonts w:asciiTheme="majorBidi" w:hAnsiTheme="majorBidi" w:cstheme="majorBidi"/>
          <w:sz w:val="28"/>
          <w:szCs w:val="28"/>
          <w:lang w:bidi="ar-IQ"/>
        </w:rPr>
        <w:t xml:space="preserve"> (4) using cleaner fuels and technologies;</w:t>
      </w:r>
    </w:p>
    <w:p w:rsidR="001D2658" w:rsidRDefault="001D2658" w:rsidP="001D2658">
      <w:pPr>
        <w:bidi w:val="0"/>
        <w:jc w:val="both"/>
        <w:rPr>
          <w:rFonts w:asciiTheme="majorBidi" w:hAnsiTheme="majorBidi" w:cstheme="majorBidi"/>
          <w:sz w:val="28"/>
          <w:szCs w:val="28"/>
          <w:lang w:bidi="ar-IQ"/>
        </w:rPr>
      </w:pPr>
      <w:r w:rsidRPr="009D3E89">
        <w:rPr>
          <w:rFonts w:asciiTheme="majorBidi" w:hAnsiTheme="majorBidi" w:cstheme="majorBidi"/>
          <w:sz w:val="28"/>
          <w:szCs w:val="28"/>
          <w:lang w:bidi="ar-IQ"/>
        </w:rPr>
        <w:t xml:space="preserve"> (5) using telecommunications to reduce or replace physical travel, such as teleworking or telex-shopping; </w:t>
      </w:r>
    </w:p>
    <w:p w:rsidR="001D2658" w:rsidRPr="009D3E89" w:rsidRDefault="001D2658" w:rsidP="001D2658">
      <w:pPr>
        <w:bidi w:val="0"/>
        <w:jc w:val="both"/>
        <w:rPr>
          <w:rFonts w:asciiTheme="majorBidi" w:hAnsiTheme="majorBidi" w:cstheme="majorBidi"/>
          <w:sz w:val="28"/>
          <w:szCs w:val="28"/>
          <w:lang w:bidi="ar-IQ"/>
        </w:rPr>
      </w:pPr>
      <w:r w:rsidRPr="009D3E89">
        <w:rPr>
          <w:rFonts w:asciiTheme="majorBidi" w:hAnsiTheme="majorBidi" w:cstheme="majorBidi"/>
          <w:sz w:val="28"/>
          <w:szCs w:val="28"/>
          <w:lang w:bidi="ar-IQ"/>
        </w:rPr>
        <w:t xml:space="preserve">(6) planning the layout of cities to bring people and their needs closer together, and to make cities more vibrant and walkable; and </w:t>
      </w:r>
    </w:p>
    <w:p w:rsidR="001D2658" w:rsidRDefault="001D2658" w:rsidP="001D2658">
      <w:pPr>
        <w:bidi w:val="0"/>
        <w:jc w:val="both"/>
        <w:rPr>
          <w:rFonts w:asciiTheme="majorBidi" w:hAnsiTheme="majorBidi" w:cstheme="majorBidi"/>
          <w:sz w:val="28"/>
          <w:szCs w:val="28"/>
          <w:lang w:bidi="ar-IQ"/>
        </w:rPr>
      </w:pPr>
      <w:r w:rsidRPr="009D3E89">
        <w:rPr>
          <w:rFonts w:asciiTheme="majorBidi" w:hAnsiTheme="majorBidi" w:cstheme="majorBidi"/>
          <w:sz w:val="28"/>
          <w:szCs w:val="28"/>
          <w:lang w:bidi="ar-IQ"/>
        </w:rPr>
        <w:t>(7) developing policies that allow and promote these options</w:t>
      </w:r>
      <w:r>
        <w:rPr>
          <w:rFonts w:asciiTheme="majorBidi" w:hAnsiTheme="majorBidi" w:cstheme="majorBidi"/>
          <w:sz w:val="28"/>
          <w:szCs w:val="28"/>
          <w:lang w:bidi="ar-IQ"/>
        </w:rPr>
        <w:t>.</w:t>
      </w:r>
    </w:p>
    <w:p w:rsidR="001D2658" w:rsidRDefault="001D2658" w:rsidP="00C83676">
      <w:pPr>
        <w:bidi w:val="0"/>
        <w:jc w:val="both"/>
        <w:rPr>
          <w:rFonts w:asciiTheme="majorBidi" w:hAnsiTheme="majorBidi" w:cstheme="majorBidi"/>
          <w:sz w:val="28"/>
          <w:szCs w:val="28"/>
          <w:lang w:bidi="ar-IQ"/>
        </w:rPr>
      </w:pPr>
      <w:r w:rsidRPr="00C83676">
        <w:rPr>
          <w:rFonts w:asciiTheme="majorBidi" w:hAnsiTheme="majorBidi" w:cstheme="majorBidi"/>
          <w:sz w:val="28"/>
          <w:szCs w:val="28"/>
          <w:u w:val="single"/>
          <w:lang w:bidi="ar-IQ"/>
        </w:rPr>
        <w:t>Environmentally sustainable transportation</w:t>
      </w:r>
      <w:r w:rsidRPr="009D3E89">
        <w:rPr>
          <w:rFonts w:asciiTheme="majorBidi" w:hAnsiTheme="majorBidi" w:cstheme="majorBidi"/>
          <w:sz w:val="28"/>
          <w:szCs w:val="28"/>
          <w:lang w:bidi="ar-IQ"/>
        </w:rPr>
        <w:t xml:space="preserve"> is transportation that does not endanger public health and that meets needs for access</w:t>
      </w:r>
      <w:r w:rsidR="00277159">
        <w:rPr>
          <w:rFonts w:asciiTheme="majorBidi" w:hAnsiTheme="majorBidi" w:cstheme="majorBidi"/>
          <w:sz w:val="28"/>
          <w:szCs w:val="28"/>
          <w:lang w:bidi="ar-IQ"/>
        </w:rPr>
        <w:t xml:space="preserve"> </w:t>
      </w:r>
      <w:r w:rsidRPr="009D3E89">
        <w:rPr>
          <w:rFonts w:asciiTheme="majorBidi" w:hAnsiTheme="majorBidi" w:cstheme="majorBidi"/>
          <w:sz w:val="28"/>
          <w:szCs w:val="28"/>
          <w:lang w:bidi="ar-IQ"/>
        </w:rPr>
        <w:t>consistent with</w:t>
      </w:r>
      <w:r>
        <w:rPr>
          <w:rFonts w:asciiTheme="majorBidi" w:hAnsiTheme="majorBidi" w:cstheme="majorBidi"/>
          <w:sz w:val="28"/>
          <w:szCs w:val="28"/>
          <w:lang w:bidi="ar-IQ"/>
        </w:rPr>
        <w:t>:</w:t>
      </w:r>
    </w:p>
    <w:p w:rsidR="003A0C50" w:rsidRPr="003A0C50" w:rsidRDefault="003A0C50" w:rsidP="003A0C50">
      <w:pPr>
        <w:shd w:val="clear" w:color="auto" w:fill="FFFFFF"/>
        <w:bidi w:val="0"/>
        <w:spacing w:after="180" w:line="336" w:lineRule="atLeast"/>
        <w:jc w:val="both"/>
        <w:textAlignment w:val="baseline"/>
        <w:rPr>
          <w:rFonts w:asciiTheme="majorBidi" w:eastAsia="Times New Roman" w:hAnsiTheme="majorBidi" w:cstheme="majorBidi"/>
          <w:color w:val="000000"/>
          <w:sz w:val="28"/>
          <w:szCs w:val="28"/>
        </w:rPr>
      </w:pPr>
      <w:r w:rsidRPr="003A0C50">
        <w:rPr>
          <w:rFonts w:asciiTheme="majorBidi" w:eastAsia="Times New Roman" w:hAnsiTheme="majorBidi" w:cstheme="majorBidi"/>
          <w:color w:val="000000"/>
          <w:sz w:val="28"/>
          <w:szCs w:val="28"/>
        </w:rPr>
        <w:t>Sustainable transport is not just about encouraging people to use public transport. It is about reducing carbon emissions on all transport modes across the entire transport system and designing the transport system and our cities so there is less need to travel.</w:t>
      </w:r>
    </w:p>
    <w:p w:rsidR="003A0C50" w:rsidRPr="003A0C50" w:rsidRDefault="003A0C50" w:rsidP="003A0C50">
      <w:pPr>
        <w:shd w:val="clear" w:color="auto" w:fill="FFFFFF"/>
        <w:bidi w:val="0"/>
        <w:spacing w:after="180" w:line="336" w:lineRule="atLeast"/>
        <w:jc w:val="both"/>
        <w:textAlignment w:val="baseline"/>
        <w:rPr>
          <w:rFonts w:asciiTheme="majorBidi" w:eastAsia="Times New Roman" w:hAnsiTheme="majorBidi" w:cstheme="majorBidi"/>
          <w:color w:val="000000"/>
          <w:sz w:val="28"/>
          <w:szCs w:val="28"/>
        </w:rPr>
      </w:pPr>
      <w:r w:rsidRPr="003A0C50">
        <w:rPr>
          <w:rFonts w:asciiTheme="majorBidi" w:eastAsia="Times New Roman" w:hAnsiTheme="majorBidi" w:cstheme="majorBidi"/>
          <w:color w:val="000000"/>
          <w:sz w:val="28"/>
          <w:szCs w:val="28"/>
        </w:rPr>
        <w:t>The climate change is one of the greatest environmental, economic and social challenges of our time.</w:t>
      </w:r>
    </w:p>
    <w:p w:rsidR="003A0C50" w:rsidRPr="003A0C50" w:rsidRDefault="003A0C50" w:rsidP="003A0C50">
      <w:pPr>
        <w:shd w:val="clear" w:color="auto" w:fill="FFFFFF"/>
        <w:bidi w:val="0"/>
        <w:spacing w:after="180" w:line="336" w:lineRule="atLeast"/>
        <w:jc w:val="both"/>
        <w:textAlignment w:val="baseline"/>
        <w:rPr>
          <w:rFonts w:asciiTheme="majorBidi" w:eastAsia="Times New Roman" w:hAnsiTheme="majorBidi" w:cstheme="majorBidi"/>
          <w:color w:val="000000"/>
          <w:sz w:val="28"/>
          <w:szCs w:val="28"/>
        </w:rPr>
      </w:pPr>
      <w:r w:rsidRPr="003A0C50">
        <w:rPr>
          <w:rFonts w:asciiTheme="majorBidi" w:eastAsia="Times New Roman" w:hAnsiTheme="majorBidi" w:cstheme="majorBidi"/>
          <w:color w:val="000000"/>
          <w:sz w:val="28"/>
          <w:szCs w:val="28"/>
        </w:rPr>
        <w:t>The way we travel has a major impact on our environment - most of our air pollution and about 16.5 per cent of our greenhouse gas emissions come from transport.</w:t>
      </w:r>
    </w:p>
    <w:p w:rsidR="001D2658" w:rsidRDefault="001D2658" w:rsidP="001D2658">
      <w:pPr>
        <w:bidi w:val="0"/>
        <w:jc w:val="both"/>
        <w:rPr>
          <w:rFonts w:asciiTheme="majorBidi" w:hAnsiTheme="majorBidi" w:cstheme="majorBidi"/>
          <w:sz w:val="28"/>
          <w:szCs w:val="28"/>
          <w:lang w:bidi="ar-IQ"/>
        </w:rPr>
      </w:pPr>
      <w:r w:rsidRPr="00106DEA">
        <w:rPr>
          <w:rFonts w:asciiTheme="majorBidi" w:hAnsiTheme="majorBidi" w:cstheme="majorBidi"/>
          <w:b/>
          <w:bCs/>
          <w:sz w:val="28"/>
          <w:szCs w:val="28"/>
          <w:u w:val="single"/>
          <w:lang w:bidi="ar-IQ"/>
        </w:rPr>
        <w:t>A sustainable urban transport and land use system</w:t>
      </w:r>
      <w:r w:rsidRPr="009D3E89">
        <w:rPr>
          <w:rFonts w:asciiTheme="majorBidi" w:hAnsiTheme="majorBidi" w:cstheme="majorBidi"/>
          <w:sz w:val="28"/>
          <w:szCs w:val="28"/>
          <w:lang w:bidi="ar-IQ"/>
        </w:rPr>
        <w:t xml:space="preserve">: </w:t>
      </w:r>
    </w:p>
    <w:p w:rsidR="001D2658" w:rsidRDefault="001D2658" w:rsidP="001D2658">
      <w:pPr>
        <w:bidi w:val="0"/>
        <w:jc w:val="both"/>
        <w:rPr>
          <w:rFonts w:asciiTheme="majorBidi" w:hAnsiTheme="majorBidi" w:cstheme="majorBidi"/>
          <w:sz w:val="28"/>
          <w:szCs w:val="28"/>
          <w:lang w:bidi="ar-IQ"/>
        </w:rPr>
      </w:pPr>
      <w:r w:rsidRPr="009D3E89">
        <w:rPr>
          <w:rFonts w:asciiTheme="majorBidi" w:hAnsiTheme="majorBidi" w:cstheme="majorBidi"/>
          <w:sz w:val="28"/>
          <w:szCs w:val="28"/>
          <w:lang w:bidi="ar-IQ"/>
        </w:rPr>
        <w:t>(1) Provides access to goods and services in an efficient way for all inhabitants in the urban area;</w:t>
      </w:r>
    </w:p>
    <w:p w:rsidR="001D2658" w:rsidRDefault="001D2658" w:rsidP="001D2658">
      <w:pPr>
        <w:bidi w:val="0"/>
        <w:jc w:val="both"/>
        <w:rPr>
          <w:rFonts w:asciiTheme="majorBidi" w:hAnsiTheme="majorBidi" w:cstheme="majorBidi"/>
          <w:sz w:val="28"/>
          <w:szCs w:val="28"/>
          <w:lang w:bidi="ar-IQ"/>
        </w:rPr>
      </w:pPr>
      <w:r w:rsidRPr="009D3E89">
        <w:rPr>
          <w:rFonts w:asciiTheme="majorBidi" w:hAnsiTheme="majorBidi" w:cstheme="majorBidi"/>
          <w:sz w:val="28"/>
          <w:szCs w:val="28"/>
          <w:lang w:bidi="ar-IQ"/>
        </w:rPr>
        <w:t xml:space="preserve"> (2) protects the environment, cultural heritage and ecosystems for the present generation, and </w:t>
      </w:r>
    </w:p>
    <w:p w:rsidR="001D2658" w:rsidRPr="009D3E89" w:rsidRDefault="001D2658" w:rsidP="001D2658">
      <w:pPr>
        <w:bidi w:val="0"/>
        <w:jc w:val="both"/>
        <w:rPr>
          <w:rFonts w:asciiTheme="majorBidi" w:hAnsiTheme="majorBidi" w:cstheme="majorBidi"/>
          <w:sz w:val="28"/>
          <w:szCs w:val="28"/>
          <w:lang w:bidi="ar-IQ"/>
        </w:rPr>
      </w:pPr>
      <w:r w:rsidRPr="009D3E89">
        <w:rPr>
          <w:rFonts w:asciiTheme="majorBidi" w:hAnsiTheme="majorBidi" w:cstheme="majorBidi"/>
          <w:sz w:val="28"/>
          <w:szCs w:val="28"/>
          <w:lang w:bidi="ar-IQ"/>
        </w:rPr>
        <w:t xml:space="preserve">(3) does not endanger opportunities of future generations to reach at least </w:t>
      </w:r>
    </w:p>
    <w:p w:rsidR="001D2658" w:rsidRPr="009D3E89" w:rsidRDefault="001D2658" w:rsidP="001D2658">
      <w:pPr>
        <w:bidi w:val="0"/>
        <w:jc w:val="both"/>
        <w:rPr>
          <w:rFonts w:asciiTheme="majorBidi" w:hAnsiTheme="majorBidi" w:cstheme="majorBidi"/>
          <w:sz w:val="28"/>
          <w:szCs w:val="28"/>
          <w:lang w:bidi="ar-IQ"/>
        </w:rPr>
      </w:pPr>
      <w:r w:rsidRPr="009D3E89">
        <w:rPr>
          <w:rFonts w:asciiTheme="majorBidi" w:hAnsiTheme="majorBidi" w:cstheme="majorBidi"/>
          <w:sz w:val="28"/>
          <w:szCs w:val="28"/>
          <w:lang w:bidi="ar-IQ"/>
        </w:rPr>
        <w:t>the same welfare level as those living now, including the welfare they derive from their natural environment and cultural heritage.</w:t>
      </w:r>
    </w:p>
    <w:sectPr w:rsidR="001D2658" w:rsidRPr="009D3E89" w:rsidSect="004A45A2">
      <w:headerReference w:type="default" r:id="rId12"/>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8AE" w:rsidRDefault="00E058AE" w:rsidP="000E342C">
      <w:pPr>
        <w:spacing w:after="0" w:line="240" w:lineRule="auto"/>
      </w:pPr>
      <w:r>
        <w:separator/>
      </w:r>
    </w:p>
  </w:endnote>
  <w:endnote w:type="continuationSeparator" w:id="1">
    <w:p w:rsidR="00E058AE" w:rsidRDefault="00E058AE" w:rsidP="000E34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8AE" w:rsidRDefault="00E058AE" w:rsidP="000E342C">
      <w:pPr>
        <w:spacing w:after="0" w:line="240" w:lineRule="auto"/>
      </w:pPr>
      <w:r>
        <w:separator/>
      </w:r>
    </w:p>
  </w:footnote>
  <w:footnote w:type="continuationSeparator" w:id="1">
    <w:p w:rsidR="00E058AE" w:rsidRDefault="00E058AE" w:rsidP="000E34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tl/>
      </w:rPr>
      <w:alias w:val="Title"/>
      <w:id w:val="77738743"/>
      <w:placeholder>
        <w:docPart w:val="4321E587207C4985A88C051A0D2529D0"/>
      </w:placeholder>
      <w:dataBinding w:prefixMappings="xmlns:ns0='http://schemas.openxmlformats.org/package/2006/metadata/core-properties' xmlns:ns1='http://purl.org/dc/elements/1.1/'" w:xpath="/ns0:coreProperties[1]/ns1:title[1]" w:storeItemID="{6C3C8BC8-F283-45AE-878A-BAB7291924A1}"/>
      <w:text/>
    </w:sdtPr>
    <w:sdtContent>
      <w:p w:rsidR="00C25C20" w:rsidRDefault="00EC206E" w:rsidP="00EC206E">
        <w:pPr>
          <w:pStyle w:val="a4"/>
          <w:pBdr>
            <w:bottom w:val="thickThinSmallGap" w:sz="24" w:space="1" w:color="622423" w:themeColor="accent2" w:themeShade="7F"/>
          </w:pBdr>
          <w:jc w:val="right"/>
          <w:rPr>
            <w:rFonts w:asciiTheme="majorHAnsi" w:eastAsiaTheme="majorEastAsia" w:hAnsiTheme="majorHAnsi" w:cstheme="majorBidi"/>
            <w:sz w:val="32"/>
            <w:szCs w:val="32"/>
          </w:rPr>
        </w:pPr>
        <w:r w:rsidRPr="005147F8">
          <w:rPr>
            <w:rFonts w:asciiTheme="majorHAnsi" w:eastAsiaTheme="majorEastAsia" w:hAnsiTheme="majorHAnsi" w:cstheme="majorBidi" w:hint="eastAsia"/>
            <w:sz w:val="32"/>
            <w:szCs w:val="32"/>
            <w:rtl/>
          </w:rPr>
          <w:t>أ</w:t>
        </w:r>
        <w:r w:rsidRPr="005147F8">
          <w:rPr>
            <w:rFonts w:asciiTheme="majorHAnsi" w:eastAsiaTheme="majorEastAsia" w:hAnsiTheme="majorHAnsi" w:cstheme="majorBidi"/>
            <w:sz w:val="32"/>
            <w:szCs w:val="32"/>
            <w:rtl/>
          </w:rPr>
          <w:t>.</w:t>
        </w:r>
        <w:r w:rsidRPr="005147F8">
          <w:rPr>
            <w:rFonts w:asciiTheme="majorHAnsi" w:eastAsiaTheme="majorEastAsia" w:hAnsiTheme="majorHAnsi" w:cstheme="majorBidi" w:hint="eastAsia"/>
            <w:sz w:val="32"/>
            <w:szCs w:val="32"/>
            <w:rtl/>
          </w:rPr>
          <w:t>م</w:t>
        </w:r>
        <w:r w:rsidRPr="005147F8">
          <w:rPr>
            <w:rFonts w:asciiTheme="majorHAnsi" w:eastAsiaTheme="majorEastAsia" w:hAnsiTheme="majorHAnsi" w:cstheme="majorBidi"/>
            <w:sz w:val="32"/>
            <w:szCs w:val="32"/>
            <w:rtl/>
          </w:rPr>
          <w:t>.</w:t>
        </w:r>
        <w:r w:rsidRPr="005147F8">
          <w:rPr>
            <w:rFonts w:asciiTheme="majorHAnsi" w:eastAsiaTheme="majorEastAsia" w:hAnsiTheme="majorHAnsi" w:cstheme="majorBidi" w:hint="eastAsia"/>
            <w:sz w:val="32"/>
            <w:szCs w:val="32"/>
            <w:rtl/>
          </w:rPr>
          <w:t>د</w:t>
        </w:r>
        <w:r w:rsidRPr="005147F8">
          <w:rPr>
            <w:rFonts w:asciiTheme="majorHAnsi" w:eastAsiaTheme="majorEastAsia" w:hAnsiTheme="majorHAnsi" w:cstheme="majorBidi"/>
            <w:sz w:val="32"/>
            <w:szCs w:val="32"/>
            <w:rtl/>
          </w:rPr>
          <w:t xml:space="preserve">. </w:t>
        </w:r>
        <w:r w:rsidRPr="005147F8">
          <w:rPr>
            <w:rFonts w:asciiTheme="majorHAnsi" w:eastAsiaTheme="majorEastAsia" w:hAnsiTheme="majorHAnsi" w:cstheme="majorBidi" w:hint="eastAsia"/>
            <w:sz w:val="32"/>
            <w:szCs w:val="32"/>
            <w:rtl/>
          </w:rPr>
          <w:t>زينب</w:t>
        </w:r>
        <w:r w:rsidRPr="005147F8">
          <w:rPr>
            <w:rFonts w:asciiTheme="majorHAnsi" w:eastAsiaTheme="majorEastAsia" w:hAnsiTheme="majorHAnsi" w:cstheme="majorBidi"/>
            <w:sz w:val="32"/>
            <w:szCs w:val="32"/>
            <w:rtl/>
          </w:rPr>
          <w:t xml:space="preserve"> </w:t>
        </w:r>
        <w:r w:rsidRPr="005147F8">
          <w:rPr>
            <w:rFonts w:asciiTheme="majorHAnsi" w:eastAsiaTheme="majorEastAsia" w:hAnsiTheme="majorHAnsi" w:cstheme="majorBidi" w:hint="eastAsia"/>
            <w:sz w:val="32"/>
            <w:szCs w:val="32"/>
            <w:rtl/>
          </w:rPr>
          <w:t>القيسي</w:t>
        </w:r>
        <w:r w:rsidRPr="005147F8">
          <w:rPr>
            <w:rFonts w:asciiTheme="majorHAnsi" w:eastAsiaTheme="majorEastAsia" w:hAnsiTheme="majorHAnsi" w:cstheme="majorBidi"/>
            <w:sz w:val="32"/>
            <w:szCs w:val="32"/>
            <w:rtl/>
          </w:rPr>
          <w:t xml:space="preserve">                                                                                 </w:t>
        </w:r>
        <w:r w:rsidRPr="005147F8">
          <w:rPr>
            <w:rFonts w:asciiTheme="majorHAnsi" w:eastAsiaTheme="majorEastAsia" w:hAnsiTheme="majorHAnsi" w:cstheme="majorBidi" w:hint="eastAsia"/>
            <w:sz w:val="32"/>
            <w:szCs w:val="32"/>
            <w:rtl/>
          </w:rPr>
          <w:t>هندسة</w:t>
        </w:r>
        <w:r w:rsidRPr="005147F8">
          <w:rPr>
            <w:rFonts w:asciiTheme="majorHAnsi" w:eastAsiaTheme="majorEastAsia" w:hAnsiTheme="majorHAnsi" w:cstheme="majorBidi"/>
            <w:sz w:val="32"/>
            <w:szCs w:val="32"/>
            <w:rtl/>
          </w:rPr>
          <w:t xml:space="preserve"> </w:t>
        </w:r>
        <w:r w:rsidRPr="005147F8">
          <w:rPr>
            <w:rFonts w:asciiTheme="majorHAnsi" w:eastAsiaTheme="majorEastAsia" w:hAnsiTheme="majorHAnsi" w:cstheme="majorBidi" w:hint="eastAsia"/>
            <w:sz w:val="32"/>
            <w:szCs w:val="32"/>
            <w:rtl/>
          </w:rPr>
          <w:t>وتخطيط</w:t>
        </w:r>
        <w:r w:rsidRPr="005147F8">
          <w:rPr>
            <w:rFonts w:asciiTheme="majorHAnsi" w:eastAsiaTheme="majorEastAsia" w:hAnsiTheme="majorHAnsi" w:cstheme="majorBidi"/>
            <w:sz w:val="32"/>
            <w:szCs w:val="32"/>
            <w:rtl/>
          </w:rPr>
          <w:t xml:space="preserve"> </w:t>
        </w:r>
        <w:r w:rsidRPr="005147F8">
          <w:rPr>
            <w:rFonts w:asciiTheme="majorHAnsi" w:eastAsiaTheme="majorEastAsia" w:hAnsiTheme="majorHAnsi" w:cstheme="majorBidi" w:hint="eastAsia"/>
            <w:sz w:val="32"/>
            <w:szCs w:val="32"/>
            <w:rtl/>
          </w:rPr>
          <w:t>النقل</w:t>
        </w:r>
        <w:r w:rsidRPr="005147F8">
          <w:rPr>
            <w:rFonts w:asciiTheme="majorHAnsi" w:eastAsiaTheme="majorEastAsia" w:hAnsiTheme="majorHAnsi" w:cstheme="majorBidi"/>
            <w:sz w:val="32"/>
            <w:szCs w:val="32"/>
            <w:rtl/>
          </w:rPr>
          <w:t xml:space="preserve">      </w:t>
        </w:r>
        <w:r w:rsidRPr="005147F8">
          <w:rPr>
            <w:rFonts w:asciiTheme="majorHAnsi" w:eastAsiaTheme="majorEastAsia" w:hAnsiTheme="majorHAnsi" w:cstheme="majorBidi" w:hint="eastAsia"/>
            <w:sz w:val="32"/>
            <w:szCs w:val="32"/>
            <w:rtl/>
          </w:rPr>
          <w:t>محاضرة</w:t>
        </w:r>
        <w:r w:rsidRPr="005147F8">
          <w:rPr>
            <w:rFonts w:asciiTheme="majorHAnsi" w:eastAsiaTheme="majorEastAsia" w:hAnsiTheme="majorHAnsi" w:cstheme="majorBidi"/>
            <w:sz w:val="32"/>
            <w:szCs w:val="32"/>
            <w:rtl/>
          </w:rPr>
          <w:t xml:space="preserve"> </w:t>
        </w:r>
        <w:r w:rsidRPr="005147F8">
          <w:rPr>
            <w:rFonts w:asciiTheme="majorHAnsi" w:eastAsiaTheme="majorEastAsia" w:hAnsiTheme="majorHAnsi" w:cstheme="majorBidi" w:hint="eastAsia"/>
            <w:sz w:val="32"/>
            <w:szCs w:val="32"/>
            <w:rtl/>
          </w:rPr>
          <w:t>رقم</w:t>
        </w:r>
        <w:r w:rsidRPr="005147F8">
          <w:rPr>
            <w:rFonts w:asciiTheme="majorHAnsi" w:eastAsiaTheme="majorEastAsia" w:hAnsiTheme="majorHAnsi" w:cstheme="majorBidi"/>
            <w:sz w:val="32"/>
            <w:szCs w:val="32"/>
            <w:rtl/>
          </w:rPr>
          <w:t xml:space="preserve"> </w:t>
        </w:r>
        <w:r>
          <w:rPr>
            <w:rFonts w:asciiTheme="majorHAnsi" w:eastAsiaTheme="majorEastAsia" w:hAnsiTheme="majorHAnsi" w:cstheme="majorBidi" w:hint="cs"/>
            <w:sz w:val="32"/>
            <w:szCs w:val="32"/>
            <w:rtl/>
          </w:rPr>
          <w:t>9</w:t>
        </w:r>
        <w:r w:rsidRPr="005147F8">
          <w:rPr>
            <w:rFonts w:asciiTheme="majorHAnsi" w:eastAsiaTheme="majorEastAsia" w:hAnsiTheme="majorHAnsi" w:cstheme="majorBidi"/>
            <w:sz w:val="32"/>
            <w:szCs w:val="32"/>
            <w:rtl/>
          </w:rPr>
          <w:t xml:space="preserve">                       </w:t>
        </w:r>
      </w:p>
    </w:sdtContent>
  </w:sdt>
  <w:p w:rsidR="00C25C20" w:rsidRDefault="00C25C2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4297"/>
    <w:multiLevelType w:val="hybridMultilevel"/>
    <w:tmpl w:val="87402F5E"/>
    <w:lvl w:ilvl="0" w:tplc="E13E839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5A2CCE"/>
    <w:multiLevelType w:val="hybridMultilevel"/>
    <w:tmpl w:val="5D12D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D419E"/>
    <w:multiLevelType w:val="hybridMultilevel"/>
    <w:tmpl w:val="492EF2EE"/>
    <w:lvl w:ilvl="0" w:tplc="2C4850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853B56"/>
    <w:multiLevelType w:val="hybridMultilevel"/>
    <w:tmpl w:val="A6FCA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4235B6"/>
    <w:multiLevelType w:val="hybridMultilevel"/>
    <w:tmpl w:val="95486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F5F1C"/>
    <w:multiLevelType w:val="hybridMultilevel"/>
    <w:tmpl w:val="36108CAC"/>
    <w:lvl w:ilvl="0" w:tplc="0FB87FA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14BE0186"/>
    <w:multiLevelType w:val="hybridMultilevel"/>
    <w:tmpl w:val="D602A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EB2CF1"/>
    <w:multiLevelType w:val="hybridMultilevel"/>
    <w:tmpl w:val="D534D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E3449A"/>
    <w:multiLevelType w:val="hybridMultilevel"/>
    <w:tmpl w:val="1C3EBCCE"/>
    <w:lvl w:ilvl="0" w:tplc="C2F01A0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1DF61350"/>
    <w:multiLevelType w:val="hybridMultilevel"/>
    <w:tmpl w:val="D88E69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332F60"/>
    <w:multiLevelType w:val="hybridMultilevel"/>
    <w:tmpl w:val="1E5E5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4E2010"/>
    <w:multiLevelType w:val="hybridMultilevel"/>
    <w:tmpl w:val="2C52C1DA"/>
    <w:lvl w:ilvl="0" w:tplc="4C2A460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4D70A2"/>
    <w:multiLevelType w:val="hybridMultilevel"/>
    <w:tmpl w:val="203E7216"/>
    <w:lvl w:ilvl="0" w:tplc="943EB34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F6EE2"/>
    <w:multiLevelType w:val="hybridMultilevel"/>
    <w:tmpl w:val="D6F65204"/>
    <w:lvl w:ilvl="0" w:tplc="03645A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ED6288"/>
    <w:multiLevelType w:val="hybridMultilevel"/>
    <w:tmpl w:val="1206A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0067C4"/>
    <w:multiLevelType w:val="hybridMultilevel"/>
    <w:tmpl w:val="FAF04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B242F5"/>
    <w:multiLevelType w:val="hybridMultilevel"/>
    <w:tmpl w:val="EC2E30F6"/>
    <w:lvl w:ilvl="0" w:tplc="82463EA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32D5569E"/>
    <w:multiLevelType w:val="hybridMultilevel"/>
    <w:tmpl w:val="0124FAEC"/>
    <w:lvl w:ilvl="0" w:tplc="924CDF6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840E80"/>
    <w:multiLevelType w:val="hybridMultilevel"/>
    <w:tmpl w:val="BDBA0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6C4C22"/>
    <w:multiLevelType w:val="hybridMultilevel"/>
    <w:tmpl w:val="8ABCCC54"/>
    <w:lvl w:ilvl="0" w:tplc="384AEC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172088"/>
    <w:multiLevelType w:val="hybridMultilevel"/>
    <w:tmpl w:val="042C5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497E73"/>
    <w:multiLevelType w:val="hybridMultilevel"/>
    <w:tmpl w:val="47DAEFB8"/>
    <w:lvl w:ilvl="0" w:tplc="BDB0A3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AD0D44"/>
    <w:multiLevelType w:val="hybridMultilevel"/>
    <w:tmpl w:val="F4703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D209B6"/>
    <w:multiLevelType w:val="hybridMultilevel"/>
    <w:tmpl w:val="CFE40D1A"/>
    <w:lvl w:ilvl="0" w:tplc="248A31D8">
      <w:start w:val="1"/>
      <w:numFmt w:val="decimal"/>
      <w:lvlText w:val="%1."/>
      <w:lvlJc w:val="left"/>
      <w:pPr>
        <w:ind w:left="78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052435"/>
    <w:multiLevelType w:val="multilevel"/>
    <w:tmpl w:val="819E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39B284D"/>
    <w:multiLevelType w:val="hybridMultilevel"/>
    <w:tmpl w:val="D60C250A"/>
    <w:lvl w:ilvl="0" w:tplc="04E2B2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900220"/>
    <w:multiLevelType w:val="multilevel"/>
    <w:tmpl w:val="6ADC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7EF2BFC"/>
    <w:multiLevelType w:val="hybridMultilevel"/>
    <w:tmpl w:val="593E0088"/>
    <w:lvl w:ilvl="0" w:tplc="1DC6B7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D61B31"/>
    <w:multiLevelType w:val="hybridMultilevel"/>
    <w:tmpl w:val="2B467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DB38F2"/>
    <w:multiLevelType w:val="hybridMultilevel"/>
    <w:tmpl w:val="0C9E5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274F4A"/>
    <w:multiLevelType w:val="hybridMultilevel"/>
    <w:tmpl w:val="ED825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2C45CE"/>
    <w:multiLevelType w:val="hybridMultilevel"/>
    <w:tmpl w:val="2CE6B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4B638E"/>
    <w:multiLevelType w:val="hybridMultilevel"/>
    <w:tmpl w:val="8578B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540458"/>
    <w:multiLevelType w:val="hybridMultilevel"/>
    <w:tmpl w:val="42369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3575BA"/>
    <w:multiLevelType w:val="hybridMultilevel"/>
    <w:tmpl w:val="5DAC1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3F01E8"/>
    <w:multiLevelType w:val="hybridMultilevel"/>
    <w:tmpl w:val="DF9CF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5A6982"/>
    <w:multiLevelType w:val="hybridMultilevel"/>
    <w:tmpl w:val="328A6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724B1D"/>
    <w:multiLevelType w:val="hybridMultilevel"/>
    <w:tmpl w:val="12968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F05B66"/>
    <w:multiLevelType w:val="hybridMultilevel"/>
    <w:tmpl w:val="E1088862"/>
    <w:lvl w:ilvl="0" w:tplc="C4DE047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4806B8"/>
    <w:multiLevelType w:val="hybridMultilevel"/>
    <w:tmpl w:val="AFF0F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980431"/>
    <w:multiLevelType w:val="hybridMultilevel"/>
    <w:tmpl w:val="E542A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432F2E"/>
    <w:multiLevelType w:val="hybridMultilevel"/>
    <w:tmpl w:val="3E5EFABA"/>
    <w:lvl w:ilvl="0" w:tplc="8E3E6BD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18"/>
  </w:num>
  <w:num w:numId="4">
    <w:abstractNumId w:val="40"/>
  </w:num>
  <w:num w:numId="5">
    <w:abstractNumId w:val="19"/>
  </w:num>
  <w:num w:numId="6">
    <w:abstractNumId w:val="20"/>
  </w:num>
  <w:num w:numId="7">
    <w:abstractNumId w:val="30"/>
  </w:num>
  <w:num w:numId="8">
    <w:abstractNumId w:val="10"/>
  </w:num>
  <w:num w:numId="9">
    <w:abstractNumId w:val="28"/>
  </w:num>
  <w:num w:numId="10">
    <w:abstractNumId w:val="15"/>
  </w:num>
  <w:num w:numId="11">
    <w:abstractNumId w:val="27"/>
  </w:num>
  <w:num w:numId="12">
    <w:abstractNumId w:val="34"/>
  </w:num>
  <w:num w:numId="13">
    <w:abstractNumId w:val="3"/>
  </w:num>
  <w:num w:numId="14">
    <w:abstractNumId w:val="25"/>
  </w:num>
  <w:num w:numId="15">
    <w:abstractNumId w:val="5"/>
  </w:num>
  <w:num w:numId="16">
    <w:abstractNumId w:val="8"/>
  </w:num>
  <w:num w:numId="17">
    <w:abstractNumId w:val="16"/>
  </w:num>
  <w:num w:numId="18">
    <w:abstractNumId w:val="39"/>
  </w:num>
  <w:num w:numId="19">
    <w:abstractNumId w:val="4"/>
  </w:num>
  <w:num w:numId="20">
    <w:abstractNumId w:val="41"/>
  </w:num>
  <w:num w:numId="21">
    <w:abstractNumId w:val="21"/>
  </w:num>
  <w:num w:numId="22">
    <w:abstractNumId w:val="0"/>
  </w:num>
  <w:num w:numId="23">
    <w:abstractNumId w:val="31"/>
  </w:num>
  <w:num w:numId="24">
    <w:abstractNumId w:val="36"/>
  </w:num>
  <w:num w:numId="25">
    <w:abstractNumId w:val="7"/>
  </w:num>
  <w:num w:numId="26">
    <w:abstractNumId w:val="1"/>
  </w:num>
  <w:num w:numId="27">
    <w:abstractNumId w:val="14"/>
  </w:num>
  <w:num w:numId="28">
    <w:abstractNumId w:val="35"/>
  </w:num>
  <w:num w:numId="29">
    <w:abstractNumId w:val="6"/>
  </w:num>
  <w:num w:numId="30">
    <w:abstractNumId w:val="33"/>
  </w:num>
  <w:num w:numId="31">
    <w:abstractNumId w:val="12"/>
  </w:num>
  <w:num w:numId="32">
    <w:abstractNumId w:val="22"/>
  </w:num>
  <w:num w:numId="33">
    <w:abstractNumId w:val="17"/>
  </w:num>
  <w:num w:numId="34">
    <w:abstractNumId w:val="37"/>
  </w:num>
  <w:num w:numId="35">
    <w:abstractNumId w:val="38"/>
  </w:num>
  <w:num w:numId="36">
    <w:abstractNumId w:val="2"/>
  </w:num>
  <w:num w:numId="37">
    <w:abstractNumId w:val="32"/>
  </w:num>
  <w:num w:numId="38">
    <w:abstractNumId w:val="9"/>
  </w:num>
  <w:num w:numId="39">
    <w:abstractNumId w:val="11"/>
  </w:num>
  <w:num w:numId="40">
    <w:abstractNumId w:val="23"/>
  </w:num>
  <w:num w:numId="41">
    <w:abstractNumId w:val="24"/>
  </w:num>
  <w:num w:numId="4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20"/>
  <w:characterSpacingControl w:val="doNotCompress"/>
  <w:savePreviewPicture/>
  <w:footnotePr>
    <w:footnote w:id="0"/>
    <w:footnote w:id="1"/>
  </w:footnotePr>
  <w:endnotePr>
    <w:endnote w:id="0"/>
    <w:endnote w:id="1"/>
  </w:endnotePr>
  <w:compat/>
  <w:rsids>
    <w:rsidRoot w:val="004A45A2"/>
    <w:rsid w:val="000001FE"/>
    <w:rsid w:val="000038C2"/>
    <w:rsid w:val="0000754B"/>
    <w:rsid w:val="00007C3F"/>
    <w:rsid w:val="00007F50"/>
    <w:rsid w:val="000100BC"/>
    <w:rsid w:val="00015DF6"/>
    <w:rsid w:val="0002207C"/>
    <w:rsid w:val="00024EDA"/>
    <w:rsid w:val="00033B86"/>
    <w:rsid w:val="00042EC2"/>
    <w:rsid w:val="00061F95"/>
    <w:rsid w:val="00067DAE"/>
    <w:rsid w:val="00076D59"/>
    <w:rsid w:val="000779D8"/>
    <w:rsid w:val="0008011C"/>
    <w:rsid w:val="00090142"/>
    <w:rsid w:val="0009051E"/>
    <w:rsid w:val="00093A3B"/>
    <w:rsid w:val="00093D12"/>
    <w:rsid w:val="000A1B4E"/>
    <w:rsid w:val="000A5AD0"/>
    <w:rsid w:val="000B2989"/>
    <w:rsid w:val="000C06C3"/>
    <w:rsid w:val="000D0745"/>
    <w:rsid w:val="000D11DF"/>
    <w:rsid w:val="000D2D7E"/>
    <w:rsid w:val="000D4124"/>
    <w:rsid w:val="000D717B"/>
    <w:rsid w:val="000E342C"/>
    <w:rsid w:val="000F65C5"/>
    <w:rsid w:val="0012174E"/>
    <w:rsid w:val="00122E03"/>
    <w:rsid w:val="001361A9"/>
    <w:rsid w:val="001373DA"/>
    <w:rsid w:val="00143D6C"/>
    <w:rsid w:val="001476DE"/>
    <w:rsid w:val="00163A13"/>
    <w:rsid w:val="00175651"/>
    <w:rsid w:val="00183E4B"/>
    <w:rsid w:val="00191F27"/>
    <w:rsid w:val="001934E5"/>
    <w:rsid w:val="001962E8"/>
    <w:rsid w:val="001A0E14"/>
    <w:rsid w:val="001B0CB6"/>
    <w:rsid w:val="001B6816"/>
    <w:rsid w:val="001C3233"/>
    <w:rsid w:val="001D2658"/>
    <w:rsid w:val="001D2EF2"/>
    <w:rsid w:val="001D3404"/>
    <w:rsid w:val="001D65AB"/>
    <w:rsid w:val="001E31C5"/>
    <w:rsid w:val="001E6CA4"/>
    <w:rsid w:val="00203CC5"/>
    <w:rsid w:val="002049C0"/>
    <w:rsid w:val="00204BF5"/>
    <w:rsid w:val="00206B9E"/>
    <w:rsid w:val="00216017"/>
    <w:rsid w:val="00231599"/>
    <w:rsid w:val="002318B8"/>
    <w:rsid w:val="00241ABE"/>
    <w:rsid w:val="00241E35"/>
    <w:rsid w:val="002421BE"/>
    <w:rsid w:val="00244C3F"/>
    <w:rsid w:val="00246B87"/>
    <w:rsid w:val="002478CB"/>
    <w:rsid w:val="00254849"/>
    <w:rsid w:val="002556BF"/>
    <w:rsid w:val="00271BB0"/>
    <w:rsid w:val="0027652F"/>
    <w:rsid w:val="00277159"/>
    <w:rsid w:val="00280BBF"/>
    <w:rsid w:val="00291D58"/>
    <w:rsid w:val="00297BC1"/>
    <w:rsid w:val="002A2BF3"/>
    <w:rsid w:val="002A2C88"/>
    <w:rsid w:val="002B13A5"/>
    <w:rsid w:val="002B4177"/>
    <w:rsid w:val="002B4A08"/>
    <w:rsid w:val="002B5E6D"/>
    <w:rsid w:val="002C1565"/>
    <w:rsid w:val="002C434E"/>
    <w:rsid w:val="002C7BD8"/>
    <w:rsid w:val="002E451F"/>
    <w:rsid w:val="002E7808"/>
    <w:rsid w:val="002F2580"/>
    <w:rsid w:val="002F6711"/>
    <w:rsid w:val="00302F92"/>
    <w:rsid w:val="00303351"/>
    <w:rsid w:val="00304D0B"/>
    <w:rsid w:val="00312EDF"/>
    <w:rsid w:val="0031694C"/>
    <w:rsid w:val="00317807"/>
    <w:rsid w:val="003253DE"/>
    <w:rsid w:val="0032754D"/>
    <w:rsid w:val="003369AD"/>
    <w:rsid w:val="00342DA8"/>
    <w:rsid w:val="003436C5"/>
    <w:rsid w:val="00350E8C"/>
    <w:rsid w:val="00360511"/>
    <w:rsid w:val="00375AAD"/>
    <w:rsid w:val="00387242"/>
    <w:rsid w:val="003976C3"/>
    <w:rsid w:val="003A0C50"/>
    <w:rsid w:val="003B31C9"/>
    <w:rsid w:val="003B55AA"/>
    <w:rsid w:val="003B69DB"/>
    <w:rsid w:val="003C6AEA"/>
    <w:rsid w:val="003C7705"/>
    <w:rsid w:val="003D44FC"/>
    <w:rsid w:val="003F3457"/>
    <w:rsid w:val="003F571F"/>
    <w:rsid w:val="003F7C91"/>
    <w:rsid w:val="004007B9"/>
    <w:rsid w:val="00400B44"/>
    <w:rsid w:val="00404C26"/>
    <w:rsid w:val="00411969"/>
    <w:rsid w:val="00411BAE"/>
    <w:rsid w:val="0042596E"/>
    <w:rsid w:val="004438FA"/>
    <w:rsid w:val="00445145"/>
    <w:rsid w:val="004461F6"/>
    <w:rsid w:val="00447537"/>
    <w:rsid w:val="00451D1F"/>
    <w:rsid w:val="00457838"/>
    <w:rsid w:val="00471739"/>
    <w:rsid w:val="004724E8"/>
    <w:rsid w:val="00472834"/>
    <w:rsid w:val="0049150A"/>
    <w:rsid w:val="0049375B"/>
    <w:rsid w:val="00497085"/>
    <w:rsid w:val="004A44D6"/>
    <w:rsid w:val="004A45A2"/>
    <w:rsid w:val="004A6893"/>
    <w:rsid w:val="004B0088"/>
    <w:rsid w:val="004B0BC4"/>
    <w:rsid w:val="004B5868"/>
    <w:rsid w:val="004C0E9A"/>
    <w:rsid w:val="004C2471"/>
    <w:rsid w:val="004D3692"/>
    <w:rsid w:val="004E1C37"/>
    <w:rsid w:val="004E6583"/>
    <w:rsid w:val="004F1C4D"/>
    <w:rsid w:val="004F2645"/>
    <w:rsid w:val="00517528"/>
    <w:rsid w:val="005205F4"/>
    <w:rsid w:val="0052534A"/>
    <w:rsid w:val="00527AFF"/>
    <w:rsid w:val="00532AFC"/>
    <w:rsid w:val="00540ED3"/>
    <w:rsid w:val="005420DA"/>
    <w:rsid w:val="00547440"/>
    <w:rsid w:val="00560A50"/>
    <w:rsid w:val="00560AE6"/>
    <w:rsid w:val="00565D41"/>
    <w:rsid w:val="00581D1D"/>
    <w:rsid w:val="0059428B"/>
    <w:rsid w:val="005A2973"/>
    <w:rsid w:val="005A3E9B"/>
    <w:rsid w:val="005C6BC4"/>
    <w:rsid w:val="005D6578"/>
    <w:rsid w:val="005E6915"/>
    <w:rsid w:val="005F4341"/>
    <w:rsid w:val="005F4C47"/>
    <w:rsid w:val="006072F6"/>
    <w:rsid w:val="006102B0"/>
    <w:rsid w:val="00611526"/>
    <w:rsid w:val="00611FB0"/>
    <w:rsid w:val="006261E2"/>
    <w:rsid w:val="00626599"/>
    <w:rsid w:val="00635F24"/>
    <w:rsid w:val="00643734"/>
    <w:rsid w:val="00646F9C"/>
    <w:rsid w:val="00652C87"/>
    <w:rsid w:val="00652CCE"/>
    <w:rsid w:val="00654656"/>
    <w:rsid w:val="00661574"/>
    <w:rsid w:val="00664241"/>
    <w:rsid w:val="00664D5C"/>
    <w:rsid w:val="00667268"/>
    <w:rsid w:val="00672813"/>
    <w:rsid w:val="006774A6"/>
    <w:rsid w:val="00680CEF"/>
    <w:rsid w:val="006825B5"/>
    <w:rsid w:val="00692417"/>
    <w:rsid w:val="0069576D"/>
    <w:rsid w:val="006A702F"/>
    <w:rsid w:val="006B2709"/>
    <w:rsid w:val="006B5C06"/>
    <w:rsid w:val="006C4FA4"/>
    <w:rsid w:val="006D0249"/>
    <w:rsid w:val="006F77A9"/>
    <w:rsid w:val="006F7F9C"/>
    <w:rsid w:val="00701662"/>
    <w:rsid w:val="00706E3E"/>
    <w:rsid w:val="00720970"/>
    <w:rsid w:val="00724128"/>
    <w:rsid w:val="00730C66"/>
    <w:rsid w:val="00732F55"/>
    <w:rsid w:val="00733937"/>
    <w:rsid w:val="00734536"/>
    <w:rsid w:val="00736643"/>
    <w:rsid w:val="00745E9C"/>
    <w:rsid w:val="00746947"/>
    <w:rsid w:val="0076274C"/>
    <w:rsid w:val="00764435"/>
    <w:rsid w:val="00783CD0"/>
    <w:rsid w:val="00783DFB"/>
    <w:rsid w:val="00785A6A"/>
    <w:rsid w:val="0078685F"/>
    <w:rsid w:val="007952A2"/>
    <w:rsid w:val="00796797"/>
    <w:rsid w:val="007B238A"/>
    <w:rsid w:val="007B6564"/>
    <w:rsid w:val="007C52D5"/>
    <w:rsid w:val="007D2E26"/>
    <w:rsid w:val="007E03DD"/>
    <w:rsid w:val="007E49A9"/>
    <w:rsid w:val="007E7059"/>
    <w:rsid w:val="007F00A0"/>
    <w:rsid w:val="007F6475"/>
    <w:rsid w:val="007F65AA"/>
    <w:rsid w:val="007F7778"/>
    <w:rsid w:val="00807ABA"/>
    <w:rsid w:val="00810F18"/>
    <w:rsid w:val="0081384C"/>
    <w:rsid w:val="008246A9"/>
    <w:rsid w:val="00825450"/>
    <w:rsid w:val="0083251B"/>
    <w:rsid w:val="00833DCE"/>
    <w:rsid w:val="00843F87"/>
    <w:rsid w:val="00844898"/>
    <w:rsid w:val="00846DD8"/>
    <w:rsid w:val="00850273"/>
    <w:rsid w:val="0085242C"/>
    <w:rsid w:val="00855BB5"/>
    <w:rsid w:val="00863670"/>
    <w:rsid w:val="008668D9"/>
    <w:rsid w:val="00867786"/>
    <w:rsid w:val="00870010"/>
    <w:rsid w:val="00873742"/>
    <w:rsid w:val="008737FB"/>
    <w:rsid w:val="00880D3D"/>
    <w:rsid w:val="00892081"/>
    <w:rsid w:val="00896BF1"/>
    <w:rsid w:val="008A12CA"/>
    <w:rsid w:val="008A1381"/>
    <w:rsid w:val="008A3384"/>
    <w:rsid w:val="008B045A"/>
    <w:rsid w:val="008B72FA"/>
    <w:rsid w:val="008C0F9C"/>
    <w:rsid w:val="008D4DC9"/>
    <w:rsid w:val="008E0BC5"/>
    <w:rsid w:val="008E0F57"/>
    <w:rsid w:val="008E37E4"/>
    <w:rsid w:val="008F0ABC"/>
    <w:rsid w:val="008F32EC"/>
    <w:rsid w:val="008F46BD"/>
    <w:rsid w:val="008F6A8C"/>
    <w:rsid w:val="0090511F"/>
    <w:rsid w:val="00911943"/>
    <w:rsid w:val="00912B33"/>
    <w:rsid w:val="0092095A"/>
    <w:rsid w:val="009274A0"/>
    <w:rsid w:val="00936483"/>
    <w:rsid w:val="00955BEE"/>
    <w:rsid w:val="00964DB2"/>
    <w:rsid w:val="00973222"/>
    <w:rsid w:val="009836A4"/>
    <w:rsid w:val="00984356"/>
    <w:rsid w:val="00992E7A"/>
    <w:rsid w:val="00997603"/>
    <w:rsid w:val="009C7D2B"/>
    <w:rsid w:val="009D7899"/>
    <w:rsid w:val="009F043C"/>
    <w:rsid w:val="00A03A52"/>
    <w:rsid w:val="00A05A63"/>
    <w:rsid w:val="00A070C8"/>
    <w:rsid w:val="00A07EDE"/>
    <w:rsid w:val="00A10F9C"/>
    <w:rsid w:val="00A24E28"/>
    <w:rsid w:val="00A263E5"/>
    <w:rsid w:val="00A331AF"/>
    <w:rsid w:val="00A43B15"/>
    <w:rsid w:val="00A545B1"/>
    <w:rsid w:val="00A55F01"/>
    <w:rsid w:val="00A70B17"/>
    <w:rsid w:val="00A751C3"/>
    <w:rsid w:val="00A80461"/>
    <w:rsid w:val="00A82D8D"/>
    <w:rsid w:val="00A85859"/>
    <w:rsid w:val="00A92507"/>
    <w:rsid w:val="00A93755"/>
    <w:rsid w:val="00A973BB"/>
    <w:rsid w:val="00AB04FF"/>
    <w:rsid w:val="00AC1B02"/>
    <w:rsid w:val="00AC5FE4"/>
    <w:rsid w:val="00AE02AD"/>
    <w:rsid w:val="00AF5194"/>
    <w:rsid w:val="00B06D7A"/>
    <w:rsid w:val="00B1086E"/>
    <w:rsid w:val="00B11CFD"/>
    <w:rsid w:val="00B13DF4"/>
    <w:rsid w:val="00B24834"/>
    <w:rsid w:val="00B41D41"/>
    <w:rsid w:val="00B456CB"/>
    <w:rsid w:val="00B45A93"/>
    <w:rsid w:val="00B45CF1"/>
    <w:rsid w:val="00B55E6F"/>
    <w:rsid w:val="00B61866"/>
    <w:rsid w:val="00B7200A"/>
    <w:rsid w:val="00BA2BFC"/>
    <w:rsid w:val="00BA3FD2"/>
    <w:rsid w:val="00BB1FBB"/>
    <w:rsid w:val="00BB3008"/>
    <w:rsid w:val="00BB51B7"/>
    <w:rsid w:val="00BC17DF"/>
    <w:rsid w:val="00BD25C3"/>
    <w:rsid w:val="00BD77F4"/>
    <w:rsid w:val="00BE4770"/>
    <w:rsid w:val="00BE66F0"/>
    <w:rsid w:val="00BE7F62"/>
    <w:rsid w:val="00BF2CEE"/>
    <w:rsid w:val="00C02F57"/>
    <w:rsid w:val="00C0694C"/>
    <w:rsid w:val="00C13D44"/>
    <w:rsid w:val="00C15EC4"/>
    <w:rsid w:val="00C20BC3"/>
    <w:rsid w:val="00C25C20"/>
    <w:rsid w:val="00C34C21"/>
    <w:rsid w:val="00C467F8"/>
    <w:rsid w:val="00C529EC"/>
    <w:rsid w:val="00C563A9"/>
    <w:rsid w:val="00C574A8"/>
    <w:rsid w:val="00C6506C"/>
    <w:rsid w:val="00C667FA"/>
    <w:rsid w:val="00C77DFE"/>
    <w:rsid w:val="00C82978"/>
    <w:rsid w:val="00C83676"/>
    <w:rsid w:val="00C84130"/>
    <w:rsid w:val="00C865A5"/>
    <w:rsid w:val="00CA0BA4"/>
    <w:rsid w:val="00CA5872"/>
    <w:rsid w:val="00CA6FAC"/>
    <w:rsid w:val="00CB70D7"/>
    <w:rsid w:val="00CC11C5"/>
    <w:rsid w:val="00CC3F59"/>
    <w:rsid w:val="00CC6D69"/>
    <w:rsid w:val="00CD01EC"/>
    <w:rsid w:val="00CD33AB"/>
    <w:rsid w:val="00CD5D38"/>
    <w:rsid w:val="00CD6C5B"/>
    <w:rsid w:val="00CE1803"/>
    <w:rsid w:val="00CE2767"/>
    <w:rsid w:val="00CE7902"/>
    <w:rsid w:val="00D011A9"/>
    <w:rsid w:val="00D325B6"/>
    <w:rsid w:val="00D33EF4"/>
    <w:rsid w:val="00D37704"/>
    <w:rsid w:val="00D41D9E"/>
    <w:rsid w:val="00D42E9D"/>
    <w:rsid w:val="00D43F28"/>
    <w:rsid w:val="00D524F1"/>
    <w:rsid w:val="00D542EE"/>
    <w:rsid w:val="00D54B95"/>
    <w:rsid w:val="00D56059"/>
    <w:rsid w:val="00D63AEE"/>
    <w:rsid w:val="00D64C93"/>
    <w:rsid w:val="00D66AAC"/>
    <w:rsid w:val="00D82151"/>
    <w:rsid w:val="00D846EB"/>
    <w:rsid w:val="00DA4693"/>
    <w:rsid w:val="00DA5689"/>
    <w:rsid w:val="00DA7867"/>
    <w:rsid w:val="00DB3555"/>
    <w:rsid w:val="00DC233E"/>
    <w:rsid w:val="00DC6A6B"/>
    <w:rsid w:val="00DD1E72"/>
    <w:rsid w:val="00DD6FD7"/>
    <w:rsid w:val="00DE1E3B"/>
    <w:rsid w:val="00DE5185"/>
    <w:rsid w:val="00DE6F8A"/>
    <w:rsid w:val="00DF27A3"/>
    <w:rsid w:val="00DF3491"/>
    <w:rsid w:val="00E027AB"/>
    <w:rsid w:val="00E058AE"/>
    <w:rsid w:val="00E152B2"/>
    <w:rsid w:val="00E21400"/>
    <w:rsid w:val="00E313C5"/>
    <w:rsid w:val="00E34AA2"/>
    <w:rsid w:val="00E377BB"/>
    <w:rsid w:val="00E4125C"/>
    <w:rsid w:val="00E45FD4"/>
    <w:rsid w:val="00E461B7"/>
    <w:rsid w:val="00E51004"/>
    <w:rsid w:val="00E520F0"/>
    <w:rsid w:val="00E55A9D"/>
    <w:rsid w:val="00E61205"/>
    <w:rsid w:val="00E61CCC"/>
    <w:rsid w:val="00E6422E"/>
    <w:rsid w:val="00E65F66"/>
    <w:rsid w:val="00E76240"/>
    <w:rsid w:val="00E810A6"/>
    <w:rsid w:val="00E81B67"/>
    <w:rsid w:val="00EA08AE"/>
    <w:rsid w:val="00EA22AC"/>
    <w:rsid w:val="00EA7365"/>
    <w:rsid w:val="00EB6B16"/>
    <w:rsid w:val="00EC0B34"/>
    <w:rsid w:val="00EC206E"/>
    <w:rsid w:val="00EC56F7"/>
    <w:rsid w:val="00ED639C"/>
    <w:rsid w:val="00EE222F"/>
    <w:rsid w:val="00EE37FB"/>
    <w:rsid w:val="00EF64FD"/>
    <w:rsid w:val="00F03601"/>
    <w:rsid w:val="00F21CA1"/>
    <w:rsid w:val="00F307E0"/>
    <w:rsid w:val="00F327FE"/>
    <w:rsid w:val="00F35003"/>
    <w:rsid w:val="00F63D27"/>
    <w:rsid w:val="00F70132"/>
    <w:rsid w:val="00F72F57"/>
    <w:rsid w:val="00F77045"/>
    <w:rsid w:val="00F907EF"/>
    <w:rsid w:val="00F93FFF"/>
    <w:rsid w:val="00F94A27"/>
    <w:rsid w:val="00FA03D9"/>
    <w:rsid w:val="00FA1350"/>
    <w:rsid w:val="00FB26D1"/>
    <w:rsid w:val="00FC3980"/>
    <w:rsid w:val="00FC3B5D"/>
    <w:rsid w:val="00FC67BC"/>
    <w:rsid w:val="00FD168B"/>
    <w:rsid w:val="00FE5CC2"/>
    <w:rsid w:val="00FE6856"/>
    <w:rsid w:val="00FF094D"/>
  </w:rsids>
  <m:mathPr>
    <m:mathFont m:val="Cambria Math"/>
    <m:brkBin m:val="before"/>
    <m:brkBinSub m:val="--"/>
    <m:smallFrac/>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F24"/>
    <w:pPr>
      <w:bidi/>
    </w:pPr>
    <w:rPr>
      <w:rFonts w:eastAsiaTheme="minorEastAsia"/>
    </w:rPr>
  </w:style>
  <w:style w:type="paragraph" w:styleId="1">
    <w:name w:val="heading 1"/>
    <w:basedOn w:val="a"/>
    <w:link w:val="1Char"/>
    <w:uiPriority w:val="9"/>
    <w:qFormat/>
    <w:rsid w:val="003A0C5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3A0C5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5A2"/>
    <w:pPr>
      <w:ind w:left="720"/>
      <w:contextualSpacing/>
    </w:pPr>
  </w:style>
  <w:style w:type="paragraph" w:styleId="a4">
    <w:name w:val="header"/>
    <w:basedOn w:val="a"/>
    <w:link w:val="Char"/>
    <w:uiPriority w:val="99"/>
    <w:unhideWhenUsed/>
    <w:rsid w:val="000E342C"/>
    <w:pPr>
      <w:tabs>
        <w:tab w:val="center" w:pos="4153"/>
        <w:tab w:val="right" w:pos="8306"/>
      </w:tabs>
      <w:spacing w:after="0" w:line="240" w:lineRule="auto"/>
    </w:pPr>
  </w:style>
  <w:style w:type="character" w:customStyle="1" w:styleId="Char">
    <w:name w:val="رأس صفحة Char"/>
    <w:basedOn w:val="a0"/>
    <w:link w:val="a4"/>
    <w:uiPriority w:val="99"/>
    <w:rsid w:val="000E342C"/>
  </w:style>
  <w:style w:type="paragraph" w:styleId="a5">
    <w:name w:val="footer"/>
    <w:basedOn w:val="a"/>
    <w:link w:val="Char0"/>
    <w:uiPriority w:val="99"/>
    <w:unhideWhenUsed/>
    <w:rsid w:val="000E342C"/>
    <w:pPr>
      <w:tabs>
        <w:tab w:val="center" w:pos="4153"/>
        <w:tab w:val="right" w:pos="8306"/>
      </w:tabs>
      <w:spacing w:after="0" w:line="240" w:lineRule="auto"/>
    </w:pPr>
  </w:style>
  <w:style w:type="character" w:customStyle="1" w:styleId="Char0">
    <w:name w:val="تذييل صفحة Char"/>
    <w:basedOn w:val="a0"/>
    <w:link w:val="a5"/>
    <w:uiPriority w:val="99"/>
    <w:rsid w:val="000E342C"/>
  </w:style>
  <w:style w:type="paragraph" w:styleId="a6">
    <w:name w:val="Balloon Text"/>
    <w:basedOn w:val="a"/>
    <w:link w:val="Char1"/>
    <w:uiPriority w:val="99"/>
    <w:semiHidden/>
    <w:unhideWhenUsed/>
    <w:rsid w:val="000E342C"/>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0E342C"/>
    <w:rPr>
      <w:rFonts w:ascii="Tahoma" w:hAnsi="Tahoma" w:cs="Tahoma"/>
      <w:sz w:val="16"/>
      <w:szCs w:val="16"/>
    </w:rPr>
  </w:style>
  <w:style w:type="character" w:styleId="a7">
    <w:name w:val="Placeholder Text"/>
    <w:basedOn w:val="a0"/>
    <w:uiPriority w:val="99"/>
    <w:semiHidden/>
    <w:rsid w:val="00015DF6"/>
    <w:rPr>
      <w:color w:val="808080"/>
    </w:rPr>
  </w:style>
  <w:style w:type="table" w:styleId="a8">
    <w:name w:val="Table Grid"/>
    <w:basedOn w:val="a1"/>
    <w:uiPriority w:val="59"/>
    <w:rsid w:val="00CC6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عنوان 1 Char"/>
    <w:basedOn w:val="a0"/>
    <w:link w:val="1"/>
    <w:uiPriority w:val="9"/>
    <w:rsid w:val="003A0C50"/>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3A0C50"/>
    <w:rPr>
      <w:rFonts w:ascii="Times New Roman" w:eastAsia="Times New Roman" w:hAnsi="Times New Roman" w:cs="Times New Roman"/>
      <w:b/>
      <w:bCs/>
      <w:sz w:val="36"/>
      <w:szCs w:val="36"/>
    </w:rPr>
  </w:style>
  <w:style w:type="paragraph" w:styleId="a9">
    <w:name w:val="Normal (Web)"/>
    <w:basedOn w:val="a"/>
    <w:uiPriority w:val="99"/>
    <w:semiHidden/>
    <w:unhideWhenUsed/>
    <w:rsid w:val="003A0C5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68787894">
      <w:bodyDiv w:val="1"/>
      <w:marLeft w:val="0"/>
      <w:marRight w:val="0"/>
      <w:marTop w:val="0"/>
      <w:marBottom w:val="0"/>
      <w:divBdr>
        <w:top w:val="none" w:sz="0" w:space="0" w:color="auto"/>
        <w:left w:val="none" w:sz="0" w:space="0" w:color="auto"/>
        <w:bottom w:val="none" w:sz="0" w:space="0" w:color="auto"/>
        <w:right w:val="none" w:sz="0" w:space="0" w:color="auto"/>
      </w:divBdr>
    </w:div>
    <w:div w:id="1429157977">
      <w:bodyDiv w:val="1"/>
      <w:marLeft w:val="0"/>
      <w:marRight w:val="0"/>
      <w:marTop w:val="0"/>
      <w:marBottom w:val="0"/>
      <w:divBdr>
        <w:top w:val="none" w:sz="0" w:space="0" w:color="auto"/>
        <w:left w:val="none" w:sz="0" w:space="0" w:color="auto"/>
        <w:bottom w:val="none" w:sz="0" w:space="0" w:color="auto"/>
        <w:right w:val="none" w:sz="0" w:space="0" w:color="auto"/>
      </w:divBdr>
      <w:divsChild>
        <w:div w:id="1047535467">
          <w:marLeft w:val="0"/>
          <w:marRight w:val="0"/>
          <w:marTop w:val="0"/>
          <w:marBottom w:val="0"/>
          <w:divBdr>
            <w:top w:val="none" w:sz="0" w:space="0" w:color="auto"/>
            <w:left w:val="none" w:sz="0" w:space="0" w:color="auto"/>
            <w:bottom w:val="none" w:sz="0" w:space="0" w:color="auto"/>
            <w:right w:val="none" w:sz="0" w:space="0" w:color="auto"/>
          </w:divBdr>
          <w:divsChild>
            <w:div w:id="128997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B08FA8-52FD-4907-9D85-2DF10251BE5C}" type="doc">
      <dgm:prSet loTypeId="urn:microsoft.com/office/officeart/2005/8/layout/venn1" loCatId="relationship" qsTypeId="urn:microsoft.com/office/officeart/2005/8/quickstyle/3d3" qsCatId="3D" csTypeId="urn:microsoft.com/office/officeart/2005/8/colors/accent1_2" csCatId="accent1" phldr="1"/>
      <dgm:spPr/>
    </dgm:pt>
    <dgm:pt modelId="{06A8FDE8-F521-4C91-B0EB-271542692713}">
      <dgm:prSet phldrT="[Text]" custT="1"/>
      <dgm:spPr/>
      <dgm:t>
        <a:bodyPr/>
        <a:lstStyle/>
        <a:p>
          <a:pPr algn="ctr" rtl="1"/>
          <a:r>
            <a:rPr lang="en-US" sz="1200"/>
            <a:t>Environmental Performance</a:t>
          </a:r>
          <a:endParaRPr lang="ar-SA" sz="1200"/>
        </a:p>
      </dgm:t>
    </dgm:pt>
    <dgm:pt modelId="{6DBFCCCC-DE76-4E8D-A563-328AE6DC2093}" type="parTrans" cxnId="{B3C376BB-26B4-40D1-B0C9-5846BA94C5AC}">
      <dgm:prSet/>
      <dgm:spPr/>
      <dgm:t>
        <a:bodyPr/>
        <a:lstStyle/>
        <a:p>
          <a:pPr algn="ctr" rtl="1"/>
          <a:endParaRPr lang="ar-SA"/>
        </a:p>
      </dgm:t>
    </dgm:pt>
    <dgm:pt modelId="{BB23E508-572D-446F-B239-610DB599A5F1}" type="sibTrans" cxnId="{B3C376BB-26B4-40D1-B0C9-5846BA94C5AC}">
      <dgm:prSet/>
      <dgm:spPr/>
      <dgm:t>
        <a:bodyPr/>
        <a:lstStyle/>
        <a:p>
          <a:pPr algn="ctr" rtl="1"/>
          <a:endParaRPr lang="ar-SA"/>
        </a:p>
      </dgm:t>
    </dgm:pt>
    <dgm:pt modelId="{C6C19A5F-4934-41CD-A296-759286E02A46}">
      <dgm:prSet phldrT="[Text]" custT="1"/>
      <dgm:spPr/>
      <dgm:t>
        <a:bodyPr/>
        <a:lstStyle/>
        <a:p>
          <a:pPr algn="ctr" rtl="1"/>
          <a:r>
            <a:rPr lang="en-US" sz="1400"/>
            <a:t>Social inclusion</a:t>
          </a:r>
          <a:endParaRPr lang="ar-SA" sz="1400"/>
        </a:p>
      </dgm:t>
    </dgm:pt>
    <dgm:pt modelId="{378BD5A9-59EE-4AF0-833E-85E7E6E45805}" type="parTrans" cxnId="{EC42E822-7C5E-4F94-A714-6F54B8645278}">
      <dgm:prSet/>
      <dgm:spPr/>
      <dgm:t>
        <a:bodyPr/>
        <a:lstStyle/>
        <a:p>
          <a:pPr algn="ctr" rtl="1"/>
          <a:endParaRPr lang="ar-SA"/>
        </a:p>
      </dgm:t>
    </dgm:pt>
    <dgm:pt modelId="{BF5A16FE-1B54-4333-8A6A-6A56A72EA96A}" type="sibTrans" cxnId="{EC42E822-7C5E-4F94-A714-6F54B8645278}">
      <dgm:prSet/>
      <dgm:spPr/>
      <dgm:t>
        <a:bodyPr/>
        <a:lstStyle/>
        <a:p>
          <a:pPr algn="ctr" rtl="1"/>
          <a:endParaRPr lang="ar-SA"/>
        </a:p>
      </dgm:t>
    </dgm:pt>
    <dgm:pt modelId="{7E10F68B-640F-4734-8957-9878344E2B33}">
      <dgm:prSet phldrT="[Text]" custT="1"/>
      <dgm:spPr/>
      <dgm:t>
        <a:bodyPr/>
        <a:lstStyle/>
        <a:p>
          <a:pPr algn="ctr" rtl="1"/>
          <a:r>
            <a:rPr lang="en-US" sz="1400"/>
            <a:t>Economic Development</a:t>
          </a:r>
          <a:endParaRPr lang="ar-SA" sz="1400"/>
        </a:p>
      </dgm:t>
    </dgm:pt>
    <dgm:pt modelId="{98A90EF7-EAE0-4A3E-A4AD-5070F51F16E4}" type="parTrans" cxnId="{B95AA065-3F48-4B2A-84C0-F2D4B9AAE46D}">
      <dgm:prSet/>
      <dgm:spPr/>
      <dgm:t>
        <a:bodyPr/>
        <a:lstStyle/>
        <a:p>
          <a:pPr algn="ctr" rtl="1"/>
          <a:endParaRPr lang="ar-SA"/>
        </a:p>
      </dgm:t>
    </dgm:pt>
    <dgm:pt modelId="{3DBC422B-F812-4A32-AFEC-DFF67F889664}" type="sibTrans" cxnId="{B95AA065-3F48-4B2A-84C0-F2D4B9AAE46D}">
      <dgm:prSet/>
      <dgm:spPr/>
      <dgm:t>
        <a:bodyPr/>
        <a:lstStyle/>
        <a:p>
          <a:pPr algn="ctr" rtl="1"/>
          <a:endParaRPr lang="ar-SA"/>
        </a:p>
      </dgm:t>
    </dgm:pt>
    <dgm:pt modelId="{B56665C2-D462-4490-9A95-46BFF6AC1D65}" type="pres">
      <dgm:prSet presAssocID="{F8B08FA8-52FD-4907-9D85-2DF10251BE5C}" presName="compositeShape" presStyleCnt="0">
        <dgm:presLayoutVars>
          <dgm:chMax val="7"/>
          <dgm:dir/>
          <dgm:resizeHandles val="exact"/>
        </dgm:presLayoutVars>
      </dgm:prSet>
      <dgm:spPr/>
    </dgm:pt>
    <dgm:pt modelId="{E98EEACD-E8C2-4903-8AD9-30A00EA9B29B}" type="pres">
      <dgm:prSet presAssocID="{06A8FDE8-F521-4C91-B0EB-271542692713}" presName="circ1" presStyleLbl="vennNode1" presStyleIdx="0" presStyleCnt="3" custLinFactNeighborY="5214"/>
      <dgm:spPr/>
      <dgm:t>
        <a:bodyPr/>
        <a:lstStyle/>
        <a:p>
          <a:pPr rtl="1"/>
          <a:endParaRPr lang="ar-SA"/>
        </a:p>
      </dgm:t>
    </dgm:pt>
    <dgm:pt modelId="{C0E2B835-5EF1-492B-B12E-4A94AE69DB82}" type="pres">
      <dgm:prSet presAssocID="{06A8FDE8-F521-4C91-B0EB-271542692713}" presName="circ1Tx" presStyleLbl="revTx" presStyleIdx="0" presStyleCnt="0">
        <dgm:presLayoutVars>
          <dgm:chMax val="0"/>
          <dgm:chPref val="0"/>
          <dgm:bulletEnabled val="1"/>
        </dgm:presLayoutVars>
      </dgm:prSet>
      <dgm:spPr/>
      <dgm:t>
        <a:bodyPr/>
        <a:lstStyle/>
        <a:p>
          <a:pPr rtl="1"/>
          <a:endParaRPr lang="ar-SA"/>
        </a:p>
      </dgm:t>
    </dgm:pt>
    <dgm:pt modelId="{D191E428-F2ED-44BC-A1D4-1978A9C52D9A}" type="pres">
      <dgm:prSet presAssocID="{C6C19A5F-4934-41CD-A296-759286E02A46}" presName="circ2" presStyleLbl="vennNode1" presStyleIdx="1" presStyleCnt="3"/>
      <dgm:spPr/>
      <dgm:t>
        <a:bodyPr/>
        <a:lstStyle/>
        <a:p>
          <a:pPr rtl="1"/>
          <a:endParaRPr lang="ar-SA"/>
        </a:p>
      </dgm:t>
    </dgm:pt>
    <dgm:pt modelId="{5976DE27-4D9A-43F0-AFCD-7ADBDAAD3C0A}" type="pres">
      <dgm:prSet presAssocID="{C6C19A5F-4934-41CD-A296-759286E02A46}" presName="circ2Tx" presStyleLbl="revTx" presStyleIdx="0" presStyleCnt="0">
        <dgm:presLayoutVars>
          <dgm:chMax val="0"/>
          <dgm:chPref val="0"/>
          <dgm:bulletEnabled val="1"/>
        </dgm:presLayoutVars>
      </dgm:prSet>
      <dgm:spPr/>
      <dgm:t>
        <a:bodyPr/>
        <a:lstStyle/>
        <a:p>
          <a:pPr rtl="1"/>
          <a:endParaRPr lang="ar-SA"/>
        </a:p>
      </dgm:t>
    </dgm:pt>
    <dgm:pt modelId="{7ED388D9-05E1-4C85-A0DC-AFD4A2D860C1}" type="pres">
      <dgm:prSet presAssocID="{7E10F68B-640F-4734-8957-9878344E2B33}" presName="circ3" presStyleLbl="vennNode1" presStyleIdx="2" presStyleCnt="3"/>
      <dgm:spPr/>
      <dgm:t>
        <a:bodyPr/>
        <a:lstStyle/>
        <a:p>
          <a:pPr rtl="1"/>
          <a:endParaRPr lang="ar-SA"/>
        </a:p>
      </dgm:t>
    </dgm:pt>
    <dgm:pt modelId="{F2D6CC89-A16E-43E0-A7EE-97E8CD48C2C4}" type="pres">
      <dgm:prSet presAssocID="{7E10F68B-640F-4734-8957-9878344E2B33}" presName="circ3Tx" presStyleLbl="revTx" presStyleIdx="0" presStyleCnt="0">
        <dgm:presLayoutVars>
          <dgm:chMax val="0"/>
          <dgm:chPref val="0"/>
          <dgm:bulletEnabled val="1"/>
        </dgm:presLayoutVars>
      </dgm:prSet>
      <dgm:spPr/>
      <dgm:t>
        <a:bodyPr/>
        <a:lstStyle/>
        <a:p>
          <a:pPr rtl="1"/>
          <a:endParaRPr lang="ar-SA"/>
        </a:p>
      </dgm:t>
    </dgm:pt>
  </dgm:ptLst>
  <dgm:cxnLst>
    <dgm:cxn modelId="{92541AC2-6EFA-4C47-9049-B9CEC82D04AF}" type="presOf" srcId="{7E10F68B-640F-4734-8957-9878344E2B33}" destId="{7ED388D9-05E1-4C85-A0DC-AFD4A2D860C1}" srcOrd="0" destOrd="0" presId="urn:microsoft.com/office/officeart/2005/8/layout/venn1"/>
    <dgm:cxn modelId="{C73B79B1-14E2-4527-9C88-06321B1157E7}" type="presOf" srcId="{06A8FDE8-F521-4C91-B0EB-271542692713}" destId="{C0E2B835-5EF1-492B-B12E-4A94AE69DB82}" srcOrd="1" destOrd="0" presId="urn:microsoft.com/office/officeart/2005/8/layout/venn1"/>
    <dgm:cxn modelId="{7C69B9AC-DCFB-4029-BB48-6A6F5C7D6CFE}" type="presOf" srcId="{7E10F68B-640F-4734-8957-9878344E2B33}" destId="{F2D6CC89-A16E-43E0-A7EE-97E8CD48C2C4}" srcOrd="1" destOrd="0" presId="urn:microsoft.com/office/officeart/2005/8/layout/venn1"/>
    <dgm:cxn modelId="{E42D0761-4C72-4BC0-B609-FB6012EE55BB}" type="presOf" srcId="{C6C19A5F-4934-41CD-A296-759286E02A46}" destId="{D191E428-F2ED-44BC-A1D4-1978A9C52D9A}" srcOrd="0" destOrd="0" presId="urn:microsoft.com/office/officeart/2005/8/layout/venn1"/>
    <dgm:cxn modelId="{BE49E17D-167C-4753-AF84-C0C9F10D4E90}" type="presOf" srcId="{C6C19A5F-4934-41CD-A296-759286E02A46}" destId="{5976DE27-4D9A-43F0-AFCD-7ADBDAAD3C0A}" srcOrd="1" destOrd="0" presId="urn:microsoft.com/office/officeart/2005/8/layout/venn1"/>
    <dgm:cxn modelId="{EC42E822-7C5E-4F94-A714-6F54B8645278}" srcId="{F8B08FA8-52FD-4907-9D85-2DF10251BE5C}" destId="{C6C19A5F-4934-41CD-A296-759286E02A46}" srcOrd="1" destOrd="0" parTransId="{378BD5A9-59EE-4AF0-833E-85E7E6E45805}" sibTransId="{BF5A16FE-1B54-4333-8A6A-6A56A72EA96A}"/>
    <dgm:cxn modelId="{B95AA065-3F48-4B2A-84C0-F2D4B9AAE46D}" srcId="{F8B08FA8-52FD-4907-9D85-2DF10251BE5C}" destId="{7E10F68B-640F-4734-8957-9878344E2B33}" srcOrd="2" destOrd="0" parTransId="{98A90EF7-EAE0-4A3E-A4AD-5070F51F16E4}" sibTransId="{3DBC422B-F812-4A32-AFEC-DFF67F889664}"/>
    <dgm:cxn modelId="{4CEEF312-A66E-49A3-9953-5E4EA648C465}" type="presOf" srcId="{F8B08FA8-52FD-4907-9D85-2DF10251BE5C}" destId="{B56665C2-D462-4490-9A95-46BFF6AC1D65}" srcOrd="0" destOrd="0" presId="urn:microsoft.com/office/officeart/2005/8/layout/venn1"/>
    <dgm:cxn modelId="{75CC2C00-0E01-4F51-9D56-A5CEFA413C59}" type="presOf" srcId="{06A8FDE8-F521-4C91-B0EB-271542692713}" destId="{E98EEACD-E8C2-4903-8AD9-30A00EA9B29B}" srcOrd="0" destOrd="0" presId="urn:microsoft.com/office/officeart/2005/8/layout/venn1"/>
    <dgm:cxn modelId="{B3C376BB-26B4-40D1-B0C9-5846BA94C5AC}" srcId="{F8B08FA8-52FD-4907-9D85-2DF10251BE5C}" destId="{06A8FDE8-F521-4C91-B0EB-271542692713}" srcOrd="0" destOrd="0" parTransId="{6DBFCCCC-DE76-4E8D-A563-328AE6DC2093}" sibTransId="{BB23E508-572D-446F-B239-610DB599A5F1}"/>
    <dgm:cxn modelId="{3D44C7BB-9311-4378-9020-BFF45ACC3176}" type="presParOf" srcId="{B56665C2-D462-4490-9A95-46BFF6AC1D65}" destId="{E98EEACD-E8C2-4903-8AD9-30A00EA9B29B}" srcOrd="0" destOrd="0" presId="urn:microsoft.com/office/officeart/2005/8/layout/venn1"/>
    <dgm:cxn modelId="{E82A3000-532D-4B87-B0E7-1EB389E04D5A}" type="presParOf" srcId="{B56665C2-D462-4490-9A95-46BFF6AC1D65}" destId="{C0E2B835-5EF1-492B-B12E-4A94AE69DB82}" srcOrd="1" destOrd="0" presId="urn:microsoft.com/office/officeart/2005/8/layout/venn1"/>
    <dgm:cxn modelId="{4296860B-48A1-40C3-B097-63F1B82C9B8E}" type="presParOf" srcId="{B56665C2-D462-4490-9A95-46BFF6AC1D65}" destId="{D191E428-F2ED-44BC-A1D4-1978A9C52D9A}" srcOrd="2" destOrd="0" presId="urn:microsoft.com/office/officeart/2005/8/layout/venn1"/>
    <dgm:cxn modelId="{2937624B-56A5-4FEA-88A2-8F6526B9EA22}" type="presParOf" srcId="{B56665C2-D462-4490-9A95-46BFF6AC1D65}" destId="{5976DE27-4D9A-43F0-AFCD-7ADBDAAD3C0A}" srcOrd="3" destOrd="0" presId="urn:microsoft.com/office/officeart/2005/8/layout/venn1"/>
    <dgm:cxn modelId="{F51F47BA-9570-4168-976F-8E176B56B8FF}" type="presParOf" srcId="{B56665C2-D462-4490-9A95-46BFF6AC1D65}" destId="{7ED388D9-05E1-4C85-A0DC-AFD4A2D860C1}" srcOrd="4" destOrd="0" presId="urn:microsoft.com/office/officeart/2005/8/layout/venn1"/>
    <dgm:cxn modelId="{FEA2DC74-FE14-4E09-AFA7-E488BA53E64C}" type="presParOf" srcId="{B56665C2-D462-4490-9A95-46BFF6AC1D65}" destId="{F2D6CC89-A16E-43E0-A7EE-97E8CD48C2C4}" srcOrd="5" destOrd="0" presId="urn:microsoft.com/office/officeart/2005/8/layout/venn1"/>
  </dgm:cxnLst>
  <dgm:bg/>
  <dgm:whole>
    <a:ln>
      <a:solidFill>
        <a:schemeClr val="accent1"/>
      </a:solidFill>
    </a:ln>
  </dgm:whole>
</dgm:dataModel>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321E587207C4985A88C051A0D2529D0"/>
        <w:category>
          <w:name w:val="General"/>
          <w:gallery w:val="placeholder"/>
        </w:category>
        <w:types>
          <w:type w:val="bbPlcHdr"/>
        </w:types>
        <w:behaviors>
          <w:behavior w:val="content"/>
        </w:behaviors>
        <w:guid w:val="{7B81D9FB-71E2-4780-9C27-D674E1A30D65}"/>
      </w:docPartPr>
      <w:docPartBody>
        <w:p w:rsidR="00A33B8D" w:rsidRDefault="00820E88" w:rsidP="00820E88">
          <w:pPr>
            <w:pStyle w:val="4321E587207C4985A88C051A0D2529D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20E88"/>
    <w:rsid w:val="00256749"/>
    <w:rsid w:val="002E1F96"/>
    <w:rsid w:val="003066ED"/>
    <w:rsid w:val="003B5CAA"/>
    <w:rsid w:val="004379B8"/>
    <w:rsid w:val="005204DC"/>
    <w:rsid w:val="005773CD"/>
    <w:rsid w:val="005C4E2E"/>
    <w:rsid w:val="005E5F1D"/>
    <w:rsid w:val="0069664C"/>
    <w:rsid w:val="006B4C17"/>
    <w:rsid w:val="006F5DBE"/>
    <w:rsid w:val="007A3AFE"/>
    <w:rsid w:val="007E2DE7"/>
    <w:rsid w:val="007F333B"/>
    <w:rsid w:val="00806DF4"/>
    <w:rsid w:val="00820E88"/>
    <w:rsid w:val="00852938"/>
    <w:rsid w:val="00880DCA"/>
    <w:rsid w:val="00895F50"/>
    <w:rsid w:val="008D450F"/>
    <w:rsid w:val="009F2046"/>
    <w:rsid w:val="00A33B8D"/>
    <w:rsid w:val="00AE5DC4"/>
    <w:rsid w:val="00B20312"/>
    <w:rsid w:val="00BF0C71"/>
    <w:rsid w:val="00C61E74"/>
    <w:rsid w:val="00C7516C"/>
    <w:rsid w:val="00D70E63"/>
    <w:rsid w:val="00E92335"/>
    <w:rsid w:val="00ED51BA"/>
    <w:rsid w:val="00F97644"/>
  </w:rsids>
  <m:mathPr>
    <m:mathFont m:val="Cambria Math"/>
    <m:brkBin m:val="before"/>
    <m:brkBinSub m:val="--"/>
    <m:smallFrac/>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DC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21E587207C4985A88C051A0D2529D0">
    <w:name w:val="4321E587207C4985A88C051A0D2529D0"/>
    <w:rsid w:val="00820E88"/>
    <w:pPr>
      <w:bidi/>
    </w:pPr>
  </w:style>
  <w:style w:type="character" w:styleId="a3">
    <w:name w:val="Placeholder Text"/>
    <w:basedOn w:val="a0"/>
    <w:uiPriority w:val="99"/>
    <w:semiHidden/>
    <w:rsid w:val="00880DCA"/>
    <w:rPr>
      <w:color w:val="808080"/>
    </w:rPr>
  </w:style>
</w:styles>
</file>

<file path=word/glossary/webSettings.xml><?xml version="1.0" encoding="utf-8"?>
<w:webSettings xmlns:r="http://schemas.openxmlformats.org/officeDocument/2006/relationships" xmlns:w="http://schemas.openxmlformats.org/wordprocessingml/2006/main">
  <w:optimizeForBrowser/>
  <w:relyOnVML/>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6D86B-EF53-4E0C-A05E-3D27D203B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2978</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محاضرة رقم 9</vt:lpstr>
    </vt:vector>
  </TitlesOfParts>
  <Company>Ahmed-Under</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أ.م.د. زينب القيسي                                                                                 هندسة وتخطيط النقل      محاضرة رقم 9                       </dc:title>
  <dc:creator>Zainab</dc:creator>
  <cp:lastModifiedBy>user</cp:lastModifiedBy>
  <cp:revision>424</cp:revision>
  <cp:lastPrinted>2013-02-23T17:48:00Z</cp:lastPrinted>
  <dcterms:created xsi:type="dcterms:W3CDTF">2012-09-29T09:38:00Z</dcterms:created>
  <dcterms:modified xsi:type="dcterms:W3CDTF">2017-09-15T10:37:00Z</dcterms:modified>
</cp:coreProperties>
</file>