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532" w:rsidRDefault="00614EEA" w:rsidP="00614EEA">
      <w:pPr>
        <w:bidi/>
        <w:jc w:val="center"/>
        <w:rPr>
          <w:rFonts w:asciiTheme="minorBidi" w:hAnsiTheme="minorBidi"/>
          <w:b/>
          <w:bCs/>
          <w:sz w:val="32"/>
          <w:szCs w:val="32"/>
          <w:u w:val="single"/>
          <w:rtl/>
          <w:lang w:bidi="ar-IQ"/>
        </w:rPr>
      </w:pPr>
      <w:r w:rsidRPr="00614EEA">
        <w:rPr>
          <w:rFonts w:asciiTheme="minorBidi" w:hAnsiTheme="minorBidi" w:hint="cs"/>
          <w:b/>
          <w:bCs/>
          <w:sz w:val="32"/>
          <w:szCs w:val="32"/>
          <w:u w:val="single"/>
          <w:rtl/>
          <w:lang w:bidi="ar-IQ"/>
        </w:rPr>
        <w:t>منهاج الثقافة والوعي البيئي</w:t>
      </w:r>
    </w:p>
    <w:p w:rsidR="00614EEA" w:rsidRDefault="00614EEA" w:rsidP="00614EEA">
      <w:pPr>
        <w:bidi/>
        <w:jc w:val="center"/>
        <w:rPr>
          <w:rFonts w:asciiTheme="minorBidi" w:hAnsiTheme="minorBidi"/>
          <w:b/>
          <w:bCs/>
          <w:sz w:val="32"/>
          <w:szCs w:val="32"/>
          <w:u w:val="single"/>
          <w:rtl/>
          <w:lang w:bidi="ar-IQ"/>
        </w:rPr>
      </w:pPr>
      <w:r>
        <w:rPr>
          <w:rFonts w:asciiTheme="minorBidi" w:hAnsiTheme="minorBidi" w:hint="cs"/>
          <w:b/>
          <w:bCs/>
          <w:sz w:val="32"/>
          <w:szCs w:val="32"/>
          <w:u w:val="single"/>
          <w:rtl/>
          <w:lang w:bidi="ar-IQ"/>
        </w:rPr>
        <w:t xml:space="preserve">الفصل الدراسي الاول </w:t>
      </w:r>
    </w:p>
    <w:p w:rsidR="00614EEA" w:rsidRPr="00614EEA" w:rsidRDefault="00614EEA" w:rsidP="00614EEA">
      <w:pPr>
        <w:bidi/>
        <w:jc w:val="both"/>
        <w:rPr>
          <w:rFonts w:asciiTheme="minorBidi" w:hAnsiTheme="minorBidi"/>
          <w:b/>
          <w:bCs/>
          <w:sz w:val="32"/>
          <w:szCs w:val="32"/>
          <w:u w:val="single"/>
          <w:rtl/>
          <w:lang w:bidi="ar-IQ"/>
        </w:rPr>
      </w:pPr>
    </w:p>
    <w:p w:rsidR="00614EEA" w:rsidRDefault="00ED2A6F" w:rsidP="00ED2A6F">
      <w:pPr>
        <w:bidi/>
        <w:jc w:val="both"/>
        <w:rPr>
          <w:rFonts w:asciiTheme="minorBidi" w:hAnsiTheme="minorBidi"/>
          <w:b/>
          <w:bCs/>
          <w:sz w:val="32"/>
          <w:szCs w:val="32"/>
          <w:rtl/>
          <w:lang w:bidi="ar-IQ"/>
        </w:rPr>
      </w:pPr>
      <w:r>
        <w:rPr>
          <w:rFonts w:asciiTheme="minorBidi" w:hAnsiTheme="minorBidi" w:hint="cs"/>
          <w:b/>
          <w:bCs/>
          <w:sz w:val="32"/>
          <w:szCs w:val="32"/>
          <w:u w:val="single"/>
          <w:rtl/>
          <w:lang w:bidi="ar-IQ"/>
        </w:rPr>
        <w:t>الاسبوع الثاني عشر</w:t>
      </w:r>
      <w:r w:rsidR="00614EEA" w:rsidRPr="00614EEA">
        <w:rPr>
          <w:rFonts w:asciiTheme="minorBidi" w:hAnsiTheme="minorBidi" w:hint="cs"/>
          <w:b/>
          <w:bCs/>
          <w:sz w:val="32"/>
          <w:szCs w:val="32"/>
          <w:u w:val="single"/>
          <w:rtl/>
          <w:lang w:bidi="ar-IQ"/>
        </w:rPr>
        <w:t xml:space="preserve"> </w:t>
      </w:r>
      <w:r w:rsidR="00614EEA" w:rsidRPr="00614EEA">
        <w:rPr>
          <w:rFonts w:asciiTheme="minorBidi" w:hAnsiTheme="minorBidi" w:hint="cs"/>
          <w:b/>
          <w:bCs/>
          <w:sz w:val="32"/>
          <w:szCs w:val="32"/>
          <w:rtl/>
          <w:lang w:bidi="ar-IQ"/>
        </w:rPr>
        <w:t xml:space="preserve">             </w:t>
      </w:r>
      <w:r>
        <w:rPr>
          <w:rFonts w:asciiTheme="minorBidi" w:hAnsiTheme="minorBidi" w:hint="cs"/>
          <w:b/>
          <w:bCs/>
          <w:sz w:val="32"/>
          <w:szCs w:val="32"/>
          <w:rtl/>
          <w:lang w:bidi="ar-IQ"/>
        </w:rPr>
        <w:t xml:space="preserve">    </w:t>
      </w:r>
      <w:r w:rsidR="00614EEA" w:rsidRPr="00614EEA">
        <w:rPr>
          <w:rFonts w:asciiTheme="minorBidi" w:hAnsiTheme="minorBidi" w:hint="cs"/>
          <w:b/>
          <w:bCs/>
          <w:sz w:val="32"/>
          <w:szCs w:val="32"/>
          <w:rtl/>
          <w:lang w:bidi="ar-IQ"/>
        </w:rPr>
        <w:t xml:space="preserve">  </w:t>
      </w:r>
      <w:r w:rsidRPr="00ED2A6F">
        <w:rPr>
          <w:rFonts w:asciiTheme="minorBidi" w:hAnsiTheme="minorBidi" w:hint="cs"/>
          <w:b/>
          <w:bCs/>
          <w:sz w:val="32"/>
          <w:szCs w:val="32"/>
          <w:u w:val="single"/>
          <w:rtl/>
          <w:lang w:bidi="ar-IQ"/>
        </w:rPr>
        <w:t>مخاطر تلوث التربة</w:t>
      </w:r>
      <w:r>
        <w:rPr>
          <w:rFonts w:asciiTheme="minorBidi" w:hAnsiTheme="minorBidi" w:hint="cs"/>
          <w:b/>
          <w:bCs/>
          <w:sz w:val="32"/>
          <w:szCs w:val="32"/>
          <w:rtl/>
          <w:lang w:bidi="ar-IQ"/>
        </w:rPr>
        <w:t xml:space="preserve"> </w:t>
      </w:r>
    </w:p>
    <w:p w:rsidR="00ED2A6F" w:rsidRDefault="00ED2A6F" w:rsidP="00ED2A6F">
      <w:pPr>
        <w:bidi/>
        <w:jc w:val="both"/>
        <w:rPr>
          <w:rFonts w:asciiTheme="minorBidi" w:hAnsiTheme="minorBidi"/>
          <w:b/>
          <w:bCs/>
          <w:sz w:val="32"/>
          <w:szCs w:val="32"/>
          <w:u w:val="single"/>
          <w:rtl/>
          <w:lang w:bidi="ar-IQ"/>
        </w:rPr>
      </w:pPr>
    </w:p>
    <w:p w:rsidR="000A157C" w:rsidRPr="00FD7413" w:rsidRDefault="000A157C" w:rsidP="000A157C">
      <w:pPr>
        <w:bidi/>
        <w:jc w:val="both"/>
        <w:rPr>
          <w:rFonts w:asciiTheme="minorBidi" w:hAnsiTheme="minorBidi"/>
          <w:sz w:val="28"/>
          <w:szCs w:val="28"/>
          <w:rtl/>
          <w:lang w:bidi="ar-IQ"/>
        </w:rPr>
      </w:pPr>
      <w:r w:rsidRPr="00FD7413">
        <w:rPr>
          <w:rFonts w:asciiTheme="minorBidi" w:hAnsiTheme="minorBidi"/>
          <w:sz w:val="28"/>
          <w:szCs w:val="28"/>
          <w:rtl/>
          <w:lang w:bidi="ar-IQ"/>
        </w:rPr>
        <w:t>تتلخص مخاطر تلوث التربة بالنقاط التالية:</w:t>
      </w:r>
    </w:p>
    <w:p w:rsidR="00F05B3A" w:rsidRPr="00FD7413" w:rsidRDefault="00F05B3A" w:rsidP="00F05B3A">
      <w:pPr>
        <w:numPr>
          <w:ilvl w:val="0"/>
          <w:numId w:val="3"/>
        </w:numPr>
        <w:bidi/>
        <w:jc w:val="both"/>
        <w:rPr>
          <w:rFonts w:asciiTheme="minorBidi" w:hAnsiTheme="minorBidi"/>
          <w:sz w:val="28"/>
          <w:szCs w:val="28"/>
          <w:lang w:bidi="ar-IQ"/>
        </w:rPr>
      </w:pPr>
      <w:r w:rsidRPr="00FD7413">
        <w:rPr>
          <w:rFonts w:asciiTheme="minorBidi" w:hAnsiTheme="minorBidi"/>
          <w:sz w:val="28"/>
          <w:szCs w:val="28"/>
          <w:rtl/>
          <w:lang w:bidi="ar-IQ"/>
        </w:rPr>
        <w:t xml:space="preserve">يؤدي تلوث التربة الى حدوث ثلاثة انواع من الخلل فيها وهي : </w:t>
      </w:r>
    </w:p>
    <w:p w:rsidR="00F05B3A" w:rsidRPr="00FD7413" w:rsidRDefault="00F05B3A" w:rsidP="00F05B3A">
      <w:pPr>
        <w:numPr>
          <w:ilvl w:val="0"/>
          <w:numId w:val="4"/>
        </w:numPr>
        <w:bidi/>
        <w:jc w:val="both"/>
        <w:rPr>
          <w:rFonts w:asciiTheme="minorBidi" w:hAnsiTheme="minorBidi"/>
          <w:sz w:val="28"/>
          <w:szCs w:val="28"/>
          <w:lang w:bidi="ar-IQ"/>
        </w:rPr>
      </w:pPr>
      <w:r w:rsidRPr="00FD7413">
        <w:rPr>
          <w:rFonts w:asciiTheme="minorBidi" w:hAnsiTheme="minorBidi"/>
          <w:sz w:val="28"/>
          <w:szCs w:val="28"/>
          <w:rtl/>
          <w:lang w:bidi="ar-IQ"/>
        </w:rPr>
        <w:t>خلل فيزيائي ويشمل بناء التربة ، تكوين طبقة غير نفاذة للجذور،التقليل من صرف الماء الزائد.</w:t>
      </w:r>
    </w:p>
    <w:p w:rsidR="00F05B3A" w:rsidRPr="00FD7413" w:rsidRDefault="00F05B3A" w:rsidP="00F05B3A">
      <w:pPr>
        <w:numPr>
          <w:ilvl w:val="0"/>
          <w:numId w:val="4"/>
        </w:numPr>
        <w:bidi/>
        <w:jc w:val="both"/>
        <w:rPr>
          <w:rFonts w:asciiTheme="minorBidi" w:hAnsiTheme="minorBidi"/>
          <w:sz w:val="28"/>
          <w:szCs w:val="28"/>
          <w:lang w:bidi="ar-IQ"/>
        </w:rPr>
      </w:pPr>
      <w:r w:rsidRPr="00FD7413">
        <w:rPr>
          <w:rFonts w:asciiTheme="minorBidi" w:hAnsiTheme="minorBidi"/>
          <w:sz w:val="28"/>
          <w:szCs w:val="28"/>
          <w:rtl/>
          <w:lang w:bidi="ar-IQ"/>
        </w:rPr>
        <w:t>خلل كيميائي ويشمل تغيير الاس الهيدروجيني بشكل متطرف، تغير ملوحة التربة، تجوية كيمائية لمعادن الطين، وجود معادن ثقيلة، نقص الاوكسجين</w:t>
      </w:r>
    </w:p>
    <w:p w:rsidR="00F05B3A" w:rsidRPr="00FD7413" w:rsidRDefault="00F05B3A" w:rsidP="00F05B3A">
      <w:pPr>
        <w:numPr>
          <w:ilvl w:val="0"/>
          <w:numId w:val="4"/>
        </w:numPr>
        <w:bidi/>
        <w:jc w:val="both"/>
        <w:rPr>
          <w:rFonts w:asciiTheme="minorBidi" w:hAnsiTheme="minorBidi"/>
          <w:sz w:val="28"/>
          <w:szCs w:val="28"/>
          <w:lang w:bidi="ar-IQ"/>
        </w:rPr>
      </w:pPr>
      <w:r w:rsidRPr="00FD7413">
        <w:rPr>
          <w:rFonts w:asciiTheme="minorBidi" w:hAnsiTheme="minorBidi"/>
          <w:sz w:val="28"/>
          <w:szCs w:val="28"/>
          <w:rtl/>
          <w:lang w:bidi="ar-IQ"/>
        </w:rPr>
        <w:t>خلل حيوي ويشمل انفاض اعداد الكائنات الحية في التربة مثل دودة الارض، وجود مسببات مرضية</w:t>
      </w:r>
    </w:p>
    <w:p w:rsidR="00FD7413" w:rsidRPr="00FD7413" w:rsidRDefault="00FD7413" w:rsidP="00FD7413">
      <w:pPr>
        <w:numPr>
          <w:ilvl w:val="0"/>
          <w:numId w:val="3"/>
        </w:numPr>
        <w:bidi/>
        <w:jc w:val="both"/>
        <w:rPr>
          <w:rFonts w:asciiTheme="minorBidi" w:hAnsiTheme="minorBidi"/>
          <w:sz w:val="28"/>
          <w:szCs w:val="28"/>
          <w:lang w:bidi="ar-IQ"/>
        </w:rPr>
      </w:pPr>
      <w:r w:rsidRPr="00FD7413">
        <w:rPr>
          <w:rFonts w:asciiTheme="minorBidi" w:hAnsiTheme="minorBidi"/>
          <w:color w:val="050505"/>
          <w:sz w:val="28"/>
          <w:szCs w:val="28"/>
          <w:shd w:val="clear" w:color="auto" w:fill="FFFFFF"/>
          <w:rtl/>
        </w:rPr>
        <w:t xml:space="preserve">تلوث المحاصيل الغذائية بالكيماويات الضارة </w:t>
      </w:r>
      <w:r>
        <w:rPr>
          <w:rFonts w:asciiTheme="minorBidi" w:hAnsiTheme="minorBidi" w:hint="cs"/>
          <w:color w:val="050505"/>
          <w:sz w:val="28"/>
          <w:szCs w:val="28"/>
          <w:shd w:val="clear" w:color="auto" w:fill="FFFFFF"/>
          <w:rtl/>
        </w:rPr>
        <w:t xml:space="preserve">يؤدي </w:t>
      </w:r>
      <w:r w:rsidRPr="00FD7413">
        <w:rPr>
          <w:rFonts w:asciiTheme="minorBidi" w:hAnsiTheme="minorBidi"/>
          <w:color w:val="050505"/>
          <w:sz w:val="28"/>
          <w:szCs w:val="28"/>
          <w:shd w:val="clear" w:color="auto" w:fill="FFFFFF"/>
          <w:rtl/>
        </w:rPr>
        <w:t xml:space="preserve">إلى إصابة الإنسان بالأمراض بسبب تناوله للأغذية الملوثة سواء كانت أغذية نباتية أو حيوانية، </w:t>
      </w:r>
      <w:r>
        <w:rPr>
          <w:rFonts w:asciiTheme="minorBidi" w:hAnsiTheme="minorBidi" w:hint="cs"/>
          <w:color w:val="050505"/>
          <w:sz w:val="28"/>
          <w:szCs w:val="28"/>
          <w:shd w:val="clear" w:color="auto" w:fill="FFFFFF"/>
          <w:rtl/>
        </w:rPr>
        <w:t>و</w:t>
      </w:r>
      <w:r w:rsidRPr="00FD7413">
        <w:rPr>
          <w:rFonts w:asciiTheme="minorBidi" w:hAnsiTheme="minorBidi"/>
          <w:color w:val="050505"/>
          <w:sz w:val="28"/>
          <w:szCs w:val="28"/>
          <w:shd w:val="clear" w:color="auto" w:fill="FFFFFF"/>
          <w:rtl/>
        </w:rPr>
        <w:t>أن الثروة الحيوانية</w:t>
      </w:r>
      <w:r>
        <w:rPr>
          <w:rFonts w:asciiTheme="minorBidi" w:hAnsiTheme="minorBidi" w:hint="cs"/>
          <w:color w:val="050505"/>
          <w:sz w:val="28"/>
          <w:szCs w:val="28"/>
          <w:shd w:val="clear" w:color="auto" w:fill="FFFFFF"/>
          <w:rtl/>
        </w:rPr>
        <w:t xml:space="preserve"> بحد ذاتها </w:t>
      </w:r>
      <w:r w:rsidRPr="00FD7413">
        <w:rPr>
          <w:rFonts w:asciiTheme="minorBidi" w:hAnsiTheme="minorBidi"/>
          <w:color w:val="050505"/>
          <w:sz w:val="28"/>
          <w:szCs w:val="28"/>
          <w:shd w:val="clear" w:color="auto" w:fill="FFFFFF"/>
          <w:rtl/>
        </w:rPr>
        <w:t>تتأثر بسبب تلوث التربة بالكيماويات الضارة،حيث تصاب الماشية والأغنام الطيور والدواجن بالأمراض التي تؤدي إلى انخفاض الإنتاج الحيواني</w:t>
      </w:r>
      <w:r w:rsidRPr="00FD7413">
        <w:rPr>
          <w:rStyle w:val="apple-converted-space"/>
          <w:rFonts w:asciiTheme="minorBidi" w:hAnsiTheme="minorBidi"/>
          <w:color w:val="050505"/>
          <w:sz w:val="28"/>
          <w:szCs w:val="28"/>
          <w:shd w:val="clear" w:color="auto" w:fill="FFFFFF"/>
          <w:rtl/>
        </w:rPr>
        <w:t> </w:t>
      </w:r>
      <w:r>
        <w:rPr>
          <w:rStyle w:val="apple-converted-space"/>
          <w:rFonts w:asciiTheme="minorBidi" w:hAnsiTheme="minorBidi" w:hint="cs"/>
          <w:color w:val="050505"/>
          <w:sz w:val="28"/>
          <w:szCs w:val="28"/>
          <w:shd w:val="clear" w:color="auto" w:fill="FFFFFF"/>
          <w:rtl/>
        </w:rPr>
        <w:t xml:space="preserve">وكذلك </w:t>
      </w:r>
      <w:r>
        <w:rPr>
          <w:rFonts w:ascii="Times" w:hAnsi="Times" w:cs="Times"/>
          <w:color w:val="050505"/>
          <w:sz w:val="27"/>
          <w:szCs w:val="27"/>
          <w:shd w:val="clear" w:color="auto" w:fill="FFFFFF"/>
          <w:rtl/>
        </w:rPr>
        <w:t>تؤثر بعض المواد الكيمائية الضارة في النبات</w:t>
      </w:r>
      <w:r>
        <w:rPr>
          <w:rFonts w:ascii="Times" w:hAnsi="Times" w:cs="Times"/>
          <w:color w:val="050505"/>
          <w:sz w:val="27"/>
          <w:szCs w:val="27"/>
          <w:shd w:val="clear" w:color="auto" w:fill="FFFFFF"/>
          <w:rtl/>
        </w:rPr>
        <w:t xml:space="preserve"> وتكوينه الطبيعي،مما يترتب علي</w:t>
      </w:r>
      <w:r>
        <w:rPr>
          <w:rFonts w:ascii="Times" w:hAnsi="Times" w:cs="Times" w:hint="cs"/>
          <w:color w:val="050505"/>
          <w:sz w:val="27"/>
          <w:szCs w:val="27"/>
          <w:shd w:val="clear" w:color="auto" w:fill="FFFFFF"/>
          <w:rtl/>
        </w:rPr>
        <w:t xml:space="preserve">ه </w:t>
      </w:r>
      <w:r>
        <w:rPr>
          <w:rFonts w:ascii="Times" w:hAnsi="Times" w:cs="Times"/>
          <w:color w:val="050505"/>
          <w:sz w:val="27"/>
          <w:szCs w:val="27"/>
          <w:shd w:val="clear" w:color="auto" w:fill="FFFFFF"/>
          <w:rtl/>
        </w:rPr>
        <w:t>انخفاض في قيمته الغذائية</w:t>
      </w:r>
    </w:p>
    <w:p w:rsidR="000A157C" w:rsidRDefault="000A157C" w:rsidP="007E21AD">
      <w:pPr>
        <w:numPr>
          <w:ilvl w:val="0"/>
          <w:numId w:val="3"/>
        </w:numPr>
        <w:bidi/>
        <w:jc w:val="both"/>
        <w:rPr>
          <w:rFonts w:asciiTheme="minorBidi" w:hAnsiTheme="minorBidi"/>
          <w:sz w:val="28"/>
          <w:szCs w:val="28"/>
          <w:lang w:bidi="ar-IQ"/>
        </w:rPr>
      </w:pPr>
      <w:r w:rsidRPr="00FD7413">
        <w:rPr>
          <w:rFonts w:asciiTheme="minorBidi" w:hAnsiTheme="minorBidi"/>
          <w:sz w:val="28"/>
          <w:szCs w:val="28"/>
          <w:rtl/>
          <w:lang w:bidi="ar-IQ"/>
        </w:rPr>
        <w:t>الافراط في ا</w:t>
      </w:r>
      <w:r w:rsidR="003765EC" w:rsidRPr="00FD7413">
        <w:rPr>
          <w:rFonts w:asciiTheme="minorBidi" w:hAnsiTheme="minorBidi"/>
          <w:sz w:val="28"/>
          <w:szCs w:val="28"/>
          <w:rtl/>
          <w:lang w:bidi="ar-IQ"/>
        </w:rPr>
        <w:t>س</w:t>
      </w:r>
      <w:r w:rsidRPr="00FD7413">
        <w:rPr>
          <w:rFonts w:asciiTheme="minorBidi" w:hAnsiTheme="minorBidi"/>
          <w:sz w:val="28"/>
          <w:szCs w:val="28"/>
          <w:rtl/>
          <w:lang w:bidi="ar-IQ"/>
        </w:rPr>
        <w:t xml:space="preserve">تخدام الاسمدة الكيميائية وخاصة النيتروجينية يسبب </w:t>
      </w:r>
      <w:r w:rsidR="007E21AD">
        <w:rPr>
          <w:rFonts w:asciiTheme="minorBidi" w:hAnsiTheme="minorBidi" w:hint="cs"/>
          <w:sz w:val="28"/>
          <w:szCs w:val="28"/>
          <w:rtl/>
          <w:lang w:bidi="ar-IQ"/>
        </w:rPr>
        <w:t>تلوث مصادر المياه السطحية والجوفية وخاصة ان النبات لايستهلك كل كمية الاسمدة المضافة ويؤدي الى عدم الاتزان بين العناصر الغذائية  داخل النباتات الى تراكم كميات كبيرة من من النترات في اوراق النباتات وجذوره الى تغير في طعم الخضروات والفواكه واوانها ورائحتها وتنتقل مركبات النترات والنتريت الى جسم الانسان عبر السلاسل الغذائية وتسبب الامراض للانسان .</w:t>
      </w:r>
    </w:p>
    <w:p w:rsidR="006A59C0" w:rsidRPr="006A59C0" w:rsidRDefault="006A59C0" w:rsidP="006A59C0">
      <w:pPr>
        <w:numPr>
          <w:ilvl w:val="0"/>
          <w:numId w:val="3"/>
        </w:numPr>
        <w:bidi/>
        <w:jc w:val="both"/>
        <w:rPr>
          <w:rFonts w:asciiTheme="minorBidi" w:hAnsiTheme="minorBidi"/>
          <w:sz w:val="28"/>
          <w:szCs w:val="28"/>
          <w:lang w:bidi="ar-IQ"/>
        </w:rPr>
      </w:pPr>
      <w:r>
        <w:rPr>
          <w:rFonts w:asciiTheme="minorBidi" w:hAnsiTheme="minorBidi" w:cs="Arial" w:hint="cs"/>
          <w:sz w:val="28"/>
          <w:szCs w:val="28"/>
          <w:rtl/>
          <w:lang w:bidi="ar-IQ"/>
        </w:rPr>
        <w:t xml:space="preserve">تؤثر </w:t>
      </w:r>
      <w:r w:rsidRPr="006A59C0">
        <w:rPr>
          <w:rFonts w:asciiTheme="minorBidi" w:hAnsiTheme="minorBidi" w:cs="Arial"/>
          <w:sz w:val="28"/>
          <w:szCs w:val="28"/>
          <w:rtl/>
          <w:lang w:bidi="ar-IQ"/>
        </w:rPr>
        <w:t xml:space="preserve">الأمطارالحامضية </w:t>
      </w:r>
      <w:r>
        <w:rPr>
          <w:rFonts w:asciiTheme="minorBidi" w:hAnsiTheme="minorBidi" w:cs="Arial" w:hint="cs"/>
          <w:sz w:val="28"/>
          <w:szCs w:val="28"/>
          <w:rtl/>
          <w:lang w:bidi="ar-IQ"/>
        </w:rPr>
        <w:t>(</w:t>
      </w:r>
      <w:r w:rsidRPr="006A59C0">
        <w:rPr>
          <w:rFonts w:asciiTheme="minorBidi" w:hAnsiTheme="minorBidi" w:cs="Arial"/>
          <w:sz w:val="28"/>
          <w:szCs w:val="28"/>
          <w:rtl/>
          <w:lang w:bidi="ar-IQ"/>
        </w:rPr>
        <w:t xml:space="preserve">وهي الأمطار التي تحتوي على الكبريتك و النتريك </w:t>
      </w:r>
      <w:r>
        <w:rPr>
          <w:rFonts w:asciiTheme="minorBidi" w:hAnsiTheme="minorBidi" w:cs="Arial" w:hint="cs"/>
          <w:sz w:val="28"/>
          <w:szCs w:val="28"/>
          <w:rtl/>
          <w:lang w:bidi="ar-IQ"/>
        </w:rPr>
        <w:t xml:space="preserve">) </w:t>
      </w:r>
      <w:r w:rsidRPr="006A59C0">
        <w:rPr>
          <w:rFonts w:asciiTheme="minorBidi" w:hAnsiTheme="minorBidi" w:cs="Arial"/>
          <w:sz w:val="28"/>
          <w:szCs w:val="28"/>
          <w:rtl/>
          <w:lang w:bidi="ar-IQ"/>
        </w:rPr>
        <w:t xml:space="preserve"> على الكائنات الدقيقة في التربة فيختل التوازن بينها مما يؤدي إلى فقد بعض الأملاح و العناصر الهامة الموجودة في التربة </w:t>
      </w:r>
    </w:p>
    <w:p w:rsidR="006A59C0" w:rsidRPr="00666CBF" w:rsidRDefault="00666CBF" w:rsidP="00666CBF">
      <w:pPr>
        <w:numPr>
          <w:ilvl w:val="0"/>
          <w:numId w:val="3"/>
        </w:numPr>
        <w:bidi/>
        <w:jc w:val="both"/>
        <w:rPr>
          <w:rFonts w:asciiTheme="minorBidi" w:hAnsiTheme="minorBidi"/>
          <w:sz w:val="28"/>
          <w:szCs w:val="28"/>
          <w:lang w:bidi="ar-IQ"/>
        </w:rPr>
      </w:pPr>
      <w:r w:rsidRPr="00666CBF">
        <w:rPr>
          <w:rFonts w:asciiTheme="minorBidi" w:hAnsiTheme="minorBidi" w:cs="Arial"/>
          <w:sz w:val="28"/>
          <w:szCs w:val="28"/>
          <w:rtl/>
          <w:lang w:bidi="ar-IQ"/>
        </w:rPr>
        <w:t>مياه الصرف الصحي</w:t>
      </w:r>
      <w:r>
        <w:rPr>
          <w:rFonts w:asciiTheme="minorBidi" w:hAnsiTheme="minorBidi" w:cs="Arial" w:hint="cs"/>
          <w:sz w:val="28"/>
          <w:szCs w:val="28"/>
          <w:rtl/>
          <w:lang w:bidi="ar-IQ"/>
        </w:rPr>
        <w:t xml:space="preserve"> غير المعالج والمستخدم لري التربة قد يحوي على </w:t>
      </w:r>
      <w:r w:rsidRPr="00666CBF">
        <w:rPr>
          <w:rFonts w:asciiTheme="minorBidi" w:hAnsiTheme="minorBidi" w:cs="Arial"/>
          <w:sz w:val="28"/>
          <w:szCs w:val="28"/>
          <w:rtl/>
          <w:lang w:bidi="ar-IQ"/>
        </w:rPr>
        <w:t>الكائنات الدقيقة الموجودة مثل الديدان المعوية المسببة للكوليرا وفيروس الكبد الوبائي و</w:t>
      </w:r>
      <w:r>
        <w:rPr>
          <w:rFonts w:asciiTheme="minorBidi" w:hAnsiTheme="minorBidi" w:cs="Arial" w:hint="cs"/>
          <w:sz w:val="28"/>
          <w:szCs w:val="28"/>
          <w:rtl/>
          <w:lang w:bidi="ar-IQ"/>
        </w:rPr>
        <w:t xml:space="preserve">التي </w:t>
      </w:r>
      <w:r w:rsidRPr="00666CBF">
        <w:rPr>
          <w:rFonts w:asciiTheme="minorBidi" w:hAnsiTheme="minorBidi" w:cs="Arial"/>
          <w:sz w:val="28"/>
          <w:szCs w:val="28"/>
          <w:rtl/>
          <w:lang w:bidi="ar-IQ"/>
        </w:rPr>
        <w:t>تنتقل إلى الإنسان عن طريق الأغذية</w:t>
      </w:r>
      <w:r>
        <w:rPr>
          <w:rFonts w:asciiTheme="minorBidi" w:hAnsiTheme="minorBidi" w:cs="Arial" w:hint="cs"/>
          <w:sz w:val="28"/>
          <w:szCs w:val="28"/>
          <w:rtl/>
          <w:lang w:bidi="ar-IQ"/>
        </w:rPr>
        <w:t xml:space="preserve"> .</w:t>
      </w:r>
    </w:p>
    <w:p w:rsidR="001E3BF1" w:rsidRDefault="001E3BF1" w:rsidP="001E3BF1">
      <w:pPr>
        <w:bidi/>
        <w:jc w:val="both"/>
        <w:rPr>
          <w:rFonts w:asciiTheme="minorBidi" w:hAnsiTheme="minorBidi"/>
          <w:b/>
          <w:bCs/>
          <w:sz w:val="32"/>
          <w:szCs w:val="32"/>
          <w:u w:val="single"/>
          <w:rtl/>
          <w:lang w:bidi="ar-IQ"/>
        </w:rPr>
      </w:pPr>
      <w:bookmarkStart w:id="0" w:name="_GoBack"/>
      <w:bookmarkEnd w:id="0"/>
    </w:p>
    <w:p w:rsidR="001E3BF1" w:rsidRDefault="001E3BF1" w:rsidP="001E3BF1">
      <w:pPr>
        <w:bidi/>
        <w:jc w:val="both"/>
        <w:rPr>
          <w:rFonts w:asciiTheme="minorBidi" w:hAnsiTheme="minorBidi"/>
          <w:b/>
          <w:bCs/>
          <w:sz w:val="32"/>
          <w:szCs w:val="32"/>
          <w:u w:val="single"/>
          <w:rtl/>
          <w:lang w:bidi="ar-IQ"/>
        </w:rPr>
      </w:pPr>
    </w:p>
    <w:p w:rsidR="001E3BF1" w:rsidRDefault="001E3BF1" w:rsidP="001E3BF1">
      <w:pPr>
        <w:bidi/>
        <w:jc w:val="both"/>
        <w:rPr>
          <w:rFonts w:asciiTheme="minorBidi" w:hAnsiTheme="minorBidi"/>
          <w:b/>
          <w:bCs/>
          <w:sz w:val="32"/>
          <w:szCs w:val="32"/>
          <w:u w:val="single"/>
          <w:rtl/>
          <w:lang w:bidi="ar-IQ"/>
        </w:rPr>
      </w:pPr>
    </w:p>
    <w:sectPr w:rsidR="001E3BF1" w:rsidSect="000A157C">
      <w:footerReference w:type="default" r:id="rId7"/>
      <w:pgSz w:w="12240" w:h="15840"/>
      <w:pgMar w:top="1134" w:right="1134" w:bottom="1134" w:left="1134" w:header="720" w:footer="720" w:gutter="0"/>
      <w:pgNumType w:start="3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636" w:rsidRDefault="00A82636" w:rsidP="000A157C">
      <w:pPr>
        <w:spacing w:after="0" w:line="240" w:lineRule="auto"/>
      </w:pPr>
      <w:r>
        <w:separator/>
      </w:r>
    </w:p>
  </w:endnote>
  <w:endnote w:type="continuationSeparator" w:id="0">
    <w:p w:rsidR="00A82636" w:rsidRDefault="00A82636" w:rsidP="000A1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3077704"/>
      <w:docPartObj>
        <w:docPartGallery w:val="Page Numbers (Bottom of Page)"/>
        <w:docPartUnique/>
      </w:docPartObj>
    </w:sdtPr>
    <w:sdtEndPr>
      <w:rPr>
        <w:noProof/>
      </w:rPr>
    </w:sdtEndPr>
    <w:sdtContent>
      <w:p w:rsidR="000A157C" w:rsidRDefault="000A157C">
        <w:pPr>
          <w:pStyle w:val="Footer"/>
          <w:jc w:val="center"/>
        </w:pPr>
        <w:r>
          <w:rPr>
            <w:rFonts w:hint="cs"/>
            <w:rtl/>
          </w:rPr>
          <w:t>-12</w:t>
        </w:r>
        <w:r>
          <w:fldChar w:fldCharType="begin"/>
        </w:r>
        <w:r>
          <w:instrText xml:space="preserve"> PAGE   \* MERGEFORMAT </w:instrText>
        </w:r>
        <w:r>
          <w:fldChar w:fldCharType="separate"/>
        </w:r>
        <w:r w:rsidR="00843078">
          <w:rPr>
            <w:noProof/>
          </w:rPr>
          <w:t>38</w:t>
        </w:r>
        <w:r>
          <w:rPr>
            <w:noProof/>
          </w:rPr>
          <w:fldChar w:fldCharType="end"/>
        </w:r>
      </w:p>
    </w:sdtContent>
  </w:sdt>
  <w:p w:rsidR="000A157C" w:rsidRDefault="000A15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636" w:rsidRDefault="00A82636" w:rsidP="000A157C">
      <w:pPr>
        <w:spacing w:after="0" w:line="240" w:lineRule="auto"/>
      </w:pPr>
      <w:r>
        <w:separator/>
      </w:r>
    </w:p>
  </w:footnote>
  <w:footnote w:type="continuationSeparator" w:id="0">
    <w:p w:rsidR="00A82636" w:rsidRDefault="00A82636" w:rsidP="000A15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B4456"/>
    <w:multiLevelType w:val="hybridMultilevel"/>
    <w:tmpl w:val="87D46D36"/>
    <w:lvl w:ilvl="0" w:tplc="7AFA64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6734A1"/>
    <w:multiLevelType w:val="hybridMultilevel"/>
    <w:tmpl w:val="24E61416"/>
    <w:lvl w:ilvl="0" w:tplc="C9E8789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36B3C5A"/>
    <w:multiLevelType w:val="hybridMultilevel"/>
    <w:tmpl w:val="84C279B8"/>
    <w:lvl w:ilvl="0" w:tplc="D7DE0AB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EC54A6"/>
    <w:multiLevelType w:val="hybridMultilevel"/>
    <w:tmpl w:val="D1A67F88"/>
    <w:lvl w:ilvl="0" w:tplc="C2AA68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371"/>
    <w:rsid w:val="00070EBF"/>
    <w:rsid w:val="000A157C"/>
    <w:rsid w:val="00174619"/>
    <w:rsid w:val="001E3BF1"/>
    <w:rsid w:val="002308E7"/>
    <w:rsid w:val="003765EC"/>
    <w:rsid w:val="003E1BE9"/>
    <w:rsid w:val="00426857"/>
    <w:rsid w:val="00452C80"/>
    <w:rsid w:val="004563EF"/>
    <w:rsid w:val="00483029"/>
    <w:rsid w:val="00525371"/>
    <w:rsid w:val="005E417D"/>
    <w:rsid w:val="00614EEA"/>
    <w:rsid w:val="0064229C"/>
    <w:rsid w:val="00666CBF"/>
    <w:rsid w:val="006A59C0"/>
    <w:rsid w:val="006A783E"/>
    <w:rsid w:val="00767911"/>
    <w:rsid w:val="007A5A93"/>
    <w:rsid w:val="007D1160"/>
    <w:rsid w:val="007E21AD"/>
    <w:rsid w:val="00817A36"/>
    <w:rsid w:val="00843078"/>
    <w:rsid w:val="008742E6"/>
    <w:rsid w:val="008F7885"/>
    <w:rsid w:val="009A2F56"/>
    <w:rsid w:val="00A31091"/>
    <w:rsid w:val="00A82636"/>
    <w:rsid w:val="00B9330E"/>
    <w:rsid w:val="00BB559B"/>
    <w:rsid w:val="00BE3CDE"/>
    <w:rsid w:val="00C232E5"/>
    <w:rsid w:val="00C47175"/>
    <w:rsid w:val="00CA412A"/>
    <w:rsid w:val="00D36152"/>
    <w:rsid w:val="00E44FDD"/>
    <w:rsid w:val="00E77532"/>
    <w:rsid w:val="00ED2A6F"/>
    <w:rsid w:val="00F05B3A"/>
    <w:rsid w:val="00F51DA3"/>
    <w:rsid w:val="00FB352D"/>
    <w:rsid w:val="00FD74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2D2DA-0CD2-489C-B5E8-4CBE63FB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157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157C"/>
  </w:style>
  <w:style w:type="paragraph" w:styleId="Footer">
    <w:name w:val="footer"/>
    <w:basedOn w:val="Normal"/>
    <w:link w:val="FooterChar"/>
    <w:uiPriority w:val="99"/>
    <w:unhideWhenUsed/>
    <w:rsid w:val="000A157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157C"/>
  </w:style>
  <w:style w:type="character" w:customStyle="1" w:styleId="apple-converted-space">
    <w:name w:val="apple-converted-space"/>
    <w:basedOn w:val="DefaultParagraphFont"/>
    <w:rsid w:val="00FD7413"/>
  </w:style>
  <w:style w:type="paragraph" w:styleId="NormalWeb">
    <w:name w:val="Normal (Web)"/>
    <w:basedOn w:val="Normal"/>
    <w:uiPriority w:val="99"/>
    <w:semiHidden/>
    <w:unhideWhenUsed/>
    <w:rsid w:val="007E21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814610">
      <w:bodyDiv w:val="1"/>
      <w:marLeft w:val="0"/>
      <w:marRight w:val="0"/>
      <w:marTop w:val="0"/>
      <w:marBottom w:val="0"/>
      <w:divBdr>
        <w:top w:val="none" w:sz="0" w:space="0" w:color="auto"/>
        <w:left w:val="none" w:sz="0" w:space="0" w:color="auto"/>
        <w:bottom w:val="none" w:sz="0" w:space="0" w:color="auto"/>
        <w:right w:val="none" w:sz="0" w:space="0" w:color="auto"/>
      </w:divBdr>
    </w:div>
    <w:div w:id="1884292407">
      <w:bodyDiv w:val="1"/>
      <w:marLeft w:val="0"/>
      <w:marRight w:val="0"/>
      <w:marTop w:val="0"/>
      <w:marBottom w:val="0"/>
      <w:divBdr>
        <w:top w:val="none" w:sz="0" w:space="0" w:color="auto"/>
        <w:left w:val="none" w:sz="0" w:space="0" w:color="auto"/>
        <w:bottom w:val="none" w:sz="0" w:space="0" w:color="auto"/>
        <w:right w:val="none" w:sz="0" w:space="0" w:color="auto"/>
      </w:divBdr>
    </w:div>
    <w:div w:id="205056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IDEACENTRE</dc:creator>
  <cp:keywords/>
  <dc:description/>
  <cp:lastModifiedBy>IDEACENTRE</cp:lastModifiedBy>
  <cp:revision>11</cp:revision>
  <dcterms:created xsi:type="dcterms:W3CDTF">2016-09-23T05:50:00Z</dcterms:created>
  <dcterms:modified xsi:type="dcterms:W3CDTF">2017-02-17T07:58:00Z</dcterms:modified>
</cp:coreProperties>
</file>