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7C" w:rsidRPr="0021397C" w:rsidRDefault="0021397C" w:rsidP="00D21A42">
      <w:pPr>
        <w:spacing w:after="0" w:line="240" w:lineRule="auto"/>
        <w:jc w:val="right"/>
        <w:rPr>
          <w:rFonts w:asciiTheme="majorBidi" w:hAnsiTheme="majorBidi" w:cstheme="majorBidi"/>
          <w:b/>
          <w:bCs/>
          <w:i/>
          <w:iCs/>
          <w:sz w:val="28"/>
          <w:szCs w:val="28"/>
          <w:lang w:bidi="ar-IQ"/>
        </w:rPr>
      </w:pPr>
    </w:p>
    <w:p w:rsidR="008D4BAF" w:rsidRDefault="008D4BAF" w:rsidP="004F3506">
      <w:pPr>
        <w:bidi w:val="0"/>
        <w:jc w:val="center"/>
        <w:rPr>
          <w:rFonts w:asciiTheme="majorBidi" w:hAnsiTheme="majorBidi" w:cstheme="majorBidi"/>
          <w:b/>
          <w:bCs/>
          <w:sz w:val="32"/>
          <w:szCs w:val="32"/>
          <w:u w:val="single"/>
        </w:rPr>
      </w:pPr>
      <w:r w:rsidRPr="008D4BAF">
        <w:rPr>
          <w:rFonts w:asciiTheme="majorBidi" w:hAnsiTheme="majorBidi" w:cstheme="majorBidi"/>
          <w:b/>
          <w:bCs/>
          <w:sz w:val="32"/>
          <w:szCs w:val="32"/>
          <w:u w:val="single"/>
        </w:rPr>
        <w:t>Traffic states and Phenomena</w:t>
      </w:r>
    </w:p>
    <w:p w:rsidR="008D4BAF" w:rsidRDefault="008D4BAF" w:rsidP="004F3506">
      <w:pPr>
        <w:bidi w:val="0"/>
        <w:spacing w:after="0" w:line="240" w:lineRule="auto"/>
        <w:jc w:val="both"/>
        <w:rPr>
          <w:rFonts w:asciiTheme="majorBidi" w:hAnsiTheme="majorBidi" w:cstheme="majorBidi"/>
          <w:b/>
          <w:bCs/>
          <w:sz w:val="28"/>
          <w:szCs w:val="28"/>
        </w:rPr>
      </w:pPr>
    </w:p>
    <w:p w:rsidR="00896033" w:rsidRDefault="004F3506" w:rsidP="008D4BAF">
      <w:pPr>
        <w:bidi w:val="0"/>
        <w:spacing w:after="0" w:line="240" w:lineRule="auto"/>
        <w:jc w:val="both"/>
        <w:rPr>
          <w:rFonts w:ascii="NimbusRomNo9L-Medi" w:hAnsi="NimbusRomNo9L-Medi" w:cs="NimbusRomNo9L-Medi"/>
          <w:b/>
          <w:bCs/>
          <w:sz w:val="24"/>
          <w:szCs w:val="24"/>
          <w:u w:val="single"/>
          <w:lang w:val="en-CA"/>
        </w:rPr>
      </w:pPr>
      <w:r w:rsidRPr="00170F94">
        <w:rPr>
          <w:rFonts w:asciiTheme="majorBidi" w:hAnsiTheme="majorBidi" w:cstheme="majorBidi"/>
          <w:b/>
          <w:bCs/>
          <w:sz w:val="24"/>
          <w:szCs w:val="24"/>
        </w:rPr>
        <w:t>1</w:t>
      </w:r>
      <w:r w:rsidR="008D4BAF" w:rsidRPr="00170F94">
        <w:rPr>
          <w:rFonts w:asciiTheme="majorBidi" w:hAnsiTheme="majorBidi" w:cstheme="majorBidi"/>
          <w:b/>
          <w:bCs/>
          <w:sz w:val="24"/>
          <w:szCs w:val="24"/>
        </w:rPr>
        <w:t xml:space="preserve">. </w:t>
      </w:r>
      <w:r w:rsidR="008D4BAF" w:rsidRPr="00170F94">
        <w:rPr>
          <w:rFonts w:ascii="NimbusRomNo9L-Medi" w:hAnsi="NimbusRomNo9L-Medi" w:cs="NimbusRomNo9L-Medi"/>
          <w:b/>
          <w:bCs/>
          <w:sz w:val="24"/>
          <w:szCs w:val="24"/>
          <w:u w:val="single"/>
          <w:lang w:val="en-CA"/>
        </w:rPr>
        <w:t>Stability</w:t>
      </w:r>
    </w:p>
    <w:p w:rsidR="00170F94" w:rsidRPr="00170F94" w:rsidRDefault="00170F94" w:rsidP="00170F94">
      <w:pPr>
        <w:bidi w:val="0"/>
        <w:spacing w:after="0" w:line="240" w:lineRule="auto"/>
        <w:jc w:val="both"/>
        <w:rPr>
          <w:rFonts w:asciiTheme="majorBidi" w:hAnsiTheme="majorBidi" w:cstheme="majorBidi"/>
          <w:b/>
          <w:bCs/>
          <w:sz w:val="18"/>
          <w:szCs w:val="18"/>
          <w:u w:val="single"/>
        </w:rPr>
      </w:pPr>
    </w:p>
    <w:p w:rsidR="004F3506" w:rsidRDefault="008D4BAF" w:rsidP="008D4BAF">
      <w:pPr>
        <w:autoSpaceDE w:val="0"/>
        <w:autoSpaceDN w:val="0"/>
        <w:bidi w:val="0"/>
        <w:adjustRightInd w:val="0"/>
        <w:spacing w:after="0" w:line="240" w:lineRule="auto"/>
        <w:jc w:val="both"/>
        <w:rPr>
          <w:rFonts w:asciiTheme="majorBidi" w:hAnsiTheme="majorBidi" w:cstheme="majorBidi"/>
          <w:sz w:val="24"/>
          <w:szCs w:val="24"/>
          <w:lang w:val="en-CA"/>
        </w:rPr>
      </w:pPr>
      <w:r w:rsidRPr="00170F94">
        <w:rPr>
          <w:rFonts w:asciiTheme="majorBidi" w:hAnsiTheme="majorBidi" w:cstheme="majorBidi"/>
          <w:sz w:val="24"/>
          <w:szCs w:val="24"/>
          <w:lang w:val="en-CA"/>
        </w:rPr>
        <w:t>In traffic, we can differentiate between three levels of stability: local, platoon, and traffic. This is indicated in table below, and shown graphically in figure below.</w:t>
      </w:r>
    </w:p>
    <w:p w:rsidR="00170F94" w:rsidRPr="00170F94" w:rsidRDefault="00170F94" w:rsidP="00170F94">
      <w:pPr>
        <w:autoSpaceDE w:val="0"/>
        <w:autoSpaceDN w:val="0"/>
        <w:bidi w:val="0"/>
        <w:adjustRightInd w:val="0"/>
        <w:spacing w:after="0" w:line="240" w:lineRule="auto"/>
        <w:jc w:val="both"/>
        <w:rPr>
          <w:rFonts w:asciiTheme="majorBidi" w:hAnsiTheme="majorBidi" w:cstheme="majorBidi"/>
          <w:sz w:val="24"/>
          <w:szCs w:val="24"/>
          <w:lang w:val="en-CA"/>
        </w:rPr>
      </w:pPr>
    </w:p>
    <w:p w:rsidR="008D4BAF" w:rsidRPr="00170F94" w:rsidRDefault="008D4BAF" w:rsidP="008D4BAF">
      <w:pPr>
        <w:autoSpaceDE w:val="0"/>
        <w:autoSpaceDN w:val="0"/>
        <w:bidi w:val="0"/>
        <w:adjustRightInd w:val="0"/>
        <w:spacing w:after="0" w:line="240" w:lineRule="auto"/>
        <w:jc w:val="both"/>
        <w:rPr>
          <w:rFonts w:asciiTheme="majorBidi" w:hAnsiTheme="majorBidi" w:cstheme="majorBidi"/>
          <w:sz w:val="24"/>
          <w:szCs w:val="24"/>
          <w:lang w:val="en-CA"/>
        </w:rPr>
      </w:pPr>
    </w:p>
    <w:p w:rsidR="008D4BAF" w:rsidRPr="008D4BAF" w:rsidRDefault="008D4BAF" w:rsidP="008D4BAF">
      <w:pPr>
        <w:bidi w:val="0"/>
        <w:spacing w:after="0" w:line="240" w:lineRule="auto"/>
        <w:jc w:val="both"/>
        <w:rPr>
          <w:rFonts w:asciiTheme="majorBidi" w:hAnsiTheme="majorBidi" w:cstheme="majorBidi"/>
          <w:sz w:val="28"/>
          <w:szCs w:val="28"/>
          <w:lang w:val="en-CA"/>
        </w:rPr>
      </w:pPr>
      <w:r w:rsidRPr="008D4BAF">
        <w:rPr>
          <w:rFonts w:asciiTheme="majorBidi" w:hAnsiTheme="majorBidi" w:cstheme="majorBidi"/>
          <w:b/>
          <w:bCs/>
          <w:sz w:val="28"/>
          <w:szCs w:val="28"/>
          <w:u w:val="single"/>
          <w:lang w:val="en-CA"/>
        </w:rPr>
        <w:t>Table</w:t>
      </w:r>
      <w:r w:rsidRPr="008D4BAF">
        <w:rPr>
          <w:rFonts w:asciiTheme="majorBidi" w:hAnsiTheme="majorBidi" w:cstheme="majorBidi"/>
          <w:sz w:val="28"/>
          <w:szCs w:val="28"/>
          <w:lang w:val="en-CA"/>
        </w:rPr>
        <w:t>: Identification scheme for different levels of stability</w:t>
      </w:r>
      <w:r>
        <w:rPr>
          <w:rFonts w:asciiTheme="majorBidi" w:hAnsiTheme="majorBidi" w:cstheme="majorBidi"/>
          <w:sz w:val="28"/>
          <w:szCs w:val="28"/>
          <w:lang w:val="en-CA"/>
        </w:rPr>
        <w:t>.</w:t>
      </w:r>
    </w:p>
    <w:p w:rsidR="008D4BAF" w:rsidRDefault="008D4BAF" w:rsidP="008D4BAF">
      <w:pPr>
        <w:bidi w:val="0"/>
        <w:spacing w:after="0" w:line="240" w:lineRule="auto"/>
        <w:jc w:val="both"/>
        <w:rPr>
          <w:rFonts w:ascii="CMSS10" w:hAnsi="CMSS10" w:cs="CMSS10"/>
          <w:color w:val="3333B3"/>
          <w:sz w:val="24"/>
          <w:szCs w:val="24"/>
          <w:lang w:val="en-CA"/>
        </w:rPr>
      </w:pPr>
      <w:r>
        <w:rPr>
          <w:rFonts w:ascii="CMSS10" w:hAnsi="CMSS10" w:cs="CMSS10"/>
          <w:noProof/>
          <w:color w:val="3333B3"/>
          <w:sz w:val="24"/>
          <w:szCs w:val="24"/>
          <w:lang w:val="en-CA" w:eastAsia="en-CA"/>
        </w:rPr>
        <w:drawing>
          <wp:inline distT="0" distB="0" distL="0" distR="0">
            <wp:extent cx="6645910" cy="1270635"/>
            <wp:effectExtent l="19050" t="0" r="2540" b="0"/>
            <wp:docPr id="59" name="صورة 5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6645910" cy="1270635"/>
                    </a:xfrm>
                    <a:prstGeom prst="rect">
                      <a:avLst/>
                    </a:prstGeom>
                  </pic:spPr>
                </pic:pic>
              </a:graphicData>
            </a:graphic>
          </wp:inline>
        </w:drawing>
      </w:r>
    </w:p>
    <w:p w:rsidR="008D4BAF" w:rsidRDefault="008D4BAF" w:rsidP="008D4BAF">
      <w:pPr>
        <w:bidi w:val="0"/>
        <w:spacing w:after="0" w:line="240" w:lineRule="auto"/>
        <w:jc w:val="both"/>
        <w:rPr>
          <w:rFonts w:ascii="CMSS10" w:hAnsi="CMSS10" w:cs="CMSS10"/>
          <w:color w:val="3333B3"/>
          <w:sz w:val="24"/>
          <w:szCs w:val="24"/>
          <w:lang w:val="en-CA"/>
        </w:rPr>
      </w:pPr>
    </w:p>
    <w:p w:rsidR="008D4BAF" w:rsidRDefault="008D4BAF" w:rsidP="008D4BAF">
      <w:pPr>
        <w:bidi w:val="0"/>
        <w:spacing w:after="0" w:line="240" w:lineRule="auto"/>
        <w:jc w:val="both"/>
        <w:rPr>
          <w:rFonts w:ascii="CMSS10" w:hAnsi="CMSS10" w:cs="CMSS10"/>
          <w:color w:val="3333B3"/>
          <w:sz w:val="24"/>
          <w:szCs w:val="24"/>
          <w:lang w:val="en-CA"/>
        </w:rPr>
      </w:pPr>
      <w:r>
        <w:rPr>
          <w:rFonts w:ascii="CMSS10" w:hAnsi="CMSS10" w:cs="CMSS10"/>
          <w:noProof/>
          <w:color w:val="3333B3"/>
          <w:sz w:val="24"/>
          <w:szCs w:val="24"/>
          <w:lang w:val="en-CA" w:eastAsia="en-CA"/>
        </w:rPr>
        <w:drawing>
          <wp:inline distT="0" distB="0" distL="0" distR="0">
            <wp:extent cx="6645910" cy="3707765"/>
            <wp:effectExtent l="19050" t="0" r="2540" b="0"/>
            <wp:docPr id="62" name="صورة 6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6645910" cy="3707765"/>
                    </a:xfrm>
                    <a:prstGeom prst="rect">
                      <a:avLst/>
                    </a:prstGeom>
                  </pic:spPr>
                </pic:pic>
              </a:graphicData>
            </a:graphic>
          </wp:inline>
        </w:drawing>
      </w:r>
    </w:p>
    <w:p w:rsidR="008D4BAF" w:rsidRDefault="008D4BAF" w:rsidP="008D4BAF">
      <w:pPr>
        <w:bidi w:val="0"/>
        <w:spacing w:after="0" w:line="240" w:lineRule="auto"/>
        <w:jc w:val="both"/>
        <w:rPr>
          <w:rFonts w:ascii="CMSS10" w:hAnsi="CMSS10" w:cs="CMSS10"/>
          <w:color w:val="3333B3"/>
          <w:sz w:val="24"/>
          <w:szCs w:val="24"/>
          <w:lang w:val="en-CA"/>
        </w:rPr>
      </w:pPr>
      <w:r>
        <w:rPr>
          <w:rFonts w:ascii="CMSS10" w:hAnsi="CMSS10" w:cs="CMSS10"/>
          <w:noProof/>
          <w:color w:val="3333B3"/>
          <w:sz w:val="24"/>
          <w:szCs w:val="24"/>
          <w:lang w:val="en-CA" w:eastAsia="en-CA"/>
        </w:rPr>
        <w:lastRenderedPageBreak/>
        <w:drawing>
          <wp:inline distT="0" distB="0" distL="0" distR="0">
            <wp:extent cx="6645910" cy="4140835"/>
            <wp:effectExtent l="19050" t="0" r="2540" b="0"/>
            <wp:docPr id="61" name="صورة 6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6645910" cy="4140835"/>
                    </a:xfrm>
                    <a:prstGeom prst="rect">
                      <a:avLst/>
                    </a:prstGeom>
                  </pic:spPr>
                </pic:pic>
              </a:graphicData>
            </a:graphic>
          </wp:inline>
        </w:drawing>
      </w:r>
    </w:p>
    <w:p w:rsidR="008D4BAF" w:rsidRDefault="008D4BAF" w:rsidP="008D4BAF">
      <w:pPr>
        <w:bidi w:val="0"/>
        <w:spacing w:after="0" w:line="240" w:lineRule="auto"/>
        <w:jc w:val="center"/>
        <w:rPr>
          <w:rFonts w:asciiTheme="majorBidi" w:hAnsiTheme="majorBidi" w:cstheme="majorBidi"/>
          <w:sz w:val="24"/>
          <w:szCs w:val="24"/>
          <w:lang w:val="en-CA"/>
        </w:rPr>
      </w:pPr>
      <w:r w:rsidRPr="008D4BAF">
        <w:rPr>
          <w:rFonts w:asciiTheme="majorBidi" w:hAnsiTheme="majorBidi" w:cstheme="majorBidi"/>
          <w:b/>
          <w:bCs/>
          <w:sz w:val="24"/>
          <w:szCs w:val="24"/>
          <w:lang w:val="en-CA"/>
        </w:rPr>
        <w:t>Figure</w:t>
      </w:r>
      <w:r w:rsidRPr="008D4BAF">
        <w:rPr>
          <w:rFonts w:asciiTheme="majorBidi" w:hAnsiTheme="majorBidi" w:cstheme="majorBidi"/>
          <w:sz w:val="24"/>
          <w:szCs w:val="24"/>
          <w:lang w:val="en-CA"/>
        </w:rPr>
        <w:t xml:space="preserve"> : Graphical view of the three different types of stability. The graphs show the speeds as function of time for different vehicles. Figure from Pueboobpaphan and van Arem (2010)</w:t>
      </w:r>
      <w:r>
        <w:rPr>
          <w:rFonts w:asciiTheme="majorBidi" w:hAnsiTheme="majorBidi" w:cstheme="majorBidi"/>
          <w:sz w:val="24"/>
          <w:szCs w:val="24"/>
          <w:lang w:val="en-CA"/>
        </w:rPr>
        <w:t>.</w:t>
      </w:r>
    </w:p>
    <w:p w:rsidR="008D4BAF" w:rsidRDefault="008D4BAF" w:rsidP="00170F94">
      <w:pPr>
        <w:bidi w:val="0"/>
        <w:spacing w:after="0" w:line="240" w:lineRule="auto"/>
        <w:jc w:val="both"/>
        <w:rPr>
          <w:rFonts w:asciiTheme="majorBidi" w:hAnsiTheme="majorBidi" w:cstheme="majorBidi"/>
          <w:sz w:val="24"/>
          <w:szCs w:val="24"/>
          <w:lang w:val="en-CA"/>
        </w:rPr>
      </w:pPr>
    </w:p>
    <w:p w:rsidR="00170F94" w:rsidRPr="00170F94" w:rsidRDefault="00170F94" w:rsidP="00170F94">
      <w:pPr>
        <w:bidi w:val="0"/>
        <w:spacing w:after="0" w:line="240" w:lineRule="auto"/>
        <w:jc w:val="both"/>
        <w:rPr>
          <w:rFonts w:asciiTheme="majorBidi" w:hAnsiTheme="majorBidi" w:cstheme="majorBidi"/>
          <w:b/>
          <w:bCs/>
          <w:sz w:val="24"/>
          <w:szCs w:val="24"/>
        </w:rPr>
      </w:pPr>
    </w:p>
    <w:p w:rsidR="00170F94" w:rsidRDefault="00170F94" w:rsidP="00170F94">
      <w:pPr>
        <w:bidi w:val="0"/>
        <w:spacing w:after="0" w:line="240" w:lineRule="auto"/>
        <w:jc w:val="both"/>
        <w:rPr>
          <w:rFonts w:asciiTheme="majorBidi" w:hAnsiTheme="majorBidi" w:cstheme="majorBidi"/>
          <w:b/>
          <w:bCs/>
          <w:sz w:val="24"/>
          <w:szCs w:val="24"/>
          <w:u w:val="single"/>
        </w:rPr>
      </w:pPr>
      <w:r w:rsidRPr="00170F94">
        <w:rPr>
          <w:rFonts w:asciiTheme="majorBidi" w:hAnsiTheme="majorBidi" w:cstheme="majorBidi"/>
          <w:b/>
          <w:bCs/>
          <w:sz w:val="24"/>
          <w:szCs w:val="24"/>
        </w:rPr>
        <w:t xml:space="preserve">1.1 </w:t>
      </w:r>
      <w:r w:rsidRPr="00170F94">
        <w:rPr>
          <w:rFonts w:asciiTheme="majorBidi" w:hAnsiTheme="majorBidi" w:cstheme="majorBidi"/>
          <w:b/>
          <w:bCs/>
          <w:sz w:val="24"/>
          <w:szCs w:val="24"/>
          <w:u w:val="single"/>
        </w:rPr>
        <w:t>Local stability</w:t>
      </w:r>
    </w:p>
    <w:p w:rsidR="00170F94" w:rsidRPr="00170F94" w:rsidRDefault="00170F94" w:rsidP="00170F94">
      <w:pPr>
        <w:bidi w:val="0"/>
        <w:spacing w:after="0" w:line="240" w:lineRule="auto"/>
        <w:jc w:val="both"/>
        <w:rPr>
          <w:rFonts w:asciiTheme="majorBidi" w:hAnsiTheme="majorBidi" w:cstheme="majorBidi"/>
          <w:b/>
          <w:bCs/>
          <w:sz w:val="18"/>
          <w:szCs w:val="18"/>
          <w:u w:val="single"/>
        </w:rPr>
      </w:pPr>
    </w:p>
    <w:p w:rsidR="00170F94" w:rsidRDefault="00170F94" w:rsidP="00170F94">
      <w:pPr>
        <w:autoSpaceDE w:val="0"/>
        <w:autoSpaceDN w:val="0"/>
        <w:bidi w:val="0"/>
        <w:adjustRightInd w:val="0"/>
        <w:spacing w:after="0" w:line="240" w:lineRule="auto"/>
        <w:jc w:val="both"/>
        <w:rPr>
          <w:rFonts w:asciiTheme="majorBidi" w:hAnsiTheme="majorBidi" w:cstheme="majorBidi"/>
          <w:sz w:val="24"/>
          <w:szCs w:val="24"/>
          <w:lang w:val="en-CA"/>
        </w:rPr>
      </w:pPr>
      <w:r w:rsidRPr="00170F94">
        <w:rPr>
          <w:rFonts w:asciiTheme="majorBidi" w:hAnsiTheme="majorBidi" w:cstheme="majorBidi"/>
          <w:sz w:val="24"/>
          <w:szCs w:val="24"/>
          <w:lang w:val="en-CA"/>
        </w:rPr>
        <w:t>For local stability, one has to consider one vehicle pair, in which the second vehicle is following the leader. If the leader reduces speed, the follower needs to react. In case of local stability, he does so gracefully and relaxes into a new state. Some car following models in combination with particular parameter settings will cause the following vehicle to continuously change speeds. The following vehicle then has oscillatory speed with increasing amplitude. This is not realistic in real life traffic.</w:t>
      </w:r>
    </w:p>
    <w:p w:rsidR="00170F94" w:rsidRDefault="00170F94" w:rsidP="00170F94">
      <w:pPr>
        <w:autoSpaceDE w:val="0"/>
        <w:autoSpaceDN w:val="0"/>
        <w:bidi w:val="0"/>
        <w:adjustRightInd w:val="0"/>
        <w:spacing w:after="0" w:line="240" w:lineRule="auto"/>
        <w:jc w:val="both"/>
        <w:rPr>
          <w:rFonts w:asciiTheme="majorBidi" w:hAnsiTheme="majorBidi" w:cstheme="majorBidi"/>
          <w:sz w:val="24"/>
          <w:szCs w:val="24"/>
          <w:lang w:val="en-CA"/>
        </w:rPr>
      </w:pPr>
    </w:p>
    <w:p w:rsidR="00170F94" w:rsidRDefault="00170F94" w:rsidP="00170F94">
      <w:pPr>
        <w:autoSpaceDE w:val="0"/>
        <w:autoSpaceDN w:val="0"/>
        <w:bidi w:val="0"/>
        <w:adjustRightInd w:val="0"/>
        <w:spacing w:after="0" w:line="240" w:lineRule="auto"/>
        <w:rPr>
          <w:rFonts w:asciiTheme="majorBidi" w:hAnsiTheme="majorBidi" w:cstheme="majorBidi"/>
          <w:b/>
          <w:bCs/>
          <w:sz w:val="24"/>
          <w:szCs w:val="24"/>
          <w:u w:val="single"/>
        </w:rPr>
      </w:pPr>
      <w:r w:rsidRPr="00170F94">
        <w:rPr>
          <w:rFonts w:asciiTheme="majorBidi" w:hAnsiTheme="majorBidi" w:cstheme="majorBidi"/>
          <w:b/>
          <w:bCs/>
          <w:sz w:val="24"/>
          <w:szCs w:val="24"/>
        </w:rPr>
        <w:t>1.2</w:t>
      </w:r>
      <w:r>
        <w:rPr>
          <w:rFonts w:asciiTheme="majorBidi" w:hAnsiTheme="majorBidi" w:cstheme="majorBidi"/>
          <w:b/>
          <w:bCs/>
          <w:sz w:val="24"/>
          <w:szCs w:val="24"/>
          <w:u w:val="single"/>
        </w:rPr>
        <w:t xml:space="preserve"> </w:t>
      </w:r>
      <w:r w:rsidRPr="00170F94">
        <w:rPr>
          <w:rFonts w:asciiTheme="majorBidi" w:hAnsiTheme="majorBidi" w:cstheme="majorBidi"/>
          <w:b/>
          <w:bCs/>
          <w:sz w:val="24"/>
          <w:szCs w:val="24"/>
          <w:u w:val="single"/>
        </w:rPr>
        <w:t>Platoon stability</w:t>
      </w:r>
    </w:p>
    <w:p w:rsidR="00170F94" w:rsidRPr="00170F94" w:rsidRDefault="00170F94" w:rsidP="00170F94">
      <w:pPr>
        <w:autoSpaceDE w:val="0"/>
        <w:autoSpaceDN w:val="0"/>
        <w:bidi w:val="0"/>
        <w:adjustRightInd w:val="0"/>
        <w:spacing w:after="0" w:line="240" w:lineRule="auto"/>
        <w:rPr>
          <w:rFonts w:asciiTheme="majorBidi" w:hAnsiTheme="majorBidi" w:cstheme="majorBidi"/>
          <w:b/>
          <w:bCs/>
          <w:sz w:val="18"/>
          <w:szCs w:val="18"/>
          <w:u w:val="single"/>
        </w:rPr>
      </w:pPr>
    </w:p>
    <w:p w:rsidR="00170F94" w:rsidRPr="00170F94" w:rsidRDefault="00170F94" w:rsidP="00170F94">
      <w:pPr>
        <w:autoSpaceDE w:val="0"/>
        <w:autoSpaceDN w:val="0"/>
        <w:bidi w:val="0"/>
        <w:adjustRightInd w:val="0"/>
        <w:spacing w:after="0" w:line="240" w:lineRule="auto"/>
        <w:rPr>
          <w:rFonts w:asciiTheme="majorBidi" w:hAnsiTheme="majorBidi" w:cstheme="majorBidi"/>
          <w:sz w:val="24"/>
          <w:szCs w:val="24"/>
          <w:lang w:val="en-CA"/>
        </w:rPr>
      </w:pPr>
      <w:r w:rsidRPr="00170F94">
        <w:rPr>
          <w:rFonts w:asciiTheme="majorBidi" w:hAnsiTheme="majorBidi" w:cstheme="majorBidi"/>
          <w:sz w:val="24"/>
          <w:szCs w:val="24"/>
          <w:lang w:val="en-CA"/>
        </w:rPr>
        <w:t>For a platoon, it should be considered how a change of speed propagates through a platoon. This is called platoon</w:t>
      </w:r>
      <w:r>
        <w:rPr>
          <w:rFonts w:asciiTheme="majorBidi" w:hAnsiTheme="majorBidi" w:cstheme="majorBidi"/>
          <w:sz w:val="24"/>
          <w:szCs w:val="24"/>
          <w:lang w:val="en-CA"/>
        </w:rPr>
        <w:t xml:space="preserve"> </w:t>
      </w:r>
      <w:r w:rsidRPr="00170F94">
        <w:rPr>
          <w:rFonts w:asciiTheme="majorBidi" w:hAnsiTheme="majorBidi" w:cstheme="majorBidi"/>
          <w:sz w:val="24"/>
          <w:szCs w:val="24"/>
          <w:lang w:val="en-CA"/>
        </w:rPr>
        <w:t>stability or string stability Consider a small change in speed for the platoon leader. The following vehicle needs to</w:t>
      </w:r>
      <w:r>
        <w:rPr>
          <w:rFonts w:asciiTheme="majorBidi" w:hAnsiTheme="majorBidi" w:cstheme="majorBidi"/>
          <w:sz w:val="24"/>
          <w:szCs w:val="24"/>
          <w:lang w:val="en-CA"/>
        </w:rPr>
        <w:t xml:space="preserve"> </w:t>
      </w:r>
      <w:r w:rsidRPr="00170F94">
        <w:rPr>
          <w:rFonts w:asciiTheme="majorBidi" w:hAnsiTheme="majorBidi" w:cstheme="majorBidi"/>
          <w:sz w:val="24"/>
          <w:szCs w:val="24"/>
          <w:lang w:val="en-CA"/>
        </w:rPr>
        <w:t>react (all vehicles in the platoon are in car-following mode). Platoon stability is whether the speed disruption will</w:t>
      </w:r>
      <w:r>
        <w:rPr>
          <w:rFonts w:asciiTheme="majorBidi" w:hAnsiTheme="majorBidi" w:cstheme="majorBidi"/>
          <w:sz w:val="24"/>
          <w:szCs w:val="24"/>
          <w:lang w:val="en-CA"/>
        </w:rPr>
        <w:t xml:space="preserve"> </w:t>
      </w:r>
      <w:r w:rsidRPr="00170F94">
        <w:rPr>
          <w:rFonts w:asciiTheme="majorBidi" w:hAnsiTheme="majorBidi" w:cstheme="majorBidi"/>
          <w:sz w:val="24"/>
          <w:szCs w:val="24"/>
          <w:lang w:val="en-CA"/>
        </w:rPr>
        <w:t>grow over the vehicle number in the platoon. In platoon stable traffic, the disruption will reduce, in platoon unstable</w:t>
      </w:r>
      <w:r>
        <w:rPr>
          <w:rFonts w:asciiTheme="majorBidi" w:hAnsiTheme="majorBidi" w:cstheme="majorBidi"/>
          <w:sz w:val="24"/>
          <w:szCs w:val="24"/>
          <w:lang w:val="en-CA"/>
        </w:rPr>
        <w:t xml:space="preserve"> </w:t>
      </w:r>
      <w:r w:rsidRPr="00170F94">
        <w:rPr>
          <w:rFonts w:asciiTheme="majorBidi" w:hAnsiTheme="majorBidi" w:cstheme="majorBidi"/>
          <w:sz w:val="24"/>
          <w:szCs w:val="24"/>
          <w:lang w:val="en-CA"/>
        </w:rPr>
        <w:t>traffic, this disruption will grow.</w:t>
      </w:r>
    </w:p>
    <w:p w:rsidR="00170F94" w:rsidRDefault="00170F94" w:rsidP="00170F94">
      <w:pPr>
        <w:autoSpaceDE w:val="0"/>
        <w:autoSpaceDN w:val="0"/>
        <w:bidi w:val="0"/>
        <w:adjustRightInd w:val="0"/>
        <w:spacing w:after="0" w:line="240" w:lineRule="auto"/>
        <w:rPr>
          <w:rFonts w:asciiTheme="majorBidi" w:hAnsiTheme="majorBidi" w:cstheme="majorBidi"/>
          <w:sz w:val="24"/>
          <w:szCs w:val="24"/>
          <w:lang w:val="en-CA"/>
        </w:rPr>
      </w:pPr>
      <w:r w:rsidRPr="00170F94">
        <w:rPr>
          <w:rFonts w:asciiTheme="majorBidi" w:hAnsiTheme="majorBidi" w:cstheme="majorBidi"/>
          <w:sz w:val="24"/>
          <w:szCs w:val="24"/>
          <w:lang w:val="en-CA"/>
        </w:rPr>
        <w:t>Note that platoon stability becomes only relevant to study for locally stable traffic. For locally stable traffic, one</w:t>
      </w:r>
      <w:r>
        <w:rPr>
          <w:rFonts w:asciiTheme="majorBidi" w:hAnsiTheme="majorBidi" w:cstheme="majorBidi"/>
          <w:sz w:val="24"/>
          <w:szCs w:val="24"/>
          <w:lang w:val="en-CA"/>
        </w:rPr>
        <w:t xml:space="preserve"> </w:t>
      </w:r>
      <w:r w:rsidRPr="00170F94">
        <w:rPr>
          <w:rFonts w:asciiTheme="majorBidi" w:hAnsiTheme="majorBidi" w:cstheme="majorBidi"/>
          <w:sz w:val="24"/>
          <w:szCs w:val="24"/>
          <w:lang w:val="en-CA"/>
        </w:rPr>
        <w:t>can have platoon instability if for a single vehicle the oscillations decrease over time, but they increase over the vehicle</w:t>
      </w:r>
      <w:r>
        <w:rPr>
          <w:rFonts w:asciiTheme="majorBidi" w:hAnsiTheme="majorBidi" w:cstheme="majorBidi"/>
          <w:sz w:val="24"/>
          <w:szCs w:val="24"/>
          <w:lang w:val="en-CA"/>
        </w:rPr>
        <w:t xml:space="preserve"> </w:t>
      </w:r>
      <w:r w:rsidRPr="00170F94">
        <w:rPr>
          <w:rFonts w:asciiTheme="majorBidi" w:hAnsiTheme="majorBidi" w:cstheme="majorBidi"/>
          <w:sz w:val="24"/>
          <w:szCs w:val="24"/>
          <w:lang w:val="en-CA"/>
        </w:rPr>
        <w:t xml:space="preserve">number, as shown in figure </w:t>
      </w:r>
      <w:r>
        <w:rPr>
          <w:rFonts w:asciiTheme="majorBidi" w:hAnsiTheme="majorBidi" w:cstheme="majorBidi"/>
          <w:sz w:val="24"/>
          <w:szCs w:val="24"/>
          <w:lang w:val="en-CA"/>
        </w:rPr>
        <w:t>above</w:t>
      </w:r>
      <w:r w:rsidRPr="00170F94">
        <w:rPr>
          <w:rFonts w:asciiTheme="majorBidi" w:hAnsiTheme="majorBidi" w:cstheme="majorBidi"/>
          <w:sz w:val="24"/>
          <w:szCs w:val="24"/>
          <w:lang w:val="en-CA"/>
        </w:rPr>
        <w:t>.</w:t>
      </w:r>
    </w:p>
    <w:p w:rsidR="00170F94" w:rsidRDefault="00170F94" w:rsidP="00170F94">
      <w:pPr>
        <w:autoSpaceDE w:val="0"/>
        <w:autoSpaceDN w:val="0"/>
        <w:bidi w:val="0"/>
        <w:adjustRightInd w:val="0"/>
        <w:spacing w:after="0" w:line="240" w:lineRule="auto"/>
        <w:rPr>
          <w:rFonts w:asciiTheme="majorBidi" w:hAnsiTheme="majorBidi" w:cstheme="majorBidi"/>
          <w:sz w:val="24"/>
          <w:szCs w:val="24"/>
          <w:lang w:val="en-CA"/>
        </w:rPr>
      </w:pPr>
    </w:p>
    <w:p w:rsidR="00170F94" w:rsidRDefault="00C205C0" w:rsidP="00170F94">
      <w:pPr>
        <w:autoSpaceDE w:val="0"/>
        <w:autoSpaceDN w:val="0"/>
        <w:bidi w:val="0"/>
        <w:adjustRightInd w:val="0"/>
        <w:spacing w:after="0" w:line="240" w:lineRule="auto"/>
        <w:rPr>
          <w:rFonts w:asciiTheme="majorBidi" w:hAnsiTheme="majorBidi" w:cstheme="majorBidi"/>
          <w:b/>
          <w:bCs/>
          <w:sz w:val="24"/>
          <w:szCs w:val="24"/>
          <w:u w:val="single"/>
        </w:rPr>
      </w:pPr>
      <w:r w:rsidRPr="00C205C0">
        <w:rPr>
          <w:rFonts w:ascii="NimbusRomNo9L-Medi" w:hAnsi="NimbusRomNo9L-Medi" w:cs="NimbusRomNo9L-Medi"/>
          <w:b/>
          <w:bCs/>
          <w:sz w:val="24"/>
          <w:szCs w:val="24"/>
          <w:lang w:val="en-CA"/>
        </w:rPr>
        <w:t>1.3</w:t>
      </w:r>
      <w:r>
        <w:rPr>
          <w:rFonts w:ascii="NimbusRomNo9L-Medi" w:hAnsi="NimbusRomNo9L-Medi" w:cs="NimbusRomNo9L-Medi"/>
          <w:sz w:val="24"/>
          <w:szCs w:val="24"/>
          <w:lang w:val="en-CA"/>
        </w:rPr>
        <w:t xml:space="preserve"> </w:t>
      </w:r>
      <w:r w:rsidR="00D42E51" w:rsidRPr="00C205C0">
        <w:rPr>
          <w:rFonts w:asciiTheme="majorBidi" w:hAnsiTheme="majorBidi" w:cstheme="majorBidi"/>
          <w:b/>
          <w:bCs/>
          <w:sz w:val="24"/>
          <w:szCs w:val="24"/>
          <w:u w:val="single"/>
        </w:rPr>
        <w:t>Traffic flow stability</w:t>
      </w:r>
    </w:p>
    <w:p w:rsidR="00C205C0" w:rsidRDefault="00C205C0" w:rsidP="00C205C0">
      <w:pPr>
        <w:autoSpaceDE w:val="0"/>
        <w:autoSpaceDN w:val="0"/>
        <w:bidi w:val="0"/>
        <w:adjustRightInd w:val="0"/>
        <w:spacing w:after="0" w:line="240" w:lineRule="auto"/>
        <w:rPr>
          <w:rFonts w:asciiTheme="majorBidi" w:hAnsiTheme="majorBidi" w:cstheme="majorBidi"/>
          <w:b/>
          <w:bCs/>
          <w:sz w:val="18"/>
          <w:szCs w:val="18"/>
          <w:u w:val="single"/>
        </w:rPr>
      </w:pPr>
    </w:p>
    <w:p w:rsidR="00C205C0" w:rsidRPr="00C205C0" w:rsidRDefault="00C205C0" w:rsidP="00C205C0">
      <w:pPr>
        <w:autoSpaceDE w:val="0"/>
        <w:autoSpaceDN w:val="0"/>
        <w:bidi w:val="0"/>
        <w:adjustRightInd w:val="0"/>
        <w:spacing w:after="0" w:line="240" w:lineRule="auto"/>
        <w:jc w:val="both"/>
        <w:rPr>
          <w:rFonts w:asciiTheme="majorBidi" w:hAnsiTheme="majorBidi" w:cstheme="majorBidi"/>
          <w:sz w:val="24"/>
          <w:szCs w:val="24"/>
          <w:lang w:val="en-CA"/>
        </w:rPr>
      </w:pPr>
      <w:r w:rsidRPr="00C205C0">
        <w:rPr>
          <w:rFonts w:asciiTheme="majorBidi" w:hAnsiTheme="majorBidi" w:cstheme="majorBidi"/>
          <w:sz w:val="24"/>
          <w:szCs w:val="24"/>
          <w:lang w:val="en-CA"/>
        </w:rPr>
        <w:t>The third type of stability is traffic flow stability. This indicates whether a traffic stream is stable. For the other types of stabilities, we have seen that stability is judged by the speed profile of another vehicle. For traffic flow stability it matters whether a change in speed of a vehicle will increase over a long time to any vehicle, even exceeding the platoon boundary. Traffic which is platoon stable is always traffic stable. The other way around, platoon unstable traffic is not always traffic unstable. It could happen that the unstable platoons are separated by gaps which are large enough to absorb disruptions. In this case, the traffic flow is stable, but the platoons are not. If the disruption propagates to other platoons, the traffic flow is unstable.</w:t>
      </w:r>
    </w:p>
    <w:p w:rsidR="00C205C0" w:rsidRDefault="00C205C0" w:rsidP="00C205C0">
      <w:pPr>
        <w:autoSpaceDE w:val="0"/>
        <w:autoSpaceDN w:val="0"/>
        <w:bidi w:val="0"/>
        <w:adjustRightInd w:val="0"/>
        <w:spacing w:after="0" w:line="240" w:lineRule="auto"/>
        <w:jc w:val="both"/>
        <w:rPr>
          <w:rFonts w:asciiTheme="majorBidi" w:hAnsiTheme="majorBidi" w:cstheme="majorBidi"/>
          <w:sz w:val="24"/>
          <w:szCs w:val="24"/>
          <w:lang w:val="en-CA"/>
        </w:rPr>
      </w:pPr>
    </w:p>
    <w:p w:rsidR="00113529" w:rsidRDefault="00113529" w:rsidP="00113529">
      <w:pPr>
        <w:autoSpaceDE w:val="0"/>
        <w:autoSpaceDN w:val="0"/>
        <w:bidi w:val="0"/>
        <w:adjustRightInd w:val="0"/>
        <w:spacing w:after="0" w:line="240" w:lineRule="auto"/>
        <w:jc w:val="both"/>
        <w:rPr>
          <w:rFonts w:asciiTheme="majorBidi" w:hAnsiTheme="majorBidi" w:cstheme="majorBidi"/>
          <w:b/>
          <w:bCs/>
          <w:sz w:val="24"/>
          <w:szCs w:val="24"/>
          <w:u w:val="single"/>
        </w:rPr>
      </w:pPr>
      <w:r>
        <w:rPr>
          <w:rFonts w:asciiTheme="majorBidi" w:hAnsiTheme="majorBidi" w:cstheme="majorBidi"/>
          <w:b/>
          <w:bCs/>
          <w:sz w:val="24"/>
          <w:szCs w:val="24"/>
        </w:rPr>
        <w:t>2.</w:t>
      </w:r>
      <w:r w:rsidR="00E5792B">
        <w:rPr>
          <w:rFonts w:asciiTheme="majorBidi" w:hAnsiTheme="majorBidi" w:cstheme="majorBidi"/>
          <w:b/>
          <w:bCs/>
          <w:sz w:val="24"/>
          <w:szCs w:val="24"/>
        </w:rPr>
        <w:t xml:space="preserve">3 </w:t>
      </w:r>
      <w:r>
        <w:rPr>
          <w:rFonts w:asciiTheme="majorBidi" w:hAnsiTheme="majorBidi" w:cstheme="majorBidi"/>
          <w:b/>
          <w:bCs/>
          <w:sz w:val="24"/>
          <w:szCs w:val="24"/>
        </w:rPr>
        <w:t xml:space="preserve"> </w:t>
      </w:r>
      <w:r w:rsidRPr="00113529">
        <w:rPr>
          <w:rFonts w:asciiTheme="majorBidi" w:hAnsiTheme="majorBidi" w:cstheme="majorBidi"/>
          <w:b/>
          <w:bCs/>
          <w:sz w:val="24"/>
          <w:szCs w:val="24"/>
          <w:u w:val="single"/>
        </w:rPr>
        <w:t>Use of stability analysis</w:t>
      </w:r>
    </w:p>
    <w:p w:rsidR="00113529" w:rsidRDefault="00113529" w:rsidP="00113529">
      <w:pPr>
        <w:autoSpaceDE w:val="0"/>
        <w:autoSpaceDN w:val="0"/>
        <w:bidi w:val="0"/>
        <w:adjustRightInd w:val="0"/>
        <w:spacing w:after="0" w:line="240" w:lineRule="auto"/>
        <w:jc w:val="both"/>
        <w:rPr>
          <w:rFonts w:asciiTheme="majorBidi" w:hAnsiTheme="majorBidi" w:cstheme="majorBidi"/>
          <w:b/>
          <w:bCs/>
          <w:sz w:val="18"/>
          <w:szCs w:val="18"/>
          <w:u w:val="single"/>
        </w:rPr>
      </w:pPr>
    </w:p>
    <w:p w:rsidR="00172C50" w:rsidRPr="00172C50" w:rsidRDefault="00172C50" w:rsidP="00172C50">
      <w:pPr>
        <w:autoSpaceDE w:val="0"/>
        <w:autoSpaceDN w:val="0"/>
        <w:bidi w:val="0"/>
        <w:adjustRightInd w:val="0"/>
        <w:spacing w:after="0" w:line="240" w:lineRule="auto"/>
        <w:jc w:val="both"/>
        <w:rPr>
          <w:rFonts w:asciiTheme="majorBidi" w:hAnsiTheme="majorBidi" w:cstheme="majorBidi"/>
          <w:sz w:val="24"/>
          <w:szCs w:val="24"/>
          <w:lang w:val="en-CA"/>
        </w:rPr>
      </w:pPr>
      <w:r w:rsidRPr="00172C50">
        <w:rPr>
          <w:rFonts w:asciiTheme="majorBidi" w:hAnsiTheme="majorBidi" w:cstheme="majorBidi"/>
          <w:sz w:val="24"/>
          <w:szCs w:val="24"/>
          <w:lang w:val="en-CA"/>
        </w:rPr>
        <w:t>There are mathematical tools to check analytically how disruptions are transmitted if a continuous car-following model is provided. For platoon stability this is not very realistic since all drivers drive differently. Therefore an analytical descriptions should be taken with care if used to describe traffic since one cannot assume all drivers to drive the same.</w:t>
      </w:r>
    </w:p>
    <w:p w:rsidR="00172C50" w:rsidRPr="00172C50" w:rsidRDefault="00172C50" w:rsidP="00172C50">
      <w:pPr>
        <w:autoSpaceDE w:val="0"/>
        <w:autoSpaceDN w:val="0"/>
        <w:bidi w:val="0"/>
        <w:adjustRightInd w:val="0"/>
        <w:spacing w:after="0" w:line="240" w:lineRule="auto"/>
        <w:jc w:val="both"/>
        <w:rPr>
          <w:rFonts w:asciiTheme="majorBidi" w:hAnsiTheme="majorBidi" w:cstheme="majorBidi"/>
          <w:sz w:val="24"/>
          <w:szCs w:val="24"/>
          <w:lang w:val="en-CA"/>
        </w:rPr>
      </w:pPr>
      <w:r w:rsidRPr="00172C50">
        <w:rPr>
          <w:rFonts w:asciiTheme="majorBidi" w:hAnsiTheme="majorBidi" w:cstheme="majorBidi"/>
          <w:sz w:val="24"/>
          <w:szCs w:val="24"/>
          <w:lang w:val="en-CA"/>
        </w:rPr>
        <w:t>In fact, driver heterogeneity has a large impact on stability. The other way around, the stability analysis could indicate whether a car-following model is realistic.</w:t>
      </w:r>
    </w:p>
    <w:p w:rsidR="00113529" w:rsidRDefault="00172C50" w:rsidP="00172C50">
      <w:pPr>
        <w:autoSpaceDE w:val="0"/>
        <w:autoSpaceDN w:val="0"/>
        <w:bidi w:val="0"/>
        <w:adjustRightInd w:val="0"/>
        <w:spacing w:after="0" w:line="240" w:lineRule="auto"/>
        <w:jc w:val="both"/>
        <w:rPr>
          <w:rFonts w:asciiTheme="majorBidi" w:hAnsiTheme="majorBidi" w:cstheme="majorBidi"/>
          <w:sz w:val="24"/>
          <w:szCs w:val="24"/>
          <w:lang w:val="en-CA"/>
        </w:rPr>
      </w:pPr>
      <w:r w:rsidRPr="00172C50">
        <w:rPr>
          <w:rFonts w:asciiTheme="majorBidi" w:hAnsiTheme="majorBidi" w:cstheme="majorBidi"/>
          <w:sz w:val="24"/>
          <w:szCs w:val="24"/>
          <w:lang w:val="en-CA"/>
        </w:rPr>
        <w:t>From data, one knows that traffic is locally stable and mostly platoon unstable. Depending on the traffic flows, it can be traffic unstable or stable. For large number of vehicles, traffic is generally stable (otherwise, there would be an accident for any speed disruption).</w:t>
      </w:r>
    </w:p>
    <w:p w:rsidR="00172C50" w:rsidRDefault="00172C50" w:rsidP="00172C50">
      <w:pPr>
        <w:autoSpaceDE w:val="0"/>
        <w:autoSpaceDN w:val="0"/>
        <w:bidi w:val="0"/>
        <w:adjustRightInd w:val="0"/>
        <w:spacing w:after="0" w:line="240" w:lineRule="auto"/>
        <w:jc w:val="both"/>
        <w:rPr>
          <w:rFonts w:asciiTheme="majorBidi" w:hAnsiTheme="majorBidi" w:cstheme="majorBidi"/>
          <w:sz w:val="24"/>
          <w:szCs w:val="24"/>
          <w:lang w:val="en-CA"/>
        </w:rPr>
      </w:pPr>
    </w:p>
    <w:p w:rsidR="00172C50" w:rsidRDefault="00172C50" w:rsidP="00172C50">
      <w:pPr>
        <w:autoSpaceDE w:val="0"/>
        <w:autoSpaceDN w:val="0"/>
        <w:bidi w:val="0"/>
        <w:adjustRightInd w:val="0"/>
        <w:spacing w:after="0" w:line="240" w:lineRule="auto"/>
        <w:jc w:val="both"/>
        <w:rPr>
          <w:rFonts w:asciiTheme="majorBidi" w:hAnsiTheme="majorBidi" w:cstheme="majorBidi"/>
          <w:sz w:val="24"/>
          <w:szCs w:val="24"/>
          <w:lang w:val="en-CA"/>
        </w:rPr>
      </w:pPr>
    </w:p>
    <w:p w:rsidR="00E5792B" w:rsidRDefault="00E5792B" w:rsidP="00E5792B">
      <w:pPr>
        <w:autoSpaceDE w:val="0"/>
        <w:autoSpaceDN w:val="0"/>
        <w:bidi w:val="0"/>
        <w:adjustRightInd w:val="0"/>
        <w:spacing w:after="0" w:line="240" w:lineRule="auto"/>
        <w:jc w:val="both"/>
        <w:rPr>
          <w:rFonts w:asciiTheme="majorBidi" w:hAnsiTheme="majorBidi" w:cstheme="majorBidi"/>
          <w:b/>
          <w:bCs/>
          <w:sz w:val="24"/>
          <w:szCs w:val="24"/>
          <w:u w:val="single"/>
        </w:rPr>
      </w:pPr>
      <w:r>
        <w:rPr>
          <w:rFonts w:asciiTheme="majorBidi" w:hAnsiTheme="majorBidi" w:cstheme="majorBidi"/>
          <w:b/>
          <w:bCs/>
          <w:sz w:val="24"/>
          <w:szCs w:val="24"/>
        </w:rPr>
        <w:t xml:space="preserve">2. </w:t>
      </w:r>
      <w:r w:rsidRPr="00E5792B">
        <w:rPr>
          <w:rFonts w:asciiTheme="majorBidi" w:hAnsiTheme="majorBidi" w:cstheme="majorBidi"/>
          <w:b/>
          <w:bCs/>
          <w:sz w:val="24"/>
          <w:szCs w:val="24"/>
          <w:u w:val="single"/>
        </w:rPr>
        <w:t>Capacity drop</w:t>
      </w:r>
    </w:p>
    <w:p w:rsidR="00E5792B" w:rsidRDefault="006A1497" w:rsidP="00E5792B">
      <w:pPr>
        <w:autoSpaceDE w:val="0"/>
        <w:autoSpaceDN w:val="0"/>
        <w:bidi w:val="0"/>
        <w:adjustRightInd w:val="0"/>
        <w:spacing w:after="0" w:line="240" w:lineRule="auto"/>
        <w:jc w:val="both"/>
        <w:rPr>
          <w:rFonts w:asciiTheme="majorBidi" w:hAnsiTheme="majorBidi" w:cstheme="majorBidi"/>
          <w:b/>
          <w:bCs/>
          <w:sz w:val="24"/>
          <w:szCs w:val="24"/>
          <w:u w:val="single"/>
        </w:rPr>
      </w:pPr>
      <w:r w:rsidRPr="006A1497">
        <w:rPr>
          <w:rFonts w:asciiTheme="majorBidi" w:hAnsiTheme="majorBidi" w:cstheme="majorBidi"/>
          <w:b/>
          <w:bCs/>
          <w:sz w:val="24"/>
          <w:szCs w:val="24"/>
          <w:u w:val="single"/>
        </w:rPr>
        <w:t>Phenomenon description</w:t>
      </w:r>
    </w:p>
    <w:p w:rsidR="006A1497" w:rsidRPr="006A1497" w:rsidRDefault="006A1497" w:rsidP="006A1497">
      <w:pPr>
        <w:autoSpaceDE w:val="0"/>
        <w:autoSpaceDN w:val="0"/>
        <w:bidi w:val="0"/>
        <w:adjustRightInd w:val="0"/>
        <w:spacing w:after="0" w:line="240" w:lineRule="auto"/>
        <w:jc w:val="both"/>
        <w:rPr>
          <w:rFonts w:asciiTheme="majorBidi" w:hAnsiTheme="majorBidi" w:cstheme="majorBidi"/>
          <w:b/>
          <w:bCs/>
          <w:sz w:val="20"/>
          <w:szCs w:val="20"/>
          <w:u w:val="single"/>
        </w:rPr>
      </w:pPr>
    </w:p>
    <w:p w:rsidR="006A1497" w:rsidRPr="006A1497" w:rsidRDefault="006A1497" w:rsidP="006A1497">
      <w:pPr>
        <w:autoSpaceDE w:val="0"/>
        <w:autoSpaceDN w:val="0"/>
        <w:bidi w:val="0"/>
        <w:adjustRightInd w:val="0"/>
        <w:spacing w:after="0" w:line="240" w:lineRule="auto"/>
        <w:jc w:val="both"/>
        <w:rPr>
          <w:rFonts w:asciiTheme="majorBidi" w:hAnsiTheme="majorBidi" w:cstheme="majorBidi"/>
          <w:sz w:val="24"/>
          <w:szCs w:val="24"/>
          <w:lang w:val="en-CA"/>
        </w:rPr>
      </w:pPr>
      <w:r w:rsidRPr="006A1497">
        <w:rPr>
          <w:rFonts w:asciiTheme="majorBidi" w:hAnsiTheme="majorBidi" w:cstheme="majorBidi"/>
          <w:sz w:val="24"/>
          <w:szCs w:val="24"/>
          <w:lang w:val="en-CA"/>
        </w:rPr>
        <w:t>The capacity drop is a phenomenon that the maximum flow over a bottleneck is larger before congestion sets in than afterwards. That is, once the bottleneck is active, i.e. there is a congested state upstream of the bottleneck and no influence from bottlenecks further downstream, the traffic flow is lower. This flow is called the queue discharge rate, or sometimes the outflow capacity.</w:t>
      </w:r>
    </w:p>
    <w:p w:rsidR="006A1497" w:rsidRPr="006A1497" w:rsidRDefault="006A1497" w:rsidP="006A1497">
      <w:pPr>
        <w:autoSpaceDE w:val="0"/>
        <w:autoSpaceDN w:val="0"/>
        <w:bidi w:val="0"/>
        <w:adjustRightInd w:val="0"/>
        <w:spacing w:after="0" w:line="240" w:lineRule="auto"/>
        <w:jc w:val="both"/>
        <w:rPr>
          <w:rFonts w:asciiTheme="majorBidi" w:hAnsiTheme="majorBidi" w:cstheme="majorBidi"/>
          <w:sz w:val="24"/>
          <w:szCs w:val="24"/>
          <w:lang w:val="en-CA"/>
        </w:rPr>
      </w:pPr>
      <w:r w:rsidRPr="006A1497">
        <w:rPr>
          <w:rFonts w:asciiTheme="majorBidi" w:hAnsiTheme="majorBidi" w:cstheme="majorBidi"/>
          <w:sz w:val="24"/>
          <w:szCs w:val="24"/>
          <w:lang w:val="en-CA"/>
        </w:rPr>
        <w:t>The best way to analyse this is by slated cumulative curves. Generally, the flow during congestion would be the same. That is, the queue outflow does not depend on the length of the queue. Therefore, a natural way to offset the cumulative curves is by the flow observed during discharging conditions. One would observe an increasing value before congestion sets in.</w:t>
      </w:r>
    </w:p>
    <w:p w:rsidR="006A1497" w:rsidRDefault="006A1497" w:rsidP="006A1497">
      <w:pPr>
        <w:autoSpaceDE w:val="0"/>
        <w:autoSpaceDN w:val="0"/>
        <w:bidi w:val="0"/>
        <w:adjustRightInd w:val="0"/>
        <w:spacing w:after="0" w:line="240" w:lineRule="auto"/>
        <w:jc w:val="both"/>
        <w:rPr>
          <w:rFonts w:asciiTheme="majorBidi" w:hAnsiTheme="majorBidi" w:cstheme="majorBidi"/>
          <w:sz w:val="24"/>
          <w:szCs w:val="24"/>
          <w:lang w:val="en-CA"/>
        </w:rPr>
      </w:pPr>
      <w:r w:rsidRPr="006A1497">
        <w:rPr>
          <w:rFonts w:asciiTheme="majorBidi" w:hAnsiTheme="majorBidi" w:cstheme="majorBidi"/>
          <w:sz w:val="24"/>
          <w:szCs w:val="24"/>
          <w:lang w:val="en-CA"/>
        </w:rPr>
        <w:t>In the fundamental diagram, one would then observe a congested branch which will not reach the capacity point. Instead, one has a lower congested branch, for instance the inverse lambda fundamental diagram. The capacity drop is the difference between the free flow capacity and the queue discharge rate. This is shown in figure below.</w:t>
      </w:r>
    </w:p>
    <w:p w:rsidR="006A1497" w:rsidRDefault="006A1497" w:rsidP="006A1497">
      <w:pPr>
        <w:autoSpaceDE w:val="0"/>
        <w:autoSpaceDN w:val="0"/>
        <w:bidi w:val="0"/>
        <w:adjustRightInd w:val="0"/>
        <w:spacing w:after="0" w:line="240" w:lineRule="auto"/>
        <w:jc w:val="both"/>
        <w:rPr>
          <w:rFonts w:asciiTheme="majorBidi" w:hAnsiTheme="majorBidi" w:cstheme="majorBidi"/>
          <w:sz w:val="24"/>
          <w:szCs w:val="24"/>
          <w:lang w:val="en-CA"/>
        </w:rPr>
      </w:pPr>
    </w:p>
    <w:p w:rsidR="00721514" w:rsidRDefault="00721514" w:rsidP="00721514">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337151" cy="2479589"/>
            <wp:effectExtent l="19050" t="0" r="6249" b="0"/>
            <wp:docPr id="63" name="صورة 6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4346286" cy="2484812"/>
                    </a:xfrm>
                    <a:prstGeom prst="rect">
                      <a:avLst/>
                    </a:prstGeom>
                  </pic:spPr>
                </pic:pic>
              </a:graphicData>
            </a:graphic>
          </wp:inline>
        </w:drawing>
      </w:r>
    </w:p>
    <w:p w:rsidR="00631288" w:rsidRDefault="00631288" w:rsidP="00631288">
      <w:pPr>
        <w:autoSpaceDE w:val="0"/>
        <w:autoSpaceDN w:val="0"/>
        <w:bidi w:val="0"/>
        <w:adjustRightInd w:val="0"/>
        <w:spacing w:after="0" w:line="240" w:lineRule="auto"/>
        <w:jc w:val="center"/>
        <w:rPr>
          <w:rFonts w:asciiTheme="majorBidi" w:hAnsiTheme="majorBidi" w:cstheme="majorBidi"/>
          <w:sz w:val="24"/>
          <w:szCs w:val="24"/>
          <w:lang w:val="en-CA"/>
        </w:rPr>
      </w:pPr>
    </w:p>
    <w:p w:rsidR="00631288" w:rsidRDefault="003E4232" w:rsidP="00631288">
      <w:pPr>
        <w:autoSpaceDE w:val="0"/>
        <w:autoSpaceDN w:val="0"/>
        <w:bidi w:val="0"/>
        <w:adjustRightInd w:val="0"/>
        <w:spacing w:after="0" w:line="240" w:lineRule="auto"/>
        <w:jc w:val="center"/>
        <w:rPr>
          <w:rFonts w:asciiTheme="majorBidi" w:hAnsiTheme="majorBidi" w:cstheme="majorBidi"/>
          <w:sz w:val="24"/>
          <w:szCs w:val="24"/>
          <w:lang w:val="en-CA"/>
        </w:rPr>
      </w:pPr>
      <w:r w:rsidRPr="00D45120">
        <w:rPr>
          <w:rFonts w:asciiTheme="majorBidi" w:hAnsiTheme="majorBidi" w:cstheme="majorBidi"/>
          <w:b/>
          <w:bCs/>
          <w:sz w:val="24"/>
          <w:szCs w:val="24"/>
          <w:u w:val="single"/>
          <w:lang w:val="en-CA"/>
        </w:rPr>
        <w:t xml:space="preserve">Figure </w:t>
      </w:r>
      <w:r w:rsidRPr="003E4232">
        <w:rPr>
          <w:rFonts w:asciiTheme="majorBidi" w:hAnsiTheme="majorBidi" w:cstheme="majorBidi"/>
          <w:sz w:val="24"/>
          <w:szCs w:val="24"/>
          <w:lang w:val="en-CA"/>
        </w:rPr>
        <w:t>: Illustration of the capacity drop in the fundamental diagram using real-world data</w:t>
      </w:r>
      <w:r>
        <w:rPr>
          <w:rFonts w:asciiTheme="majorBidi" w:hAnsiTheme="majorBidi" w:cstheme="majorBidi"/>
          <w:sz w:val="24"/>
          <w:szCs w:val="24"/>
          <w:lang w:val="en-CA"/>
        </w:rPr>
        <w:t>.</w:t>
      </w:r>
    </w:p>
    <w:p w:rsidR="00D45120" w:rsidRDefault="00D45120" w:rsidP="00D45120">
      <w:pPr>
        <w:autoSpaceDE w:val="0"/>
        <w:autoSpaceDN w:val="0"/>
        <w:bidi w:val="0"/>
        <w:adjustRightInd w:val="0"/>
        <w:spacing w:after="0" w:line="240" w:lineRule="auto"/>
        <w:jc w:val="center"/>
        <w:rPr>
          <w:rFonts w:asciiTheme="majorBidi" w:hAnsiTheme="majorBidi" w:cstheme="majorBidi"/>
          <w:sz w:val="24"/>
          <w:szCs w:val="24"/>
          <w:lang w:val="en-CA"/>
        </w:rPr>
      </w:pPr>
    </w:p>
    <w:p w:rsidR="00D45120" w:rsidRDefault="00D45120" w:rsidP="00D45120">
      <w:pPr>
        <w:autoSpaceDE w:val="0"/>
        <w:autoSpaceDN w:val="0"/>
        <w:bidi w:val="0"/>
        <w:adjustRightInd w:val="0"/>
        <w:spacing w:after="0" w:line="240" w:lineRule="auto"/>
        <w:jc w:val="center"/>
        <w:rPr>
          <w:rFonts w:asciiTheme="majorBidi" w:hAnsiTheme="majorBidi" w:cstheme="majorBidi"/>
          <w:sz w:val="24"/>
          <w:szCs w:val="24"/>
          <w:lang w:val="en-CA"/>
        </w:rPr>
      </w:pPr>
    </w:p>
    <w:p w:rsidR="00D45120" w:rsidRDefault="00D45120" w:rsidP="00D45120">
      <w:pPr>
        <w:autoSpaceDE w:val="0"/>
        <w:autoSpaceDN w:val="0"/>
        <w:bidi w:val="0"/>
        <w:adjustRightInd w:val="0"/>
        <w:spacing w:after="0" w:line="240" w:lineRule="auto"/>
        <w:jc w:val="center"/>
        <w:rPr>
          <w:rFonts w:asciiTheme="majorBidi" w:hAnsiTheme="majorBidi" w:cstheme="majorBidi"/>
          <w:sz w:val="24"/>
          <w:szCs w:val="24"/>
          <w:lang w:val="en-CA"/>
        </w:rPr>
      </w:pPr>
    </w:p>
    <w:p w:rsidR="00D45120" w:rsidRPr="008E45A7" w:rsidRDefault="008E45A7" w:rsidP="00D45120">
      <w:pPr>
        <w:autoSpaceDE w:val="0"/>
        <w:autoSpaceDN w:val="0"/>
        <w:bidi w:val="0"/>
        <w:adjustRightInd w:val="0"/>
        <w:spacing w:after="0" w:line="240" w:lineRule="auto"/>
        <w:jc w:val="both"/>
        <w:rPr>
          <w:rFonts w:asciiTheme="majorBidi" w:hAnsiTheme="majorBidi" w:cstheme="majorBidi"/>
          <w:b/>
          <w:bCs/>
          <w:sz w:val="24"/>
          <w:szCs w:val="24"/>
          <w:u w:val="single"/>
        </w:rPr>
      </w:pPr>
      <w:r w:rsidRPr="008E45A7">
        <w:rPr>
          <w:rFonts w:asciiTheme="majorBidi" w:hAnsiTheme="majorBidi" w:cstheme="majorBidi"/>
          <w:b/>
          <w:bCs/>
          <w:sz w:val="24"/>
          <w:szCs w:val="24"/>
          <w:u w:val="single"/>
        </w:rPr>
        <w:t>Empirics</w:t>
      </w:r>
    </w:p>
    <w:p w:rsidR="003A73DF" w:rsidRDefault="003A73DF" w:rsidP="003A73DF">
      <w:pPr>
        <w:autoSpaceDE w:val="0"/>
        <w:autoSpaceDN w:val="0"/>
        <w:bidi w:val="0"/>
        <w:adjustRightInd w:val="0"/>
        <w:spacing w:after="0" w:line="240" w:lineRule="auto"/>
        <w:jc w:val="center"/>
        <w:rPr>
          <w:rFonts w:asciiTheme="majorBidi" w:hAnsiTheme="majorBidi" w:cstheme="majorBidi"/>
          <w:sz w:val="24"/>
          <w:szCs w:val="24"/>
          <w:lang w:val="en-CA"/>
        </w:rPr>
      </w:pPr>
    </w:p>
    <w:p w:rsidR="008E45A7" w:rsidRDefault="008E45A7" w:rsidP="00834D37">
      <w:pPr>
        <w:autoSpaceDE w:val="0"/>
        <w:autoSpaceDN w:val="0"/>
        <w:bidi w:val="0"/>
        <w:adjustRightInd w:val="0"/>
        <w:spacing w:after="0" w:line="240" w:lineRule="auto"/>
        <w:jc w:val="both"/>
        <w:rPr>
          <w:rFonts w:asciiTheme="majorBidi" w:hAnsiTheme="majorBidi" w:cstheme="majorBidi"/>
          <w:sz w:val="24"/>
          <w:szCs w:val="24"/>
          <w:lang w:val="en-CA"/>
        </w:rPr>
      </w:pPr>
      <w:r w:rsidRPr="00834D37">
        <w:rPr>
          <w:rFonts w:asciiTheme="majorBidi" w:hAnsiTheme="majorBidi" w:cstheme="majorBidi"/>
          <w:sz w:val="24"/>
          <w:szCs w:val="24"/>
          <w:lang w:val="en-CA"/>
        </w:rPr>
        <w:t>Capacity with congestion upstream is lower than the possible maximum flow. This capacity drop phenomenon has been empirically observed for decades. Those observations point out that the range of capacity drop, difference between the bottleneck capacity and the queue discharging rate, can vary in a wide range. Hall and Agyemang-Duah (1991) report a drop of around 6% on empirical data analysis. Cassidy and Bertini (1999) place the drop ranging from 8% to 10%. Srivastava and Geroliminis (2013) observe that the capacity falls by approximately 15% at an on-ramp bottleneck. Chung et al. (2007) present a few empirical observations of capacity drop from 3% to 18% at three active bottlenecks. Excluding the influences of light rain, they show at the same location the capacity drop can range from 8% to 18%.</w:t>
      </w:r>
    </w:p>
    <w:p w:rsidR="003A73DF" w:rsidRDefault="003A73DF" w:rsidP="00834D37">
      <w:pPr>
        <w:autoSpaceDE w:val="0"/>
        <w:autoSpaceDN w:val="0"/>
        <w:bidi w:val="0"/>
        <w:adjustRightInd w:val="0"/>
        <w:spacing w:after="0" w:line="240" w:lineRule="auto"/>
        <w:jc w:val="both"/>
        <w:rPr>
          <w:rFonts w:asciiTheme="majorBidi" w:hAnsiTheme="majorBidi" w:cstheme="majorBidi"/>
          <w:sz w:val="24"/>
          <w:szCs w:val="24"/>
          <w:lang w:val="en-CA"/>
        </w:rPr>
      </w:pPr>
    </w:p>
    <w:p w:rsidR="00721514" w:rsidRDefault="0040262A" w:rsidP="0040262A">
      <w:pPr>
        <w:autoSpaceDE w:val="0"/>
        <w:autoSpaceDN w:val="0"/>
        <w:bidi w:val="0"/>
        <w:adjustRightInd w:val="0"/>
        <w:spacing w:after="0" w:line="240" w:lineRule="auto"/>
        <w:jc w:val="both"/>
        <w:rPr>
          <w:rFonts w:asciiTheme="majorBidi" w:hAnsiTheme="majorBidi" w:cstheme="majorBidi"/>
          <w:sz w:val="24"/>
          <w:szCs w:val="24"/>
          <w:lang w:val="en-CA"/>
        </w:rPr>
      </w:pPr>
      <w:r w:rsidRPr="0040262A">
        <w:rPr>
          <w:rFonts w:asciiTheme="majorBidi" w:hAnsiTheme="majorBidi" w:cstheme="majorBidi"/>
          <w:sz w:val="24"/>
          <w:szCs w:val="24"/>
          <w:lang w:val="en-CA"/>
        </w:rPr>
        <w:t>Cassidy and Rudjanakanoknad (2005) observe capacity drop ranging from 8.3% to 14.7%. Oh and Yeo (2012) collect</w:t>
      </w:r>
      <w:r>
        <w:rPr>
          <w:rFonts w:asciiTheme="majorBidi" w:hAnsiTheme="majorBidi" w:cstheme="majorBidi"/>
          <w:sz w:val="24"/>
          <w:szCs w:val="24"/>
          <w:lang w:val="en-CA"/>
        </w:rPr>
        <w:t xml:space="preserve"> </w:t>
      </w:r>
      <w:r w:rsidRPr="0040262A">
        <w:rPr>
          <w:rFonts w:asciiTheme="majorBidi" w:hAnsiTheme="majorBidi" w:cstheme="majorBidi"/>
          <w:sz w:val="24"/>
          <w:szCs w:val="24"/>
          <w:lang w:val="en-CA"/>
        </w:rPr>
        <w:t>empirical observations of capacity drop in nearly all previous research before 2008. The drop ranges from 3% up to</w:t>
      </w:r>
      <w:r>
        <w:rPr>
          <w:rFonts w:asciiTheme="majorBidi" w:hAnsiTheme="majorBidi" w:cstheme="majorBidi"/>
          <w:sz w:val="24"/>
          <w:szCs w:val="24"/>
          <w:lang w:val="en-CA"/>
        </w:rPr>
        <w:t xml:space="preserve"> </w:t>
      </w:r>
      <w:r w:rsidRPr="0040262A">
        <w:rPr>
          <w:rFonts w:asciiTheme="majorBidi" w:hAnsiTheme="majorBidi" w:cstheme="majorBidi"/>
          <w:sz w:val="24"/>
          <w:szCs w:val="24"/>
          <w:lang w:val="en-CA"/>
        </w:rPr>
        <w:t>18%. The large drop of capacity reduces the performance of road network.</w:t>
      </w:r>
    </w:p>
    <w:p w:rsidR="00F976EE" w:rsidRDefault="00F976EE" w:rsidP="00F976EE">
      <w:pPr>
        <w:autoSpaceDE w:val="0"/>
        <w:autoSpaceDN w:val="0"/>
        <w:bidi w:val="0"/>
        <w:adjustRightInd w:val="0"/>
        <w:spacing w:after="0" w:line="240" w:lineRule="auto"/>
        <w:jc w:val="both"/>
        <w:rPr>
          <w:rFonts w:asciiTheme="majorBidi" w:hAnsiTheme="majorBidi" w:cstheme="majorBidi"/>
          <w:sz w:val="24"/>
          <w:szCs w:val="24"/>
          <w:lang w:val="en-CA"/>
        </w:rPr>
      </w:pPr>
    </w:p>
    <w:p w:rsidR="00E46BAE" w:rsidRDefault="0040262A" w:rsidP="00E46BAE">
      <w:pPr>
        <w:autoSpaceDE w:val="0"/>
        <w:autoSpaceDN w:val="0"/>
        <w:bidi w:val="0"/>
        <w:adjustRightInd w:val="0"/>
        <w:spacing w:after="0" w:line="240" w:lineRule="auto"/>
        <w:jc w:val="both"/>
        <w:rPr>
          <w:rFonts w:asciiTheme="majorBidi" w:hAnsiTheme="majorBidi" w:cstheme="majorBidi"/>
          <w:sz w:val="24"/>
          <w:szCs w:val="24"/>
          <w:lang w:val="en-CA"/>
        </w:rPr>
      </w:pPr>
      <w:r w:rsidRPr="0040262A">
        <w:rPr>
          <w:rFonts w:asciiTheme="majorBidi" w:hAnsiTheme="majorBidi" w:cstheme="majorBidi"/>
          <w:sz w:val="24"/>
          <w:szCs w:val="24"/>
          <w:lang w:val="en-CA"/>
        </w:rPr>
        <w:t>In most of observations, capacity drop at one bottleneck only exhibits a small day to day deviation (Chung et al., 2007; Cassidy and Bertini, 1999). However, it is possible to observe a large difference in the capacity drop empirically at the same location. Srivastava and Geroliminis (2013) observe two different capacity drop, around 15% and 8%, at the same on-ramp bottleneck. Yuan et al. (2) observe different discharging flows at the same freeway section with a lane-drop bottleneck upstream and estimate the outflow of congestion in three-lane section ranging from 5400 vph to 6040 vph. All of these studies show that the capacity drop can be controlled and some strategies have been described to reach the goal (Chung et al., 2007; Carlson et al., 2010; Cassidy and Rudjanakanoknad, 2005). Those control</w:t>
      </w:r>
      <w:r w:rsidR="00E46BAE">
        <w:rPr>
          <w:rFonts w:asciiTheme="majorBidi" w:hAnsiTheme="majorBidi" w:cstheme="majorBidi"/>
          <w:sz w:val="24"/>
          <w:szCs w:val="24"/>
          <w:lang w:val="en-CA"/>
        </w:rPr>
        <w:t xml:space="preserve"> </w:t>
      </w:r>
      <w:r w:rsidR="00E46BAE" w:rsidRPr="00E46BAE">
        <w:rPr>
          <w:rFonts w:asciiTheme="majorBidi" w:hAnsiTheme="majorBidi" w:cstheme="majorBidi"/>
          <w:sz w:val="24"/>
          <w:szCs w:val="24"/>
          <w:lang w:val="en-CA"/>
        </w:rPr>
        <w:t xml:space="preserve">strategies strongly rely on the relation between the congestion and the capacity drop. </w:t>
      </w:r>
    </w:p>
    <w:p w:rsidR="00F976EE" w:rsidRPr="00E46BAE" w:rsidRDefault="00F976EE" w:rsidP="00F976EE">
      <w:pPr>
        <w:autoSpaceDE w:val="0"/>
        <w:autoSpaceDN w:val="0"/>
        <w:bidi w:val="0"/>
        <w:adjustRightInd w:val="0"/>
        <w:spacing w:after="0" w:line="240" w:lineRule="auto"/>
        <w:jc w:val="both"/>
        <w:rPr>
          <w:rFonts w:asciiTheme="majorBidi" w:hAnsiTheme="majorBidi" w:cstheme="majorBidi"/>
          <w:sz w:val="24"/>
          <w:szCs w:val="24"/>
          <w:lang w:val="en-CA"/>
        </w:rPr>
      </w:pPr>
    </w:p>
    <w:p w:rsidR="00E46BAE" w:rsidRPr="00E46BAE" w:rsidRDefault="00E46BAE" w:rsidP="00E46BAE">
      <w:pPr>
        <w:autoSpaceDE w:val="0"/>
        <w:autoSpaceDN w:val="0"/>
        <w:bidi w:val="0"/>
        <w:adjustRightInd w:val="0"/>
        <w:spacing w:after="0" w:line="240" w:lineRule="auto"/>
        <w:jc w:val="both"/>
        <w:rPr>
          <w:rFonts w:asciiTheme="majorBidi" w:hAnsiTheme="majorBidi" w:cstheme="majorBidi"/>
          <w:sz w:val="24"/>
          <w:szCs w:val="24"/>
          <w:lang w:val="en-CA"/>
        </w:rPr>
      </w:pPr>
      <w:r w:rsidRPr="00E46BAE">
        <w:rPr>
          <w:rFonts w:asciiTheme="majorBidi" w:hAnsiTheme="majorBidi" w:cstheme="majorBidi"/>
          <w:sz w:val="24"/>
          <w:szCs w:val="24"/>
          <w:lang w:val="en-CA"/>
        </w:rPr>
        <w:t xml:space="preserve">Recent research Yuan et al. (2015a) clearly shows this relationship with speed, </w:t>
      </w:r>
      <w:r>
        <w:rPr>
          <w:rFonts w:asciiTheme="majorBidi" w:hAnsiTheme="majorBidi" w:cstheme="majorBidi"/>
          <w:sz w:val="24"/>
          <w:szCs w:val="24"/>
          <w:lang w:val="en-CA"/>
        </w:rPr>
        <w:t xml:space="preserve">see figure below </w:t>
      </w:r>
      <w:r w:rsidRPr="00E46BAE">
        <w:rPr>
          <w:rFonts w:asciiTheme="majorBidi" w:hAnsiTheme="majorBidi" w:cstheme="majorBidi"/>
          <w:sz w:val="24"/>
          <w:szCs w:val="24"/>
          <w:lang w:val="en-CA"/>
        </w:rPr>
        <w:t>.</w:t>
      </w:r>
    </w:p>
    <w:p w:rsidR="00E46BAE" w:rsidRDefault="00E46BAE" w:rsidP="00E46BAE">
      <w:pPr>
        <w:autoSpaceDE w:val="0"/>
        <w:autoSpaceDN w:val="0"/>
        <w:bidi w:val="0"/>
        <w:adjustRightInd w:val="0"/>
        <w:spacing w:after="0" w:line="240" w:lineRule="auto"/>
        <w:jc w:val="both"/>
        <w:rPr>
          <w:rFonts w:asciiTheme="majorBidi" w:hAnsiTheme="majorBidi" w:cstheme="majorBidi"/>
          <w:sz w:val="24"/>
          <w:szCs w:val="24"/>
          <w:lang w:val="en-CA"/>
        </w:rPr>
      </w:pPr>
      <w:r w:rsidRPr="00E46BAE">
        <w:rPr>
          <w:rFonts w:asciiTheme="majorBidi" w:hAnsiTheme="majorBidi" w:cstheme="majorBidi"/>
          <w:sz w:val="24"/>
          <w:szCs w:val="24"/>
          <w:lang w:val="en-CA"/>
        </w:rPr>
        <w:t>The main cause of the capacity drop is not identified yet. Some argue it is lane changing, others argue it is the</w:t>
      </w:r>
      <w:r>
        <w:rPr>
          <w:rFonts w:asciiTheme="majorBidi" w:hAnsiTheme="majorBidi" w:cstheme="majorBidi"/>
          <w:sz w:val="24"/>
          <w:szCs w:val="24"/>
          <w:lang w:val="en-CA"/>
        </w:rPr>
        <w:t xml:space="preserve"> </w:t>
      </w:r>
      <w:r w:rsidRPr="00E46BAE">
        <w:rPr>
          <w:rFonts w:asciiTheme="majorBidi" w:hAnsiTheme="majorBidi" w:cstheme="majorBidi"/>
          <w:sz w:val="24"/>
          <w:szCs w:val="24"/>
          <w:lang w:val="en-CA"/>
        </w:rPr>
        <w:t xml:space="preserve">limited acceleration (not </w:t>
      </w:r>
      <w:r w:rsidR="00F976EE" w:rsidRPr="00E46BAE">
        <w:rPr>
          <w:rFonts w:asciiTheme="majorBidi" w:hAnsiTheme="majorBidi" w:cstheme="majorBidi"/>
          <w:sz w:val="24"/>
          <w:szCs w:val="24"/>
          <w:lang w:val="en-CA"/>
        </w:rPr>
        <w:t>instantaneous</w:t>
      </w:r>
      <w:r w:rsidRPr="00E46BAE">
        <w:rPr>
          <w:rFonts w:asciiTheme="majorBidi" w:hAnsiTheme="majorBidi" w:cstheme="majorBidi"/>
          <w:sz w:val="24"/>
          <w:szCs w:val="24"/>
          <w:lang w:val="en-CA"/>
        </w:rPr>
        <w:t>), whereas others argue it is the difference in acceleration (not all the same).</w:t>
      </w:r>
      <w:r>
        <w:rPr>
          <w:rFonts w:asciiTheme="majorBidi" w:hAnsiTheme="majorBidi" w:cstheme="majorBidi"/>
          <w:sz w:val="24"/>
          <w:szCs w:val="24"/>
          <w:lang w:val="en-CA"/>
        </w:rPr>
        <w:t xml:space="preserve"> </w:t>
      </w:r>
      <w:r w:rsidRPr="00E46BAE">
        <w:rPr>
          <w:rFonts w:asciiTheme="majorBidi" w:hAnsiTheme="majorBidi" w:cstheme="majorBidi"/>
          <w:sz w:val="24"/>
          <w:szCs w:val="24"/>
          <w:lang w:val="en-CA"/>
        </w:rPr>
        <w:t>This remains an active field of research, both for causes of the capacity drop and for ways to control it.</w:t>
      </w:r>
    </w:p>
    <w:p w:rsidR="00F976EE" w:rsidRDefault="00F976EE" w:rsidP="00F976EE">
      <w:pPr>
        <w:autoSpaceDE w:val="0"/>
        <w:autoSpaceDN w:val="0"/>
        <w:bidi w:val="0"/>
        <w:adjustRightInd w:val="0"/>
        <w:spacing w:after="0" w:line="240" w:lineRule="auto"/>
        <w:jc w:val="both"/>
        <w:rPr>
          <w:rFonts w:asciiTheme="majorBidi" w:hAnsiTheme="majorBidi" w:cstheme="majorBidi"/>
          <w:sz w:val="24"/>
          <w:szCs w:val="24"/>
          <w:lang w:val="en-CA"/>
        </w:rPr>
      </w:pPr>
    </w:p>
    <w:p w:rsidR="00F976EE" w:rsidRDefault="00F976EE" w:rsidP="00F976EE">
      <w:pPr>
        <w:autoSpaceDE w:val="0"/>
        <w:autoSpaceDN w:val="0"/>
        <w:bidi w:val="0"/>
        <w:adjustRightInd w:val="0"/>
        <w:spacing w:after="0" w:line="240" w:lineRule="auto"/>
        <w:jc w:val="both"/>
        <w:rPr>
          <w:rFonts w:asciiTheme="majorBidi" w:hAnsiTheme="majorBidi" w:cstheme="majorBidi"/>
          <w:sz w:val="24"/>
          <w:szCs w:val="24"/>
          <w:lang w:val="en-CA"/>
        </w:rPr>
      </w:pPr>
    </w:p>
    <w:p w:rsidR="00F976EE" w:rsidRDefault="00F976EE" w:rsidP="00F976EE">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5438775" cy="2933700"/>
            <wp:effectExtent l="19050" t="0" r="9525" b="0"/>
            <wp:docPr id="64" name="صورة 6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5438775" cy="2933700"/>
                    </a:xfrm>
                    <a:prstGeom prst="rect">
                      <a:avLst/>
                    </a:prstGeom>
                  </pic:spPr>
                </pic:pic>
              </a:graphicData>
            </a:graphic>
          </wp:inline>
        </w:drawing>
      </w:r>
    </w:p>
    <w:p w:rsidR="00F976EE" w:rsidRDefault="00B159F4" w:rsidP="00F976EE">
      <w:pPr>
        <w:autoSpaceDE w:val="0"/>
        <w:autoSpaceDN w:val="0"/>
        <w:bidi w:val="0"/>
        <w:adjustRightInd w:val="0"/>
        <w:spacing w:after="0" w:line="240" w:lineRule="auto"/>
        <w:jc w:val="center"/>
        <w:rPr>
          <w:rFonts w:asciiTheme="majorBidi" w:hAnsiTheme="majorBidi" w:cstheme="majorBidi"/>
          <w:sz w:val="24"/>
          <w:szCs w:val="24"/>
          <w:lang w:val="en-CA"/>
        </w:rPr>
      </w:pPr>
      <w:r w:rsidRPr="003E3FB6">
        <w:rPr>
          <w:rFonts w:asciiTheme="majorBidi" w:hAnsiTheme="majorBidi" w:cstheme="majorBidi"/>
          <w:b/>
          <w:bCs/>
          <w:sz w:val="24"/>
          <w:szCs w:val="24"/>
          <w:u w:val="single"/>
          <w:lang w:val="en-CA"/>
        </w:rPr>
        <w:t>Figure</w:t>
      </w:r>
      <w:r w:rsidRPr="003E3FB6">
        <w:rPr>
          <w:rFonts w:asciiTheme="majorBidi" w:hAnsiTheme="majorBidi" w:cstheme="majorBidi"/>
          <w:sz w:val="24"/>
          <w:szCs w:val="24"/>
          <w:lang w:val="en-CA"/>
        </w:rPr>
        <w:t xml:space="preserve"> </w:t>
      </w:r>
      <w:r w:rsidR="00F976EE" w:rsidRPr="003E3FB6">
        <w:rPr>
          <w:rFonts w:asciiTheme="majorBidi" w:hAnsiTheme="majorBidi" w:cstheme="majorBidi"/>
          <w:sz w:val="24"/>
          <w:szCs w:val="24"/>
          <w:lang w:val="en-CA"/>
        </w:rPr>
        <w:t>: The dependency of the queue discharge rate of the speed in the queue (from Yuan et al. (2015).</w:t>
      </w:r>
    </w:p>
    <w:p w:rsidR="003E3FB6" w:rsidRDefault="003E3FB6" w:rsidP="003E3FB6">
      <w:pPr>
        <w:autoSpaceDE w:val="0"/>
        <w:autoSpaceDN w:val="0"/>
        <w:bidi w:val="0"/>
        <w:adjustRightInd w:val="0"/>
        <w:spacing w:after="0" w:line="240" w:lineRule="auto"/>
        <w:jc w:val="center"/>
        <w:rPr>
          <w:rFonts w:asciiTheme="majorBidi" w:hAnsiTheme="majorBidi" w:cstheme="majorBidi"/>
          <w:sz w:val="24"/>
          <w:szCs w:val="24"/>
          <w:lang w:val="en-CA"/>
        </w:rPr>
      </w:pPr>
    </w:p>
    <w:p w:rsidR="003E3FB6" w:rsidRDefault="003E3FB6" w:rsidP="003E3FB6">
      <w:pPr>
        <w:autoSpaceDE w:val="0"/>
        <w:autoSpaceDN w:val="0"/>
        <w:bidi w:val="0"/>
        <w:adjustRightInd w:val="0"/>
        <w:spacing w:after="0" w:line="240" w:lineRule="auto"/>
        <w:jc w:val="center"/>
        <w:rPr>
          <w:rFonts w:asciiTheme="majorBidi" w:hAnsiTheme="majorBidi" w:cstheme="majorBidi"/>
          <w:sz w:val="24"/>
          <w:szCs w:val="24"/>
          <w:lang w:val="en-CA"/>
        </w:rPr>
      </w:pPr>
    </w:p>
    <w:p w:rsidR="003E3FB6" w:rsidRDefault="00B10675" w:rsidP="003E3FB6">
      <w:pPr>
        <w:autoSpaceDE w:val="0"/>
        <w:autoSpaceDN w:val="0"/>
        <w:bidi w:val="0"/>
        <w:adjustRightInd w:val="0"/>
        <w:spacing w:after="0" w:line="240" w:lineRule="auto"/>
        <w:jc w:val="both"/>
        <w:rPr>
          <w:rFonts w:asciiTheme="majorBidi" w:hAnsiTheme="majorBidi" w:cstheme="majorBidi"/>
          <w:b/>
          <w:bCs/>
          <w:sz w:val="24"/>
          <w:szCs w:val="24"/>
          <w:u w:val="single"/>
        </w:rPr>
      </w:pPr>
      <w:r>
        <w:rPr>
          <w:rFonts w:asciiTheme="majorBidi" w:hAnsiTheme="majorBidi" w:cstheme="majorBidi"/>
          <w:b/>
          <w:bCs/>
          <w:sz w:val="24"/>
          <w:szCs w:val="24"/>
        </w:rPr>
        <w:t xml:space="preserve">3. </w:t>
      </w:r>
      <w:r w:rsidRPr="00B10675">
        <w:rPr>
          <w:rFonts w:asciiTheme="majorBidi" w:hAnsiTheme="majorBidi" w:cstheme="majorBidi"/>
          <w:b/>
          <w:bCs/>
          <w:sz w:val="24"/>
          <w:szCs w:val="24"/>
          <w:u w:val="single"/>
        </w:rPr>
        <w:t>Stop-and-go wave</w:t>
      </w:r>
    </w:p>
    <w:p w:rsidR="00B10675" w:rsidRPr="00604271" w:rsidRDefault="00B10675" w:rsidP="00B10675">
      <w:pPr>
        <w:autoSpaceDE w:val="0"/>
        <w:autoSpaceDN w:val="0"/>
        <w:bidi w:val="0"/>
        <w:adjustRightInd w:val="0"/>
        <w:spacing w:after="0" w:line="240" w:lineRule="auto"/>
        <w:jc w:val="both"/>
        <w:rPr>
          <w:rFonts w:asciiTheme="majorBidi" w:hAnsiTheme="majorBidi" w:cstheme="majorBidi"/>
          <w:b/>
          <w:bCs/>
          <w:sz w:val="16"/>
          <w:szCs w:val="16"/>
          <w:u w:val="single"/>
        </w:rPr>
      </w:pPr>
    </w:p>
    <w:p w:rsidR="00604271" w:rsidRDefault="00604271" w:rsidP="00604271">
      <w:pPr>
        <w:autoSpaceDE w:val="0"/>
        <w:autoSpaceDN w:val="0"/>
        <w:bidi w:val="0"/>
        <w:adjustRightInd w:val="0"/>
        <w:spacing w:after="0" w:line="240" w:lineRule="auto"/>
        <w:jc w:val="both"/>
        <w:rPr>
          <w:rFonts w:asciiTheme="majorBidi" w:hAnsiTheme="majorBidi" w:cstheme="majorBidi"/>
          <w:b/>
          <w:bCs/>
          <w:sz w:val="24"/>
          <w:szCs w:val="24"/>
          <w:u w:val="single"/>
        </w:rPr>
      </w:pPr>
      <w:r w:rsidRPr="00604271">
        <w:rPr>
          <w:rFonts w:asciiTheme="majorBidi" w:hAnsiTheme="majorBidi" w:cstheme="majorBidi"/>
          <w:b/>
          <w:bCs/>
          <w:sz w:val="24"/>
          <w:szCs w:val="24"/>
          <w:u w:val="single"/>
        </w:rPr>
        <w:t>Phenomenon description</w:t>
      </w:r>
    </w:p>
    <w:p w:rsidR="00604271" w:rsidRDefault="00604271" w:rsidP="00604271">
      <w:pPr>
        <w:autoSpaceDE w:val="0"/>
        <w:autoSpaceDN w:val="0"/>
        <w:bidi w:val="0"/>
        <w:adjustRightInd w:val="0"/>
        <w:spacing w:after="0" w:line="240" w:lineRule="auto"/>
        <w:jc w:val="both"/>
        <w:rPr>
          <w:rFonts w:asciiTheme="majorBidi" w:hAnsiTheme="majorBidi" w:cstheme="majorBidi"/>
          <w:b/>
          <w:bCs/>
          <w:sz w:val="24"/>
          <w:szCs w:val="24"/>
          <w:u w:val="single"/>
        </w:rPr>
      </w:pPr>
    </w:p>
    <w:p w:rsidR="00604271" w:rsidRPr="00604271" w:rsidRDefault="00604271" w:rsidP="00604271">
      <w:pPr>
        <w:autoSpaceDE w:val="0"/>
        <w:autoSpaceDN w:val="0"/>
        <w:bidi w:val="0"/>
        <w:adjustRightInd w:val="0"/>
        <w:spacing w:after="0" w:line="240" w:lineRule="auto"/>
        <w:jc w:val="both"/>
        <w:rPr>
          <w:rFonts w:asciiTheme="majorBidi" w:hAnsiTheme="majorBidi" w:cstheme="majorBidi"/>
          <w:sz w:val="24"/>
          <w:szCs w:val="24"/>
          <w:lang w:val="en-CA"/>
        </w:rPr>
      </w:pPr>
      <w:r w:rsidRPr="00604271">
        <w:rPr>
          <w:rFonts w:asciiTheme="majorBidi" w:hAnsiTheme="majorBidi" w:cstheme="majorBidi"/>
          <w:sz w:val="24"/>
          <w:szCs w:val="24"/>
          <w:lang w:val="en-CA"/>
        </w:rPr>
        <w:t>Stop-and-go waves are a specific type of traffic jams. Generally, all traffic states at the congested branch are considered congested states. Sometimes traffic experiences short so-called stop-and-go waves. In these short traffic jams, vehicles come to (almost) a complete standstill. The duration of the queues is a few minutes. At the downstream end of the jam, there is no physical bottleneck. For many drivers, it is surprising they have been in the queue “for no obvious reason”.</w:t>
      </w:r>
    </w:p>
    <w:p w:rsidR="00604271" w:rsidRPr="00604271" w:rsidRDefault="00604271" w:rsidP="00604271">
      <w:pPr>
        <w:autoSpaceDE w:val="0"/>
        <w:autoSpaceDN w:val="0"/>
        <w:bidi w:val="0"/>
        <w:adjustRightInd w:val="0"/>
        <w:spacing w:after="0" w:line="240" w:lineRule="auto"/>
        <w:jc w:val="both"/>
        <w:rPr>
          <w:rFonts w:asciiTheme="majorBidi" w:hAnsiTheme="majorBidi" w:cstheme="majorBidi"/>
          <w:sz w:val="24"/>
          <w:szCs w:val="24"/>
          <w:lang w:val="en-CA"/>
        </w:rPr>
      </w:pPr>
      <w:r w:rsidRPr="00604271">
        <w:rPr>
          <w:rFonts w:asciiTheme="majorBidi" w:hAnsiTheme="majorBidi" w:cstheme="majorBidi"/>
          <w:sz w:val="24"/>
          <w:szCs w:val="24"/>
          <w:lang w:val="en-CA"/>
        </w:rPr>
        <w:t>The outflow of these stop-and-go waves is at the point of the queue discharge rate. Since the traffic in the jam is at almost standstill, the density in the stop-and-go wave is jam density. The speed at which the head moves, can be determined with shock wave theory. Using the fact that the wave speed is the difference in flow divided by the difference in density, we find that the head propagates backward with the wave speed (the slope of the congested branch of the fundamental diagram).</w:t>
      </w:r>
    </w:p>
    <w:p w:rsidR="00B159F4" w:rsidRDefault="00604271" w:rsidP="00604271">
      <w:pPr>
        <w:autoSpaceDE w:val="0"/>
        <w:autoSpaceDN w:val="0"/>
        <w:bidi w:val="0"/>
        <w:adjustRightInd w:val="0"/>
        <w:spacing w:after="0" w:line="240" w:lineRule="auto"/>
        <w:jc w:val="both"/>
        <w:rPr>
          <w:rFonts w:asciiTheme="majorBidi" w:hAnsiTheme="majorBidi" w:cstheme="majorBidi"/>
          <w:sz w:val="24"/>
          <w:szCs w:val="24"/>
          <w:lang w:val="en-CA"/>
        </w:rPr>
      </w:pPr>
      <w:r w:rsidRPr="00604271">
        <w:rPr>
          <w:rFonts w:asciiTheme="majorBidi" w:hAnsiTheme="majorBidi" w:cstheme="majorBidi"/>
          <w:sz w:val="24"/>
          <w:szCs w:val="24"/>
          <w:lang w:val="en-CA"/>
        </w:rPr>
        <w:t>These short jams usually start in congestion. Only if traffic is unstable, short disturbances can grow to jams. In free traffic, the spacing between platoons is usually large enough to ensure these jams do not grow. That means that upstream of the stop-and-go wave, traffic conditions are probably close to capacity. A similar traffic state upstream and downstream of the stop-and-go wave means that the upstream and downstream boundary move at the same speed.</w:t>
      </w:r>
      <w:r>
        <w:rPr>
          <w:rFonts w:asciiTheme="majorBidi" w:hAnsiTheme="majorBidi" w:cstheme="majorBidi"/>
          <w:sz w:val="24"/>
          <w:szCs w:val="24"/>
          <w:lang w:val="en-CA"/>
        </w:rPr>
        <w:t xml:space="preserve"> </w:t>
      </w:r>
      <w:r w:rsidRPr="00604271">
        <w:rPr>
          <w:rFonts w:asciiTheme="majorBidi" w:hAnsiTheme="majorBidi" w:cstheme="majorBidi"/>
          <w:sz w:val="24"/>
          <w:szCs w:val="24"/>
          <w:lang w:val="en-CA"/>
        </w:rPr>
        <w:t>Therefore, the jam keeps it length.</w:t>
      </w:r>
    </w:p>
    <w:p w:rsidR="00604271" w:rsidRDefault="00604271" w:rsidP="00604271">
      <w:pPr>
        <w:autoSpaceDE w:val="0"/>
        <w:autoSpaceDN w:val="0"/>
        <w:bidi w:val="0"/>
        <w:adjustRightInd w:val="0"/>
        <w:spacing w:after="0" w:line="240" w:lineRule="auto"/>
        <w:jc w:val="both"/>
        <w:rPr>
          <w:rFonts w:asciiTheme="majorBidi" w:hAnsiTheme="majorBidi" w:cstheme="majorBidi"/>
          <w:sz w:val="24"/>
          <w:szCs w:val="24"/>
          <w:lang w:val="en-CA"/>
        </w:rPr>
      </w:pPr>
    </w:p>
    <w:p w:rsidR="00604271" w:rsidRDefault="00B767B9" w:rsidP="00B767B9">
      <w:pPr>
        <w:autoSpaceDE w:val="0"/>
        <w:autoSpaceDN w:val="0"/>
        <w:bidi w:val="0"/>
        <w:adjustRightInd w:val="0"/>
        <w:spacing w:after="0" w:line="240" w:lineRule="auto"/>
        <w:jc w:val="both"/>
        <w:rPr>
          <w:rFonts w:asciiTheme="majorBidi" w:hAnsiTheme="majorBidi" w:cstheme="majorBidi"/>
          <w:sz w:val="24"/>
          <w:szCs w:val="24"/>
          <w:lang w:val="en-CA"/>
        </w:rPr>
      </w:pPr>
      <w:r w:rsidRPr="00B767B9">
        <w:rPr>
          <w:rFonts w:asciiTheme="majorBidi" w:hAnsiTheme="majorBidi" w:cstheme="majorBidi"/>
          <w:sz w:val="24"/>
          <w:szCs w:val="24"/>
          <w:lang w:val="en-CA"/>
        </w:rPr>
        <w:t xml:space="preserve">Often, these type of jams occur regularly, with intervals in the order of 10 minutes. Then, the outflow of the first stop-and-go wave (queue discharge rate) is the inflow of the second one. Then, the upstream and downstream boundary must move at the same speed. Hence, the jams move parallel in a space time figure – see also figure </w:t>
      </w:r>
      <w:r>
        <w:rPr>
          <w:rFonts w:asciiTheme="majorBidi" w:hAnsiTheme="majorBidi" w:cstheme="majorBidi"/>
          <w:sz w:val="24"/>
          <w:szCs w:val="24"/>
          <w:lang w:val="en-CA"/>
        </w:rPr>
        <w:t>below</w:t>
      </w:r>
      <w:r w:rsidRPr="00B767B9">
        <w:rPr>
          <w:rFonts w:asciiTheme="majorBidi" w:hAnsiTheme="majorBidi" w:cstheme="majorBidi"/>
          <w:sz w:val="24"/>
          <w:szCs w:val="24"/>
          <w:lang w:val="en-CA"/>
        </w:rPr>
        <w:t>.</w:t>
      </w:r>
    </w:p>
    <w:p w:rsidR="00B767B9" w:rsidRDefault="00B767B9" w:rsidP="00B767B9">
      <w:pPr>
        <w:autoSpaceDE w:val="0"/>
        <w:autoSpaceDN w:val="0"/>
        <w:bidi w:val="0"/>
        <w:adjustRightInd w:val="0"/>
        <w:spacing w:after="0" w:line="240" w:lineRule="auto"/>
        <w:jc w:val="both"/>
        <w:rPr>
          <w:rFonts w:asciiTheme="majorBidi" w:hAnsiTheme="majorBidi" w:cstheme="majorBidi"/>
          <w:sz w:val="24"/>
          <w:szCs w:val="24"/>
          <w:lang w:val="en-CA"/>
        </w:rPr>
      </w:pPr>
    </w:p>
    <w:p w:rsidR="00B767B9" w:rsidRDefault="00F173EC" w:rsidP="00F173EC">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232756" cy="2767914"/>
            <wp:effectExtent l="19050" t="0" r="0" b="0"/>
            <wp:docPr id="65" name="صورة 6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stretch>
                      <a:fillRect/>
                    </a:stretch>
                  </pic:blipFill>
                  <pic:spPr>
                    <a:xfrm>
                      <a:off x="0" y="0"/>
                      <a:ext cx="4237279" cy="2770872"/>
                    </a:xfrm>
                    <a:prstGeom prst="rect">
                      <a:avLst/>
                    </a:prstGeom>
                  </pic:spPr>
                </pic:pic>
              </a:graphicData>
            </a:graphic>
          </wp:inline>
        </w:drawing>
      </w:r>
    </w:p>
    <w:p w:rsidR="00F173EC" w:rsidRDefault="00F173EC" w:rsidP="00F173EC">
      <w:pPr>
        <w:autoSpaceDE w:val="0"/>
        <w:autoSpaceDN w:val="0"/>
        <w:bidi w:val="0"/>
        <w:adjustRightInd w:val="0"/>
        <w:spacing w:after="0" w:line="240" w:lineRule="auto"/>
        <w:jc w:val="center"/>
        <w:rPr>
          <w:rFonts w:asciiTheme="majorBidi" w:hAnsiTheme="majorBidi" w:cstheme="majorBidi"/>
          <w:sz w:val="24"/>
          <w:szCs w:val="24"/>
          <w:lang w:val="en-CA"/>
        </w:rPr>
      </w:pPr>
    </w:p>
    <w:p w:rsidR="00F173EC" w:rsidRDefault="00986B05" w:rsidP="00F173EC">
      <w:pPr>
        <w:autoSpaceDE w:val="0"/>
        <w:autoSpaceDN w:val="0"/>
        <w:bidi w:val="0"/>
        <w:adjustRightInd w:val="0"/>
        <w:spacing w:after="0" w:line="240" w:lineRule="auto"/>
        <w:jc w:val="center"/>
        <w:rPr>
          <w:rFonts w:asciiTheme="majorBidi" w:hAnsiTheme="majorBidi" w:cstheme="majorBidi"/>
          <w:sz w:val="24"/>
          <w:szCs w:val="24"/>
          <w:lang w:val="en-CA"/>
        </w:rPr>
      </w:pPr>
      <w:r w:rsidRPr="00986B05">
        <w:rPr>
          <w:rFonts w:asciiTheme="majorBidi" w:hAnsiTheme="majorBidi" w:cstheme="majorBidi"/>
          <w:b/>
          <w:bCs/>
          <w:sz w:val="24"/>
          <w:szCs w:val="24"/>
          <w:u w:val="single"/>
          <w:lang w:val="en-CA"/>
        </w:rPr>
        <w:t>Figure</w:t>
      </w:r>
      <w:r w:rsidRPr="00986B05">
        <w:rPr>
          <w:rFonts w:asciiTheme="majorBidi" w:hAnsiTheme="majorBidi" w:cstheme="majorBidi"/>
          <w:sz w:val="24"/>
          <w:szCs w:val="24"/>
          <w:lang w:val="en-CA"/>
        </w:rPr>
        <w:t xml:space="preserve"> </w:t>
      </w:r>
      <w:r w:rsidR="00F173EC" w:rsidRPr="00986B05">
        <w:rPr>
          <w:rFonts w:asciiTheme="majorBidi" w:hAnsiTheme="majorBidi" w:cstheme="majorBidi"/>
          <w:sz w:val="24"/>
          <w:szCs w:val="24"/>
          <w:lang w:val="en-CA"/>
        </w:rPr>
        <w:t>: Space-time plot of the traffic operations of the German A5, 14 October 2001 – figure from traffic-states.com</w:t>
      </w:r>
      <w:r w:rsidRPr="00986B05">
        <w:rPr>
          <w:rFonts w:asciiTheme="majorBidi" w:hAnsiTheme="majorBidi" w:cstheme="majorBidi"/>
          <w:sz w:val="24"/>
          <w:szCs w:val="24"/>
          <w:lang w:val="en-CA"/>
        </w:rPr>
        <w:t>.</w:t>
      </w:r>
    </w:p>
    <w:p w:rsidR="006A0887" w:rsidRDefault="006A0887" w:rsidP="006A0887">
      <w:pPr>
        <w:autoSpaceDE w:val="0"/>
        <w:autoSpaceDN w:val="0"/>
        <w:bidi w:val="0"/>
        <w:adjustRightInd w:val="0"/>
        <w:spacing w:after="0" w:line="240" w:lineRule="auto"/>
        <w:jc w:val="center"/>
        <w:rPr>
          <w:rFonts w:asciiTheme="majorBidi" w:hAnsiTheme="majorBidi" w:cstheme="majorBidi"/>
          <w:sz w:val="24"/>
          <w:szCs w:val="24"/>
          <w:lang w:val="en-CA"/>
        </w:rPr>
      </w:pPr>
    </w:p>
    <w:p w:rsidR="006A0887" w:rsidRDefault="006A0887" w:rsidP="006A0887">
      <w:pPr>
        <w:autoSpaceDE w:val="0"/>
        <w:autoSpaceDN w:val="0"/>
        <w:bidi w:val="0"/>
        <w:adjustRightInd w:val="0"/>
        <w:spacing w:after="0" w:line="240" w:lineRule="auto"/>
        <w:jc w:val="center"/>
        <w:rPr>
          <w:rFonts w:asciiTheme="majorBidi" w:hAnsiTheme="majorBidi" w:cstheme="majorBidi"/>
          <w:sz w:val="24"/>
          <w:szCs w:val="24"/>
          <w:lang w:val="en-CA"/>
        </w:rPr>
      </w:pPr>
    </w:p>
    <w:p w:rsidR="00986B05" w:rsidRDefault="006A0887" w:rsidP="006A0887">
      <w:pPr>
        <w:autoSpaceDE w:val="0"/>
        <w:autoSpaceDN w:val="0"/>
        <w:bidi w:val="0"/>
        <w:adjustRightInd w:val="0"/>
        <w:spacing w:after="0" w:line="240" w:lineRule="auto"/>
        <w:jc w:val="both"/>
        <w:rPr>
          <w:rFonts w:asciiTheme="majorBidi" w:hAnsiTheme="majorBidi" w:cstheme="majorBidi"/>
          <w:sz w:val="24"/>
          <w:szCs w:val="24"/>
          <w:lang w:val="en-CA"/>
        </w:rPr>
      </w:pPr>
      <w:r w:rsidRPr="006A0887">
        <w:rPr>
          <w:rFonts w:asciiTheme="majorBidi" w:hAnsiTheme="majorBidi" w:cstheme="majorBidi"/>
          <w:sz w:val="24"/>
          <w:szCs w:val="24"/>
          <w:lang w:val="en-CA"/>
        </w:rPr>
        <w:t>Since traffic in the jam is (almost) at standstill, no flow is possible. That means that the upstream boundary it must continue propagating backwards through a bottleneck – the inflow keeps at the same level and the vehicles which join the queue have no choice but join the queue keeping their desired jam spacing to their predecessor. Once the jam passes the bottleneck, the desired outflow would be the queue discharge rate of the section where the congestion is. However, the capacity of the bottleneck might be lower.</w:t>
      </w:r>
    </w:p>
    <w:p w:rsidR="006A0887" w:rsidRDefault="006A0887" w:rsidP="006A0887">
      <w:pPr>
        <w:autoSpaceDE w:val="0"/>
        <w:autoSpaceDN w:val="0"/>
        <w:bidi w:val="0"/>
        <w:adjustRightInd w:val="0"/>
        <w:spacing w:after="0" w:line="240" w:lineRule="auto"/>
        <w:jc w:val="both"/>
        <w:rPr>
          <w:rFonts w:asciiTheme="majorBidi" w:hAnsiTheme="majorBidi" w:cstheme="majorBidi"/>
          <w:sz w:val="24"/>
          <w:szCs w:val="24"/>
          <w:lang w:val="en-CA"/>
        </w:rPr>
      </w:pPr>
    </w:p>
    <w:p w:rsidR="006A0887" w:rsidRDefault="006A0887" w:rsidP="006A0887">
      <w:pPr>
        <w:autoSpaceDE w:val="0"/>
        <w:autoSpaceDN w:val="0"/>
        <w:bidi w:val="0"/>
        <w:adjustRightInd w:val="0"/>
        <w:spacing w:after="0" w:line="240" w:lineRule="auto"/>
        <w:jc w:val="both"/>
        <w:rPr>
          <w:rFonts w:asciiTheme="majorBidi" w:hAnsiTheme="majorBidi" w:cstheme="majorBidi"/>
          <w:sz w:val="24"/>
          <w:szCs w:val="24"/>
          <w:lang w:val="en-CA"/>
        </w:rPr>
      </w:pPr>
    </w:p>
    <w:p w:rsidR="006A0887" w:rsidRDefault="009D0D6C" w:rsidP="009D0D6C">
      <w:pPr>
        <w:autoSpaceDE w:val="0"/>
        <w:autoSpaceDN w:val="0"/>
        <w:bidi w:val="0"/>
        <w:adjustRightInd w:val="0"/>
        <w:spacing w:after="0" w:line="240" w:lineRule="auto"/>
        <w:jc w:val="both"/>
        <w:rPr>
          <w:rFonts w:asciiTheme="majorBidi" w:hAnsiTheme="majorBidi" w:cstheme="majorBidi"/>
          <w:sz w:val="24"/>
          <w:szCs w:val="24"/>
          <w:lang w:val="en-CA"/>
        </w:rPr>
      </w:pPr>
      <w:r w:rsidRPr="009D0D6C">
        <w:rPr>
          <w:rFonts w:asciiTheme="majorBidi" w:hAnsiTheme="majorBidi" w:cstheme="majorBidi"/>
          <w:sz w:val="24"/>
          <w:szCs w:val="24"/>
          <w:lang w:val="en-CA"/>
        </w:rPr>
        <w:t>In such a case, the stop-and-go wave triggers a standing congestion, as is seen in figure below . A stop-and-go wave propagates past a botteneck near location 43km. The outflow of the stop and go wave would be larger, but now the flow is limited. Between the stop-and-go wave and the bottleneck, a congested state occurs, of which the flow equals the flow through the bottleneck (a localised bottleneck, so at both sides the same flow). This congested state is at the fundamental diagram. For most applications where the congested branch of the fundamental diagram is considered a straight line, this congested state will lie on the line connecting the queue discharge point with the jam density. The speed of the downstream boundary of the stop-and-go wave is now determined by the slope of the line connecting the “stopped” jam state with the new congestion state. Since these are all on the same line, the speed is the same, and the stop-and-go wave continues propagating.</w:t>
      </w:r>
    </w:p>
    <w:p w:rsidR="009D0D6C" w:rsidRDefault="009D0D6C" w:rsidP="009D0D6C">
      <w:pPr>
        <w:autoSpaceDE w:val="0"/>
        <w:autoSpaceDN w:val="0"/>
        <w:bidi w:val="0"/>
        <w:adjustRightInd w:val="0"/>
        <w:spacing w:after="0" w:line="240" w:lineRule="auto"/>
        <w:jc w:val="both"/>
        <w:rPr>
          <w:rFonts w:asciiTheme="majorBidi" w:hAnsiTheme="majorBidi" w:cstheme="majorBidi"/>
          <w:sz w:val="24"/>
          <w:szCs w:val="24"/>
          <w:lang w:val="en-CA"/>
        </w:rPr>
      </w:pPr>
    </w:p>
    <w:p w:rsidR="009D0D6C" w:rsidRDefault="009D0D6C" w:rsidP="009D0D6C">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429125" cy="2314575"/>
            <wp:effectExtent l="19050" t="0" r="9525" b="0"/>
            <wp:docPr id="66" name="صورة 6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4429125" cy="2314575"/>
                    </a:xfrm>
                    <a:prstGeom prst="rect">
                      <a:avLst/>
                    </a:prstGeom>
                  </pic:spPr>
                </pic:pic>
              </a:graphicData>
            </a:graphic>
          </wp:inline>
        </w:drawing>
      </w:r>
    </w:p>
    <w:p w:rsidR="009D0D6C" w:rsidRDefault="009D0D6C" w:rsidP="009D0D6C">
      <w:pPr>
        <w:autoSpaceDE w:val="0"/>
        <w:autoSpaceDN w:val="0"/>
        <w:bidi w:val="0"/>
        <w:adjustRightInd w:val="0"/>
        <w:spacing w:after="0" w:line="240" w:lineRule="auto"/>
        <w:jc w:val="center"/>
        <w:rPr>
          <w:rFonts w:asciiTheme="majorBidi" w:hAnsiTheme="majorBidi" w:cstheme="majorBidi"/>
          <w:sz w:val="24"/>
          <w:szCs w:val="24"/>
          <w:lang w:val="en-CA"/>
        </w:rPr>
      </w:pPr>
    </w:p>
    <w:p w:rsidR="009D0D6C" w:rsidRDefault="009D0D6C" w:rsidP="009D0D6C">
      <w:pPr>
        <w:autoSpaceDE w:val="0"/>
        <w:autoSpaceDN w:val="0"/>
        <w:bidi w:val="0"/>
        <w:adjustRightInd w:val="0"/>
        <w:spacing w:after="0" w:line="240" w:lineRule="auto"/>
        <w:jc w:val="center"/>
        <w:rPr>
          <w:rFonts w:asciiTheme="majorBidi" w:hAnsiTheme="majorBidi" w:cstheme="majorBidi"/>
          <w:sz w:val="24"/>
          <w:szCs w:val="24"/>
          <w:lang w:val="en-CA"/>
        </w:rPr>
      </w:pPr>
      <w:r w:rsidRPr="009D0D6C">
        <w:rPr>
          <w:rFonts w:asciiTheme="majorBidi" w:hAnsiTheme="majorBidi" w:cstheme="majorBidi"/>
          <w:b/>
          <w:bCs/>
          <w:sz w:val="24"/>
          <w:szCs w:val="24"/>
          <w:u w:val="single"/>
          <w:lang w:val="en-CA"/>
        </w:rPr>
        <w:t>Figure</w:t>
      </w:r>
      <w:r w:rsidRPr="009D0D6C">
        <w:rPr>
          <w:rFonts w:asciiTheme="majorBidi" w:hAnsiTheme="majorBidi" w:cstheme="majorBidi"/>
          <w:sz w:val="24"/>
          <w:szCs w:val="24"/>
          <w:lang w:val="en-CA"/>
        </w:rPr>
        <w:t xml:space="preserve"> : Example of a stop-and-go wave triggering a standing queue at the A4 motorway</w:t>
      </w:r>
      <w:r w:rsidR="006304C4">
        <w:rPr>
          <w:rFonts w:asciiTheme="majorBidi" w:hAnsiTheme="majorBidi" w:cstheme="majorBidi"/>
          <w:sz w:val="24"/>
          <w:szCs w:val="24"/>
          <w:lang w:val="en-CA"/>
        </w:rPr>
        <w:t>.</w:t>
      </w:r>
    </w:p>
    <w:p w:rsidR="006304C4" w:rsidRDefault="006304C4" w:rsidP="006304C4">
      <w:pPr>
        <w:autoSpaceDE w:val="0"/>
        <w:autoSpaceDN w:val="0"/>
        <w:bidi w:val="0"/>
        <w:adjustRightInd w:val="0"/>
        <w:spacing w:after="0" w:line="240" w:lineRule="auto"/>
        <w:jc w:val="center"/>
        <w:rPr>
          <w:rFonts w:asciiTheme="majorBidi" w:hAnsiTheme="majorBidi" w:cstheme="majorBidi"/>
          <w:sz w:val="24"/>
          <w:szCs w:val="24"/>
          <w:lang w:val="en-CA"/>
        </w:rPr>
      </w:pPr>
    </w:p>
    <w:p w:rsidR="006304C4" w:rsidRDefault="006304C4" w:rsidP="009F511B">
      <w:pPr>
        <w:autoSpaceDE w:val="0"/>
        <w:autoSpaceDN w:val="0"/>
        <w:bidi w:val="0"/>
        <w:adjustRightInd w:val="0"/>
        <w:spacing w:after="0" w:line="240" w:lineRule="auto"/>
        <w:jc w:val="both"/>
        <w:rPr>
          <w:rFonts w:asciiTheme="majorBidi" w:hAnsiTheme="majorBidi" w:cstheme="majorBidi"/>
          <w:sz w:val="24"/>
          <w:szCs w:val="24"/>
          <w:lang w:val="en-CA"/>
        </w:rPr>
      </w:pPr>
    </w:p>
    <w:p w:rsidR="009F511B" w:rsidRPr="009F511B" w:rsidRDefault="00F50F29" w:rsidP="009F511B">
      <w:pPr>
        <w:autoSpaceDE w:val="0"/>
        <w:autoSpaceDN w:val="0"/>
        <w:bidi w:val="0"/>
        <w:adjustRightInd w:val="0"/>
        <w:spacing w:after="0" w:line="240" w:lineRule="auto"/>
        <w:jc w:val="both"/>
        <w:rPr>
          <w:rFonts w:asciiTheme="majorBidi" w:hAnsiTheme="majorBidi" w:cstheme="majorBidi"/>
          <w:b/>
          <w:bCs/>
          <w:sz w:val="24"/>
          <w:szCs w:val="24"/>
          <w:u w:val="single"/>
        </w:rPr>
      </w:pPr>
      <w:r>
        <w:rPr>
          <w:rFonts w:asciiTheme="majorBidi" w:hAnsiTheme="majorBidi" w:cstheme="majorBidi"/>
          <w:b/>
          <w:bCs/>
          <w:sz w:val="24"/>
          <w:szCs w:val="24"/>
        </w:rPr>
        <w:t>4</w:t>
      </w:r>
      <w:r w:rsidRPr="00F50F29">
        <w:rPr>
          <w:rFonts w:asciiTheme="majorBidi" w:hAnsiTheme="majorBidi" w:cstheme="majorBidi"/>
          <w:b/>
          <w:bCs/>
          <w:sz w:val="24"/>
          <w:szCs w:val="24"/>
        </w:rPr>
        <w:t>.</w:t>
      </w:r>
      <w:r>
        <w:rPr>
          <w:rFonts w:asciiTheme="majorBidi" w:hAnsiTheme="majorBidi" w:cstheme="majorBidi"/>
          <w:b/>
          <w:bCs/>
          <w:sz w:val="24"/>
          <w:szCs w:val="24"/>
          <w:u w:val="single"/>
        </w:rPr>
        <w:t xml:space="preserve"> </w:t>
      </w:r>
      <w:r w:rsidR="009F511B" w:rsidRPr="009F511B">
        <w:rPr>
          <w:rFonts w:asciiTheme="majorBidi" w:hAnsiTheme="majorBidi" w:cstheme="majorBidi"/>
          <w:b/>
          <w:bCs/>
          <w:sz w:val="24"/>
          <w:szCs w:val="24"/>
          <w:u w:val="single"/>
        </w:rPr>
        <w:t>Kerner’s Three Phase Traffic Flow Theory</w:t>
      </w:r>
    </w:p>
    <w:p w:rsidR="00986B05" w:rsidRDefault="00986B05" w:rsidP="009D0D6C">
      <w:pPr>
        <w:autoSpaceDE w:val="0"/>
        <w:autoSpaceDN w:val="0"/>
        <w:bidi w:val="0"/>
        <w:adjustRightInd w:val="0"/>
        <w:spacing w:after="0" w:line="240" w:lineRule="auto"/>
        <w:jc w:val="both"/>
        <w:rPr>
          <w:rFonts w:asciiTheme="majorBidi" w:hAnsiTheme="majorBidi" w:cstheme="majorBidi"/>
          <w:sz w:val="24"/>
          <w:szCs w:val="24"/>
          <w:lang w:val="en-CA"/>
        </w:rPr>
      </w:pPr>
    </w:p>
    <w:p w:rsidR="00AF53F9" w:rsidRPr="00AF53F9" w:rsidRDefault="00AF53F9" w:rsidP="00AF53F9">
      <w:pPr>
        <w:autoSpaceDE w:val="0"/>
        <w:autoSpaceDN w:val="0"/>
        <w:bidi w:val="0"/>
        <w:adjustRightInd w:val="0"/>
        <w:spacing w:after="0" w:line="240" w:lineRule="auto"/>
        <w:jc w:val="both"/>
        <w:rPr>
          <w:rFonts w:asciiTheme="majorBidi" w:hAnsiTheme="majorBidi" w:cstheme="majorBidi"/>
          <w:sz w:val="24"/>
          <w:szCs w:val="24"/>
          <w:lang w:val="en-CA"/>
        </w:rPr>
      </w:pPr>
      <w:r w:rsidRPr="00AF53F9">
        <w:rPr>
          <w:rFonts w:asciiTheme="majorBidi" w:hAnsiTheme="majorBidi" w:cstheme="majorBidi"/>
          <w:sz w:val="24"/>
          <w:szCs w:val="24"/>
          <w:lang w:val="en-CA"/>
        </w:rPr>
        <w:t xml:space="preserve">In the first decade of this century, the number of traffic states were debated. Kerner (2004) claimed that there would be three states (free flow, congested, and synchronised). He claimed that all other theories, using two branches of the fundamental diagram – a free flow branch and a congested branch – assumed two states. This led to a hefty scientific debate, of which the most clear objections are presented by Treiber et al. (2000) and Helbing et al. (1999). A main criticism of them is that the states are not clearly distinguished. Whereas most scientist now agree that three phase traffic flow theory is not a fully correct description of traffic flow, it includes some features which are observed in traffic. In order to discuss these features and introduce name giving for them, the theory is included in the course. </w:t>
      </w:r>
    </w:p>
    <w:p w:rsidR="009F511B" w:rsidRDefault="00AF53F9" w:rsidP="00AF53F9">
      <w:pPr>
        <w:autoSpaceDE w:val="0"/>
        <w:autoSpaceDN w:val="0"/>
        <w:bidi w:val="0"/>
        <w:adjustRightInd w:val="0"/>
        <w:spacing w:after="0" w:line="240" w:lineRule="auto"/>
        <w:jc w:val="both"/>
        <w:rPr>
          <w:rFonts w:asciiTheme="majorBidi" w:hAnsiTheme="majorBidi" w:cstheme="majorBidi"/>
          <w:sz w:val="24"/>
          <w:szCs w:val="24"/>
          <w:lang w:val="en-CA"/>
        </w:rPr>
      </w:pPr>
      <w:r w:rsidRPr="00AF53F9">
        <w:rPr>
          <w:rFonts w:asciiTheme="majorBidi" w:hAnsiTheme="majorBidi" w:cstheme="majorBidi"/>
          <w:sz w:val="24"/>
          <w:szCs w:val="24"/>
          <w:lang w:val="en-CA"/>
        </w:rPr>
        <w:t>This reader provides a short description for each of the states: an interested reader is referred to Kerner’s book for full information (Kerner, 2004), or the wikipedia entry on three phase traffic flow theory for more concise information.</w:t>
      </w:r>
    </w:p>
    <w:p w:rsidR="00BF5133" w:rsidRDefault="00BF5133" w:rsidP="00BF5133">
      <w:pPr>
        <w:autoSpaceDE w:val="0"/>
        <w:autoSpaceDN w:val="0"/>
        <w:bidi w:val="0"/>
        <w:adjustRightInd w:val="0"/>
        <w:spacing w:after="0" w:line="240" w:lineRule="auto"/>
        <w:jc w:val="both"/>
        <w:rPr>
          <w:rFonts w:asciiTheme="majorBidi" w:hAnsiTheme="majorBidi" w:cstheme="majorBidi"/>
          <w:sz w:val="24"/>
          <w:szCs w:val="24"/>
          <w:lang w:val="en-CA"/>
        </w:rPr>
      </w:pPr>
    </w:p>
    <w:p w:rsidR="00BF5133" w:rsidRDefault="000C705A" w:rsidP="00BF5133">
      <w:pPr>
        <w:autoSpaceDE w:val="0"/>
        <w:autoSpaceDN w:val="0"/>
        <w:bidi w:val="0"/>
        <w:adjustRightInd w:val="0"/>
        <w:spacing w:after="0" w:line="240" w:lineRule="auto"/>
        <w:jc w:val="both"/>
        <w:rPr>
          <w:rFonts w:asciiTheme="majorBidi" w:hAnsiTheme="majorBidi" w:cstheme="majorBidi"/>
          <w:b/>
          <w:bCs/>
          <w:sz w:val="24"/>
          <w:szCs w:val="24"/>
          <w:u w:val="single"/>
        </w:rPr>
      </w:pPr>
      <w:r w:rsidRPr="000C705A">
        <w:rPr>
          <w:rFonts w:asciiTheme="majorBidi" w:hAnsiTheme="majorBidi" w:cstheme="majorBidi"/>
          <w:b/>
          <w:bCs/>
          <w:sz w:val="24"/>
          <w:szCs w:val="24"/>
        </w:rPr>
        <w:t>4.1</w:t>
      </w:r>
      <w:r>
        <w:rPr>
          <w:rFonts w:asciiTheme="majorBidi" w:hAnsiTheme="majorBidi" w:cstheme="majorBidi"/>
          <w:b/>
          <w:bCs/>
          <w:sz w:val="24"/>
          <w:szCs w:val="24"/>
          <w:u w:val="single"/>
        </w:rPr>
        <w:t xml:space="preserve"> </w:t>
      </w:r>
      <w:r w:rsidR="00F50F29" w:rsidRPr="0034060B">
        <w:rPr>
          <w:rFonts w:asciiTheme="majorBidi" w:hAnsiTheme="majorBidi" w:cstheme="majorBidi"/>
          <w:b/>
          <w:bCs/>
          <w:sz w:val="24"/>
          <w:szCs w:val="24"/>
          <w:u w:val="single"/>
        </w:rPr>
        <w:t>States</w:t>
      </w:r>
    </w:p>
    <w:p w:rsidR="0034060B" w:rsidRDefault="0034060B" w:rsidP="0034060B">
      <w:pPr>
        <w:autoSpaceDE w:val="0"/>
        <w:autoSpaceDN w:val="0"/>
        <w:bidi w:val="0"/>
        <w:adjustRightInd w:val="0"/>
        <w:spacing w:after="0" w:line="240" w:lineRule="auto"/>
        <w:jc w:val="both"/>
        <w:rPr>
          <w:rFonts w:asciiTheme="majorBidi" w:hAnsiTheme="majorBidi" w:cstheme="majorBidi"/>
          <w:sz w:val="24"/>
          <w:szCs w:val="24"/>
          <w:lang w:val="en-CA"/>
        </w:rPr>
      </w:pPr>
      <w:r w:rsidRPr="0034060B">
        <w:rPr>
          <w:rFonts w:asciiTheme="majorBidi" w:hAnsiTheme="majorBidi" w:cstheme="majorBidi"/>
          <w:sz w:val="24"/>
          <w:szCs w:val="24"/>
          <w:lang w:val="en-CA"/>
        </w:rPr>
        <w:t>Kerner argues there are three different states: free flow, synchronized flow and wide moving jams.</w:t>
      </w:r>
    </w:p>
    <w:p w:rsidR="0034060B" w:rsidRDefault="0034060B" w:rsidP="0034060B">
      <w:pPr>
        <w:autoSpaceDE w:val="0"/>
        <w:autoSpaceDN w:val="0"/>
        <w:bidi w:val="0"/>
        <w:adjustRightInd w:val="0"/>
        <w:spacing w:after="0" w:line="240" w:lineRule="auto"/>
        <w:jc w:val="both"/>
        <w:rPr>
          <w:rFonts w:asciiTheme="majorBidi" w:hAnsiTheme="majorBidi" w:cstheme="majorBidi"/>
          <w:sz w:val="24"/>
          <w:szCs w:val="24"/>
          <w:lang w:val="en-CA"/>
        </w:rPr>
      </w:pPr>
    </w:p>
    <w:p w:rsidR="0034060B" w:rsidRDefault="0034060B" w:rsidP="0034060B">
      <w:pPr>
        <w:autoSpaceDE w:val="0"/>
        <w:autoSpaceDN w:val="0"/>
        <w:bidi w:val="0"/>
        <w:adjustRightInd w:val="0"/>
        <w:spacing w:after="0" w:line="240" w:lineRule="auto"/>
        <w:rPr>
          <w:rFonts w:asciiTheme="majorBidi" w:hAnsiTheme="majorBidi" w:cstheme="majorBidi"/>
          <w:b/>
          <w:bCs/>
          <w:sz w:val="24"/>
          <w:szCs w:val="24"/>
          <w:u w:val="single"/>
        </w:rPr>
      </w:pPr>
      <w:r w:rsidRPr="0034060B">
        <w:rPr>
          <w:rFonts w:asciiTheme="majorBidi" w:hAnsiTheme="majorBidi" w:cstheme="majorBidi"/>
          <w:b/>
          <w:bCs/>
          <w:sz w:val="24"/>
          <w:szCs w:val="24"/>
          <w:u w:val="single"/>
        </w:rPr>
        <w:t>Free flow</w:t>
      </w:r>
    </w:p>
    <w:p w:rsidR="0034060B" w:rsidRPr="0034060B" w:rsidRDefault="0034060B" w:rsidP="0034060B">
      <w:pPr>
        <w:autoSpaceDE w:val="0"/>
        <w:autoSpaceDN w:val="0"/>
        <w:bidi w:val="0"/>
        <w:adjustRightInd w:val="0"/>
        <w:spacing w:after="0" w:line="240" w:lineRule="auto"/>
        <w:jc w:val="both"/>
        <w:rPr>
          <w:rFonts w:asciiTheme="majorBidi" w:hAnsiTheme="majorBidi" w:cstheme="majorBidi"/>
          <w:sz w:val="24"/>
          <w:szCs w:val="24"/>
          <w:lang w:val="en-CA"/>
        </w:rPr>
      </w:pPr>
      <w:r w:rsidRPr="0034060B">
        <w:rPr>
          <w:rFonts w:asciiTheme="majorBidi" w:hAnsiTheme="majorBidi" w:cstheme="majorBidi"/>
          <w:sz w:val="24"/>
          <w:szCs w:val="24"/>
          <w:lang w:val="en-CA"/>
        </w:rPr>
        <w:t>In free flow traffic, vehicles are not (much) influenced by each other and can move freely. In multi-lane traffic, this means that vehicles can freely overtake. Note that as consequence, the traffic in the left lane is faster than the traffic in the right lane. The description of Kerner’s free flow state therefore has similarities with the description of the two-pipe regime in Daganzo’s theory of slugs and rabbits.</w:t>
      </w:r>
    </w:p>
    <w:p w:rsidR="0034060B" w:rsidRDefault="0034060B" w:rsidP="0034060B">
      <w:pPr>
        <w:autoSpaceDE w:val="0"/>
        <w:autoSpaceDN w:val="0"/>
        <w:bidi w:val="0"/>
        <w:adjustRightInd w:val="0"/>
        <w:spacing w:after="0" w:line="240" w:lineRule="auto"/>
        <w:rPr>
          <w:rFonts w:asciiTheme="majorBidi" w:hAnsiTheme="majorBidi" w:cstheme="majorBidi"/>
          <w:b/>
          <w:bCs/>
          <w:sz w:val="24"/>
          <w:szCs w:val="24"/>
          <w:u w:val="single"/>
        </w:rPr>
      </w:pPr>
    </w:p>
    <w:p w:rsidR="0034060B" w:rsidRPr="0034060B" w:rsidRDefault="0034060B" w:rsidP="0034060B">
      <w:pPr>
        <w:autoSpaceDE w:val="0"/>
        <w:autoSpaceDN w:val="0"/>
        <w:bidi w:val="0"/>
        <w:adjustRightInd w:val="0"/>
        <w:spacing w:after="0" w:line="240" w:lineRule="auto"/>
        <w:rPr>
          <w:rFonts w:asciiTheme="majorBidi" w:hAnsiTheme="majorBidi" w:cstheme="majorBidi"/>
          <w:b/>
          <w:bCs/>
          <w:sz w:val="24"/>
          <w:szCs w:val="24"/>
          <w:u w:val="single"/>
        </w:rPr>
      </w:pPr>
      <w:r w:rsidRPr="0034060B">
        <w:rPr>
          <w:rFonts w:asciiTheme="majorBidi" w:hAnsiTheme="majorBidi" w:cstheme="majorBidi"/>
          <w:b/>
          <w:bCs/>
          <w:sz w:val="24"/>
          <w:szCs w:val="24"/>
          <w:u w:val="single"/>
        </w:rPr>
        <w:t>Synchronized flow</w:t>
      </w:r>
    </w:p>
    <w:p w:rsidR="0034060B" w:rsidRPr="0034060B" w:rsidRDefault="0034060B" w:rsidP="0034060B">
      <w:pPr>
        <w:autoSpaceDE w:val="0"/>
        <w:autoSpaceDN w:val="0"/>
        <w:bidi w:val="0"/>
        <w:adjustRightInd w:val="0"/>
        <w:spacing w:after="0" w:line="240" w:lineRule="auto"/>
        <w:jc w:val="both"/>
        <w:rPr>
          <w:rFonts w:asciiTheme="majorBidi" w:hAnsiTheme="majorBidi" w:cstheme="majorBidi"/>
          <w:sz w:val="24"/>
          <w:szCs w:val="24"/>
          <w:lang w:val="en-CA"/>
        </w:rPr>
      </w:pPr>
      <w:r w:rsidRPr="0034060B">
        <w:rPr>
          <w:rFonts w:asciiTheme="majorBidi" w:hAnsiTheme="majorBidi" w:cstheme="majorBidi"/>
          <w:sz w:val="24"/>
          <w:szCs w:val="24"/>
          <w:lang w:val="en-CA"/>
        </w:rPr>
        <w:t>Synchronized flow is found in multi-lane traffic and is characterized by the fact that the speeds in both lanes become</w:t>
      </w:r>
      <w:r>
        <w:rPr>
          <w:rFonts w:asciiTheme="majorBidi" w:hAnsiTheme="majorBidi" w:cstheme="majorBidi"/>
          <w:sz w:val="24"/>
          <w:szCs w:val="24"/>
          <w:lang w:val="en-CA"/>
        </w:rPr>
        <w:t xml:space="preserve"> </w:t>
      </w:r>
      <w:r w:rsidRPr="0034060B">
        <w:rPr>
          <w:rFonts w:asciiTheme="majorBidi" w:hAnsiTheme="majorBidi" w:cstheme="majorBidi"/>
          <w:sz w:val="24"/>
          <w:szCs w:val="24"/>
          <w:lang w:val="en-CA"/>
        </w:rPr>
        <w:t>equal – hence the name of the state: the speeds are “synchronized”. This could be seen similar to the one-pipe regime</w:t>
      </w:r>
      <w:r>
        <w:rPr>
          <w:rFonts w:asciiTheme="majorBidi" w:hAnsiTheme="majorBidi" w:cstheme="majorBidi"/>
          <w:sz w:val="24"/>
          <w:szCs w:val="24"/>
          <w:lang w:val="en-CA"/>
        </w:rPr>
        <w:t xml:space="preserve"> </w:t>
      </w:r>
      <w:r w:rsidRPr="0034060B">
        <w:rPr>
          <w:rFonts w:asciiTheme="majorBidi" w:hAnsiTheme="majorBidi" w:cstheme="majorBidi"/>
          <w:sz w:val="24"/>
          <w:szCs w:val="24"/>
          <w:lang w:val="en-CA"/>
        </w:rPr>
        <w:t>of Daganzo.</w:t>
      </w:r>
    </w:p>
    <w:p w:rsidR="0034060B" w:rsidRDefault="0034060B" w:rsidP="0034060B">
      <w:pPr>
        <w:autoSpaceDE w:val="0"/>
        <w:autoSpaceDN w:val="0"/>
        <w:bidi w:val="0"/>
        <w:adjustRightInd w:val="0"/>
        <w:spacing w:after="0" w:line="240" w:lineRule="auto"/>
        <w:jc w:val="both"/>
        <w:rPr>
          <w:rFonts w:asciiTheme="majorBidi" w:hAnsiTheme="majorBidi" w:cstheme="majorBidi"/>
          <w:sz w:val="24"/>
          <w:szCs w:val="24"/>
          <w:lang w:val="en-CA"/>
        </w:rPr>
      </w:pPr>
      <w:r w:rsidRPr="0034060B">
        <w:rPr>
          <w:rFonts w:asciiTheme="majorBidi" w:hAnsiTheme="majorBidi" w:cstheme="majorBidi"/>
          <w:sz w:val="24"/>
          <w:szCs w:val="24"/>
          <w:lang w:val="en-CA"/>
        </w:rPr>
        <w:t>In Kerner’s three phase traffic flow theory this is one of the congested states, the other one being wide moving</w:t>
      </w:r>
      <w:r>
        <w:rPr>
          <w:rFonts w:asciiTheme="majorBidi" w:hAnsiTheme="majorBidi" w:cstheme="majorBidi"/>
          <w:sz w:val="24"/>
          <w:szCs w:val="24"/>
          <w:lang w:val="en-CA"/>
        </w:rPr>
        <w:t xml:space="preserve"> </w:t>
      </w:r>
      <w:r w:rsidRPr="0034060B">
        <w:rPr>
          <w:rFonts w:asciiTheme="majorBidi" w:hAnsiTheme="majorBidi" w:cstheme="majorBidi"/>
          <w:sz w:val="24"/>
          <w:szCs w:val="24"/>
          <w:lang w:val="en-CA"/>
        </w:rPr>
        <w:t>jams. The characterising difference between the two is that in synchronised flow, the vehicles are moving at a (possibly</w:t>
      </w:r>
      <w:r>
        <w:rPr>
          <w:rFonts w:asciiTheme="majorBidi" w:hAnsiTheme="majorBidi" w:cstheme="majorBidi"/>
          <w:sz w:val="24"/>
          <w:szCs w:val="24"/>
          <w:lang w:val="en-CA"/>
        </w:rPr>
        <w:t xml:space="preserve"> </w:t>
      </w:r>
      <w:r w:rsidRPr="0034060B">
        <w:rPr>
          <w:rFonts w:asciiTheme="majorBidi" w:hAnsiTheme="majorBidi" w:cstheme="majorBidi"/>
          <w:sz w:val="24"/>
          <w:szCs w:val="24"/>
          <w:lang w:val="en-CA"/>
        </w:rPr>
        <w:t>high) speed, whereas in wide moving jams, they are al (almost) standstill. Kerner attributes several characteristics to</w:t>
      </w:r>
      <w:r>
        <w:rPr>
          <w:rFonts w:asciiTheme="majorBidi" w:hAnsiTheme="majorBidi" w:cstheme="majorBidi"/>
          <w:sz w:val="24"/>
          <w:szCs w:val="24"/>
          <w:lang w:val="en-CA"/>
        </w:rPr>
        <w:t xml:space="preserve"> </w:t>
      </w:r>
      <w:r w:rsidRPr="0034060B">
        <w:rPr>
          <w:rFonts w:asciiTheme="majorBidi" w:hAnsiTheme="majorBidi" w:cstheme="majorBidi"/>
          <w:sz w:val="24"/>
          <w:szCs w:val="24"/>
          <w:lang w:val="en-CA"/>
        </w:rPr>
        <w:t>the synchronized flow:</w:t>
      </w:r>
    </w:p>
    <w:p w:rsidR="0034060B" w:rsidRDefault="0034060B" w:rsidP="0034060B">
      <w:pPr>
        <w:autoSpaceDE w:val="0"/>
        <w:autoSpaceDN w:val="0"/>
        <w:bidi w:val="0"/>
        <w:adjustRightInd w:val="0"/>
        <w:spacing w:after="0" w:line="240" w:lineRule="auto"/>
        <w:jc w:val="both"/>
        <w:rPr>
          <w:rFonts w:asciiTheme="majorBidi" w:hAnsiTheme="majorBidi" w:cstheme="majorBidi"/>
          <w:sz w:val="24"/>
          <w:szCs w:val="24"/>
          <w:lang w:val="en-CA"/>
        </w:rPr>
      </w:pPr>
    </w:p>
    <w:p w:rsidR="003A4A5D" w:rsidRDefault="003A4A5D" w:rsidP="003A4A5D">
      <w:pPr>
        <w:autoSpaceDE w:val="0"/>
        <w:autoSpaceDN w:val="0"/>
        <w:bidi w:val="0"/>
        <w:adjustRightInd w:val="0"/>
        <w:spacing w:after="0" w:line="240" w:lineRule="auto"/>
        <w:jc w:val="both"/>
        <w:rPr>
          <w:rFonts w:asciiTheme="majorBidi" w:hAnsiTheme="majorBidi" w:cstheme="majorBidi"/>
          <w:sz w:val="24"/>
          <w:szCs w:val="24"/>
          <w:lang w:val="en-CA"/>
        </w:rPr>
      </w:pPr>
      <w:r w:rsidRPr="003A4A5D">
        <w:rPr>
          <w:rFonts w:asciiTheme="majorBidi" w:hAnsiTheme="majorBidi" w:cstheme="majorBidi"/>
          <w:sz w:val="24"/>
          <w:szCs w:val="24"/>
          <w:lang w:val="en-CA"/>
        </w:rPr>
        <w:t>1. Speeds in all lanes are equal</w:t>
      </w:r>
      <w:r>
        <w:rPr>
          <w:rFonts w:asciiTheme="majorBidi" w:hAnsiTheme="majorBidi" w:cstheme="majorBidi"/>
          <w:sz w:val="24"/>
          <w:szCs w:val="24"/>
          <w:lang w:val="en-CA"/>
        </w:rPr>
        <w:t>.</w:t>
      </w:r>
    </w:p>
    <w:p w:rsidR="003A4A5D" w:rsidRPr="003A4A5D" w:rsidRDefault="003A4A5D" w:rsidP="003A4A5D">
      <w:pPr>
        <w:autoSpaceDE w:val="0"/>
        <w:autoSpaceDN w:val="0"/>
        <w:bidi w:val="0"/>
        <w:adjustRightInd w:val="0"/>
        <w:spacing w:after="0" w:line="240" w:lineRule="auto"/>
        <w:jc w:val="both"/>
        <w:rPr>
          <w:rFonts w:asciiTheme="majorBidi" w:hAnsiTheme="majorBidi" w:cstheme="majorBidi"/>
          <w:sz w:val="24"/>
          <w:szCs w:val="24"/>
          <w:lang w:val="en-CA"/>
        </w:rPr>
      </w:pPr>
    </w:p>
    <w:p w:rsidR="003A4A5D" w:rsidRDefault="003A4A5D" w:rsidP="003A4A5D">
      <w:pPr>
        <w:autoSpaceDE w:val="0"/>
        <w:autoSpaceDN w:val="0"/>
        <w:bidi w:val="0"/>
        <w:adjustRightInd w:val="0"/>
        <w:spacing w:after="0" w:line="240" w:lineRule="auto"/>
        <w:jc w:val="both"/>
        <w:rPr>
          <w:rFonts w:asciiTheme="majorBidi" w:hAnsiTheme="majorBidi" w:cstheme="majorBidi"/>
          <w:sz w:val="24"/>
          <w:szCs w:val="24"/>
          <w:lang w:val="en-CA"/>
        </w:rPr>
      </w:pPr>
      <w:r w:rsidRPr="003A4A5D">
        <w:rPr>
          <w:rFonts w:asciiTheme="majorBidi" w:hAnsiTheme="majorBidi" w:cstheme="majorBidi"/>
          <w:sz w:val="24"/>
          <w:szCs w:val="24"/>
          <w:lang w:val="en-CA"/>
        </w:rPr>
        <w:t>2. Speeds can be high</w:t>
      </w:r>
      <w:r>
        <w:rPr>
          <w:rFonts w:asciiTheme="majorBidi" w:hAnsiTheme="majorBidi" w:cstheme="majorBidi"/>
          <w:sz w:val="24"/>
          <w:szCs w:val="24"/>
          <w:lang w:val="en-CA"/>
        </w:rPr>
        <w:t xml:space="preserve"> </w:t>
      </w:r>
      <w:r w:rsidRPr="003A4A5D">
        <w:rPr>
          <w:rFonts w:asciiTheme="majorBidi" w:hAnsiTheme="majorBidi" w:cstheme="majorBidi"/>
          <w:sz w:val="24"/>
          <w:szCs w:val="24"/>
          <w:lang w:val="en-CA"/>
        </w:rPr>
        <w:t>3. The flow can be high – possibly higher than the maximum free flow speed. Note that in this case, the “capacity”</w:t>
      </w:r>
      <w:r>
        <w:rPr>
          <w:rFonts w:asciiTheme="majorBidi" w:hAnsiTheme="majorBidi" w:cstheme="majorBidi"/>
          <w:sz w:val="24"/>
          <w:szCs w:val="24"/>
          <w:lang w:val="en-CA"/>
        </w:rPr>
        <w:t xml:space="preserve"> </w:t>
      </w:r>
      <w:r w:rsidRPr="003A4A5D">
        <w:rPr>
          <w:rFonts w:asciiTheme="majorBidi" w:hAnsiTheme="majorBidi" w:cstheme="majorBidi"/>
          <w:sz w:val="24"/>
          <w:szCs w:val="24"/>
          <w:lang w:val="en-CA"/>
        </w:rPr>
        <w:t>of the road is found in the synchronized flow.</w:t>
      </w:r>
    </w:p>
    <w:p w:rsidR="003A4A5D" w:rsidRPr="003A4A5D" w:rsidRDefault="003A4A5D" w:rsidP="003A4A5D">
      <w:pPr>
        <w:autoSpaceDE w:val="0"/>
        <w:autoSpaceDN w:val="0"/>
        <w:bidi w:val="0"/>
        <w:adjustRightInd w:val="0"/>
        <w:spacing w:after="0" w:line="240" w:lineRule="auto"/>
        <w:jc w:val="both"/>
        <w:rPr>
          <w:rFonts w:asciiTheme="majorBidi" w:hAnsiTheme="majorBidi" w:cstheme="majorBidi"/>
          <w:sz w:val="24"/>
          <w:szCs w:val="24"/>
          <w:lang w:val="en-CA"/>
        </w:rPr>
      </w:pPr>
    </w:p>
    <w:p w:rsidR="003A4A5D" w:rsidRDefault="003A4A5D" w:rsidP="003A4A5D">
      <w:pPr>
        <w:autoSpaceDE w:val="0"/>
        <w:autoSpaceDN w:val="0"/>
        <w:bidi w:val="0"/>
        <w:adjustRightInd w:val="0"/>
        <w:spacing w:after="0" w:line="240" w:lineRule="auto"/>
        <w:jc w:val="both"/>
        <w:rPr>
          <w:rFonts w:asciiTheme="majorBidi" w:hAnsiTheme="majorBidi" w:cstheme="majorBidi"/>
          <w:sz w:val="24"/>
          <w:szCs w:val="24"/>
          <w:lang w:val="en-CA"/>
        </w:rPr>
      </w:pPr>
      <w:r w:rsidRPr="003A4A5D">
        <w:rPr>
          <w:rFonts w:asciiTheme="majorBidi" w:hAnsiTheme="majorBidi" w:cstheme="majorBidi"/>
          <w:sz w:val="24"/>
          <w:szCs w:val="24"/>
          <w:lang w:val="en-CA"/>
        </w:rPr>
        <w:t>4. (Important) there is an area, rather than a line, of traffic states in the fundamental diagram.</w:t>
      </w:r>
      <w:r>
        <w:rPr>
          <w:rFonts w:asciiTheme="majorBidi" w:hAnsiTheme="majorBidi" w:cstheme="majorBidi"/>
          <w:sz w:val="24"/>
          <w:szCs w:val="24"/>
          <w:lang w:val="en-CA"/>
        </w:rPr>
        <w:t xml:space="preserve"> </w:t>
      </w:r>
      <w:r w:rsidRPr="003A4A5D">
        <w:rPr>
          <w:rFonts w:asciiTheme="majorBidi" w:hAnsiTheme="majorBidi" w:cstheme="majorBidi"/>
          <w:sz w:val="24"/>
          <w:szCs w:val="24"/>
          <w:lang w:val="en-CA"/>
        </w:rPr>
        <w:t xml:space="preserve">The area indicated by an “S” in figure </w:t>
      </w:r>
      <w:r>
        <w:rPr>
          <w:rFonts w:asciiTheme="majorBidi" w:hAnsiTheme="majorBidi" w:cstheme="majorBidi"/>
          <w:sz w:val="24"/>
          <w:szCs w:val="24"/>
          <w:lang w:val="en-CA"/>
        </w:rPr>
        <w:t xml:space="preserve">below </w:t>
      </w:r>
      <w:r w:rsidRPr="003A4A5D">
        <w:rPr>
          <w:rFonts w:asciiTheme="majorBidi" w:hAnsiTheme="majorBidi" w:cstheme="majorBidi"/>
          <w:sz w:val="24"/>
          <w:szCs w:val="24"/>
          <w:lang w:val="en-CA"/>
        </w:rPr>
        <w:t>(a) is the area where traffic states with synchronised flow can be found.</w:t>
      </w:r>
    </w:p>
    <w:p w:rsidR="00D63BF3" w:rsidRDefault="00D63BF3" w:rsidP="00D63BF3">
      <w:pPr>
        <w:autoSpaceDE w:val="0"/>
        <w:autoSpaceDN w:val="0"/>
        <w:bidi w:val="0"/>
        <w:adjustRightInd w:val="0"/>
        <w:spacing w:after="0" w:line="240" w:lineRule="auto"/>
        <w:jc w:val="both"/>
        <w:rPr>
          <w:rFonts w:asciiTheme="majorBidi" w:hAnsiTheme="majorBidi" w:cstheme="majorBidi"/>
          <w:sz w:val="24"/>
          <w:szCs w:val="24"/>
          <w:lang w:val="en-CA"/>
        </w:rPr>
      </w:pPr>
      <w:r w:rsidRPr="003A4A5D">
        <w:rPr>
          <w:rFonts w:asciiTheme="majorBidi" w:hAnsiTheme="majorBidi" w:cstheme="majorBidi"/>
          <w:sz w:val="24"/>
          <w:szCs w:val="24"/>
          <w:lang w:val="en-CA"/>
        </w:rPr>
        <w:t>Note that in the figure, the free flow branch (“F”) does not extend beyond the maximum flow. However, note that for a</w:t>
      </w:r>
      <w:r>
        <w:rPr>
          <w:rFonts w:asciiTheme="majorBidi" w:hAnsiTheme="majorBidi" w:cstheme="majorBidi"/>
          <w:sz w:val="24"/>
          <w:szCs w:val="24"/>
          <w:lang w:val="en-CA"/>
        </w:rPr>
        <w:t xml:space="preserve"> </w:t>
      </w:r>
      <w:r w:rsidRPr="003A4A5D">
        <w:rPr>
          <w:rFonts w:asciiTheme="majorBidi" w:hAnsiTheme="majorBidi" w:cstheme="majorBidi"/>
          <w:sz w:val="24"/>
          <w:szCs w:val="24"/>
          <w:lang w:val="en-CA"/>
        </w:rPr>
        <w:t>certain density, various flows are possible. The explanation by Kerner is that drivers have different equilibrium speeds,</w:t>
      </w:r>
      <w:r>
        <w:rPr>
          <w:rFonts w:asciiTheme="majorBidi" w:hAnsiTheme="majorBidi" w:cstheme="majorBidi"/>
          <w:sz w:val="24"/>
          <w:szCs w:val="24"/>
          <w:lang w:val="en-CA"/>
        </w:rPr>
        <w:t xml:space="preserve"> </w:t>
      </w:r>
      <w:r w:rsidRPr="003A4A5D">
        <w:rPr>
          <w:rFonts w:asciiTheme="majorBidi" w:hAnsiTheme="majorBidi" w:cstheme="majorBidi"/>
          <w:sz w:val="24"/>
          <w:szCs w:val="24"/>
          <w:lang w:val="en-CA"/>
        </w:rPr>
        <w:t>leading to different flows.</w:t>
      </w:r>
    </w:p>
    <w:p w:rsidR="00D63BF3" w:rsidRDefault="00D63BF3" w:rsidP="00D63BF3">
      <w:pPr>
        <w:autoSpaceDE w:val="0"/>
        <w:autoSpaceDN w:val="0"/>
        <w:bidi w:val="0"/>
        <w:adjustRightInd w:val="0"/>
        <w:spacing w:after="0" w:line="240" w:lineRule="auto"/>
        <w:jc w:val="both"/>
        <w:rPr>
          <w:rFonts w:asciiTheme="majorBidi" w:hAnsiTheme="majorBidi" w:cstheme="majorBidi"/>
          <w:sz w:val="24"/>
          <w:szCs w:val="24"/>
          <w:lang w:val="en-CA"/>
        </w:rPr>
      </w:pPr>
    </w:p>
    <w:p w:rsidR="00D63BF3" w:rsidRDefault="00D63BF3" w:rsidP="00D63BF3">
      <w:pPr>
        <w:autoSpaceDE w:val="0"/>
        <w:autoSpaceDN w:val="0"/>
        <w:bidi w:val="0"/>
        <w:adjustRightInd w:val="0"/>
        <w:spacing w:after="0" w:line="240" w:lineRule="auto"/>
        <w:jc w:val="both"/>
        <w:rPr>
          <w:rFonts w:asciiTheme="majorBidi" w:hAnsiTheme="majorBidi" w:cstheme="majorBidi"/>
          <w:sz w:val="24"/>
          <w:szCs w:val="24"/>
          <w:lang w:val="en-CA"/>
        </w:rPr>
      </w:pPr>
    </w:p>
    <w:p w:rsidR="00613E14" w:rsidRDefault="00613E14" w:rsidP="00613E14">
      <w:pPr>
        <w:autoSpaceDE w:val="0"/>
        <w:autoSpaceDN w:val="0"/>
        <w:bidi w:val="0"/>
        <w:adjustRightInd w:val="0"/>
        <w:spacing w:after="0" w:line="240" w:lineRule="auto"/>
        <w:jc w:val="both"/>
        <w:rPr>
          <w:rFonts w:asciiTheme="majorBidi" w:hAnsiTheme="majorBidi" w:cstheme="majorBidi"/>
          <w:sz w:val="24"/>
          <w:szCs w:val="24"/>
          <w:lang w:val="en-CA"/>
        </w:rPr>
      </w:pPr>
    </w:p>
    <w:p w:rsidR="003A4A5D" w:rsidRDefault="00613E14" w:rsidP="00613E14">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6645910" cy="2976245"/>
            <wp:effectExtent l="19050" t="0" r="2540" b="0"/>
            <wp:docPr id="67" name="صورة 6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6645910" cy="2976245"/>
                    </a:xfrm>
                    <a:prstGeom prst="rect">
                      <a:avLst/>
                    </a:prstGeom>
                  </pic:spPr>
                </pic:pic>
              </a:graphicData>
            </a:graphic>
          </wp:inline>
        </w:drawing>
      </w:r>
    </w:p>
    <w:p w:rsidR="00613E14" w:rsidRDefault="00613E14" w:rsidP="00613E14">
      <w:pPr>
        <w:autoSpaceDE w:val="0"/>
        <w:autoSpaceDN w:val="0"/>
        <w:bidi w:val="0"/>
        <w:adjustRightInd w:val="0"/>
        <w:spacing w:after="0" w:line="240" w:lineRule="auto"/>
        <w:jc w:val="center"/>
        <w:rPr>
          <w:rFonts w:asciiTheme="majorBidi" w:hAnsiTheme="majorBidi" w:cstheme="majorBidi"/>
          <w:sz w:val="24"/>
          <w:szCs w:val="24"/>
          <w:lang w:val="en-CA"/>
        </w:rPr>
      </w:pPr>
      <w:r w:rsidRPr="00613E14">
        <w:rPr>
          <w:rFonts w:asciiTheme="majorBidi" w:hAnsiTheme="majorBidi" w:cstheme="majorBidi"/>
          <w:b/>
          <w:bCs/>
          <w:sz w:val="24"/>
          <w:szCs w:val="24"/>
          <w:u w:val="single"/>
          <w:lang w:val="en-CA"/>
        </w:rPr>
        <w:t>Figure</w:t>
      </w:r>
      <w:r w:rsidRPr="00613E14">
        <w:rPr>
          <w:rFonts w:asciiTheme="majorBidi" w:hAnsiTheme="majorBidi" w:cstheme="majorBidi"/>
          <w:sz w:val="24"/>
          <w:szCs w:val="24"/>
          <w:lang w:val="en-CA"/>
        </w:rPr>
        <w:t xml:space="preserve"> : Synchronized flow</w:t>
      </w:r>
      <w:r>
        <w:rPr>
          <w:rFonts w:asciiTheme="majorBidi" w:hAnsiTheme="majorBidi" w:cstheme="majorBidi"/>
          <w:sz w:val="24"/>
          <w:szCs w:val="24"/>
          <w:lang w:val="en-CA"/>
        </w:rPr>
        <w:t>.</w:t>
      </w:r>
    </w:p>
    <w:p w:rsidR="00613E14" w:rsidRPr="003A4A5D" w:rsidRDefault="00613E14" w:rsidP="00613E14">
      <w:pPr>
        <w:autoSpaceDE w:val="0"/>
        <w:autoSpaceDN w:val="0"/>
        <w:bidi w:val="0"/>
        <w:adjustRightInd w:val="0"/>
        <w:spacing w:after="0" w:line="240" w:lineRule="auto"/>
        <w:jc w:val="center"/>
        <w:rPr>
          <w:rFonts w:asciiTheme="majorBidi" w:hAnsiTheme="majorBidi" w:cstheme="majorBidi"/>
          <w:sz w:val="24"/>
          <w:szCs w:val="24"/>
          <w:lang w:val="en-CA"/>
        </w:rPr>
      </w:pPr>
    </w:p>
    <w:p w:rsidR="00D63BF3" w:rsidRDefault="00D63BF3" w:rsidP="00D63BF3">
      <w:pPr>
        <w:autoSpaceDE w:val="0"/>
        <w:autoSpaceDN w:val="0"/>
        <w:bidi w:val="0"/>
        <w:adjustRightInd w:val="0"/>
        <w:spacing w:after="0" w:line="240" w:lineRule="auto"/>
        <w:jc w:val="both"/>
        <w:rPr>
          <w:rFonts w:asciiTheme="majorBidi" w:hAnsiTheme="majorBidi" w:cstheme="majorBidi"/>
          <w:sz w:val="24"/>
          <w:szCs w:val="24"/>
          <w:lang w:val="en-CA"/>
        </w:rPr>
      </w:pPr>
    </w:p>
    <w:p w:rsidR="003A4A5D" w:rsidRDefault="003A4A5D" w:rsidP="003A4A5D">
      <w:pPr>
        <w:autoSpaceDE w:val="0"/>
        <w:autoSpaceDN w:val="0"/>
        <w:bidi w:val="0"/>
        <w:adjustRightInd w:val="0"/>
        <w:spacing w:after="0" w:line="240" w:lineRule="auto"/>
        <w:jc w:val="both"/>
        <w:rPr>
          <w:rFonts w:asciiTheme="majorBidi" w:hAnsiTheme="majorBidi" w:cstheme="majorBidi"/>
          <w:sz w:val="24"/>
          <w:szCs w:val="24"/>
          <w:lang w:val="en-CA"/>
        </w:rPr>
      </w:pPr>
    </w:p>
    <w:p w:rsidR="002F475B" w:rsidRDefault="002F475B" w:rsidP="003A4A5D">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2F475B"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p>
    <w:p w:rsidR="003A4A5D" w:rsidRDefault="002F475B" w:rsidP="002F475B">
      <w:pPr>
        <w:autoSpaceDE w:val="0"/>
        <w:autoSpaceDN w:val="0"/>
        <w:bidi w:val="0"/>
        <w:adjustRightInd w:val="0"/>
        <w:spacing w:after="0" w:line="240" w:lineRule="auto"/>
        <w:jc w:val="both"/>
        <w:rPr>
          <w:rFonts w:asciiTheme="majorBidi" w:hAnsiTheme="majorBidi" w:cstheme="majorBidi"/>
          <w:b/>
          <w:bCs/>
          <w:sz w:val="24"/>
          <w:szCs w:val="24"/>
          <w:u w:val="single"/>
        </w:rPr>
      </w:pPr>
      <w:r w:rsidRPr="002F475B">
        <w:rPr>
          <w:rFonts w:asciiTheme="majorBidi" w:hAnsiTheme="majorBidi" w:cstheme="majorBidi"/>
          <w:b/>
          <w:bCs/>
          <w:sz w:val="24"/>
          <w:szCs w:val="24"/>
          <w:u w:val="single"/>
        </w:rPr>
        <w:t>Wide moving jams</w:t>
      </w:r>
    </w:p>
    <w:p w:rsidR="002F475B" w:rsidRPr="002F475B" w:rsidRDefault="002F475B" w:rsidP="002F475B">
      <w:pPr>
        <w:autoSpaceDE w:val="0"/>
        <w:autoSpaceDN w:val="0"/>
        <w:bidi w:val="0"/>
        <w:adjustRightInd w:val="0"/>
        <w:spacing w:after="0" w:line="240" w:lineRule="auto"/>
        <w:jc w:val="both"/>
        <w:rPr>
          <w:rFonts w:asciiTheme="majorBidi" w:hAnsiTheme="majorBidi" w:cstheme="majorBidi"/>
          <w:sz w:val="24"/>
          <w:szCs w:val="24"/>
          <w:lang w:val="en-CA"/>
        </w:rPr>
      </w:pPr>
      <w:r w:rsidRPr="002F475B">
        <w:rPr>
          <w:rFonts w:asciiTheme="majorBidi" w:hAnsiTheme="majorBidi" w:cstheme="majorBidi"/>
          <w:sz w:val="24"/>
          <w:szCs w:val="24"/>
          <w:lang w:val="en-CA"/>
        </w:rPr>
        <w:t>A wide moving jam is most similar to what is more often called a “stop and go wave”. Stop-and-go relates to the movement an individual vehicle makes: it stops (briefly, in the order of 1-2 minutes), and then sets off again. Kerner relates the name to the pattern (it moves in the opposite direction of the traffic stream), and “wide” is related to the width (or more accurately, it would be called length: the distance from the tail to the head) of the queue compared to the acceleration/deceleration zones surrounding the jam. The speed in the jam is (almost) 0. In the flow-density plan, the traffic state is hence found at flow (almost) 0 and jam density By consequence hence the tail moves upstream with every vehicle attaching to the jam. The head also moves upstream, since the vehicles drive off from the front. Hence the pattern of the jam moves upstream. This phenomenon is purely based on the low flow inside the jam, hence it can travel upstream for long distances (dozens of kilometers).</w:t>
      </w:r>
    </w:p>
    <w:p w:rsidR="002F475B" w:rsidRPr="002F475B" w:rsidRDefault="002F475B" w:rsidP="002F475B">
      <w:pPr>
        <w:autoSpaceDE w:val="0"/>
        <w:autoSpaceDN w:val="0"/>
        <w:bidi w:val="0"/>
        <w:adjustRightInd w:val="0"/>
        <w:spacing w:after="0" w:line="240" w:lineRule="auto"/>
        <w:jc w:val="both"/>
        <w:rPr>
          <w:rFonts w:asciiTheme="majorBidi" w:hAnsiTheme="majorBidi" w:cstheme="majorBidi"/>
          <w:sz w:val="24"/>
          <w:szCs w:val="24"/>
          <w:lang w:val="en-CA"/>
        </w:rPr>
      </w:pPr>
      <w:r w:rsidRPr="002F475B">
        <w:rPr>
          <w:rFonts w:asciiTheme="majorBidi" w:hAnsiTheme="majorBidi" w:cstheme="majorBidi"/>
          <w:sz w:val="24"/>
          <w:szCs w:val="24"/>
          <w:lang w:val="en-CA"/>
        </w:rPr>
        <w:t>It can pass through areas of synchronised flow, and pass on and off ramps, see figure below:</w:t>
      </w:r>
    </w:p>
    <w:p w:rsidR="002F475B" w:rsidRPr="002F475B" w:rsidRDefault="002F475B" w:rsidP="002F475B">
      <w:pPr>
        <w:autoSpaceDE w:val="0"/>
        <w:autoSpaceDN w:val="0"/>
        <w:bidi w:val="0"/>
        <w:adjustRightInd w:val="0"/>
        <w:spacing w:after="0" w:line="240" w:lineRule="auto"/>
        <w:jc w:val="both"/>
        <w:rPr>
          <w:rFonts w:asciiTheme="majorBidi" w:hAnsiTheme="majorBidi" w:cstheme="majorBidi"/>
          <w:sz w:val="24"/>
          <w:szCs w:val="24"/>
          <w:lang w:val="en-CA"/>
        </w:rPr>
      </w:pPr>
    </w:p>
    <w:p w:rsidR="002F475B" w:rsidRDefault="002F475B" w:rsidP="002F475B">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219575" cy="3352800"/>
            <wp:effectExtent l="19050" t="0" r="9525" b="0"/>
            <wp:docPr id="68" name="صورة 6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4219575" cy="3352800"/>
                    </a:xfrm>
                    <a:prstGeom prst="rect">
                      <a:avLst/>
                    </a:prstGeom>
                  </pic:spPr>
                </pic:pic>
              </a:graphicData>
            </a:graphic>
          </wp:inline>
        </w:drawing>
      </w:r>
    </w:p>
    <w:p w:rsidR="002F475B" w:rsidRDefault="002F475B" w:rsidP="002F475B">
      <w:pPr>
        <w:autoSpaceDE w:val="0"/>
        <w:autoSpaceDN w:val="0"/>
        <w:bidi w:val="0"/>
        <w:adjustRightInd w:val="0"/>
        <w:spacing w:after="0" w:line="240" w:lineRule="auto"/>
        <w:jc w:val="center"/>
        <w:rPr>
          <w:rFonts w:asciiTheme="majorBidi" w:hAnsiTheme="majorBidi" w:cstheme="majorBidi"/>
          <w:sz w:val="24"/>
          <w:szCs w:val="24"/>
          <w:lang w:val="en-CA"/>
        </w:rPr>
      </w:pPr>
      <w:r w:rsidRPr="002F475B">
        <w:rPr>
          <w:rFonts w:asciiTheme="majorBidi" w:hAnsiTheme="majorBidi" w:cstheme="majorBidi"/>
          <w:b/>
          <w:bCs/>
          <w:sz w:val="24"/>
          <w:szCs w:val="24"/>
          <w:u w:val="single"/>
          <w:lang w:val="en-CA"/>
        </w:rPr>
        <w:t>Figure</w:t>
      </w:r>
      <w:r w:rsidRPr="002F475B">
        <w:rPr>
          <w:rFonts w:asciiTheme="majorBidi" w:hAnsiTheme="majorBidi" w:cstheme="majorBidi"/>
          <w:sz w:val="24"/>
          <w:szCs w:val="24"/>
          <w:lang w:val="en-CA"/>
        </w:rPr>
        <w:t xml:space="preserve"> : Observations of wide moving jams propagating through synchronised flow; figure from Kerner (2004)</w:t>
      </w:r>
      <w:r>
        <w:rPr>
          <w:rFonts w:asciiTheme="majorBidi" w:hAnsiTheme="majorBidi" w:cstheme="majorBidi"/>
          <w:sz w:val="24"/>
          <w:szCs w:val="24"/>
          <w:lang w:val="en-CA"/>
        </w:rPr>
        <w:t>.</w:t>
      </w:r>
    </w:p>
    <w:p w:rsidR="002F475B" w:rsidRDefault="002F475B" w:rsidP="002F475B">
      <w:pPr>
        <w:autoSpaceDE w:val="0"/>
        <w:autoSpaceDN w:val="0"/>
        <w:bidi w:val="0"/>
        <w:adjustRightInd w:val="0"/>
        <w:spacing w:after="0" w:line="240" w:lineRule="auto"/>
        <w:jc w:val="center"/>
        <w:rPr>
          <w:rFonts w:asciiTheme="majorBidi" w:hAnsiTheme="majorBidi" w:cstheme="majorBidi"/>
          <w:sz w:val="24"/>
          <w:szCs w:val="24"/>
          <w:lang w:val="en-CA"/>
        </w:rPr>
      </w:pPr>
    </w:p>
    <w:p w:rsidR="002F475B" w:rsidRDefault="000C705A" w:rsidP="002F475B">
      <w:pPr>
        <w:autoSpaceDE w:val="0"/>
        <w:autoSpaceDN w:val="0"/>
        <w:bidi w:val="0"/>
        <w:adjustRightInd w:val="0"/>
        <w:spacing w:after="0" w:line="240" w:lineRule="auto"/>
        <w:jc w:val="both"/>
        <w:rPr>
          <w:rFonts w:asciiTheme="majorBidi" w:hAnsiTheme="majorBidi" w:cstheme="majorBidi"/>
          <w:b/>
          <w:bCs/>
          <w:sz w:val="24"/>
          <w:szCs w:val="24"/>
          <w:u w:val="single"/>
        </w:rPr>
      </w:pPr>
      <w:r>
        <w:rPr>
          <w:rFonts w:asciiTheme="majorBidi" w:hAnsiTheme="majorBidi" w:cstheme="majorBidi"/>
          <w:b/>
          <w:bCs/>
          <w:sz w:val="24"/>
          <w:szCs w:val="24"/>
        </w:rPr>
        <w:t xml:space="preserve">4.2 </w:t>
      </w:r>
      <w:r w:rsidRPr="000C705A">
        <w:rPr>
          <w:rFonts w:asciiTheme="majorBidi" w:hAnsiTheme="majorBidi" w:cstheme="majorBidi"/>
          <w:b/>
          <w:bCs/>
          <w:sz w:val="24"/>
          <w:szCs w:val="24"/>
          <w:u w:val="single"/>
        </w:rPr>
        <w:t>Transitions</w:t>
      </w:r>
    </w:p>
    <w:p w:rsidR="00806730" w:rsidRPr="00806730" w:rsidRDefault="00806730" w:rsidP="00806730">
      <w:pPr>
        <w:autoSpaceDE w:val="0"/>
        <w:autoSpaceDN w:val="0"/>
        <w:bidi w:val="0"/>
        <w:adjustRightInd w:val="0"/>
        <w:spacing w:after="0" w:line="240" w:lineRule="auto"/>
        <w:jc w:val="both"/>
        <w:rPr>
          <w:rFonts w:asciiTheme="majorBidi" w:hAnsiTheme="majorBidi" w:cstheme="majorBidi"/>
          <w:b/>
          <w:bCs/>
          <w:sz w:val="18"/>
          <w:szCs w:val="18"/>
          <w:u w:val="single"/>
        </w:rPr>
      </w:pPr>
    </w:p>
    <w:p w:rsidR="00806730" w:rsidRPr="00806730" w:rsidRDefault="00806730" w:rsidP="00806730">
      <w:pPr>
        <w:autoSpaceDE w:val="0"/>
        <w:autoSpaceDN w:val="0"/>
        <w:bidi w:val="0"/>
        <w:adjustRightInd w:val="0"/>
        <w:spacing w:after="0" w:line="240" w:lineRule="auto"/>
        <w:rPr>
          <w:rFonts w:asciiTheme="majorBidi" w:hAnsiTheme="majorBidi" w:cstheme="majorBidi"/>
          <w:sz w:val="24"/>
          <w:szCs w:val="24"/>
          <w:lang w:val="en-CA"/>
        </w:rPr>
      </w:pPr>
      <w:r w:rsidRPr="00806730">
        <w:rPr>
          <w:rFonts w:asciiTheme="majorBidi" w:hAnsiTheme="majorBidi" w:cstheme="majorBidi"/>
          <w:sz w:val="24"/>
          <w:szCs w:val="24"/>
          <w:lang w:val="en-CA"/>
        </w:rPr>
        <w:t>The other aspect in which Kerner’s theory deviates from the traditional view, is the transitions between the states.</w:t>
      </w:r>
      <w:r>
        <w:rPr>
          <w:rFonts w:asciiTheme="majorBidi" w:hAnsiTheme="majorBidi" w:cstheme="majorBidi"/>
          <w:sz w:val="24"/>
          <w:szCs w:val="24"/>
          <w:lang w:val="en-CA"/>
        </w:rPr>
        <w:t xml:space="preserve"> </w:t>
      </w:r>
      <w:r w:rsidRPr="00806730">
        <w:rPr>
          <w:rFonts w:asciiTheme="majorBidi" w:hAnsiTheme="majorBidi" w:cstheme="majorBidi"/>
          <w:sz w:val="24"/>
          <w:szCs w:val="24"/>
          <w:lang w:val="en-CA"/>
        </w:rPr>
        <w:t>Kerner argues there are probabilities to go from the free flow to the synchronized flow and from synchronized flow to wide moving jams. These probabilities depend on the density, and are related to the size of a disturbance.</w:t>
      </w:r>
    </w:p>
    <w:p w:rsidR="000C705A" w:rsidRDefault="00806730" w:rsidP="00806730">
      <w:pPr>
        <w:autoSpaceDE w:val="0"/>
        <w:autoSpaceDN w:val="0"/>
        <w:bidi w:val="0"/>
        <w:adjustRightInd w:val="0"/>
        <w:spacing w:after="0" w:line="240" w:lineRule="auto"/>
        <w:rPr>
          <w:rFonts w:asciiTheme="majorBidi" w:hAnsiTheme="majorBidi" w:cstheme="majorBidi"/>
          <w:sz w:val="24"/>
          <w:szCs w:val="24"/>
          <w:lang w:val="en-CA"/>
        </w:rPr>
      </w:pPr>
      <w:r w:rsidRPr="00806730">
        <w:rPr>
          <w:rFonts w:asciiTheme="majorBidi" w:hAnsiTheme="majorBidi" w:cstheme="majorBidi"/>
          <w:sz w:val="24"/>
          <w:szCs w:val="24"/>
          <w:lang w:val="en-CA"/>
        </w:rPr>
        <w:t>Let’s consider the transition from free flow to synchronized flow as an example. As the density approaches higher densities, the perturbation which is needed to move into another state, is reducing (since the propagation and amplification increases). One can draw the minimum size of an disturbance which changes the traffic state as function of the density, see figure 7.9. Besides, one also knows with which probability these disturbances occur. Hence, one can describe with what probability a phase transition occurs, see figure below.</w:t>
      </w: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2339EC" w:rsidRDefault="002339EC" w:rsidP="002339EC">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rPr>
          <w:rFonts w:asciiTheme="majorBidi" w:hAnsiTheme="majorBidi" w:cstheme="majorBidi"/>
          <w:sz w:val="24"/>
          <w:szCs w:val="24"/>
          <w:lang w:val="en-CA"/>
        </w:rPr>
      </w:pPr>
    </w:p>
    <w:p w:rsidR="0016308A" w:rsidRDefault="0016308A" w:rsidP="0016308A">
      <w:pPr>
        <w:autoSpaceDE w:val="0"/>
        <w:autoSpaceDN w:val="0"/>
        <w:bidi w:val="0"/>
        <w:adjustRightInd w:val="0"/>
        <w:spacing w:after="0" w:line="240" w:lineRule="auto"/>
        <w:jc w:val="center"/>
        <w:rPr>
          <w:rFonts w:asciiTheme="majorBidi" w:hAnsiTheme="majorBidi" w:cstheme="majorBidi"/>
          <w:sz w:val="24"/>
          <w:szCs w:val="24"/>
          <w:lang w:val="en-CA"/>
        </w:rPr>
      </w:pPr>
      <w:r>
        <w:rPr>
          <w:rFonts w:asciiTheme="majorBidi" w:hAnsiTheme="majorBidi" w:cstheme="majorBidi"/>
          <w:noProof/>
          <w:sz w:val="24"/>
          <w:szCs w:val="24"/>
          <w:lang w:val="en-CA" w:eastAsia="en-CA"/>
        </w:rPr>
        <w:drawing>
          <wp:inline distT="0" distB="0" distL="0" distR="0">
            <wp:extent cx="4782495" cy="6417276"/>
            <wp:effectExtent l="19050" t="0" r="0" b="0"/>
            <wp:docPr id="69" name="صورة 6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stretch>
                      <a:fillRect/>
                    </a:stretch>
                  </pic:blipFill>
                  <pic:spPr>
                    <a:xfrm>
                      <a:off x="0" y="0"/>
                      <a:ext cx="4783044" cy="6418013"/>
                    </a:xfrm>
                    <a:prstGeom prst="rect">
                      <a:avLst/>
                    </a:prstGeom>
                  </pic:spPr>
                </pic:pic>
              </a:graphicData>
            </a:graphic>
          </wp:inline>
        </w:drawing>
      </w:r>
    </w:p>
    <w:p w:rsidR="0016308A" w:rsidRDefault="0016308A" w:rsidP="0016308A">
      <w:pPr>
        <w:autoSpaceDE w:val="0"/>
        <w:autoSpaceDN w:val="0"/>
        <w:bidi w:val="0"/>
        <w:adjustRightInd w:val="0"/>
        <w:spacing w:after="0" w:line="240" w:lineRule="auto"/>
        <w:jc w:val="center"/>
        <w:rPr>
          <w:rFonts w:ascii="NimbusRomNo9L-Regu" w:hAnsi="NimbusRomNo9L-Regu" w:cs="NimbusRomNo9L-Regu"/>
          <w:sz w:val="24"/>
          <w:szCs w:val="24"/>
          <w:lang w:val="en-CA"/>
        </w:rPr>
      </w:pPr>
      <w:r w:rsidRPr="0016308A">
        <w:rPr>
          <w:rFonts w:ascii="NimbusRomNo9L-Regu" w:hAnsi="NimbusRomNo9L-Regu" w:cs="NimbusRomNo9L-Regu"/>
          <w:b/>
          <w:bCs/>
          <w:sz w:val="24"/>
          <w:szCs w:val="24"/>
          <w:u w:val="single"/>
          <w:lang w:val="en-CA"/>
        </w:rPr>
        <w:t>Figure</w:t>
      </w:r>
      <w:r w:rsidRPr="0016308A">
        <w:rPr>
          <w:rFonts w:ascii="NimbusRomNo9L-Regu" w:hAnsi="NimbusRomNo9L-Regu" w:cs="NimbusRomNo9L-Regu"/>
          <w:sz w:val="24"/>
          <w:szCs w:val="24"/>
          <w:lang w:val="en-CA"/>
        </w:rPr>
        <w:t xml:space="preserve"> : Transitions between the phases, figure from Kerner (2004)</w:t>
      </w:r>
      <w:r>
        <w:rPr>
          <w:rFonts w:ascii="NimbusRomNo9L-Regu" w:hAnsi="NimbusRomNo9L-Regu" w:cs="NimbusRomNo9L-Regu"/>
          <w:sz w:val="24"/>
          <w:szCs w:val="24"/>
          <w:lang w:val="en-CA"/>
        </w:rPr>
        <w:t>.</w:t>
      </w:r>
    </w:p>
    <w:p w:rsidR="0016308A" w:rsidRDefault="0016308A" w:rsidP="0016308A">
      <w:pPr>
        <w:autoSpaceDE w:val="0"/>
        <w:autoSpaceDN w:val="0"/>
        <w:bidi w:val="0"/>
        <w:adjustRightInd w:val="0"/>
        <w:spacing w:after="0" w:line="240" w:lineRule="auto"/>
        <w:jc w:val="center"/>
        <w:rPr>
          <w:rFonts w:ascii="NimbusRomNo9L-Regu" w:hAnsi="NimbusRomNo9L-Regu" w:cs="NimbusRomNo9L-Regu"/>
          <w:sz w:val="24"/>
          <w:szCs w:val="24"/>
          <w:lang w:val="en-CA"/>
        </w:rPr>
      </w:pPr>
    </w:p>
    <w:p w:rsidR="0016308A" w:rsidRDefault="0016308A"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Default="00924782" w:rsidP="00924782">
      <w:pPr>
        <w:autoSpaceDE w:val="0"/>
        <w:autoSpaceDN w:val="0"/>
        <w:bidi w:val="0"/>
        <w:adjustRightInd w:val="0"/>
        <w:spacing w:after="0" w:line="240" w:lineRule="auto"/>
        <w:jc w:val="both"/>
        <w:rPr>
          <w:rFonts w:asciiTheme="majorBidi" w:hAnsiTheme="majorBidi" w:cstheme="majorBidi"/>
          <w:sz w:val="24"/>
          <w:szCs w:val="24"/>
          <w:lang w:val="en-CA"/>
        </w:rPr>
      </w:pPr>
    </w:p>
    <w:p w:rsidR="00924782" w:rsidRPr="00924782" w:rsidRDefault="003C1BF3" w:rsidP="00924782">
      <w:pPr>
        <w:autoSpaceDE w:val="0"/>
        <w:autoSpaceDN w:val="0"/>
        <w:bidi w:val="0"/>
        <w:adjustRightInd w:val="0"/>
        <w:spacing w:after="0" w:line="240" w:lineRule="auto"/>
        <w:jc w:val="both"/>
        <w:rPr>
          <w:rFonts w:asciiTheme="majorBidi" w:hAnsiTheme="majorBidi" w:cstheme="majorBidi"/>
          <w:b/>
          <w:bCs/>
          <w:sz w:val="24"/>
          <w:szCs w:val="24"/>
          <w:u w:val="single"/>
          <w:lang w:val="en-CA"/>
        </w:rPr>
      </w:pPr>
      <w:r>
        <w:rPr>
          <w:rFonts w:asciiTheme="majorBidi" w:hAnsiTheme="majorBidi" w:cstheme="majorBidi"/>
          <w:b/>
          <w:bCs/>
          <w:sz w:val="24"/>
          <w:szCs w:val="24"/>
          <w:u w:val="single"/>
          <w:lang w:val="en-CA"/>
        </w:rPr>
        <w:t>Homework</w:t>
      </w:r>
      <w:r w:rsidR="00924782" w:rsidRPr="00924782">
        <w:rPr>
          <w:rFonts w:asciiTheme="majorBidi" w:hAnsiTheme="majorBidi" w:cstheme="majorBidi"/>
          <w:b/>
          <w:bCs/>
          <w:sz w:val="24"/>
          <w:szCs w:val="24"/>
          <w:u w:val="single"/>
          <w:lang w:val="en-CA"/>
        </w:rPr>
        <w:t>1.</w:t>
      </w:r>
      <w:r w:rsidR="00F13F85">
        <w:rPr>
          <w:rFonts w:asciiTheme="majorBidi" w:hAnsiTheme="majorBidi" w:cstheme="majorBidi"/>
          <w:b/>
          <w:bCs/>
          <w:sz w:val="24"/>
          <w:szCs w:val="24"/>
          <w:u w:val="single"/>
          <w:lang w:val="en-CA"/>
        </w:rPr>
        <w:t xml:space="preserve"> </w:t>
      </w:r>
      <w:r w:rsidR="00F13F85" w:rsidRPr="00F13F85">
        <w:rPr>
          <w:rFonts w:asciiTheme="majorBidi" w:hAnsiTheme="majorBidi" w:cstheme="majorBidi"/>
          <w:b/>
          <w:bCs/>
          <w:color w:val="FFFFFF" w:themeColor="background1"/>
          <w:sz w:val="24"/>
          <w:szCs w:val="24"/>
          <w:u w:val="single"/>
          <w:lang w:val="en-CA"/>
        </w:rPr>
        <w:t>31</w:t>
      </w:r>
    </w:p>
    <w:p w:rsidR="00924782" w:rsidRDefault="00924782" w:rsidP="00924782">
      <w:pPr>
        <w:autoSpaceDE w:val="0"/>
        <w:autoSpaceDN w:val="0"/>
        <w:bidi w:val="0"/>
        <w:adjustRightInd w:val="0"/>
        <w:spacing w:after="0" w:line="240" w:lineRule="auto"/>
        <w:jc w:val="both"/>
        <w:rPr>
          <w:rFonts w:ascii="NimbusRomNo9L-Regu" w:hAnsi="NimbusRomNo9L-Regu" w:cs="NimbusRomNo9L-Regu"/>
          <w:sz w:val="24"/>
          <w:szCs w:val="24"/>
          <w:lang w:val="en-CA"/>
        </w:rPr>
      </w:pPr>
      <w:r w:rsidRPr="00924782">
        <w:rPr>
          <w:rFonts w:ascii="NimbusRomNo9L-Regu" w:hAnsi="NimbusRomNo9L-Regu" w:cs="NimbusRomNo9L-Regu"/>
          <w:sz w:val="24"/>
          <w:szCs w:val="24"/>
          <w:lang w:val="en-CA"/>
        </w:rPr>
        <w:t>Can multi-anticipation improve stability? Which type and how</w:t>
      </w:r>
      <w:r>
        <w:rPr>
          <w:rFonts w:ascii="NimbusRomNo9L-Regu" w:hAnsi="NimbusRomNo9L-Regu" w:cs="NimbusRomNo9L-Regu"/>
          <w:sz w:val="24"/>
          <w:szCs w:val="24"/>
          <w:lang w:val="en-CA"/>
        </w:rPr>
        <w:t>?</w:t>
      </w:r>
    </w:p>
    <w:p w:rsidR="00924782" w:rsidRDefault="00924782" w:rsidP="00924782">
      <w:pPr>
        <w:autoSpaceDE w:val="0"/>
        <w:autoSpaceDN w:val="0"/>
        <w:bidi w:val="0"/>
        <w:adjustRightInd w:val="0"/>
        <w:spacing w:after="0" w:line="240" w:lineRule="auto"/>
        <w:jc w:val="both"/>
        <w:rPr>
          <w:rFonts w:ascii="NimbusRomNo9L-Regu" w:hAnsi="NimbusRomNo9L-Regu" w:cs="NimbusRomNo9L-Regu"/>
          <w:sz w:val="24"/>
          <w:szCs w:val="24"/>
          <w:lang w:val="en-CA"/>
        </w:rPr>
      </w:pPr>
    </w:p>
    <w:p w:rsidR="00924782" w:rsidRDefault="003C1BF3" w:rsidP="00924782">
      <w:pPr>
        <w:autoSpaceDE w:val="0"/>
        <w:autoSpaceDN w:val="0"/>
        <w:bidi w:val="0"/>
        <w:adjustRightInd w:val="0"/>
        <w:spacing w:after="0" w:line="240" w:lineRule="auto"/>
        <w:jc w:val="both"/>
        <w:rPr>
          <w:rFonts w:asciiTheme="majorBidi" w:hAnsiTheme="majorBidi" w:cstheme="majorBidi"/>
          <w:b/>
          <w:bCs/>
          <w:sz w:val="24"/>
          <w:szCs w:val="24"/>
          <w:u w:val="single"/>
          <w:lang w:val="en-CA"/>
        </w:rPr>
      </w:pPr>
      <w:r>
        <w:rPr>
          <w:rFonts w:asciiTheme="majorBidi" w:hAnsiTheme="majorBidi" w:cstheme="majorBidi"/>
          <w:b/>
          <w:bCs/>
          <w:sz w:val="24"/>
          <w:szCs w:val="24"/>
          <w:u w:val="single"/>
          <w:lang w:val="en-CA"/>
        </w:rPr>
        <w:t xml:space="preserve">Homework </w:t>
      </w:r>
      <w:r w:rsidR="00924782">
        <w:rPr>
          <w:rFonts w:asciiTheme="majorBidi" w:hAnsiTheme="majorBidi" w:cstheme="majorBidi"/>
          <w:b/>
          <w:bCs/>
          <w:sz w:val="24"/>
          <w:szCs w:val="24"/>
          <w:u w:val="single"/>
          <w:lang w:val="en-CA"/>
        </w:rPr>
        <w:t>2</w:t>
      </w:r>
      <w:r w:rsidR="00924782" w:rsidRPr="00924782">
        <w:rPr>
          <w:rFonts w:asciiTheme="majorBidi" w:hAnsiTheme="majorBidi" w:cstheme="majorBidi"/>
          <w:b/>
          <w:bCs/>
          <w:sz w:val="24"/>
          <w:szCs w:val="24"/>
          <w:u w:val="single"/>
          <w:lang w:val="en-CA"/>
        </w:rPr>
        <w:t>.</w:t>
      </w:r>
      <w:r w:rsidR="00F13F85">
        <w:rPr>
          <w:rFonts w:asciiTheme="majorBidi" w:hAnsiTheme="majorBidi" w:cstheme="majorBidi"/>
          <w:b/>
          <w:bCs/>
          <w:sz w:val="24"/>
          <w:szCs w:val="24"/>
          <w:u w:val="single"/>
          <w:lang w:val="en-CA"/>
        </w:rPr>
        <w:t xml:space="preserve"> </w:t>
      </w:r>
      <w:r w:rsidR="00F13F85" w:rsidRPr="00F13F85">
        <w:rPr>
          <w:rFonts w:asciiTheme="majorBidi" w:hAnsiTheme="majorBidi" w:cstheme="majorBidi"/>
          <w:b/>
          <w:bCs/>
          <w:color w:val="FFFFFF" w:themeColor="background1"/>
          <w:sz w:val="24"/>
          <w:szCs w:val="24"/>
          <w:u w:val="single"/>
          <w:lang w:val="en-CA"/>
        </w:rPr>
        <w:t xml:space="preserve"> 30</w:t>
      </w:r>
    </w:p>
    <w:p w:rsidR="003C1BF3" w:rsidRPr="003C1BF3" w:rsidRDefault="003C1BF3" w:rsidP="003C1BF3">
      <w:pPr>
        <w:autoSpaceDE w:val="0"/>
        <w:autoSpaceDN w:val="0"/>
        <w:bidi w:val="0"/>
        <w:adjustRightInd w:val="0"/>
        <w:spacing w:after="0" w:line="240" w:lineRule="auto"/>
        <w:jc w:val="both"/>
        <w:rPr>
          <w:rFonts w:ascii="NimbusRomNo9L-Regu" w:hAnsi="NimbusRomNo9L-Regu" w:cs="NimbusRomNo9L-Regu"/>
          <w:sz w:val="24"/>
          <w:szCs w:val="24"/>
          <w:lang w:val="en-CA"/>
        </w:rPr>
      </w:pPr>
      <w:r w:rsidRPr="003C1BF3">
        <w:rPr>
          <w:rFonts w:ascii="NimbusRomNo9L-Regu" w:hAnsi="NimbusRomNo9L-Regu" w:cs="NimbusRomNo9L-Regu"/>
          <w:sz w:val="24"/>
          <w:szCs w:val="24"/>
          <w:lang w:val="en-CA"/>
        </w:rPr>
        <w:t>Argue why traffic instability can only occur under platoon instability.</w:t>
      </w:r>
    </w:p>
    <w:p w:rsidR="003C1BF3" w:rsidRPr="003C1BF3" w:rsidRDefault="003C1BF3" w:rsidP="003C1BF3">
      <w:pPr>
        <w:autoSpaceDE w:val="0"/>
        <w:autoSpaceDN w:val="0"/>
        <w:bidi w:val="0"/>
        <w:adjustRightInd w:val="0"/>
        <w:spacing w:after="0" w:line="240" w:lineRule="auto"/>
        <w:jc w:val="both"/>
        <w:rPr>
          <w:rFonts w:ascii="NimbusRomNo9L-Regu" w:hAnsi="NimbusRomNo9L-Regu" w:cs="NimbusRomNo9L-Regu"/>
          <w:sz w:val="24"/>
          <w:szCs w:val="24"/>
          <w:lang w:val="en-CA"/>
        </w:rPr>
      </w:pPr>
    </w:p>
    <w:p w:rsidR="003C1BF3" w:rsidRDefault="003C1BF3" w:rsidP="003C1BF3">
      <w:pPr>
        <w:autoSpaceDE w:val="0"/>
        <w:autoSpaceDN w:val="0"/>
        <w:bidi w:val="0"/>
        <w:adjustRightInd w:val="0"/>
        <w:spacing w:after="0" w:line="240" w:lineRule="auto"/>
        <w:jc w:val="both"/>
        <w:rPr>
          <w:rFonts w:asciiTheme="majorBidi" w:hAnsiTheme="majorBidi" w:cstheme="majorBidi"/>
          <w:b/>
          <w:bCs/>
          <w:sz w:val="24"/>
          <w:szCs w:val="24"/>
          <w:u w:val="single"/>
          <w:lang w:val="en-CA"/>
        </w:rPr>
      </w:pPr>
      <w:r>
        <w:rPr>
          <w:rFonts w:asciiTheme="majorBidi" w:hAnsiTheme="majorBidi" w:cstheme="majorBidi"/>
          <w:b/>
          <w:bCs/>
          <w:sz w:val="24"/>
          <w:szCs w:val="24"/>
          <w:u w:val="single"/>
          <w:lang w:val="en-CA"/>
        </w:rPr>
        <w:t>Homework 2</w:t>
      </w:r>
      <w:r w:rsidRPr="00924782">
        <w:rPr>
          <w:rFonts w:asciiTheme="majorBidi" w:hAnsiTheme="majorBidi" w:cstheme="majorBidi"/>
          <w:b/>
          <w:bCs/>
          <w:sz w:val="24"/>
          <w:szCs w:val="24"/>
          <w:u w:val="single"/>
          <w:lang w:val="en-CA"/>
        </w:rPr>
        <w:t>.</w:t>
      </w:r>
      <w:r w:rsidR="00F13F85">
        <w:rPr>
          <w:rFonts w:asciiTheme="majorBidi" w:hAnsiTheme="majorBidi" w:cstheme="majorBidi"/>
          <w:b/>
          <w:bCs/>
          <w:sz w:val="24"/>
          <w:szCs w:val="24"/>
          <w:u w:val="single"/>
          <w:lang w:val="en-CA"/>
        </w:rPr>
        <w:t xml:space="preserve">  </w:t>
      </w:r>
      <w:r w:rsidR="00F13F85" w:rsidRPr="00F13F85">
        <w:rPr>
          <w:rFonts w:asciiTheme="majorBidi" w:hAnsiTheme="majorBidi" w:cstheme="majorBidi"/>
          <w:b/>
          <w:bCs/>
          <w:color w:val="FFFFFF" w:themeColor="background1"/>
          <w:sz w:val="24"/>
          <w:szCs w:val="24"/>
          <w:u w:val="single"/>
          <w:lang w:val="en-CA"/>
        </w:rPr>
        <w:t xml:space="preserve">    210</w:t>
      </w:r>
    </w:p>
    <w:p w:rsidR="003C1BF3" w:rsidRPr="003C1BF3" w:rsidRDefault="003C1BF3" w:rsidP="003C1BF3">
      <w:pPr>
        <w:autoSpaceDE w:val="0"/>
        <w:autoSpaceDN w:val="0"/>
        <w:bidi w:val="0"/>
        <w:adjustRightInd w:val="0"/>
        <w:spacing w:after="0" w:line="240" w:lineRule="auto"/>
        <w:jc w:val="both"/>
        <w:rPr>
          <w:rFonts w:ascii="NimbusRomNo9L-Regu" w:hAnsi="NimbusRomNo9L-Regu" w:cs="NimbusRomNo9L-Regu"/>
          <w:sz w:val="24"/>
          <w:szCs w:val="24"/>
          <w:lang w:val="en-CA"/>
        </w:rPr>
      </w:pPr>
      <w:r w:rsidRPr="003C1BF3">
        <w:rPr>
          <w:rFonts w:ascii="NimbusRomNo9L-Regu" w:hAnsi="NimbusRomNo9L-Regu" w:cs="NimbusRomNo9L-Regu"/>
          <w:sz w:val="24"/>
          <w:szCs w:val="24"/>
          <w:lang w:val="en-CA"/>
        </w:rPr>
        <w:t>Traffic in a model is locally stable. Can the platoons be unstable? Explain why or why not.</w:t>
      </w:r>
    </w:p>
    <w:p w:rsidR="00924782" w:rsidRPr="00924782" w:rsidRDefault="00924782" w:rsidP="00924782">
      <w:pPr>
        <w:autoSpaceDE w:val="0"/>
        <w:autoSpaceDN w:val="0"/>
        <w:bidi w:val="0"/>
        <w:adjustRightInd w:val="0"/>
        <w:spacing w:after="0" w:line="240" w:lineRule="auto"/>
        <w:jc w:val="both"/>
        <w:rPr>
          <w:rFonts w:ascii="NimbusRomNo9L-Regu" w:hAnsi="NimbusRomNo9L-Regu" w:cs="NimbusRomNo9L-Regu"/>
          <w:sz w:val="24"/>
          <w:szCs w:val="24"/>
          <w:lang w:val="en-CA"/>
        </w:rPr>
      </w:pPr>
    </w:p>
    <w:sectPr w:rsidR="00924782" w:rsidRPr="00924782" w:rsidSect="007A2CC1">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8F5" w:rsidRDefault="005258F5" w:rsidP="00AF7CCF">
      <w:pPr>
        <w:spacing w:after="0" w:line="240" w:lineRule="auto"/>
      </w:pPr>
      <w:r>
        <w:separator/>
      </w:r>
    </w:p>
  </w:endnote>
  <w:endnote w:type="continuationSeparator" w:id="1">
    <w:p w:rsidR="005258F5" w:rsidRDefault="005258F5"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MSS10">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8F5" w:rsidRDefault="005258F5" w:rsidP="00AF7CCF">
      <w:pPr>
        <w:spacing w:after="0" w:line="240" w:lineRule="auto"/>
      </w:pPr>
      <w:r>
        <w:separator/>
      </w:r>
    </w:p>
  </w:footnote>
  <w:footnote w:type="continuationSeparator" w:id="1">
    <w:p w:rsidR="005258F5" w:rsidRDefault="005258F5"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lang w:bidi="ar-IQ"/>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D77B20" w:rsidRDefault="006233AB" w:rsidP="0007430A">
        <w:pPr>
          <w:pStyle w:val="a4"/>
          <w:pBdr>
            <w:bottom w:val="thickThinSmallGap" w:sz="24" w:space="1" w:color="622423" w:themeColor="accent2" w:themeShade="7F"/>
          </w:pBdr>
          <w:jc w:val="both"/>
          <w:rPr>
            <w:b/>
            <w:bCs/>
            <w:sz w:val="28"/>
            <w:szCs w:val="28"/>
          </w:rPr>
        </w:pPr>
        <w:r w:rsidRPr="006233AB">
          <w:rPr>
            <w:rFonts w:asciiTheme="majorHAnsi" w:eastAsiaTheme="majorEastAsia" w:hAnsiTheme="majorHAnsi" w:cstheme="majorBidi" w:hint="cs"/>
            <w:b/>
            <w:bCs/>
            <w:sz w:val="24"/>
            <w:szCs w:val="24"/>
            <w:rtl/>
            <w:lang w:bidi="ar-IQ"/>
          </w:rPr>
          <w:t xml:space="preserve">أ.م.د. زينب القيسي           </w:t>
        </w:r>
        <w:r>
          <w:rPr>
            <w:rFonts w:asciiTheme="majorHAnsi" w:eastAsiaTheme="majorEastAsia" w:hAnsiTheme="majorHAnsi" w:cstheme="majorBidi"/>
            <w:b/>
            <w:bCs/>
            <w:sz w:val="24"/>
            <w:szCs w:val="24"/>
            <w:lang w:bidi="ar-IQ"/>
          </w:rPr>
          <w:t xml:space="preserve">                        </w:t>
        </w:r>
        <w:r w:rsidRPr="006233AB">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b/>
            <w:bCs/>
            <w:sz w:val="24"/>
            <w:szCs w:val="24"/>
            <w:lang w:bidi="ar-IQ"/>
          </w:rPr>
          <w:t xml:space="preserve">        </w:t>
        </w:r>
        <w:r w:rsidRPr="006233AB">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b/>
            <w:bCs/>
            <w:sz w:val="24"/>
            <w:szCs w:val="24"/>
            <w:lang w:bidi="ar-IQ"/>
          </w:rPr>
          <w:t xml:space="preserve">  </w:t>
        </w:r>
        <w:r w:rsidRPr="006233AB">
          <w:rPr>
            <w:rFonts w:asciiTheme="majorHAnsi" w:eastAsiaTheme="majorEastAsia" w:hAnsiTheme="majorHAnsi" w:cstheme="majorBidi" w:hint="cs"/>
            <w:b/>
            <w:bCs/>
            <w:sz w:val="24"/>
            <w:szCs w:val="24"/>
            <w:rtl/>
            <w:lang w:bidi="ar-IQ"/>
          </w:rPr>
          <w:t>هندسة</w:t>
        </w:r>
        <w:r w:rsidRPr="006233AB">
          <w:rPr>
            <w:rFonts w:asciiTheme="majorHAnsi" w:eastAsiaTheme="majorEastAsia" w:hAnsiTheme="majorHAnsi" w:cstheme="majorBidi"/>
            <w:b/>
            <w:bCs/>
            <w:sz w:val="24"/>
            <w:szCs w:val="24"/>
            <w:rtl/>
            <w:lang w:bidi="ar-IQ"/>
          </w:rPr>
          <w:t xml:space="preserve"> </w:t>
        </w:r>
        <w:r w:rsidRPr="006233AB">
          <w:rPr>
            <w:rFonts w:asciiTheme="majorHAnsi" w:eastAsiaTheme="majorEastAsia" w:hAnsiTheme="majorHAnsi" w:cstheme="majorBidi" w:hint="cs"/>
            <w:b/>
            <w:bCs/>
            <w:sz w:val="24"/>
            <w:szCs w:val="24"/>
            <w:rtl/>
            <w:lang w:bidi="ar-IQ"/>
          </w:rPr>
          <w:t>المرور</w:t>
        </w:r>
        <w:r w:rsidR="0007430A">
          <w:rPr>
            <w:rFonts w:asciiTheme="majorHAnsi" w:eastAsiaTheme="majorEastAsia" w:hAnsiTheme="majorHAnsi" w:cstheme="majorBidi"/>
            <w:b/>
            <w:bCs/>
            <w:sz w:val="24"/>
            <w:szCs w:val="24"/>
            <w:lang w:bidi="ar-IQ"/>
          </w:rPr>
          <w:t xml:space="preserve">      MSc/</w:t>
        </w:r>
        <w:r w:rsidRPr="006233AB">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b/>
            <w:bCs/>
            <w:sz w:val="24"/>
            <w:szCs w:val="24"/>
            <w:lang w:bidi="ar-IQ"/>
          </w:rPr>
          <w:t xml:space="preserve">  </w:t>
        </w:r>
        <w:r w:rsidR="0007430A">
          <w:rPr>
            <w:rFonts w:asciiTheme="majorHAnsi" w:eastAsiaTheme="majorEastAsia" w:hAnsiTheme="majorHAnsi" w:cstheme="majorBidi" w:hint="cs"/>
            <w:b/>
            <w:bCs/>
            <w:sz w:val="24"/>
            <w:szCs w:val="24"/>
            <w:rtl/>
            <w:lang w:bidi="ar-IQ"/>
          </w:rPr>
          <w:t xml:space="preserve">                                                                                                                                           </w:t>
        </w:r>
        <w:r w:rsidR="00A73C1A">
          <w:rPr>
            <w:rFonts w:asciiTheme="majorHAnsi" w:eastAsiaTheme="majorEastAsia" w:hAnsiTheme="majorHAnsi" w:cstheme="majorBidi" w:hint="cs"/>
            <w:b/>
            <w:bCs/>
            <w:sz w:val="24"/>
            <w:szCs w:val="24"/>
            <w:rtl/>
            <w:lang w:bidi="ar-IQ"/>
          </w:rPr>
          <w:t xml:space="preserve">   </w:t>
        </w:r>
        <w:r w:rsidR="0007430A">
          <w:rPr>
            <w:rFonts w:asciiTheme="majorHAnsi" w:eastAsiaTheme="majorEastAsia" w:hAnsiTheme="majorHAnsi" w:cstheme="majorBidi" w:hint="cs"/>
            <w:b/>
            <w:bCs/>
            <w:sz w:val="24"/>
            <w:szCs w:val="24"/>
            <w:rtl/>
            <w:lang w:bidi="ar-IQ"/>
          </w:rPr>
          <w:t xml:space="preserve">      محاضرة رقم 4</w:t>
        </w:r>
      </w:p>
    </w:sdtContent>
  </w:sdt>
  <w:p w:rsidR="00AF7CCF" w:rsidRPr="0067661B" w:rsidRDefault="00AF7CC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1A" w:rsidRDefault="00A73C1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art60FF"/>
      </v:shape>
    </w:pict>
  </w:numPicBullet>
  <w:abstractNum w:abstractNumId="0">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9DE0952"/>
    <w:multiLevelType w:val="hybridMultilevel"/>
    <w:tmpl w:val="7DA21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7">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8">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2">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3">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8"/>
  </w:num>
  <w:num w:numId="4">
    <w:abstractNumId w:val="0"/>
  </w:num>
  <w:num w:numId="5">
    <w:abstractNumId w:val="1"/>
  </w:num>
  <w:num w:numId="6">
    <w:abstractNumId w:val="14"/>
  </w:num>
  <w:num w:numId="7">
    <w:abstractNumId w:val="4"/>
  </w:num>
  <w:num w:numId="8">
    <w:abstractNumId w:val="3"/>
  </w:num>
  <w:num w:numId="9">
    <w:abstractNumId w:val="5"/>
  </w:num>
  <w:num w:numId="10">
    <w:abstractNumId w:val="16"/>
  </w:num>
  <w:num w:numId="11">
    <w:abstractNumId w:val="6"/>
  </w:num>
  <w:num w:numId="12">
    <w:abstractNumId w:val="15"/>
  </w:num>
  <w:num w:numId="13">
    <w:abstractNumId w:val="10"/>
  </w:num>
  <w:num w:numId="14">
    <w:abstractNumId w:val="12"/>
  </w:num>
  <w:num w:numId="15">
    <w:abstractNumId w:val="11"/>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2530"/>
  </w:hdrShapeDefaults>
  <w:footnotePr>
    <w:footnote w:id="0"/>
    <w:footnote w:id="1"/>
  </w:footnotePr>
  <w:endnotePr>
    <w:endnote w:id="0"/>
    <w:endnote w:id="1"/>
  </w:endnotePr>
  <w:compat/>
  <w:rsids>
    <w:rsidRoot w:val="007A2CC1"/>
    <w:rsid w:val="00000B0A"/>
    <w:rsid w:val="00005AB0"/>
    <w:rsid w:val="00007ECB"/>
    <w:rsid w:val="00010C63"/>
    <w:rsid w:val="00011DB4"/>
    <w:rsid w:val="000179C4"/>
    <w:rsid w:val="00024521"/>
    <w:rsid w:val="00024AF4"/>
    <w:rsid w:val="00027B05"/>
    <w:rsid w:val="0004324B"/>
    <w:rsid w:val="00046E91"/>
    <w:rsid w:val="00046F49"/>
    <w:rsid w:val="00051EE1"/>
    <w:rsid w:val="00057366"/>
    <w:rsid w:val="00057C14"/>
    <w:rsid w:val="000607D9"/>
    <w:rsid w:val="00061B53"/>
    <w:rsid w:val="00063D61"/>
    <w:rsid w:val="00063D66"/>
    <w:rsid w:val="00064D3D"/>
    <w:rsid w:val="00067D8D"/>
    <w:rsid w:val="0007416B"/>
    <w:rsid w:val="0007430A"/>
    <w:rsid w:val="00083BFA"/>
    <w:rsid w:val="0008647F"/>
    <w:rsid w:val="00092855"/>
    <w:rsid w:val="000948D7"/>
    <w:rsid w:val="000976EF"/>
    <w:rsid w:val="00097BAD"/>
    <w:rsid w:val="000A52B4"/>
    <w:rsid w:val="000B3665"/>
    <w:rsid w:val="000B3746"/>
    <w:rsid w:val="000B40F6"/>
    <w:rsid w:val="000C705A"/>
    <w:rsid w:val="000D1A41"/>
    <w:rsid w:val="000E1BC2"/>
    <w:rsid w:val="000E1FAB"/>
    <w:rsid w:val="000E2183"/>
    <w:rsid w:val="000E3B33"/>
    <w:rsid w:val="000E3E7C"/>
    <w:rsid w:val="000E54D5"/>
    <w:rsid w:val="000E7C6F"/>
    <w:rsid w:val="000F0022"/>
    <w:rsid w:val="000F74E9"/>
    <w:rsid w:val="00104557"/>
    <w:rsid w:val="0011297B"/>
    <w:rsid w:val="001129D9"/>
    <w:rsid w:val="00113529"/>
    <w:rsid w:val="00117E09"/>
    <w:rsid w:val="001219E6"/>
    <w:rsid w:val="00122D91"/>
    <w:rsid w:val="00131358"/>
    <w:rsid w:val="00134438"/>
    <w:rsid w:val="00137391"/>
    <w:rsid w:val="0013793A"/>
    <w:rsid w:val="00140539"/>
    <w:rsid w:val="00143142"/>
    <w:rsid w:val="00144BE1"/>
    <w:rsid w:val="001479AA"/>
    <w:rsid w:val="001575D4"/>
    <w:rsid w:val="00157F55"/>
    <w:rsid w:val="0016308A"/>
    <w:rsid w:val="001635DF"/>
    <w:rsid w:val="0016450F"/>
    <w:rsid w:val="0016488B"/>
    <w:rsid w:val="00166086"/>
    <w:rsid w:val="00170F94"/>
    <w:rsid w:val="00172C50"/>
    <w:rsid w:val="00176E18"/>
    <w:rsid w:val="00181945"/>
    <w:rsid w:val="00181FEE"/>
    <w:rsid w:val="00182A61"/>
    <w:rsid w:val="001978B2"/>
    <w:rsid w:val="001A3144"/>
    <w:rsid w:val="001A4453"/>
    <w:rsid w:val="001B0CEF"/>
    <w:rsid w:val="001B37FF"/>
    <w:rsid w:val="001C0CE3"/>
    <w:rsid w:val="001C4017"/>
    <w:rsid w:val="001C44CC"/>
    <w:rsid w:val="001C6AC9"/>
    <w:rsid w:val="001D0372"/>
    <w:rsid w:val="001E22A1"/>
    <w:rsid w:val="001E2837"/>
    <w:rsid w:val="001E6C9C"/>
    <w:rsid w:val="001F22C2"/>
    <w:rsid w:val="001F3284"/>
    <w:rsid w:val="0020792D"/>
    <w:rsid w:val="002126C5"/>
    <w:rsid w:val="0021397C"/>
    <w:rsid w:val="002251BF"/>
    <w:rsid w:val="002300B4"/>
    <w:rsid w:val="00231ECE"/>
    <w:rsid w:val="002339EC"/>
    <w:rsid w:val="00241417"/>
    <w:rsid w:val="002453B4"/>
    <w:rsid w:val="00245563"/>
    <w:rsid w:val="002506F9"/>
    <w:rsid w:val="002530B2"/>
    <w:rsid w:val="00253B1C"/>
    <w:rsid w:val="0025408A"/>
    <w:rsid w:val="00255A00"/>
    <w:rsid w:val="00257E78"/>
    <w:rsid w:val="002600B6"/>
    <w:rsid w:val="00265217"/>
    <w:rsid w:val="00275806"/>
    <w:rsid w:val="0027583E"/>
    <w:rsid w:val="00280FA6"/>
    <w:rsid w:val="00282428"/>
    <w:rsid w:val="0028661B"/>
    <w:rsid w:val="0029198E"/>
    <w:rsid w:val="002955E9"/>
    <w:rsid w:val="002967F7"/>
    <w:rsid w:val="00297537"/>
    <w:rsid w:val="002A00CA"/>
    <w:rsid w:val="002A38B8"/>
    <w:rsid w:val="002A7B98"/>
    <w:rsid w:val="002B1D19"/>
    <w:rsid w:val="002B7ECA"/>
    <w:rsid w:val="002C0955"/>
    <w:rsid w:val="002C235A"/>
    <w:rsid w:val="002C3B4E"/>
    <w:rsid w:val="002D20A0"/>
    <w:rsid w:val="002D5D77"/>
    <w:rsid w:val="002E0BC1"/>
    <w:rsid w:val="002E15D1"/>
    <w:rsid w:val="002E2CC7"/>
    <w:rsid w:val="002E30B4"/>
    <w:rsid w:val="002E7A40"/>
    <w:rsid w:val="002F1551"/>
    <w:rsid w:val="002F1627"/>
    <w:rsid w:val="002F475B"/>
    <w:rsid w:val="002F72EE"/>
    <w:rsid w:val="003003A7"/>
    <w:rsid w:val="003017A4"/>
    <w:rsid w:val="0030199E"/>
    <w:rsid w:val="00311908"/>
    <w:rsid w:val="0031309D"/>
    <w:rsid w:val="00317CF0"/>
    <w:rsid w:val="003206FB"/>
    <w:rsid w:val="00320CC3"/>
    <w:rsid w:val="00326F5B"/>
    <w:rsid w:val="00331333"/>
    <w:rsid w:val="0034060B"/>
    <w:rsid w:val="003411D6"/>
    <w:rsid w:val="003413D6"/>
    <w:rsid w:val="0034238D"/>
    <w:rsid w:val="00343AAC"/>
    <w:rsid w:val="00357342"/>
    <w:rsid w:val="00361E99"/>
    <w:rsid w:val="00366846"/>
    <w:rsid w:val="00374674"/>
    <w:rsid w:val="00377BBA"/>
    <w:rsid w:val="00377DA2"/>
    <w:rsid w:val="00392549"/>
    <w:rsid w:val="0039335C"/>
    <w:rsid w:val="0039563B"/>
    <w:rsid w:val="00395E54"/>
    <w:rsid w:val="00396724"/>
    <w:rsid w:val="00397783"/>
    <w:rsid w:val="003A291B"/>
    <w:rsid w:val="003A319E"/>
    <w:rsid w:val="003A4A5D"/>
    <w:rsid w:val="003A5CAD"/>
    <w:rsid w:val="003A63B0"/>
    <w:rsid w:val="003A6C5D"/>
    <w:rsid w:val="003A6ED1"/>
    <w:rsid w:val="003A71ED"/>
    <w:rsid w:val="003A73DF"/>
    <w:rsid w:val="003B189D"/>
    <w:rsid w:val="003B1F48"/>
    <w:rsid w:val="003B2907"/>
    <w:rsid w:val="003B5494"/>
    <w:rsid w:val="003C17F6"/>
    <w:rsid w:val="003C1BF3"/>
    <w:rsid w:val="003C7A32"/>
    <w:rsid w:val="003D1A28"/>
    <w:rsid w:val="003D1B2C"/>
    <w:rsid w:val="003D2783"/>
    <w:rsid w:val="003D5A93"/>
    <w:rsid w:val="003E27FD"/>
    <w:rsid w:val="003E3B8C"/>
    <w:rsid w:val="003E3FB6"/>
    <w:rsid w:val="003E4232"/>
    <w:rsid w:val="003E4491"/>
    <w:rsid w:val="003E53FA"/>
    <w:rsid w:val="003E63D7"/>
    <w:rsid w:val="003E64DA"/>
    <w:rsid w:val="003F36D8"/>
    <w:rsid w:val="00401DE6"/>
    <w:rsid w:val="0040262A"/>
    <w:rsid w:val="0040501B"/>
    <w:rsid w:val="00410AE3"/>
    <w:rsid w:val="00420877"/>
    <w:rsid w:val="00421186"/>
    <w:rsid w:val="00421EBA"/>
    <w:rsid w:val="00423F01"/>
    <w:rsid w:val="00425D2E"/>
    <w:rsid w:val="00427A45"/>
    <w:rsid w:val="00431BB1"/>
    <w:rsid w:val="004412B5"/>
    <w:rsid w:val="004416D5"/>
    <w:rsid w:val="004423EC"/>
    <w:rsid w:val="00443918"/>
    <w:rsid w:val="00443CB9"/>
    <w:rsid w:val="00444668"/>
    <w:rsid w:val="00445BB5"/>
    <w:rsid w:val="004472A8"/>
    <w:rsid w:val="00453CE8"/>
    <w:rsid w:val="00456FA0"/>
    <w:rsid w:val="00457324"/>
    <w:rsid w:val="00457EDF"/>
    <w:rsid w:val="00461F41"/>
    <w:rsid w:val="0046619F"/>
    <w:rsid w:val="0046731B"/>
    <w:rsid w:val="0047345D"/>
    <w:rsid w:val="0047699A"/>
    <w:rsid w:val="004826A3"/>
    <w:rsid w:val="00487716"/>
    <w:rsid w:val="004949E2"/>
    <w:rsid w:val="00494FF1"/>
    <w:rsid w:val="00497FA4"/>
    <w:rsid w:val="004A2F4A"/>
    <w:rsid w:val="004A5BB0"/>
    <w:rsid w:val="004A6916"/>
    <w:rsid w:val="004A69D6"/>
    <w:rsid w:val="004A6EF1"/>
    <w:rsid w:val="004B22F2"/>
    <w:rsid w:val="004B3985"/>
    <w:rsid w:val="004B3FBC"/>
    <w:rsid w:val="004C029E"/>
    <w:rsid w:val="004C3508"/>
    <w:rsid w:val="004C39BD"/>
    <w:rsid w:val="004D10A3"/>
    <w:rsid w:val="004D4DCE"/>
    <w:rsid w:val="004D5298"/>
    <w:rsid w:val="004D597D"/>
    <w:rsid w:val="004E476E"/>
    <w:rsid w:val="004E60EA"/>
    <w:rsid w:val="004E7183"/>
    <w:rsid w:val="004E7E75"/>
    <w:rsid w:val="004F0C36"/>
    <w:rsid w:val="004F3506"/>
    <w:rsid w:val="004F3530"/>
    <w:rsid w:val="004F78F4"/>
    <w:rsid w:val="004F7EE1"/>
    <w:rsid w:val="00500A9E"/>
    <w:rsid w:val="005014A1"/>
    <w:rsid w:val="00502EFE"/>
    <w:rsid w:val="00506C4F"/>
    <w:rsid w:val="00507456"/>
    <w:rsid w:val="00515BD3"/>
    <w:rsid w:val="0051618D"/>
    <w:rsid w:val="005167DF"/>
    <w:rsid w:val="00517821"/>
    <w:rsid w:val="00517B51"/>
    <w:rsid w:val="00522DBF"/>
    <w:rsid w:val="005258F5"/>
    <w:rsid w:val="005266BE"/>
    <w:rsid w:val="00530F68"/>
    <w:rsid w:val="00531371"/>
    <w:rsid w:val="00532B77"/>
    <w:rsid w:val="00534B62"/>
    <w:rsid w:val="00535228"/>
    <w:rsid w:val="0053723C"/>
    <w:rsid w:val="0054001C"/>
    <w:rsid w:val="005405AA"/>
    <w:rsid w:val="00546F0B"/>
    <w:rsid w:val="0054762E"/>
    <w:rsid w:val="005510BD"/>
    <w:rsid w:val="00554E13"/>
    <w:rsid w:val="005564CC"/>
    <w:rsid w:val="00560621"/>
    <w:rsid w:val="00561FCB"/>
    <w:rsid w:val="00562E64"/>
    <w:rsid w:val="0056445C"/>
    <w:rsid w:val="0057068D"/>
    <w:rsid w:val="00571510"/>
    <w:rsid w:val="00572FEB"/>
    <w:rsid w:val="005870A8"/>
    <w:rsid w:val="00594B01"/>
    <w:rsid w:val="005A16EC"/>
    <w:rsid w:val="005A68E7"/>
    <w:rsid w:val="005B08EA"/>
    <w:rsid w:val="005B4CD8"/>
    <w:rsid w:val="005B585B"/>
    <w:rsid w:val="005B61BE"/>
    <w:rsid w:val="005B666B"/>
    <w:rsid w:val="005C1790"/>
    <w:rsid w:val="005C5271"/>
    <w:rsid w:val="005C5F4D"/>
    <w:rsid w:val="005D1C20"/>
    <w:rsid w:val="005D1E90"/>
    <w:rsid w:val="005D5028"/>
    <w:rsid w:val="005D6DE0"/>
    <w:rsid w:val="005D727D"/>
    <w:rsid w:val="005E1C2D"/>
    <w:rsid w:val="005E213E"/>
    <w:rsid w:val="005E3330"/>
    <w:rsid w:val="005E3786"/>
    <w:rsid w:val="005E6EAB"/>
    <w:rsid w:val="005F0239"/>
    <w:rsid w:val="005F3A9E"/>
    <w:rsid w:val="005F6666"/>
    <w:rsid w:val="00600808"/>
    <w:rsid w:val="006020AC"/>
    <w:rsid w:val="0060278E"/>
    <w:rsid w:val="00602CDF"/>
    <w:rsid w:val="0060398A"/>
    <w:rsid w:val="00604271"/>
    <w:rsid w:val="00604E77"/>
    <w:rsid w:val="006053FE"/>
    <w:rsid w:val="006070C3"/>
    <w:rsid w:val="00612FF4"/>
    <w:rsid w:val="00613E14"/>
    <w:rsid w:val="006157D1"/>
    <w:rsid w:val="006233AB"/>
    <w:rsid w:val="006304C4"/>
    <w:rsid w:val="00631288"/>
    <w:rsid w:val="006333CA"/>
    <w:rsid w:val="00643949"/>
    <w:rsid w:val="00645739"/>
    <w:rsid w:val="00646CB0"/>
    <w:rsid w:val="00652A8C"/>
    <w:rsid w:val="00654E59"/>
    <w:rsid w:val="0066185B"/>
    <w:rsid w:val="006708D3"/>
    <w:rsid w:val="0067369A"/>
    <w:rsid w:val="0067661B"/>
    <w:rsid w:val="00677349"/>
    <w:rsid w:val="006812AC"/>
    <w:rsid w:val="006917A0"/>
    <w:rsid w:val="0069406B"/>
    <w:rsid w:val="00694811"/>
    <w:rsid w:val="0069554B"/>
    <w:rsid w:val="0069797F"/>
    <w:rsid w:val="006A031C"/>
    <w:rsid w:val="006A0887"/>
    <w:rsid w:val="006A1497"/>
    <w:rsid w:val="006A22E0"/>
    <w:rsid w:val="006A3B3B"/>
    <w:rsid w:val="006A64A2"/>
    <w:rsid w:val="006B0CAE"/>
    <w:rsid w:val="006B6FB3"/>
    <w:rsid w:val="006C0443"/>
    <w:rsid w:val="006C13F3"/>
    <w:rsid w:val="006C7A4D"/>
    <w:rsid w:val="006C7F07"/>
    <w:rsid w:val="006D047B"/>
    <w:rsid w:val="006E13BB"/>
    <w:rsid w:val="006F03EB"/>
    <w:rsid w:val="006F21BD"/>
    <w:rsid w:val="006F5A6E"/>
    <w:rsid w:val="006F6FEC"/>
    <w:rsid w:val="00706966"/>
    <w:rsid w:val="00714F9D"/>
    <w:rsid w:val="00721479"/>
    <w:rsid w:val="00721514"/>
    <w:rsid w:val="00722124"/>
    <w:rsid w:val="00725081"/>
    <w:rsid w:val="00730517"/>
    <w:rsid w:val="00730E12"/>
    <w:rsid w:val="00733AA7"/>
    <w:rsid w:val="007414B6"/>
    <w:rsid w:val="00750120"/>
    <w:rsid w:val="00750325"/>
    <w:rsid w:val="00753B18"/>
    <w:rsid w:val="00754BAB"/>
    <w:rsid w:val="00765844"/>
    <w:rsid w:val="00771A15"/>
    <w:rsid w:val="00785BF5"/>
    <w:rsid w:val="00791922"/>
    <w:rsid w:val="00792512"/>
    <w:rsid w:val="007936C4"/>
    <w:rsid w:val="007973C2"/>
    <w:rsid w:val="007A08A7"/>
    <w:rsid w:val="007A2CC1"/>
    <w:rsid w:val="007A587B"/>
    <w:rsid w:val="007A76D4"/>
    <w:rsid w:val="007B4C5F"/>
    <w:rsid w:val="007C03FF"/>
    <w:rsid w:val="007C34BD"/>
    <w:rsid w:val="007C35A3"/>
    <w:rsid w:val="007C3AB0"/>
    <w:rsid w:val="007C587C"/>
    <w:rsid w:val="007C59D4"/>
    <w:rsid w:val="007C6EE5"/>
    <w:rsid w:val="007D20FE"/>
    <w:rsid w:val="007D3E66"/>
    <w:rsid w:val="007D51B6"/>
    <w:rsid w:val="007E0521"/>
    <w:rsid w:val="007E09FC"/>
    <w:rsid w:val="007E117B"/>
    <w:rsid w:val="007E4901"/>
    <w:rsid w:val="007F0BAB"/>
    <w:rsid w:val="007F2214"/>
    <w:rsid w:val="007F5EA9"/>
    <w:rsid w:val="007F6941"/>
    <w:rsid w:val="00800D42"/>
    <w:rsid w:val="00806730"/>
    <w:rsid w:val="00806E0D"/>
    <w:rsid w:val="008079B8"/>
    <w:rsid w:val="008100F5"/>
    <w:rsid w:val="00812052"/>
    <w:rsid w:val="00822FF4"/>
    <w:rsid w:val="008303E2"/>
    <w:rsid w:val="00834D37"/>
    <w:rsid w:val="0084011D"/>
    <w:rsid w:val="00840F94"/>
    <w:rsid w:val="00843D98"/>
    <w:rsid w:val="0084458A"/>
    <w:rsid w:val="008445DF"/>
    <w:rsid w:val="00844A00"/>
    <w:rsid w:val="00845ADD"/>
    <w:rsid w:val="008462BA"/>
    <w:rsid w:val="0085231E"/>
    <w:rsid w:val="0086019E"/>
    <w:rsid w:val="00861462"/>
    <w:rsid w:val="00863032"/>
    <w:rsid w:val="008638EB"/>
    <w:rsid w:val="00863CCD"/>
    <w:rsid w:val="00864018"/>
    <w:rsid w:val="008644AF"/>
    <w:rsid w:val="00870ADB"/>
    <w:rsid w:val="00876080"/>
    <w:rsid w:val="00876922"/>
    <w:rsid w:val="00890665"/>
    <w:rsid w:val="00892B4F"/>
    <w:rsid w:val="00892DF5"/>
    <w:rsid w:val="00896033"/>
    <w:rsid w:val="00896DB3"/>
    <w:rsid w:val="008977AC"/>
    <w:rsid w:val="008A058D"/>
    <w:rsid w:val="008A3CF2"/>
    <w:rsid w:val="008B3A96"/>
    <w:rsid w:val="008B6906"/>
    <w:rsid w:val="008B766B"/>
    <w:rsid w:val="008C0E7E"/>
    <w:rsid w:val="008C176C"/>
    <w:rsid w:val="008C2871"/>
    <w:rsid w:val="008D2627"/>
    <w:rsid w:val="008D4BAF"/>
    <w:rsid w:val="008D5881"/>
    <w:rsid w:val="008E21B2"/>
    <w:rsid w:val="008E45A7"/>
    <w:rsid w:val="008E4AF9"/>
    <w:rsid w:val="008F14F6"/>
    <w:rsid w:val="008F352B"/>
    <w:rsid w:val="008F655E"/>
    <w:rsid w:val="0090632B"/>
    <w:rsid w:val="00914278"/>
    <w:rsid w:val="00916275"/>
    <w:rsid w:val="00916D69"/>
    <w:rsid w:val="009228D6"/>
    <w:rsid w:val="00924782"/>
    <w:rsid w:val="00927F49"/>
    <w:rsid w:val="00933227"/>
    <w:rsid w:val="009333C8"/>
    <w:rsid w:val="00935B9F"/>
    <w:rsid w:val="00941A7C"/>
    <w:rsid w:val="00944FB5"/>
    <w:rsid w:val="00947E15"/>
    <w:rsid w:val="0095025E"/>
    <w:rsid w:val="00951395"/>
    <w:rsid w:val="00954ABD"/>
    <w:rsid w:val="00960B67"/>
    <w:rsid w:val="00965B9B"/>
    <w:rsid w:val="00967E05"/>
    <w:rsid w:val="00976F05"/>
    <w:rsid w:val="00977958"/>
    <w:rsid w:val="009811FF"/>
    <w:rsid w:val="00983732"/>
    <w:rsid w:val="00986B05"/>
    <w:rsid w:val="00991F55"/>
    <w:rsid w:val="00992E5A"/>
    <w:rsid w:val="0099661C"/>
    <w:rsid w:val="009A08C4"/>
    <w:rsid w:val="009A3224"/>
    <w:rsid w:val="009A48E3"/>
    <w:rsid w:val="009A499E"/>
    <w:rsid w:val="009B0985"/>
    <w:rsid w:val="009B353F"/>
    <w:rsid w:val="009C2F69"/>
    <w:rsid w:val="009C5446"/>
    <w:rsid w:val="009C7D0D"/>
    <w:rsid w:val="009D0016"/>
    <w:rsid w:val="009D0C7F"/>
    <w:rsid w:val="009D0D6C"/>
    <w:rsid w:val="009D2939"/>
    <w:rsid w:val="009D4781"/>
    <w:rsid w:val="009D535C"/>
    <w:rsid w:val="009D58DF"/>
    <w:rsid w:val="009D628E"/>
    <w:rsid w:val="009D6DCA"/>
    <w:rsid w:val="009E2A0E"/>
    <w:rsid w:val="009E2E43"/>
    <w:rsid w:val="009E6903"/>
    <w:rsid w:val="009E7B83"/>
    <w:rsid w:val="009F257C"/>
    <w:rsid w:val="009F2CD4"/>
    <w:rsid w:val="009F3703"/>
    <w:rsid w:val="009F3BD1"/>
    <w:rsid w:val="009F511B"/>
    <w:rsid w:val="009F6641"/>
    <w:rsid w:val="009F724C"/>
    <w:rsid w:val="00A00C4F"/>
    <w:rsid w:val="00A04252"/>
    <w:rsid w:val="00A053FF"/>
    <w:rsid w:val="00A06500"/>
    <w:rsid w:val="00A1242F"/>
    <w:rsid w:val="00A12732"/>
    <w:rsid w:val="00A17643"/>
    <w:rsid w:val="00A210A3"/>
    <w:rsid w:val="00A2172B"/>
    <w:rsid w:val="00A25A06"/>
    <w:rsid w:val="00A32C00"/>
    <w:rsid w:val="00A3754B"/>
    <w:rsid w:val="00A4083A"/>
    <w:rsid w:val="00A4482E"/>
    <w:rsid w:val="00A50003"/>
    <w:rsid w:val="00A50AD3"/>
    <w:rsid w:val="00A51FB9"/>
    <w:rsid w:val="00A52D5D"/>
    <w:rsid w:val="00A56A86"/>
    <w:rsid w:val="00A6029F"/>
    <w:rsid w:val="00A63F55"/>
    <w:rsid w:val="00A64552"/>
    <w:rsid w:val="00A64913"/>
    <w:rsid w:val="00A71D17"/>
    <w:rsid w:val="00A73C1A"/>
    <w:rsid w:val="00A8685E"/>
    <w:rsid w:val="00A86D1A"/>
    <w:rsid w:val="00A873FE"/>
    <w:rsid w:val="00A92489"/>
    <w:rsid w:val="00A945FD"/>
    <w:rsid w:val="00A95551"/>
    <w:rsid w:val="00A9756D"/>
    <w:rsid w:val="00A97ABA"/>
    <w:rsid w:val="00AA1397"/>
    <w:rsid w:val="00AA174A"/>
    <w:rsid w:val="00AA6FE4"/>
    <w:rsid w:val="00AA74C8"/>
    <w:rsid w:val="00AB1855"/>
    <w:rsid w:val="00AB2E4E"/>
    <w:rsid w:val="00AB4CC3"/>
    <w:rsid w:val="00AC66AB"/>
    <w:rsid w:val="00AC6BA7"/>
    <w:rsid w:val="00AC725A"/>
    <w:rsid w:val="00AD030C"/>
    <w:rsid w:val="00AD1D52"/>
    <w:rsid w:val="00AD4606"/>
    <w:rsid w:val="00AD67A2"/>
    <w:rsid w:val="00AE0698"/>
    <w:rsid w:val="00AF0427"/>
    <w:rsid w:val="00AF1BD3"/>
    <w:rsid w:val="00AF4E1D"/>
    <w:rsid w:val="00AF53F9"/>
    <w:rsid w:val="00AF7CCF"/>
    <w:rsid w:val="00B02E56"/>
    <w:rsid w:val="00B030E4"/>
    <w:rsid w:val="00B0407B"/>
    <w:rsid w:val="00B10248"/>
    <w:rsid w:val="00B10675"/>
    <w:rsid w:val="00B110E8"/>
    <w:rsid w:val="00B1447B"/>
    <w:rsid w:val="00B159F4"/>
    <w:rsid w:val="00B16FCD"/>
    <w:rsid w:val="00B1704B"/>
    <w:rsid w:val="00B20B57"/>
    <w:rsid w:val="00B22073"/>
    <w:rsid w:val="00B2216C"/>
    <w:rsid w:val="00B23282"/>
    <w:rsid w:val="00B2426E"/>
    <w:rsid w:val="00B26877"/>
    <w:rsid w:val="00B318CB"/>
    <w:rsid w:val="00B35695"/>
    <w:rsid w:val="00B36D6A"/>
    <w:rsid w:val="00B37D9F"/>
    <w:rsid w:val="00B43861"/>
    <w:rsid w:val="00B471C4"/>
    <w:rsid w:val="00B5068C"/>
    <w:rsid w:val="00B521AC"/>
    <w:rsid w:val="00B53379"/>
    <w:rsid w:val="00B637C4"/>
    <w:rsid w:val="00B65E4F"/>
    <w:rsid w:val="00B72A23"/>
    <w:rsid w:val="00B73E96"/>
    <w:rsid w:val="00B74D58"/>
    <w:rsid w:val="00B751D1"/>
    <w:rsid w:val="00B75D81"/>
    <w:rsid w:val="00B75FE2"/>
    <w:rsid w:val="00B767B9"/>
    <w:rsid w:val="00B76AAC"/>
    <w:rsid w:val="00B82867"/>
    <w:rsid w:val="00B84FA8"/>
    <w:rsid w:val="00B86BD8"/>
    <w:rsid w:val="00B964E8"/>
    <w:rsid w:val="00BA3E98"/>
    <w:rsid w:val="00BA6044"/>
    <w:rsid w:val="00BA6B04"/>
    <w:rsid w:val="00BB186F"/>
    <w:rsid w:val="00BB4828"/>
    <w:rsid w:val="00BB507D"/>
    <w:rsid w:val="00BB77B8"/>
    <w:rsid w:val="00BC04EF"/>
    <w:rsid w:val="00BC2099"/>
    <w:rsid w:val="00BC516B"/>
    <w:rsid w:val="00BC57C0"/>
    <w:rsid w:val="00BD27A5"/>
    <w:rsid w:val="00BD2D96"/>
    <w:rsid w:val="00BD72C6"/>
    <w:rsid w:val="00BE0B09"/>
    <w:rsid w:val="00BE0B69"/>
    <w:rsid w:val="00BE0E92"/>
    <w:rsid w:val="00BE4F42"/>
    <w:rsid w:val="00BF2A59"/>
    <w:rsid w:val="00BF5133"/>
    <w:rsid w:val="00C02C70"/>
    <w:rsid w:val="00C06176"/>
    <w:rsid w:val="00C07556"/>
    <w:rsid w:val="00C127F2"/>
    <w:rsid w:val="00C15A80"/>
    <w:rsid w:val="00C205C0"/>
    <w:rsid w:val="00C2160B"/>
    <w:rsid w:val="00C21C67"/>
    <w:rsid w:val="00C31C12"/>
    <w:rsid w:val="00C36F0B"/>
    <w:rsid w:val="00C4057D"/>
    <w:rsid w:val="00C41064"/>
    <w:rsid w:val="00C4268E"/>
    <w:rsid w:val="00C45F87"/>
    <w:rsid w:val="00C46825"/>
    <w:rsid w:val="00C5057B"/>
    <w:rsid w:val="00C5066D"/>
    <w:rsid w:val="00C51539"/>
    <w:rsid w:val="00C561DC"/>
    <w:rsid w:val="00C5662A"/>
    <w:rsid w:val="00C5712D"/>
    <w:rsid w:val="00C62043"/>
    <w:rsid w:val="00C65849"/>
    <w:rsid w:val="00C658B9"/>
    <w:rsid w:val="00C67636"/>
    <w:rsid w:val="00C701F9"/>
    <w:rsid w:val="00C71CD1"/>
    <w:rsid w:val="00C72E89"/>
    <w:rsid w:val="00C813BB"/>
    <w:rsid w:val="00C83827"/>
    <w:rsid w:val="00C96F3F"/>
    <w:rsid w:val="00CB20A0"/>
    <w:rsid w:val="00CB2963"/>
    <w:rsid w:val="00CB4A97"/>
    <w:rsid w:val="00CB5E69"/>
    <w:rsid w:val="00CC16D0"/>
    <w:rsid w:val="00CC4A5A"/>
    <w:rsid w:val="00CC5498"/>
    <w:rsid w:val="00CD0390"/>
    <w:rsid w:val="00CD1843"/>
    <w:rsid w:val="00CD362C"/>
    <w:rsid w:val="00CD5E09"/>
    <w:rsid w:val="00CD7C4C"/>
    <w:rsid w:val="00CE1B1C"/>
    <w:rsid w:val="00CE5049"/>
    <w:rsid w:val="00CF1DFE"/>
    <w:rsid w:val="00CF25D9"/>
    <w:rsid w:val="00CF7D94"/>
    <w:rsid w:val="00D02114"/>
    <w:rsid w:val="00D03030"/>
    <w:rsid w:val="00D04416"/>
    <w:rsid w:val="00D06A29"/>
    <w:rsid w:val="00D11588"/>
    <w:rsid w:val="00D13869"/>
    <w:rsid w:val="00D1705A"/>
    <w:rsid w:val="00D17CBC"/>
    <w:rsid w:val="00D21A42"/>
    <w:rsid w:val="00D23F81"/>
    <w:rsid w:val="00D24228"/>
    <w:rsid w:val="00D312A6"/>
    <w:rsid w:val="00D31903"/>
    <w:rsid w:val="00D42E51"/>
    <w:rsid w:val="00D45120"/>
    <w:rsid w:val="00D45C20"/>
    <w:rsid w:val="00D463AA"/>
    <w:rsid w:val="00D5113D"/>
    <w:rsid w:val="00D560B8"/>
    <w:rsid w:val="00D5732A"/>
    <w:rsid w:val="00D57CF5"/>
    <w:rsid w:val="00D61BF6"/>
    <w:rsid w:val="00D62652"/>
    <w:rsid w:val="00D62784"/>
    <w:rsid w:val="00D63BF3"/>
    <w:rsid w:val="00D64BF1"/>
    <w:rsid w:val="00D66052"/>
    <w:rsid w:val="00D73738"/>
    <w:rsid w:val="00D75BC9"/>
    <w:rsid w:val="00D77269"/>
    <w:rsid w:val="00D77B20"/>
    <w:rsid w:val="00D77BFB"/>
    <w:rsid w:val="00D802A9"/>
    <w:rsid w:val="00D844F5"/>
    <w:rsid w:val="00D84A1B"/>
    <w:rsid w:val="00D90825"/>
    <w:rsid w:val="00D9227D"/>
    <w:rsid w:val="00D9282B"/>
    <w:rsid w:val="00D96183"/>
    <w:rsid w:val="00DA3420"/>
    <w:rsid w:val="00DC233E"/>
    <w:rsid w:val="00DC5580"/>
    <w:rsid w:val="00DD1BA3"/>
    <w:rsid w:val="00DD2D7F"/>
    <w:rsid w:val="00DD6FE2"/>
    <w:rsid w:val="00DE2885"/>
    <w:rsid w:val="00DE3FBE"/>
    <w:rsid w:val="00DF0D52"/>
    <w:rsid w:val="00E00EC6"/>
    <w:rsid w:val="00E0502C"/>
    <w:rsid w:val="00E1791E"/>
    <w:rsid w:val="00E2644D"/>
    <w:rsid w:val="00E310DD"/>
    <w:rsid w:val="00E43262"/>
    <w:rsid w:val="00E44B17"/>
    <w:rsid w:val="00E46BAE"/>
    <w:rsid w:val="00E479F4"/>
    <w:rsid w:val="00E53980"/>
    <w:rsid w:val="00E5792B"/>
    <w:rsid w:val="00E724D5"/>
    <w:rsid w:val="00E76177"/>
    <w:rsid w:val="00E77F48"/>
    <w:rsid w:val="00E82DFE"/>
    <w:rsid w:val="00E968A8"/>
    <w:rsid w:val="00EA30E0"/>
    <w:rsid w:val="00EA7147"/>
    <w:rsid w:val="00EB1B5C"/>
    <w:rsid w:val="00EB2869"/>
    <w:rsid w:val="00EB57AE"/>
    <w:rsid w:val="00EB7D1E"/>
    <w:rsid w:val="00EC0E44"/>
    <w:rsid w:val="00EC12AB"/>
    <w:rsid w:val="00EC19E0"/>
    <w:rsid w:val="00EC2DC3"/>
    <w:rsid w:val="00EC7F37"/>
    <w:rsid w:val="00ED013E"/>
    <w:rsid w:val="00ED0D5A"/>
    <w:rsid w:val="00ED0DFB"/>
    <w:rsid w:val="00ED16A9"/>
    <w:rsid w:val="00ED40D4"/>
    <w:rsid w:val="00ED7341"/>
    <w:rsid w:val="00EE115B"/>
    <w:rsid w:val="00EE3270"/>
    <w:rsid w:val="00EF0315"/>
    <w:rsid w:val="00EF1D0D"/>
    <w:rsid w:val="00EF1DC5"/>
    <w:rsid w:val="00EF4058"/>
    <w:rsid w:val="00EF4B7B"/>
    <w:rsid w:val="00F01458"/>
    <w:rsid w:val="00F014EE"/>
    <w:rsid w:val="00F0417F"/>
    <w:rsid w:val="00F05C80"/>
    <w:rsid w:val="00F07DDC"/>
    <w:rsid w:val="00F10DFE"/>
    <w:rsid w:val="00F13F85"/>
    <w:rsid w:val="00F149BE"/>
    <w:rsid w:val="00F173EC"/>
    <w:rsid w:val="00F23C55"/>
    <w:rsid w:val="00F241F0"/>
    <w:rsid w:val="00F265E4"/>
    <w:rsid w:val="00F3741F"/>
    <w:rsid w:val="00F40D6D"/>
    <w:rsid w:val="00F47F73"/>
    <w:rsid w:val="00F50F29"/>
    <w:rsid w:val="00F537D7"/>
    <w:rsid w:val="00F53AB4"/>
    <w:rsid w:val="00F60358"/>
    <w:rsid w:val="00F63C60"/>
    <w:rsid w:val="00F64F4D"/>
    <w:rsid w:val="00F676CC"/>
    <w:rsid w:val="00F701BD"/>
    <w:rsid w:val="00F72AFC"/>
    <w:rsid w:val="00F73966"/>
    <w:rsid w:val="00F7433F"/>
    <w:rsid w:val="00F74A04"/>
    <w:rsid w:val="00F778A2"/>
    <w:rsid w:val="00F8057E"/>
    <w:rsid w:val="00F80644"/>
    <w:rsid w:val="00F8175F"/>
    <w:rsid w:val="00F93A2A"/>
    <w:rsid w:val="00F94A5E"/>
    <w:rsid w:val="00F976EE"/>
    <w:rsid w:val="00FA3B85"/>
    <w:rsid w:val="00FA5DE1"/>
    <w:rsid w:val="00FB6F56"/>
    <w:rsid w:val="00FC0D97"/>
    <w:rsid w:val="00FC3BFB"/>
    <w:rsid w:val="00FD237B"/>
    <w:rsid w:val="00FD45B2"/>
    <w:rsid w:val="00FE29E7"/>
    <w:rsid w:val="00FF2BC2"/>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 Id="rId6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MSS10">
    <w:altName w:val="Times New Roman"/>
    <w:panose1 w:val="00000000000000000000"/>
    <w:charset w:val="00"/>
    <w:family w:val="auto"/>
    <w:notTrueType/>
    <w:pitch w:val="default"/>
    <w:sig w:usb0="00000003" w:usb1="00000000" w:usb2="00000000" w:usb3="00000000" w:csb0="00000001"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47CCE"/>
    <w:rsid w:val="00192059"/>
    <w:rsid w:val="001F470D"/>
    <w:rsid w:val="00286EDA"/>
    <w:rsid w:val="00317BA7"/>
    <w:rsid w:val="0034741A"/>
    <w:rsid w:val="00432608"/>
    <w:rsid w:val="00502DAF"/>
    <w:rsid w:val="005225D5"/>
    <w:rsid w:val="0058548E"/>
    <w:rsid w:val="005D1F83"/>
    <w:rsid w:val="005D538D"/>
    <w:rsid w:val="0061786E"/>
    <w:rsid w:val="00627B69"/>
    <w:rsid w:val="00A6207D"/>
    <w:rsid w:val="00B33E66"/>
    <w:rsid w:val="00BA7718"/>
    <w:rsid w:val="00BC6B06"/>
    <w:rsid w:val="00C52E92"/>
    <w:rsid w:val="00CA0C35"/>
    <w:rsid w:val="00CA4D06"/>
    <w:rsid w:val="00CD1A88"/>
    <w:rsid w:val="00D27BE2"/>
    <w:rsid w:val="00D4398A"/>
    <w:rsid w:val="00DB4853"/>
    <w:rsid w:val="00EA3F4D"/>
    <w:rsid w:val="00ED3999"/>
    <w:rsid w:val="00F307FE"/>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04724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A61A-F3EA-4882-A794-5C2C2567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10</Pages>
  <Words>2444</Words>
  <Characters>13934</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هندسة المرور المتقدم                                                                             محاضرة رقم 1</vt:lpstr>
      <vt:lpstr>محاضرة رقم 1</vt:lpstr>
    </vt:vector>
  </TitlesOfParts>
  <Company>Ahmed-Under</Company>
  <LinksUpToDate>false</LinksUpToDate>
  <CharactersWithSpaces>16346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هندسة المرور      MSc/                                                                                                                                                       محاضرة رقم 4</dc:title>
  <dc:creator>Zainab</dc:creator>
  <cp:lastModifiedBy>user</cp:lastModifiedBy>
  <cp:revision>785</cp:revision>
  <dcterms:created xsi:type="dcterms:W3CDTF">2012-09-28T08:18:00Z</dcterms:created>
  <dcterms:modified xsi:type="dcterms:W3CDTF">2018-10-06T10:49:00Z</dcterms:modified>
</cp:coreProperties>
</file>