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59" w:rsidRPr="004D5EEA" w:rsidRDefault="00C16859">
      <w:pPr>
        <w:rPr>
          <w:rFonts w:asciiTheme="majorBidi" w:hAnsiTheme="majorBidi" w:cstheme="majorBidi"/>
          <w:color w:val="000000" w:themeColor="text1"/>
        </w:rPr>
      </w:pPr>
    </w:p>
    <w:p w:rsidR="00EE3A30" w:rsidRDefault="00EE3A30" w:rsidP="00EE3A30">
      <w:pPr>
        <w:jc w:val="center"/>
        <w:rPr>
          <w:lang w:val="en-GB"/>
        </w:rPr>
      </w:pPr>
      <w:r w:rsidRPr="00EE3A30">
        <w:rPr>
          <w:rFonts w:asciiTheme="majorBidi" w:eastAsia="Times New Roman" w:hAnsiTheme="majorBidi" w:cs="Times New Roman"/>
          <w:b/>
          <w:bCs/>
          <w:color w:val="000000" w:themeColor="text1"/>
          <w:sz w:val="96"/>
          <w:szCs w:val="96"/>
          <w:lang w:val="en-GB"/>
        </w:rPr>
        <w:t>Polymerization Reactions</w:t>
      </w: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Pr="00B1185F" w:rsidRDefault="00EE3A30" w:rsidP="00EE3A30">
      <w:pPr>
        <w:jc w:val="center"/>
        <w:rPr>
          <w:rFonts w:asciiTheme="majorBidi" w:hAnsiTheme="majorBidi" w:cstheme="majorBidi"/>
          <w:sz w:val="44"/>
          <w:szCs w:val="44"/>
          <w:lang w:val="en-GB"/>
        </w:rPr>
      </w:pPr>
      <w:r w:rsidRPr="00B1185F">
        <w:rPr>
          <w:rFonts w:asciiTheme="majorBidi" w:hAnsiTheme="majorBidi" w:cstheme="majorBidi"/>
          <w:sz w:val="44"/>
          <w:szCs w:val="44"/>
          <w:lang w:val="en-GB"/>
        </w:rPr>
        <w:t>(</w:t>
      </w:r>
      <w:r>
        <w:rPr>
          <w:rFonts w:asciiTheme="majorBidi" w:hAnsiTheme="majorBidi" w:cstheme="majorBidi"/>
          <w:sz w:val="44"/>
          <w:szCs w:val="44"/>
          <w:lang w:val="en-GB"/>
        </w:rPr>
        <w:t>4</w:t>
      </w:r>
      <w:r w:rsidRPr="00B1185F">
        <w:rPr>
          <w:rFonts w:asciiTheme="majorBidi" w:hAnsiTheme="majorBidi" w:cstheme="majorBidi"/>
          <w:sz w:val="44"/>
          <w:szCs w:val="44"/>
          <w:lang w:val="en-GB"/>
        </w:rPr>
        <w:t>)</w:t>
      </w:r>
    </w:p>
    <w:p w:rsidR="00EE3A30" w:rsidRPr="00B1185F" w:rsidRDefault="00EE3A30" w:rsidP="00EE3A30">
      <w:pPr>
        <w:jc w:val="center"/>
        <w:rPr>
          <w:lang w:val="en-GB"/>
        </w:rPr>
      </w:pPr>
      <w:proofErr w:type="spellStart"/>
      <w:r w:rsidRPr="00B1185F">
        <w:rPr>
          <w:rFonts w:asciiTheme="majorBidi" w:hAnsiTheme="majorBidi" w:cstheme="majorBidi"/>
          <w:sz w:val="44"/>
          <w:szCs w:val="44"/>
          <w:lang w:val="en-GB"/>
        </w:rPr>
        <w:t>Dr.</w:t>
      </w:r>
      <w:proofErr w:type="spellEnd"/>
      <w:r w:rsidRPr="00B1185F">
        <w:rPr>
          <w:rFonts w:asciiTheme="majorBidi" w:hAnsiTheme="majorBidi" w:cstheme="majorBidi"/>
          <w:sz w:val="44"/>
          <w:szCs w:val="44"/>
          <w:lang w:val="en-GB"/>
        </w:rPr>
        <w:t xml:space="preserve"> Raouf Mahmood</w:t>
      </w: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lang w:val="en-GB"/>
        </w:rPr>
      </w:pPr>
    </w:p>
    <w:p w:rsidR="00EE3A30" w:rsidRDefault="00EE3A30" w:rsidP="00EE3A30">
      <w:pPr>
        <w:rPr>
          <w:rFonts w:asciiTheme="majorBidi" w:eastAsia="Times New Roman" w:hAnsiTheme="majorBidi" w:cstheme="majorBidi"/>
          <w:b/>
          <w:bCs/>
          <w:i/>
          <w:iCs/>
          <w:color w:val="000000" w:themeColor="text1"/>
          <w:sz w:val="48"/>
          <w:szCs w:val="48"/>
        </w:rPr>
      </w:pPr>
    </w:p>
    <w:p w:rsidR="00501201" w:rsidRPr="00EE3A30" w:rsidRDefault="00501201" w:rsidP="00EE3A30">
      <w:pPr>
        <w:pStyle w:val="NormalWeb"/>
        <w:jc w:val="center"/>
        <w:rPr>
          <w:rFonts w:asciiTheme="majorBidi" w:hAnsiTheme="majorBidi" w:cstheme="majorBidi"/>
          <w:i/>
          <w:iCs/>
          <w:color w:val="000000" w:themeColor="text1"/>
          <w:sz w:val="48"/>
          <w:szCs w:val="48"/>
        </w:rPr>
      </w:pPr>
      <w:r w:rsidRPr="00EE3A30">
        <w:rPr>
          <w:rFonts w:asciiTheme="majorBidi" w:hAnsiTheme="majorBidi" w:cstheme="majorBidi"/>
          <w:b/>
          <w:bCs/>
          <w:i/>
          <w:iCs/>
          <w:color w:val="000000" w:themeColor="text1"/>
          <w:sz w:val="48"/>
          <w:szCs w:val="48"/>
        </w:rPr>
        <w:lastRenderedPageBreak/>
        <w:t>Polymerization Reactions</w:t>
      </w:r>
    </w:p>
    <w:p w:rsidR="00501201" w:rsidRPr="004D5EEA" w:rsidRDefault="00501201" w:rsidP="008260BB">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The chemical reaction in which high molecular mass molecules are formed from monomers is known as </w:t>
      </w:r>
      <w:hyperlink r:id="rId4" w:anchor="p4" w:history="1">
        <w:r w:rsidRPr="004D5EEA">
          <w:rPr>
            <w:rStyle w:val="Hyperlink"/>
            <w:rFonts w:asciiTheme="majorBidi" w:hAnsiTheme="majorBidi" w:cstheme="majorBidi"/>
            <w:color w:val="000000" w:themeColor="text1"/>
            <w:sz w:val="27"/>
            <w:szCs w:val="27"/>
          </w:rPr>
          <w:t>polymerization. </w:t>
        </w:r>
      </w:hyperlink>
      <w:r w:rsidRPr="004D5EEA">
        <w:rPr>
          <w:rFonts w:asciiTheme="majorBidi" w:hAnsiTheme="majorBidi" w:cstheme="majorBidi"/>
          <w:color w:val="000000" w:themeColor="text1"/>
          <w:sz w:val="27"/>
          <w:szCs w:val="27"/>
        </w:rPr>
        <w:t>There are two basic types of polymerization, chain-reaction (or </w:t>
      </w:r>
      <w:hyperlink r:id="rId5" w:anchor="ad" w:history="1">
        <w:r w:rsidRPr="004D5EEA">
          <w:rPr>
            <w:rStyle w:val="Hyperlink"/>
            <w:rFonts w:asciiTheme="majorBidi" w:hAnsiTheme="majorBidi" w:cstheme="majorBidi"/>
            <w:color w:val="000000" w:themeColor="text1"/>
            <w:sz w:val="27"/>
            <w:szCs w:val="27"/>
          </w:rPr>
          <w:t>addition</w:t>
        </w:r>
      </w:hyperlink>
      <w:r w:rsidRPr="004D5EEA">
        <w:rPr>
          <w:rFonts w:asciiTheme="majorBidi" w:hAnsiTheme="majorBidi" w:cstheme="majorBidi"/>
          <w:color w:val="000000" w:themeColor="text1"/>
          <w:sz w:val="27"/>
          <w:szCs w:val="27"/>
        </w:rPr>
        <w:t>) and step-reaction (or </w:t>
      </w:r>
      <w:hyperlink r:id="rId6" w:anchor="cp" w:history="1">
        <w:r w:rsidRPr="004D5EEA">
          <w:rPr>
            <w:rStyle w:val="Hyperlink"/>
            <w:rFonts w:asciiTheme="majorBidi" w:hAnsiTheme="majorBidi" w:cstheme="majorBidi"/>
            <w:color w:val="000000" w:themeColor="text1"/>
            <w:sz w:val="27"/>
            <w:szCs w:val="27"/>
          </w:rPr>
          <w:t>condensation</w:t>
        </w:r>
      </w:hyperlink>
      <w:r w:rsidRPr="004D5EEA">
        <w:rPr>
          <w:rFonts w:asciiTheme="majorBidi" w:hAnsiTheme="majorBidi" w:cstheme="majorBidi"/>
          <w:color w:val="000000" w:themeColor="text1"/>
          <w:sz w:val="27"/>
          <w:szCs w:val="27"/>
        </w:rPr>
        <w:t>) </w:t>
      </w:r>
      <w:r w:rsidRPr="004D5EEA">
        <w:rPr>
          <w:rFonts w:asciiTheme="majorBidi" w:hAnsiTheme="majorBidi" w:cstheme="majorBidi"/>
          <w:b/>
          <w:bCs/>
          <w:color w:val="000000" w:themeColor="text1"/>
          <w:sz w:val="27"/>
          <w:szCs w:val="27"/>
        </w:rPr>
        <w:t>polymerization</w:t>
      </w:r>
      <w:r w:rsidRPr="004D5EEA">
        <w:rPr>
          <w:rFonts w:asciiTheme="majorBidi" w:hAnsiTheme="majorBidi" w:cstheme="majorBidi"/>
          <w:color w:val="000000" w:themeColor="text1"/>
          <w:sz w:val="27"/>
          <w:szCs w:val="27"/>
        </w:rPr>
        <w:t>.</w:t>
      </w:r>
    </w:p>
    <w:p w:rsidR="008260BB" w:rsidRPr="004D5EEA" w:rsidRDefault="008260BB" w:rsidP="00E61C54">
      <w:pPr>
        <w:pStyle w:val="NormalWeb"/>
        <w:rPr>
          <w:rFonts w:asciiTheme="majorBidi" w:hAnsiTheme="majorBidi" w:cstheme="majorBidi"/>
          <w:b/>
          <w:bCs/>
          <w:color w:val="000000" w:themeColor="text1"/>
          <w:sz w:val="32"/>
          <w:szCs w:val="32"/>
        </w:rPr>
      </w:pPr>
      <w:r w:rsidRPr="004D5EEA">
        <w:rPr>
          <w:rFonts w:asciiTheme="majorBidi" w:hAnsiTheme="majorBidi" w:cstheme="majorBidi"/>
          <w:b/>
          <w:bCs/>
          <w:color w:val="000000" w:themeColor="text1"/>
          <w:sz w:val="32"/>
          <w:szCs w:val="32"/>
          <w:u w:val="single"/>
        </w:rPr>
        <w:t xml:space="preserve">Step </w:t>
      </w:r>
      <w:r w:rsidR="00E61C54">
        <w:rPr>
          <w:rFonts w:asciiTheme="majorBidi" w:hAnsiTheme="majorBidi" w:cstheme="majorBidi"/>
          <w:b/>
          <w:bCs/>
          <w:color w:val="000000" w:themeColor="text1"/>
          <w:sz w:val="32"/>
          <w:szCs w:val="32"/>
          <w:u w:val="single"/>
        </w:rPr>
        <w:t>–</w:t>
      </w:r>
      <w:r w:rsidR="0063679F" w:rsidRPr="004D5EEA">
        <w:rPr>
          <w:rFonts w:asciiTheme="majorBidi" w:hAnsiTheme="majorBidi" w:cstheme="majorBidi"/>
          <w:b/>
          <w:bCs/>
          <w:color w:val="000000" w:themeColor="text1"/>
          <w:sz w:val="32"/>
          <w:szCs w:val="32"/>
          <w:u w:val="single"/>
        </w:rPr>
        <w:t xml:space="preserve"> </w:t>
      </w:r>
      <w:r w:rsidRPr="004D5EEA">
        <w:rPr>
          <w:rFonts w:asciiTheme="majorBidi" w:hAnsiTheme="majorBidi" w:cstheme="majorBidi"/>
          <w:b/>
          <w:bCs/>
          <w:color w:val="000000" w:themeColor="text1"/>
          <w:sz w:val="32"/>
          <w:szCs w:val="32"/>
          <w:u w:val="single"/>
        </w:rPr>
        <w:t>growth</w:t>
      </w:r>
      <w:r w:rsidR="00E61C54">
        <w:rPr>
          <w:rFonts w:asciiTheme="majorBidi" w:hAnsiTheme="majorBidi" w:cstheme="majorBidi"/>
          <w:b/>
          <w:bCs/>
          <w:color w:val="000000" w:themeColor="text1"/>
          <w:sz w:val="32"/>
          <w:szCs w:val="32"/>
          <w:u w:val="single"/>
        </w:rPr>
        <w:t xml:space="preserve"> (</w:t>
      </w:r>
      <w:r w:rsidR="00E61C54" w:rsidRPr="00E61C54">
        <w:rPr>
          <w:rFonts w:asciiTheme="majorBidi" w:hAnsiTheme="majorBidi" w:cstheme="majorBidi"/>
          <w:b/>
          <w:bCs/>
          <w:color w:val="000000" w:themeColor="text1"/>
          <w:sz w:val="32"/>
          <w:szCs w:val="32"/>
          <w:u w:val="single"/>
        </w:rPr>
        <w:t>reaction</w:t>
      </w:r>
      <w:r w:rsidR="00E61C54">
        <w:rPr>
          <w:rFonts w:asciiTheme="majorBidi" w:hAnsiTheme="majorBidi" w:cstheme="majorBidi"/>
          <w:b/>
          <w:bCs/>
          <w:color w:val="000000" w:themeColor="text1"/>
          <w:sz w:val="32"/>
          <w:szCs w:val="32"/>
          <w:u w:val="single"/>
        </w:rPr>
        <w:t>)</w:t>
      </w:r>
      <w:r w:rsidRPr="004D5EEA">
        <w:rPr>
          <w:rFonts w:asciiTheme="majorBidi" w:hAnsiTheme="majorBidi" w:cstheme="majorBidi"/>
          <w:b/>
          <w:bCs/>
          <w:color w:val="000000" w:themeColor="text1"/>
          <w:sz w:val="32"/>
          <w:szCs w:val="32"/>
          <w:u w:val="single"/>
        </w:rPr>
        <w:t xml:space="preserve"> Polymerization (condensation):</w:t>
      </w:r>
    </w:p>
    <w:p w:rsidR="003A5AE4" w:rsidRDefault="00563A14" w:rsidP="00563A14">
      <w:pPr>
        <w:pStyle w:val="NormalWeb"/>
        <w:jc w:val="both"/>
        <w:rPr>
          <w:rFonts w:asciiTheme="majorBidi" w:hAnsiTheme="majorBidi" w:cstheme="majorBidi"/>
          <w:color w:val="000000" w:themeColor="text1"/>
          <w:sz w:val="27"/>
          <w:szCs w:val="27"/>
        </w:rPr>
      </w:pPr>
      <w:r w:rsidRPr="00563A14">
        <w:rPr>
          <w:rFonts w:asciiTheme="majorBidi" w:hAnsiTheme="majorBidi" w:cstheme="majorBidi"/>
          <w:color w:val="000000" w:themeColor="text1"/>
          <w:sz w:val="27"/>
          <w:szCs w:val="27"/>
        </w:rPr>
        <w:t>A step-growth polymerization is a stepwise reaction betw</w:t>
      </w:r>
      <w:r>
        <w:rPr>
          <w:rFonts w:asciiTheme="majorBidi" w:hAnsiTheme="majorBidi" w:cstheme="majorBidi"/>
          <w:color w:val="000000" w:themeColor="text1"/>
          <w:sz w:val="27"/>
          <w:szCs w:val="27"/>
        </w:rPr>
        <w:t>een bi-functional or mult</w:t>
      </w:r>
      <w:r w:rsidRPr="00563A14">
        <w:rPr>
          <w:rFonts w:asciiTheme="majorBidi" w:hAnsiTheme="majorBidi" w:cstheme="majorBidi"/>
          <w:color w:val="000000" w:themeColor="text1"/>
          <w:sz w:val="27"/>
          <w:szCs w:val="27"/>
        </w:rPr>
        <w:t xml:space="preserve">ifunctional monomers in which a high-molecular-weight polymer is formed after a large number of steps. Many naturally and synthetic polymers are produced by step-growth polymerization including polyesters, </w:t>
      </w:r>
      <w:proofErr w:type="spellStart"/>
      <w:r w:rsidRPr="00563A14">
        <w:rPr>
          <w:rFonts w:asciiTheme="majorBidi" w:hAnsiTheme="majorBidi" w:cstheme="majorBidi"/>
          <w:color w:val="000000" w:themeColor="text1"/>
          <w:sz w:val="27"/>
          <w:szCs w:val="27"/>
        </w:rPr>
        <w:t>polyethers</w:t>
      </w:r>
      <w:proofErr w:type="spellEnd"/>
      <w:r w:rsidRPr="00563A14">
        <w:rPr>
          <w:rFonts w:asciiTheme="majorBidi" w:hAnsiTheme="majorBidi" w:cstheme="majorBidi"/>
          <w:color w:val="000000" w:themeColor="text1"/>
          <w:sz w:val="27"/>
          <w:szCs w:val="27"/>
        </w:rPr>
        <w:t xml:space="preserve">, urethanes, epoxies, and </w:t>
      </w:r>
      <w:r w:rsidR="0023251B" w:rsidRPr="0023251B">
        <w:rPr>
          <w:rFonts w:asciiTheme="majorBidi" w:hAnsiTheme="majorBidi" w:cstheme="majorBidi"/>
          <w:color w:val="000000" w:themeColor="text1"/>
          <w:sz w:val="27"/>
          <w:szCs w:val="27"/>
        </w:rPr>
        <w:t xml:space="preserve">polyamides. </w:t>
      </w:r>
      <w:r w:rsidR="008260BB" w:rsidRPr="0023251B">
        <w:rPr>
          <w:rFonts w:asciiTheme="majorBidi" w:hAnsiTheme="majorBidi" w:cstheme="majorBidi"/>
          <w:color w:val="000000" w:themeColor="text1"/>
          <w:sz w:val="27"/>
          <w:szCs w:val="27"/>
        </w:rPr>
        <w:t xml:space="preserve">This polymerization method </w:t>
      </w:r>
      <w:r w:rsidR="008260BB" w:rsidRPr="00BC39D3">
        <w:rPr>
          <w:rFonts w:asciiTheme="majorBidi" w:hAnsiTheme="majorBidi" w:cstheme="majorBidi"/>
          <w:color w:val="000000" w:themeColor="text1"/>
          <w:sz w:val="27"/>
          <w:szCs w:val="27"/>
          <w:u w:val="single"/>
        </w:rPr>
        <w:t>typically produces polymers of lower molecular weight</w:t>
      </w:r>
      <w:r w:rsidR="008260BB" w:rsidRPr="0023251B">
        <w:rPr>
          <w:rFonts w:asciiTheme="majorBidi" w:hAnsiTheme="majorBidi" w:cstheme="majorBidi"/>
          <w:color w:val="000000" w:themeColor="text1"/>
          <w:sz w:val="27"/>
          <w:szCs w:val="27"/>
        </w:rPr>
        <w:t xml:space="preserve"> than chain reactions and requires higher temperatures to occur. </w:t>
      </w:r>
    </w:p>
    <w:p w:rsidR="008260BB" w:rsidRPr="004D5EEA" w:rsidRDefault="008260BB" w:rsidP="00563A14">
      <w:pPr>
        <w:pStyle w:val="NormalWeb"/>
        <w:jc w:val="both"/>
        <w:rPr>
          <w:rFonts w:asciiTheme="majorBidi" w:hAnsiTheme="majorBidi" w:cstheme="majorBidi"/>
          <w:color w:val="000000" w:themeColor="text1"/>
          <w:sz w:val="27"/>
          <w:szCs w:val="27"/>
        </w:rPr>
      </w:pPr>
      <w:r w:rsidRPr="0023251B">
        <w:rPr>
          <w:rFonts w:asciiTheme="majorBidi" w:hAnsiTheme="majorBidi" w:cstheme="majorBidi"/>
          <w:color w:val="000000" w:themeColor="text1"/>
          <w:sz w:val="27"/>
          <w:szCs w:val="27"/>
        </w:rPr>
        <w:t>Unlike addition polymerization, step-wise reactions involve two different types of di-functional monomers or </w:t>
      </w:r>
      <w:hyperlink r:id="rId7" w:anchor="en" w:history="1">
        <w:r w:rsidRPr="0023251B">
          <w:rPr>
            <w:rStyle w:val="Hyperlink"/>
            <w:rFonts w:asciiTheme="majorBidi" w:hAnsiTheme="majorBidi" w:cstheme="majorBidi"/>
            <w:color w:val="000000" w:themeColor="text1"/>
            <w:sz w:val="27"/>
            <w:szCs w:val="27"/>
            <w:u w:val="none"/>
          </w:rPr>
          <w:t>end groups</w:t>
        </w:r>
      </w:hyperlink>
      <w:r w:rsidRPr="0023251B">
        <w:rPr>
          <w:rFonts w:asciiTheme="majorBidi" w:hAnsiTheme="majorBidi" w:cstheme="majorBidi"/>
          <w:color w:val="000000" w:themeColor="text1"/>
          <w:sz w:val="27"/>
          <w:szCs w:val="27"/>
        </w:rPr>
        <w:t xml:space="preserve"> that react with one another, forming a chain. Condensation polymerization also produces a small molecular by-product (water, </w:t>
      </w:r>
      <w:proofErr w:type="spellStart"/>
      <w:r w:rsidRPr="0023251B">
        <w:rPr>
          <w:rFonts w:asciiTheme="majorBidi" w:hAnsiTheme="majorBidi" w:cstheme="majorBidi"/>
          <w:color w:val="000000" w:themeColor="text1"/>
          <w:sz w:val="27"/>
          <w:szCs w:val="27"/>
        </w:rPr>
        <w:t>HCl</w:t>
      </w:r>
      <w:proofErr w:type="spellEnd"/>
      <w:r w:rsidRPr="0023251B">
        <w:rPr>
          <w:rFonts w:asciiTheme="majorBidi" w:hAnsiTheme="majorBidi" w:cstheme="majorBidi"/>
          <w:color w:val="000000" w:themeColor="text1"/>
          <w:sz w:val="27"/>
          <w:szCs w:val="27"/>
        </w:rPr>
        <w:t>, etc.). Below is an example of the formation of </w:t>
      </w:r>
      <w:hyperlink r:id="rId8" w:anchor="ny" w:history="1">
        <w:r w:rsidRPr="0023251B">
          <w:rPr>
            <w:rStyle w:val="Hyperlink"/>
            <w:rFonts w:asciiTheme="majorBidi" w:hAnsiTheme="majorBidi" w:cstheme="majorBidi"/>
            <w:color w:val="000000" w:themeColor="text1"/>
            <w:sz w:val="27"/>
            <w:szCs w:val="27"/>
            <w:u w:val="none"/>
          </w:rPr>
          <w:t>Nylon</w:t>
        </w:r>
      </w:hyperlink>
      <w:r w:rsidRPr="0023251B">
        <w:rPr>
          <w:rFonts w:asciiTheme="majorBidi" w:hAnsiTheme="majorBidi" w:cstheme="majorBidi"/>
          <w:color w:val="000000" w:themeColor="text1"/>
          <w:sz w:val="27"/>
          <w:szCs w:val="27"/>
        </w:rPr>
        <w:t xml:space="preserve"> 66, a common polymeric clothing material, involving one each of two monomers, </w:t>
      </w:r>
      <w:proofErr w:type="spellStart"/>
      <w:r w:rsidRPr="0023251B">
        <w:rPr>
          <w:rFonts w:asciiTheme="majorBidi" w:hAnsiTheme="majorBidi" w:cstheme="majorBidi"/>
          <w:color w:val="000000" w:themeColor="text1"/>
          <w:sz w:val="27"/>
          <w:szCs w:val="27"/>
        </w:rPr>
        <w:t>hexamethylene</w:t>
      </w:r>
      <w:proofErr w:type="spellEnd"/>
      <w:r w:rsidRPr="0023251B">
        <w:rPr>
          <w:rFonts w:asciiTheme="majorBidi" w:hAnsiTheme="majorBidi" w:cstheme="majorBidi"/>
          <w:color w:val="000000" w:themeColor="text1"/>
          <w:sz w:val="27"/>
          <w:szCs w:val="27"/>
        </w:rPr>
        <w:t xml:space="preserve"> </w:t>
      </w:r>
      <w:proofErr w:type="spellStart"/>
      <w:r w:rsidRPr="0023251B">
        <w:rPr>
          <w:rFonts w:asciiTheme="majorBidi" w:hAnsiTheme="majorBidi" w:cstheme="majorBidi"/>
          <w:color w:val="000000" w:themeColor="text1"/>
          <w:sz w:val="27"/>
          <w:szCs w:val="27"/>
        </w:rPr>
        <w:t>diamine</w:t>
      </w:r>
      <w:proofErr w:type="spellEnd"/>
      <w:r w:rsidRPr="0023251B">
        <w:rPr>
          <w:rFonts w:asciiTheme="majorBidi" w:hAnsiTheme="majorBidi" w:cstheme="majorBidi"/>
          <w:color w:val="000000" w:themeColor="text1"/>
          <w:sz w:val="27"/>
          <w:szCs w:val="27"/>
        </w:rPr>
        <w:t xml:space="preserve"> and </w:t>
      </w:r>
      <w:proofErr w:type="spellStart"/>
      <w:r w:rsidRPr="0023251B">
        <w:rPr>
          <w:rFonts w:asciiTheme="majorBidi" w:hAnsiTheme="majorBidi" w:cstheme="majorBidi"/>
          <w:color w:val="000000" w:themeColor="text1"/>
          <w:sz w:val="27"/>
          <w:szCs w:val="27"/>
        </w:rPr>
        <w:t>adipic</w:t>
      </w:r>
      <w:proofErr w:type="spellEnd"/>
      <w:r w:rsidRPr="0023251B">
        <w:rPr>
          <w:rFonts w:asciiTheme="majorBidi" w:hAnsiTheme="majorBidi" w:cstheme="majorBidi"/>
          <w:color w:val="000000" w:themeColor="text1"/>
          <w:sz w:val="27"/>
          <w:szCs w:val="27"/>
        </w:rPr>
        <w:t xml:space="preserve"> acid, reacting to form a </w:t>
      </w:r>
      <w:hyperlink r:id="rId9" w:anchor="di" w:history="1">
        <w:r w:rsidRPr="0023251B">
          <w:rPr>
            <w:rStyle w:val="Hyperlink"/>
            <w:rFonts w:asciiTheme="majorBidi" w:hAnsiTheme="majorBidi" w:cstheme="majorBidi"/>
            <w:color w:val="000000" w:themeColor="text1"/>
            <w:sz w:val="27"/>
            <w:szCs w:val="27"/>
            <w:u w:val="none"/>
          </w:rPr>
          <w:t>dimer </w:t>
        </w:r>
      </w:hyperlink>
      <w:r w:rsidRPr="0023251B">
        <w:rPr>
          <w:rFonts w:asciiTheme="majorBidi" w:hAnsiTheme="majorBidi" w:cstheme="majorBidi"/>
          <w:color w:val="000000" w:themeColor="text1"/>
          <w:sz w:val="27"/>
          <w:szCs w:val="27"/>
        </w:rPr>
        <w:t>of Nylon 66.</w:t>
      </w:r>
    </w:p>
    <w:p w:rsidR="008260BB" w:rsidRPr="004D5EEA" w:rsidRDefault="008260BB" w:rsidP="008260BB">
      <w:pPr>
        <w:pStyle w:val="NormalWeb"/>
        <w:jc w:val="center"/>
        <w:rPr>
          <w:rFonts w:asciiTheme="majorBidi" w:hAnsiTheme="majorBidi" w:cstheme="majorBidi"/>
          <w:color w:val="000000" w:themeColor="text1"/>
          <w:sz w:val="27"/>
          <w:szCs w:val="27"/>
        </w:rPr>
      </w:pPr>
      <w:bookmarkStart w:id="0" w:name="_GoBack"/>
      <w:r w:rsidRPr="004D5EEA">
        <w:rPr>
          <w:rFonts w:asciiTheme="majorBidi" w:hAnsiTheme="majorBidi" w:cstheme="majorBidi"/>
          <w:noProof/>
          <w:color w:val="000000" w:themeColor="text1"/>
          <w:sz w:val="27"/>
          <w:szCs w:val="27"/>
        </w:rPr>
        <w:drawing>
          <wp:inline distT="0" distB="0" distL="0" distR="0" wp14:anchorId="2C9AA9A7" wp14:editId="446B2D28">
            <wp:extent cx="5939790" cy="226631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266315"/>
                    </a:xfrm>
                    <a:prstGeom prst="rect">
                      <a:avLst/>
                    </a:prstGeom>
                    <a:noFill/>
                    <a:ln>
                      <a:noFill/>
                    </a:ln>
                  </pic:spPr>
                </pic:pic>
              </a:graphicData>
            </a:graphic>
          </wp:inline>
        </w:drawing>
      </w:r>
      <w:bookmarkEnd w:id="0"/>
    </w:p>
    <w:p w:rsidR="00501201" w:rsidRPr="004D5EEA" w:rsidRDefault="008260BB" w:rsidP="008260BB">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 xml:space="preserve">At this point, the polymer could grow in either direction by bonding to another molecule of </w:t>
      </w:r>
      <w:proofErr w:type="spellStart"/>
      <w:r w:rsidRPr="004D5EEA">
        <w:rPr>
          <w:rFonts w:asciiTheme="majorBidi" w:hAnsiTheme="majorBidi" w:cstheme="majorBidi"/>
          <w:color w:val="000000" w:themeColor="text1"/>
          <w:sz w:val="27"/>
          <w:szCs w:val="27"/>
        </w:rPr>
        <w:t>hexamethylene</w:t>
      </w:r>
      <w:proofErr w:type="spellEnd"/>
      <w:r w:rsidRPr="004D5EEA">
        <w:rPr>
          <w:rFonts w:asciiTheme="majorBidi" w:hAnsiTheme="majorBidi" w:cstheme="majorBidi"/>
          <w:color w:val="000000" w:themeColor="text1"/>
          <w:sz w:val="27"/>
          <w:szCs w:val="27"/>
        </w:rPr>
        <w:t xml:space="preserve"> </w:t>
      </w:r>
      <w:proofErr w:type="spellStart"/>
      <w:r w:rsidRPr="004D5EEA">
        <w:rPr>
          <w:rFonts w:asciiTheme="majorBidi" w:hAnsiTheme="majorBidi" w:cstheme="majorBidi"/>
          <w:color w:val="000000" w:themeColor="text1"/>
          <w:sz w:val="27"/>
          <w:szCs w:val="27"/>
        </w:rPr>
        <w:t>diamine</w:t>
      </w:r>
      <w:proofErr w:type="spellEnd"/>
      <w:r w:rsidRPr="004D5EEA">
        <w:rPr>
          <w:rFonts w:asciiTheme="majorBidi" w:hAnsiTheme="majorBidi" w:cstheme="majorBidi"/>
          <w:color w:val="000000" w:themeColor="text1"/>
          <w:sz w:val="27"/>
          <w:szCs w:val="27"/>
        </w:rPr>
        <w:t xml:space="preserve"> or </w:t>
      </w:r>
      <w:proofErr w:type="spellStart"/>
      <w:r w:rsidRPr="004D5EEA">
        <w:rPr>
          <w:rFonts w:asciiTheme="majorBidi" w:hAnsiTheme="majorBidi" w:cstheme="majorBidi"/>
          <w:color w:val="000000" w:themeColor="text1"/>
          <w:sz w:val="27"/>
          <w:szCs w:val="27"/>
        </w:rPr>
        <w:t>adipic</w:t>
      </w:r>
      <w:proofErr w:type="spellEnd"/>
      <w:r w:rsidRPr="004D5EEA">
        <w:rPr>
          <w:rFonts w:asciiTheme="majorBidi" w:hAnsiTheme="majorBidi" w:cstheme="majorBidi"/>
          <w:color w:val="000000" w:themeColor="text1"/>
          <w:sz w:val="27"/>
          <w:szCs w:val="27"/>
        </w:rPr>
        <w:t xml:space="preserve"> acid, or to another dimer. As the chain grows, the short chain molecules are called </w:t>
      </w:r>
      <w:hyperlink r:id="rId11" w:anchor="ol" w:history="1">
        <w:r w:rsidRPr="004D5EEA">
          <w:rPr>
            <w:rStyle w:val="Hyperlink"/>
            <w:rFonts w:asciiTheme="majorBidi" w:hAnsiTheme="majorBidi" w:cstheme="majorBidi"/>
            <w:color w:val="000000" w:themeColor="text1"/>
            <w:sz w:val="27"/>
            <w:szCs w:val="27"/>
          </w:rPr>
          <w:t>oligomers</w:t>
        </w:r>
      </w:hyperlink>
      <w:r w:rsidRPr="004D5EEA">
        <w:rPr>
          <w:rFonts w:asciiTheme="majorBidi" w:hAnsiTheme="majorBidi" w:cstheme="majorBidi"/>
          <w:color w:val="000000" w:themeColor="text1"/>
          <w:sz w:val="27"/>
          <w:szCs w:val="27"/>
        </w:rPr>
        <w:t>. This reaction process can, theoretically, continue until no further monomers and reactive end groups are available. The process, however, is relatively</w:t>
      </w:r>
      <w:r w:rsidRPr="00685A99">
        <w:rPr>
          <w:rFonts w:asciiTheme="majorBidi" w:hAnsiTheme="majorBidi" w:cstheme="majorBidi"/>
          <w:color w:val="000000" w:themeColor="text1"/>
          <w:sz w:val="27"/>
          <w:szCs w:val="27"/>
          <w:u w:val="single"/>
        </w:rPr>
        <w:t xml:space="preserve"> slow and can take up to several hours or </w:t>
      </w:r>
      <w:r w:rsidRPr="00685A99">
        <w:rPr>
          <w:rFonts w:asciiTheme="majorBidi" w:hAnsiTheme="majorBidi" w:cstheme="majorBidi"/>
          <w:color w:val="000000" w:themeColor="text1"/>
          <w:sz w:val="27"/>
          <w:szCs w:val="27"/>
          <w:u w:val="single"/>
        </w:rPr>
        <w:lastRenderedPageBreak/>
        <w:t>days</w:t>
      </w:r>
      <w:r w:rsidRPr="004D5EEA">
        <w:rPr>
          <w:rFonts w:asciiTheme="majorBidi" w:hAnsiTheme="majorBidi" w:cstheme="majorBidi"/>
          <w:color w:val="000000" w:themeColor="text1"/>
          <w:sz w:val="27"/>
          <w:szCs w:val="27"/>
        </w:rPr>
        <w:t>. Typically this process breeds linear chains that are strung out without any cross-linking or branching, unless a tri-functional monomer is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5"/>
        <w:gridCol w:w="3951"/>
      </w:tblGrid>
      <w:tr w:rsidR="0063679F" w:rsidRPr="004D5EEA" w:rsidTr="00856775">
        <w:tc>
          <w:tcPr>
            <w:tcW w:w="4714" w:type="dxa"/>
          </w:tcPr>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noProof/>
                <w:color w:val="000000" w:themeColor="text1"/>
              </w:rPr>
              <w:drawing>
                <wp:inline distT="0" distB="0" distL="0" distR="0" wp14:anchorId="5EB027EE" wp14:editId="26F8AB7B">
                  <wp:extent cx="3434715" cy="2822575"/>
                  <wp:effectExtent l="0" t="0" r="0" b="0"/>
                  <wp:docPr id="10" name="Picture 10" descr="Poly_Pix\StepGrow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ly_Pix\StepGrowth.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4715" cy="2822575"/>
                          </a:xfrm>
                          <a:prstGeom prst="rect">
                            <a:avLst/>
                          </a:prstGeom>
                          <a:noFill/>
                          <a:ln>
                            <a:noFill/>
                          </a:ln>
                        </pic:spPr>
                      </pic:pic>
                    </a:graphicData>
                  </a:graphic>
                </wp:inline>
              </w:drawing>
            </w:r>
          </w:p>
        </w:tc>
        <w:tc>
          <w:tcPr>
            <w:tcW w:w="4714" w:type="dxa"/>
          </w:tcPr>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Here we have a lattice of monomer molecules (light grey).  There is no need to activate a site: temperature or a catalyst enables the reaction.</w:t>
            </w:r>
          </w:p>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All the time, at various places, one monomer adds to another forming a dimer.  Dimers can add monomers, making trimers, or two dimers can add, making a tetramer.  And so the process goes on.</w:t>
            </w:r>
          </w:p>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During this type of polymerization, we have a mass of partly grown polymer chains, .all of which are combining to make bigger molecules.</w:t>
            </w:r>
          </w:p>
        </w:tc>
      </w:tr>
    </w:tbl>
    <w:p w:rsidR="008260BB" w:rsidRPr="004D5EEA" w:rsidRDefault="008260BB" w:rsidP="00501201">
      <w:pPr>
        <w:pStyle w:val="NormalWeb"/>
        <w:rPr>
          <w:rFonts w:asciiTheme="majorBidi" w:hAnsiTheme="majorBidi" w:cstheme="majorBidi"/>
          <w:color w:val="000000" w:themeColor="text1"/>
          <w:sz w:val="27"/>
          <w:szCs w:val="27"/>
        </w:rPr>
      </w:pPr>
    </w:p>
    <w:p w:rsidR="008260BB" w:rsidRPr="00E61C54" w:rsidRDefault="00E61C54" w:rsidP="00843A91">
      <w:pPr>
        <w:pStyle w:val="NormalWeb"/>
        <w:rPr>
          <w:rFonts w:asciiTheme="majorBidi" w:hAnsiTheme="majorBidi" w:cstheme="majorBidi"/>
          <w:b/>
          <w:bCs/>
          <w:color w:val="000000" w:themeColor="text1"/>
          <w:sz w:val="32"/>
          <w:szCs w:val="32"/>
        </w:rPr>
      </w:pPr>
      <w:r w:rsidRPr="00E61C54">
        <w:rPr>
          <w:rFonts w:asciiTheme="majorBidi" w:hAnsiTheme="majorBidi" w:cstheme="majorBidi"/>
          <w:b/>
          <w:bCs/>
          <w:color w:val="000000" w:themeColor="text1"/>
          <w:sz w:val="32"/>
          <w:szCs w:val="32"/>
          <w:u w:val="single"/>
        </w:rPr>
        <w:t>Chain-Reaction (</w:t>
      </w:r>
      <w:r w:rsidR="005C4CA2">
        <w:rPr>
          <w:rFonts w:asciiTheme="majorBidi" w:hAnsiTheme="majorBidi" w:cstheme="majorBidi"/>
          <w:b/>
          <w:bCs/>
          <w:color w:val="000000" w:themeColor="text1"/>
          <w:sz w:val="32"/>
          <w:szCs w:val="32"/>
          <w:u w:val="single"/>
        </w:rPr>
        <w:t>growth</w:t>
      </w:r>
      <w:r w:rsidRPr="00E61C54">
        <w:rPr>
          <w:rFonts w:asciiTheme="majorBidi" w:hAnsiTheme="majorBidi" w:cstheme="majorBidi"/>
          <w:b/>
          <w:bCs/>
          <w:color w:val="000000" w:themeColor="text1"/>
          <w:sz w:val="32"/>
          <w:szCs w:val="32"/>
          <w:u w:val="single"/>
        </w:rPr>
        <w:t xml:space="preserve">) Polymerization </w:t>
      </w:r>
      <w:r w:rsidR="008260BB" w:rsidRPr="00E61C54">
        <w:rPr>
          <w:rFonts w:asciiTheme="majorBidi" w:hAnsiTheme="majorBidi" w:cstheme="majorBidi"/>
          <w:b/>
          <w:bCs/>
          <w:color w:val="000000" w:themeColor="text1"/>
          <w:sz w:val="32"/>
          <w:szCs w:val="32"/>
          <w:u w:val="single"/>
        </w:rPr>
        <w:t>(</w:t>
      </w:r>
      <w:r w:rsidRPr="00E61C54">
        <w:rPr>
          <w:rFonts w:asciiTheme="majorBidi" w:hAnsiTheme="majorBidi" w:cstheme="majorBidi"/>
          <w:b/>
          <w:bCs/>
          <w:color w:val="000000" w:themeColor="text1"/>
          <w:sz w:val="32"/>
          <w:szCs w:val="32"/>
          <w:u w:val="single"/>
        </w:rPr>
        <w:t>Addition by free radicals</w:t>
      </w:r>
      <w:r w:rsidR="008260BB" w:rsidRPr="00E61C54">
        <w:rPr>
          <w:rFonts w:asciiTheme="majorBidi" w:hAnsiTheme="majorBidi" w:cstheme="majorBidi"/>
          <w:b/>
          <w:bCs/>
          <w:color w:val="000000" w:themeColor="text1"/>
          <w:sz w:val="32"/>
          <w:szCs w:val="32"/>
          <w:u w:val="single"/>
        </w:rPr>
        <w:t>)</w:t>
      </w:r>
      <w:r w:rsidR="008260BB" w:rsidRPr="00E61C54">
        <w:rPr>
          <w:rFonts w:asciiTheme="majorBidi" w:hAnsiTheme="majorBidi" w:cstheme="majorBidi"/>
          <w:b/>
          <w:bCs/>
          <w:color w:val="000000" w:themeColor="text1"/>
          <w:sz w:val="32"/>
          <w:szCs w:val="32"/>
        </w:rPr>
        <w:t>:</w:t>
      </w:r>
    </w:p>
    <w:p w:rsidR="00501201" w:rsidRPr="004D5EEA" w:rsidRDefault="00501201" w:rsidP="00E61C54">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 xml:space="preserve">One of the most common types of polymer reactions is chain-reaction (addition) polymerization. This type of polymerization is </w:t>
      </w:r>
      <w:r w:rsidRPr="00DF0C07">
        <w:rPr>
          <w:rFonts w:asciiTheme="majorBidi" w:hAnsiTheme="majorBidi" w:cstheme="majorBidi"/>
          <w:color w:val="000000" w:themeColor="text1"/>
          <w:sz w:val="27"/>
          <w:szCs w:val="27"/>
          <w:u w:val="single"/>
        </w:rPr>
        <w:t>a three step process</w:t>
      </w:r>
      <w:r w:rsidRPr="004D5EEA">
        <w:rPr>
          <w:rFonts w:asciiTheme="majorBidi" w:hAnsiTheme="majorBidi" w:cstheme="majorBidi"/>
          <w:color w:val="000000" w:themeColor="text1"/>
          <w:sz w:val="27"/>
          <w:szCs w:val="27"/>
        </w:rPr>
        <w:t xml:space="preserve"> involving two chemical </w:t>
      </w:r>
      <w:r w:rsidR="0049757E" w:rsidRPr="004D5EEA">
        <w:rPr>
          <w:rFonts w:asciiTheme="majorBidi" w:hAnsiTheme="majorBidi" w:cstheme="majorBidi"/>
          <w:color w:val="000000" w:themeColor="text1"/>
          <w:sz w:val="27"/>
          <w:szCs w:val="27"/>
        </w:rPr>
        <w:t>units</w:t>
      </w:r>
      <w:r w:rsidRPr="004D5EEA">
        <w:rPr>
          <w:rFonts w:asciiTheme="majorBidi" w:hAnsiTheme="majorBidi" w:cstheme="majorBidi"/>
          <w:color w:val="000000" w:themeColor="text1"/>
          <w:sz w:val="27"/>
          <w:szCs w:val="27"/>
        </w:rPr>
        <w:t>. The first, known simply as a </w:t>
      </w:r>
      <w:hyperlink r:id="rId13" w:anchor="mo" w:history="1">
        <w:r w:rsidRPr="004D5EEA">
          <w:rPr>
            <w:rStyle w:val="Hyperlink"/>
            <w:rFonts w:asciiTheme="majorBidi" w:hAnsiTheme="majorBidi" w:cstheme="majorBidi"/>
            <w:color w:val="000000" w:themeColor="text1"/>
            <w:sz w:val="27"/>
            <w:szCs w:val="27"/>
          </w:rPr>
          <w:t>monomer</w:t>
        </w:r>
      </w:hyperlink>
      <w:r w:rsidRPr="004D5EEA">
        <w:rPr>
          <w:rFonts w:asciiTheme="majorBidi" w:hAnsiTheme="majorBidi" w:cstheme="majorBidi"/>
          <w:color w:val="000000" w:themeColor="text1"/>
          <w:sz w:val="27"/>
          <w:szCs w:val="27"/>
        </w:rPr>
        <w:t>, can be regarded as one link in a polymer chain. It initially exists as simple units. In nearly all cases, the monomers have at least one carbon-carbon double bond. Ethylene is one example of a monomer used to make a common polymer. </w:t>
      </w:r>
    </w:p>
    <w:p w:rsidR="00501201" w:rsidRPr="004D5EEA" w:rsidRDefault="00501201" w:rsidP="00501201">
      <w:pPr>
        <w:jc w:val="center"/>
        <w:rPr>
          <w:rFonts w:asciiTheme="majorBidi" w:hAnsiTheme="majorBidi" w:cstheme="majorBidi"/>
          <w:color w:val="000000" w:themeColor="text1"/>
        </w:rPr>
      </w:pPr>
      <w:r w:rsidRPr="004D5EEA">
        <w:rPr>
          <w:rFonts w:asciiTheme="majorBidi" w:hAnsiTheme="majorBidi" w:cstheme="majorBidi"/>
          <w:noProof/>
          <w:color w:val="000000" w:themeColor="text1"/>
        </w:rPr>
        <w:drawing>
          <wp:inline distT="0" distB="0" distL="0" distR="0" wp14:anchorId="2CD7553E" wp14:editId="5BEDF0E8">
            <wp:extent cx="1431290" cy="159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1290" cy="1590040"/>
                    </a:xfrm>
                    <a:prstGeom prst="rect">
                      <a:avLst/>
                    </a:prstGeom>
                    <a:noFill/>
                    <a:ln>
                      <a:noFill/>
                    </a:ln>
                  </pic:spPr>
                </pic:pic>
              </a:graphicData>
            </a:graphic>
          </wp:inline>
        </w:drawing>
      </w:r>
    </w:p>
    <w:p w:rsidR="00501201" w:rsidRPr="004D5EEA" w:rsidRDefault="00501201" w:rsidP="00501201">
      <w:pPr>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lastRenderedPageBreak/>
        <w:t>The other chemical reactant is a catalyst. In chain-reaction polym</w:t>
      </w:r>
      <w:r w:rsidR="00F36C31">
        <w:rPr>
          <w:rFonts w:asciiTheme="majorBidi" w:hAnsiTheme="majorBidi" w:cstheme="majorBidi"/>
          <w:color w:val="000000" w:themeColor="text1"/>
          <w:sz w:val="27"/>
          <w:szCs w:val="27"/>
        </w:rPr>
        <w:t xml:space="preserve">erization, the catalyst can be </w:t>
      </w:r>
      <w:hyperlink r:id="rId15" w:anchor="fr" w:history="1">
        <w:r w:rsidRPr="004D5EEA">
          <w:rPr>
            <w:rStyle w:val="Hyperlink"/>
            <w:rFonts w:asciiTheme="majorBidi" w:hAnsiTheme="majorBidi" w:cstheme="majorBidi"/>
            <w:color w:val="000000" w:themeColor="text1"/>
            <w:sz w:val="27"/>
            <w:szCs w:val="27"/>
          </w:rPr>
          <w:t>free-radical</w:t>
        </w:r>
      </w:hyperlink>
      <w:r w:rsidRPr="004D5EEA">
        <w:rPr>
          <w:rFonts w:asciiTheme="majorBidi" w:hAnsiTheme="majorBidi" w:cstheme="majorBidi"/>
          <w:color w:val="000000" w:themeColor="text1"/>
          <w:sz w:val="27"/>
          <w:szCs w:val="27"/>
        </w:rPr>
        <w:t xml:space="preserve"> peroxide added in relatively low concentrations. A free-radical is a chemical component that contains a free electron that forms a covalent bond with an electron on another molecule. The formation of a free radical from </w:t>
      </w:r>
      <w:r w:rsidR="00F36C31" w:rsidRPr="004D5EEA">
        <w:rPr>
          <w:rFonts w:asciiTheme="majorBidi" w:hAnsiTheme="majorBidi" w:cstheme="majorBidi"/>
          <w:color w:val="000000" w:themeColor="text1"/>
          <w:sz w:val="27"/>
          <w:szCs w:val="27"/>
        </w:rPr>
        <w:t>organic</w:t>
      </w:r>
      <w:r w:rsidRPr="004D5EEA">
        <w:rPr>
          <w:rFonts w:asciiTheme="majorBidi" w:hAnsiTheme="majorBidi" w:cstheme="majorBidi"/>
          <w:color w:val="000000" w:themeColor="text1"/>
          <w:sz w:val="27"/>
          <w:szCs w:val="27"/>
        </w:rPr>
        <w:t xml:space="preserve"> peroxide is shown below: </w:t>
      </w:r>
    </w:p>
    <w:p w:rsidR="00501201" w:rsidRPr="004D5EEA" w:rsidRDefault="00501201" w:rsidP="00501201">
      <w:pPr>
        <w:jc w:val="center"/>
        <w:rPr>
          <w:rFonts w:asciiTheme="majorBidi" w:hAnsiTheme="majorBidi" w:cstheme="majorBidi"/>
          <w:color w:val="000000" w:themeColor="text1"/>
          <w:sz w:val="27"/>
          <w:szCs w:val="27"/>
        </w:rPr>
      </w:pPr>
      <w:r w:rsidRPr="004D5EEA">
        <w:rPr>
          <w:rFonts w:asciiTheme="majorBidi" w:hAnsiTheme="majorBidi" w:cstheme="majorBidi"/>
          <w:noProof/>
          <w:color w:val="000000" w:themeColor="text1"/>
          <w:sz w:val="27"/>
          <w:szCs w:val="27"/>
        </w:rPr>
        <w:drawing>
          <wp:inline distT="0" distB="0" distL="0" distR="0" wp14:anchorId="523FD5C3" wp14:editId="75F87FBD">
            <wp:extent cx="5041265" cy="63627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265" cy="636270"/>
                    </a:xfrm>
                    <a:prstGeom prst="rect">
                      <a:avLst/>
                    </a:prstGeom>
                    <a:noFill/>
                    <a:ln>
                      <a:noFill/>
                    </a:ln>
                  </pic:spPr>
                </pic:pic>
              </a:graphicData>
            </a:graphic>
          </wp:inline>
        </w:drawing>
      </w:r>
    </w:p>
    <w:p w:rsidR="00501201" w:rsidRPr="004D5EEA" w:rsidRDefault="00501201" w:rsidP="00501201">
      <w:pPr>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In this chemical reaction, two free radicals have been formed from the one molecule of R</w:t>
      </w:r>
      <w:r w:rsidRPr="004D5EEA">
        <w:rPr>
          <w:rFonts w:asciiTheme="majorBidi" w:hAnsiTheme="majorBidi" w:cstheme="majorBidi"/>
          <w:color w:val="000000" w:themeColor="text1"/>
          <w:vertAlign w:val="subscript"/>
        </w:rPr>
        <w:t>2</w:t>
      </w:r>
      <w:r w:rsidRPr="004D5EEA">
        <w:rPr>
          <w:rFonts w:asciiTheme="majorBidi" w:hAnsiTheme="majorBidi" w:cstheme="majorBidi"/>
          <w:color w:val="000000" w:themeColor="text1"/>
          <w:sz w:val="27"/>
          <w:szCs w:val="27"/>
        </w:rPr>
        <w:t>O</w:t>
      </w:r>
      <w:r w:rsidRPr="004D5EEA">
        <w:rPr>
          <w:rFonts w:asciiTheme="majorBidi" w:hAnsiTheme="majorBidi" w:cstheme="majorBidi"/>
          <w:color w:val="000000" w:themeColor="text1"/>
          <w:vertAlign w:val="subscript"/>
        </w:rPr>
        <w:t>2</w:t>
      </w:r>
      <w:r w:rsidRPr="004D5EEA">
        <w:rPr>
          <w:rFonts w:asciiTheme="majorBidi" w:hAnsiTheme="majorBidi" w:cstheme="majorBidi"/>
          <w:color w:val="000000" w:themeColor="text1"/>
          <w:sz w:val="27"/>
          <w:szCs w:val="27"/>
        </w:rPr>
        <w:t>. Now that all the chemical components have been identified, we can begin to look at the polymerization process.</w:t>
      </w:r>
    </w:p>
    <w:p w:rsidR="00AA7A94" w:rsidRPr="004D5EEA" w:rsidRDefault="00AA7A94" w:rsidP="00AA7A94">
      <w:pPr>
        <w:pStyle w:val="NormalWeb"/>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Step 1: </w:t>
      </w:r>
      <w:hyperlink r:id="rId17" w:anchor="in" w:history="1">
        <w:r w:rsidRPr="004D5EEA">
          <w:rPr>
            <w:rStyle w:val="Hyperlink"/>
            <w:rFonts w:asciiTheme="majorBidi" w:hAnsiTheme="majorBidi" w:cstheme="majorBidi"/>
            <w:color w:val="000000" w:themeColor="text1"/>
            <w:sz w:val="27"/>
            <w:szCs w:val="27"/>
          </w:rPr>
          <w:t>Initiation</w:t>
        </w:r>
      </w:hyperlink>
    </w:p>
    <w:p w:rsidR="00AA7A94" w:rsidRPr="004D5EEA" w:rsidRDefault="00AA7A94" w:rsidP="00201A83">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The first step in the chain-reaction polymerization process, initiation, occurs when the free-radical catalyst reacts with a double bonded carbon monomer, beginning the polymer chain. The double carbon bond breaks apart, the monomer bonds to the free radical, and the free electron is transferred to the outside carbon atom in this reaction. </w:t>
      </w:r>
    </w:p>
    <w:p w:rsidR="00AA7A94" w:rsidRPr="004D5EEA" w:rsidRDefault="00201A83" w:rsidP="00201A83">
      <w:pPr>
        <w:jc w:val="center"/>
        <w:rPr>
          <w:rFonts w:asciiTheme="majorBidi" w:hAnsiTheme="majorBidi" w:cstheme="majorBidi"/>
          <w:color w:val="000000" w:themeColor="text1"/>
        </w:rPr>
      </w:pPr>
      <w:r w:rsidRPr="004D5EEA">
        <w:rPr>
          <w:rFonts w:asciiTheme="majorBidi" w:hAnsiTheme="majorBidi" w:cstheme="majorBidi"/>
          <w:noProof/>
          <w:color w:val="000000" w:themeColor="text1"/>
        </w:rPr>
        <w:drawing>
          <wp:inline distT="0" distB="0" distL="0" distR="0" wp14:anchorId="5949770F" wp14:editId="72696EF6">
            <wp:extent cx="4389120" cy="1542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9120" cy="1542415"/>
                    </a:xfrm>
                    <a:prstGeom prst="rect">
                      <a:avLst/>
                    </a:prstGeom>
                    <a:noFill/>
                    <a:ln>
                      <a:noFill/>
                    </a:ln>
                  </pic:spPr>
                </pic:pic>
              </a:graphicData>
            </a:graphic>
          </wp:inline>
        </w:drawing>
      </w:r>
    </w:p>
    <w:p w:rsidR="00201A83" w:rsidRPr="004D5EEA" w:rsidRDefault="00201A83" w:rsidP="00201A83">
      <w:pPr>
        <w:pStyle w:val="NormalWeb"/>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Step 2: </w:t>
      </w:r>
      <w:hyperlink r:id="rId19" w:anchor="p6" w:history="1">
        <w:r w:rsidRPr="004D5EEA">
          <w:rPr>
            <w:rStyle w:val="Hyperlink"/>
            <w:rFonts w:asciiTheme="majorBidi" w:hAnsiTheme="majorBidi" w:cstheme="majorBidi"/>
            <w:color w:val="000000" w:themeColor="text1"/>
            <w:sz w:val="27"/>
            <w:szCs w:val="27"/>
          </w:rPr>
          <w:t>Propagation</w:t>
        </w:r>
      </w:hyperlink>
    </w:p>
    <w:p w:rsidR="00201A83" w:rsidRPr="004D5EEA" w:rsidRDefault="00201A83" w:rsidP="00201A83">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The next step in the process, propagation, is a repetitive operation in which the physical chain of the polymer is formed. The double bond of successive monomers is opened up when the monomer is reacted to the reactive polymer chain. The free electron is successively passed down the line of the chain to the outside carbon atom. </w:t>
      </w:r>
    </w:p>
    <w:p w:rsidR="00201A83" w:rsidRPr="004D5EEA" w:rsidRDefault="00201A83" w:rsidP="00201A83">
      <w:pPr>
        <w:pStyle w:val="NormalWeb"/>
        <w:jc w:val="center"/>
        <w:rPr>
          <w:rFonts w:asciiTheme="majorBidi" w:hAnsiTheme="majorBidi" w:cstheme="majorBidi"/>
          <w:color w:val="000000" w:themeColor="text1"/>
          <w:sz w:val="27"/>
          <w:szCs w:val="27"/>
        </w:rPr>
      </w:pPr>
      <w:r w:rsidRPr="004D5EEA">
        <w:rPr>
          <w:rFonts w:asciiTheme="majorBidi" w:hAnsiTheme="majorBidi" w:cstheme="majorBidi"/>
          <w:noProof/>
          <w:color w:val="000000" w:themeColor="text1"/>
          <w:sz w:val="27"/>
          <w:szCs w:val="27"/>
        </w:rPr>
        <w:lastRenderedPageBreak/>
        <w:drawing>
          <wp:inline distT="0" distB="0" distL="0" distR="0" wp14:anchorId="51D2BE84" wp14:editId="1CE39E0E">
            <wp:extent cx="5939790" cy="125603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1256030"/>
                    </a:xfrm>
                    <a:prstGeom prst="rect">
                      <a:avLst/>
                    </a:prstGeom>
                    <a:noFill/>
                    <a:ln>
                      <a:noFill/>
                    </a:ln>
                  </pic:spPr>
                </pic:pic>
              </a:graphicData>
            </a:graphic>
          </wp:inline>
        </w:drawing>
      </w:r>
    </w:p>
    <w:p w:rsidR="00201A83" w:rsidRPr="004D5EEA" w:rsidRDefault="00201A83" w:rsidP="00201A83">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This reaction is able to occur continuously because the energy in the chemical system is lowered as the chain grows. Thermodynamically speaking, the sum of the energies of the polymer is less than the sum of the energies of the individual monomers. Simply put, the single bounds in the polymeric chain are more stable than the double bonds of the monomer.</w:t>
      </w:r>
    </w:p>
    <w:p w:rsidR="00201A83" w:rsidRPr="00201A83" w:rsidRDefault="00201A83" w:rsidP="00201A83">
      <w:pPr>
        <w:spacing w:before="100" w:beforeAutospacing="1" w:after="100" w:afterAutospacing="1" w:line="240" w:lineRule="auto"/>
        <w:rPr>
          <w:rFonts w:asciiTheme="majorBidi" w:eastAsia="Times New Roman" w:hAnsiTheme="majorBidi" w:cstheme="majorBidi"/>
          <w:color w:val="000000" w:themeColor="text1"/>
          <w:sz w:val="27"/>
          <w:szCs w:val="27"/>
        </w:rPr>
      </w:pPr>
      <w:r w:rsidRPr="00201A83">
        <w:rPr>
          <w:rFonts w:asciiTheme="majorBidi" w:eastAsia="Times New Roman" w:hAnsiTheme="majorBidi" w:cstheme="majorBidi"/>
          <w:color w:val="000000" w:themeColor="text1"/>
          <w:sz w:val="27"/>
          <w:szCs w:val="27"/>
        </w:rPr>
        <w:t>Step 3: </w:t>
      </w:r>
      <w:r w:rsidRPr="00201A83">
        <w:rPr>
          <w:rFonts w:asciiTheme="majorBidi" w:eastAsia="Times New Roman" w:hAnsiTheme="majorBidi" w:cstheme="majorBidi"/>
          <w:b/>
          <w:bCs/>
          <w:color w:val="000000" w:themeColor="text1"/>
          <w:sz w:val="27"/>
          <w:szCs w:val="27"/>
        </w:rPr>
        <w:t>Termination</w:t>
      </w:r>
    </w:p>
    <w:p w:rsidR="00201A83" w:rsidRPr="00201A83" w:rsidRDefault="00201A83" w:rsidP="00201A83">
      <w:pPr>
        <w:spacing w:before="100" w:beforeAutospacing="1" w:after="100" w:afterAutospacing="1" w:line="240" w:lineRule="auto"/>
        <w:jc w:val="both"/>
        <w:rPr>
          <w:rFonts w:asciiTheme="majorBidi" w:eastAsia="Times New Roman" w:hAnsiTheme="majorBidi" w:cstheme="majorBidi"/>
          <w:color w:val="000000" w:themeColor="text1"/>
          <w:sz w:val="27"/>
          <w:szCs w:val="27"/>
        </w:rPr>
      </w:pPr>
      <w:r w:rsidRPr="00201A83">
        <w:rPr>
          <w:rFonts w:asciiTheme="majorBidi" w:eastAsia="Times New Roman" w:hAnsiTheme="majorBidi" w:cstheme="majorBidi"/>
          <w:color w:val="000000" w:themeColor="text1"/>
          <w:sz w:val="27"/>
          <w:szCs w:val="27"/>
        </w:rPr>
        <w:t>Termination occurs when another free radical (R-O</w:t>
      </w:r>
      <w:r w:rsidRPr="00201A83">
        <w:rPr>
          <w:rFonts w:asciiTheme="majorBidi" w:eastAsia="Times New Roman" w:hAnsiTheme="majorBidi" w:cstheme="majorBidi"/>
          <w:color w:val="000000" w:themeColor="text1"/>
          <w:sz w:val="27"/>
          <w:szCs w:val="27"/>
          <w:vertAlign w:val="superscript"/>
        </w:rPr>
        <w:t>.</w:t>
      </w:r>
      <w:r w:rsidRPr="00201A83">
        <w:rPr>
          <w:rFonts w:asciiTheme="majorBidi" w:eastAsia="Times New Roman" w:hAnsiTheme="majorBidi" w:cstheme="majorBidi"/>
          <w:color w:val="000000" w:themeColor="text1"/>
          <w:sz w:val="27"/>
          <w:szCs w:val="27"/>
        </w:rPr>
        <w:t>), left over from the original splitting of the organic peroxide, meets the end of the growing chain. This free-radical terminates the chain by linking with the last CH</w:t>
      </w:r>
      <w:r w:rsidRPr="00201A83">
        <w:rPr>
          <w:rFonts w:asciiTheme="majorBidi" w:eastAsia="Times New Roman" w:hAnsiTheme="majorBidi" w:cstheme="majorBidi"/>
          <w:color w:val="000000" w:themeColor="text1"/>
          <w:sz w:val="27"/>
          <w:szCs w:val="27"/>
          <w:vertAlign w:val="subscript"/>
        </w:rPr>
        <w:t>2</w:t>
      </w:r>
      <w:r w:rsidRPr="00201A83">
        <w:rPr>
          <w:rFonts w:asciiTheme="majorBidi" w:eastAsia="Times New Roman" w:hAnsiTheme="majorBidi" w:cstheme="majorBidi"/>
          <w:color w:val="000000" w:themeColor="text1"/>
          <w:sz w:val="27"/>
          <w:szCs w:val="27"/>
          <w:vertAlign w:val="superscript"/>
        </w:rPr>
        <w:t>.</w:t>
      </w:r>
      <w:r w:rsidRPr="00201A83">
        <w:rPr>
          <w:rFonts w:asciiTheme="majorBidi" w:eastAsia="Times New Roman" w:hAnsiTheme="majorBidi" w:cstheme="majorBidi"/>
          <w:color w:val="000000" w:themeColor="text1"/>
          <w:sz w:val="27"/>
          <w:szCs w:val="27"/>
        </w:rPr>
        <w:t> </w:t>
      </w:r>
      <w:proofErr w:type="gramStart"/>
      <w:r w:rsidRPr="00201A83">
        <w:rPr>
          <w:rFonts w:asciiTheme="majorBidi" w:eastAsia="Times New Roman" w:hAnsiTheme="majorBidi" w:cstheme="majorBidi"/>
          <w:color w:val="000000" w:themeColor="text1"/>
          <w:sz w:val="27"/>
          <w:szCs w:val="27"/>
        </w:rPr>
        <w:t>component</w:t>
      </w:r>
      <w:proofErr w:type="gramEnd"/>
      <w:r w:rsidRPr="00201A83">
        <w:rPr>
          <w:rFonts w:asciiTheme="majorBidi" w:eastAsia="Times New Roman" w:hAnsiTheme="majorBidi" w:cstheme="majorBidi"/>
          <w:color w:val="000000" w:themeColor="text1"/>
          <w:sz w:val="27"/>
          <w:szCs w:val="27"/>
        </w:rPr>
        <w:t xml:space="preserve"> of the polymer chain. This reaction produces a complete polymer chain. Termination can also occur when two unfinished chains bond together. Both termination types are diagrammed below. Other types of termination are also possible.</w:t>
      </w:r>
    </w:p>
    <w:p w:rsidR="00201A83" w:rsidRPr="004D5EEA" w:rsidRDefault="00201A83" w:rsidP="00201A83">
      <w:pPr>
        <w:spacing w:after="0" w:line="240" w:lineRule="auto"/>
        <w:jc w:val="center"/>
        <w:rPr>
          <w:rFonts w:asciiTheme="majorBidi" w:eastAsia="Times New Roman" w:hAnsiTheme="majorBidi" w:cstheme="majorBidi"/>
          <w:color w:val="000000" w:themeColor="text1"/>
          <w:sz w:val="27"/>
          <w:szCs w:val="27"/>
        </w:rPr>
      </w:pPr>
      <w:r w:rsidRPr="004D5EEA">
        <w:rPr>
          <w:rFonts w:asciiTheme="majorBidi" w:eastAsia="Times New Roman" w:hAnsiTheme="majorBidi" w:cstheme="majorBidi"/>
          <w:noProof/>
          <w:color w:val="000000" w:themeColor="text1"/>
          <w:sz w:val="27"/>
          <w:szCs w:val="27"/>
        </w:rPr>
        <w:drawing>
          <wp:inline distT="0" distB="0" distL="0" distR="0" wp14:anchorId="6333393A" wp14:editId="3F27647A">
            <wp:extent cx="5939790" cy="284670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2846705"/>
                    </a:xfrm>
                    <a:prstGeom prst="rect">
                      <a:avLst/>
                    </a:prstGeom>
                    <a:noFill/>
                    <a:ln>
                      <a:noFill/>
                    </a:ln>
                  </pic:spPr>
                </pic:pic>
              </a:graphicData>
            </a:graphic>
          </wp:inline>
        </w:drawing>
      </w:r>
    </w:p>
    <w:p w:rsidR="00201A83" w:rsidRPr="004D5EEA" w:rsidRDefault="00201A83" w:rsidP="00201A83">
      <w:pPr>
        <w:spacing w:after="0" w:line="240" w:lineRule="auto"/>
        <w:rPr>
          <w:rFonts w:asciiTheme="majorBidi" w:eastAsia="Times New Roman" w:hAnsiTheme="majorBidi" w:cstheme="majorBidi"/>
          <w:color w:val="000000" w:themeColor="text1"/>
          <w:sz w:val="27"/>
          <w:szCs w:val="27"/>
        </w:rPr>
      </w:pPr>
    </w:p>
    <w:p w:rsidR="00201A83" w:rsidRPr="004D5EEA" w:rsidRDefault="00201A83" w:rsidP="00201A83">
      <w:pPr>
        <w:pStyle w:val="NormalWeb"/>
        <w:jc w:val="both"/>
        <w:rPr>
          <w:rFonts w:asciiTheme="majorBidi" w:hAnsiTheme="majorBidi" w:cstheme="majorBidi"/>
          <w:color w:val="000000" w:themeColor="text1"/>
          <w:sz w:val="27"/>
          <w:szCs w:val="27"/>
        </w:rPr>
      </w:pPr>
      <w:r w:rsidRPr="004D5EEA">
        <w:rPr>
          <w:rFonts w:asciiTheme="majorBidi" w:hAnsiTheme="majorBidi" w:cstheme="majorBidi"/>
          <w:color w:val="000000" w:themeColor="text1"/>
          <w:sz w:val="27"/>
          <w:szCs w:val="27"/>
        </w:rPr>
        <w:t>This exothermic reaction occurs extremely fast, forming individual chains of </w:t>
      </w:r>
      <w:hyperlink r:id="rId22" w:anchor="p1" w:history="1">
        <w:r w:rsidRPr="004D5EEA">
          <w:rPr>
            <w:rStyle w:val="Hyperlink"/>
            <w:rFonts w:asciiTheme="majorBidi" w:hAnsiTheme="majorBidi" w:cstheme="majorBidi"/>
            <w:color w:val="000000" w:themeColor="text1"/>
            <w:sz w:val="27"/>
            <w:szCs w:val="27"/>
          </w:rPr>
          <w:t>polyethylene</w:t>
        </w:r>
      </w:hyperlink>
      <w:r w:rsidRPr="004D5EEA">
        <w:rPr>
          <w:rFonts w:asciiTheme="majorBidi" w:hAnsiTheme="majorBidi" w:cstheme="majorBidi"/>
          <w:color w:val="000000" w:themeColor="text1"/>
          <w:sz w:val="27"/>
          <w:szCs w:val="27"/>
        </w:rPr>
        <w:t xml:space="preserve"> often in less than 0.1 second. The polymers created have relatively </w:t>
      </w:r>
      <w:r w:rsidRPr="004D5EEA">
        <w:rPr>
          <w:rFonts w:asciiTheme="majorBidi" w:hAnsiTheme="majorBidi" w:cstheme="majorBidi"/>
          <w:color w:val="000000" w:themeColor="text1"/>
          <w:sz w:val="27"/>
          <w:szCs w:val="27"/>
        </w:rPr>
        <w:lastRenderedPageBreak/>
        <w:t>high molecular weights. It is not unusual for </w:t>
      </w:r>
      <w:hyperlink r:id="rId23" w:anchor="br" w:history="1">
        <w:r w:rsidRPr="004D5EEA">
          <w:rPr>
            <w:rStyle w:val="Hyperlink"/>
            <w:rFonts w:asciiTheme="majorBidi" w:hAnsiTheme="majorBidi" w:cstheme="majorBidi"/>
            <w:color w:val="000000" w:themeColor="text1"/>
            <w:sz w:val="27"/>
            <w:szCs w:val="27"/>
          </w:rPr>
          <w:t>branches</w:t>
        </w:r>
      </w:hyperlink>
      <w:r w:rsidRPr="004D5EEA">
        <w:rPr>
          <w:rFonts w:asciiTheme="majorBidi" w:hAnsiTheme="majorBidi" w:cstheme="majorBidi"/>
          <w:color w:val="000000" w:themeColor="text1"/>
          <w:sz w:val="27"/>
          <w:szCs w:val="27"/>
        </w:rPr>
        <w:t> or </w:t>
      </w:r>
      <w:hyperlink r:id="rId24" w:anchor="cro" w:history="1">
        <w:r w:rsidRPr="004D5EEA">
          <w:rPr>
            <w:rStyle w:val="Hyperlink"/>
            <w:rFonts w:asciiTheme="majorBidi" w:hAnsiTheme="majorBidi" w:cstheme="majorBidi"/>
            <w:color w:val="000000" w:themeColor="text1"/>
            <w:sz w:val="27"/>
            <w:szCs w:val="27"/>
          </w:rPr>
          <w:t>cross-links</w:t>
        </w:r>
      </w:hyperlink>
      <w:r w:rsidRPr="004D5EEA">
        <w:rPr>
          <w:rFonts w:asciiTheme="majorBidi" w:hAnsiTheme="majorBidi" w:cstheme="majorBidi"/>
          <w:color w:val="000000" w:themeColor="text1"/>
          <w:sz w:val="27"/>
          <w:szCs w:val="27"/>
        </w:rPr>
        <w:t> with other chains to occur along the main chain.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5900"/>
      </w:tblGrid>
      <w:tr w:rsidR="0063679F" w:rsidRPr="004D5EEA" w:rsidTr="00856775">
        <w:tc>
          <w:tcPr>
            <w:tcW w:w="3528" w:type="dxa"/>
          </w:tcPr>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noProof/>
                <w:color w:val="000000" w:themeColor="text1"/>
              </w:rPr>
              <w:drawing>
                <wp:inline distT="0" distB="0" distL="0" distR="0" wp14:anchorId="65466034" wp14:editId="57E59A75">
                  <wp:extent cx="1939925" cy="1677670"/>
                  <wp:effectExtent l="0" t="0" r="3175" b="0"/>
                  <wp:docPr id="9" name="Picture 9" descr="Poly_Pix\ChainGrow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ly_Pix\ChainGrowth.t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9925" cy="1677670"/>
                          </a:xfrm>
                          <a:prstGeom prst="rect">
                            <a:avLst/>
                          </a:prstGeom>
                          <a:noFill/>
                          <a:ln>
                            <a:noFill/>
                          </a:ln>
                        </pic:spPr>
                      </pic:pic>
                    </a:graphicData>
                  </a:graphic>
                </wp:inline>
              </w:drawing>
            </w:r>
          </w:p>
        </w:tc>
        <w:tc>
          <w:tcPr>
            <w:tcW w:w="5900" w:type="dxa"/>
          </w:tcPr>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Here we have a lattice of monomer molecules (light grey).  A site is activated (by a chemical initiator, by radiation, or whatever) – this is the very dark grey circle.</w:t>
            </w:r>
          </w:p>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This then adds monomer after monomer to the chain (dark grey), while the activity (star) is transferred to the end of the growing chain.</w:t>
            </w:r>
          </w:p>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Some kind of process deactivates the growing end, and then we have a polymer molecule in solution in the monomer.</w:t>
            </w:r>
          </w:p>
          <w:p w:rsidR="00705AE8" w:rsidRPr="004D5EEA" w:rsidRDefault="00705AE8" w:rsidP="00856775">
            <w:pPr>
              <w:rPr>
                <w:rFonts w:asciiTheme="majorBidi" w:hAnsiTheme="majorBidi" w:cstheme="majorBidi"/>
                <w:color w:val="000000" w:themeColor="text1"/>
              </w:rPr>
            </w:pPr>
            <w:r w:rsidRPr="004D5EEA">
              <w:rPr>
                <w:rFonts w:asciiTheme="majorBidi" w:hAnsiTheme="majorBidi" w:cstheme="majorBidi"/>
                <w:color w:val="000000" w:themeColor="text1"/>
              </w:rPr>
              <w:t>The characteristic of this type of polymerization is that it gives complete chains in solution in monomer.</w:t>
            </w:r>
          </w:p>
        </w:tc>
      </w:tr>
    </w:tbl>
    <w:p w:rsidR="00705AE8" w:rsidRPr="004D5EEA" w:rsidRDefault="00705AE8" w:rsidP="00201A83">
      <w:pPr>
        <w:pStyle w:val="NormalWeb"/>
        <w:jc w:val="both"/>
        <w:rPr>
          <w:rFonts w:asciiTheme="majorBidi" w:hAnsiTheme="majorBidi" w:cstheme="majorBidi"/>
          <w:color w:val="000000" w:themeColor="text1"/>
          <w:sz w:val="27"/>
          <w:szCs w:val="27"/>
        </w:rPr>
      </w:pPr>
    </w:p>
    <w:p w:rsidR="004D5EEA" w:rsidRPr="004D5EEA" w:rsidRDefault="0063679F" w:rsidP="0063679F">
      <w:pPr>
        <w:pStyle w:val="Heading2"/>
        <w:shd w:val="clear" w:color="auto" w:fill="FFFFFF"/>
        <w:spacing w:before="0" w:beforeAutospacing="0" w:after="0" w:afterAutospacing="0"/>
        <w:jc w:val="center"/>
        <w:rPr>
          <w:rFonts w:asciiTheme="majorBidi" w:hAnsiTheme="majorBidi" w:cstheme="majorBidi"/>
          <w:b w:val="0"/>
          <w:bCs w:val="0"/>
          <w:caps/>
          <w:color w:val="000000" w:themeColor="text1"/>
          <w:sz w:val="44"/>
          <w:szCs w:val="44"/>
        </w:rPr>
      </w:pPr>
      <w:r w:rsidRPr="0063679F">
        <w:rPr>
          <w:rFonts w:asciiTheme="majorBidi" w:hAnsiTheme="majorBidi" w:cstheme="majorBidi"/>
          <w:b w:val="0"/>
          <w:bCs w:val="0"/>
          <w:caps/>
          <w:color w:val="000000" w:themeColor="text1"/>
          <w:sz w:val="44"/>
          <w:szCs w:val="44"/>
        </w:rPr>
        <w:t>STEP-GROWTH POLYMERIZATION</w:t>
      </w:r>
      <w:r w:rsidRPr="004D5EEA">
        <w:rPr>
          <w:rFonts w:asciiTheme="majorBidi" w:hAnsiTheme="majorBidi" w:cstheme="majorBidi"/>
          <w:b w:val="0"/>
          <w:bCs w:val="0"/>
          <w:caps/>
          <w:color w:val="000000" w:themeColor="text1"/>
          <w:sz w:val="44"/>
          <w:szCs w:val="44"/>
        </w:rPr>
        <w:t xml:space="preserve"> </w:t>
      </w:r>
    </w:p>
    <w:p w:rsidR="0063679F" w:rsidRPr="004D5EEA" w:rsidRDefault="0063679F" w:rsidP="0063679F">
      <w:pPr>
        <w:pStyle w:val="Heading2"/>
        <w:shd w:val="clear" w:color="auto" w:fill="FFFFFF"/>
        <w:spacing w:before="0" w:beforeAutospacing="0" w:after="0" w:afterAutospacing="0"/>
        <w:jc w:val="center"/>
        <w:rPr>
          <w:rFonts w:asciiTheme="majorBidi" w:hAnsiTheme="majorBidi" w:cstheme="majorBidi"/>
          <w:b w:val="0"/>
          <w:bCs w:val="0"/>
          <w:caps/>
          <w:color w:val="000000" w:themeColor="text1"/>
          <w:sz w:val="44"/>
          <w:szCs w:val="44"/>
        </w:rPr>
      </w:pPr>
      <w:r w:rsidRPr="004D5EEA">
        <w:rPr>
          <w:rFonts w:asciiTheme="majorBidi" w:hAnsiTheme="majorBidi" w:cstheme="majorBidi"/>
          <w:b w:val="0"/>
          <w:bCs w:val="0"/>
          <w:caps/>
          <w:color w:val="000000" w:themeColor="text1"/>
          <w:sz w:val="44"/>
          <w:szCs w:val="44"/>
        </w:rPr>
        <w:t>VERSUS</w:t>
      </w:r>
    </w:p>
    <w:p w:rsidR="004D5EEA" w:rsidRPr="004D5EEA" w:rsidRDefault="00E61C54" w:rsidP="00E61C54">
      <w:pPr>
        <w:pStyle w:val="Heading2"/>
        <w:shd w:val="clear" w:color="auto" w:fill="FFFFFF"/>
        <w:spacing w:before="0" w:beforeAutospacing="0" w:after="0" w:afterAutospacing="0"/>
        <w:jc w:val="center"/>
        <w:rPr>
          <w:rFonts w:asciiTheme="majorBidi" w:hAnsiTheme="majorBidi" w:cstheme="majorBidi"/>
          <w:b w:val="0"/>
          <w:bCs w:val="0"/>
          <w:caps/>
          <w:color w:val="000000" w:themeColor="text1"/>
          <w:sz w:val="44"/>
          <w:szCs w:val="44"/>
        </w:rPr>
      </w:pPr>
      <w:r w:rsidRPr="00E61C54">
        <w:rPr>
          <w:rFonts w:asciiTheme="majorBidi" w:hAnsiTheme="majorBidi" w:cstheme="majorBidi"/>
          <w:b w:val="0"/>
          <w:bCs w:val="0"/>
          <w:caps/>
          <w:color w:val="000000" w:themeColor="text1"/>
          <w:sz w:val="44"/>
          <w:szCs w:val="44"/>
        </w:rPr>
        <w:t>Chain-Growth</w:t>
      </w:r>
      <w:r w:rsidR="004D5EEA" w:rsidRPr="004D5EEA">
        <w:rPr>
          <w:rFonts w:asciiTheme="majorBidi" w:hAnsiTheme="majorBidi" w:cstheme="majorBidi"/>
          <w:b w:val="0"/>
          <w:bCs w:val="0"/>
          <w:caps/>
          <w:color w:val="000000" w:themeColor="text1"/>
          <w:sz w:val="44"/>
          <w:szCs w:val="44"/>
        </w:rPr>
        <w:t xml:space="preserve"> </w:t>
      </w:r>
      <w:r w:rsidR="004D5EEA" w:rsidRPr="0063679F">
        <w:rPr>
          <w:rFonts w:asciiTheme="majorBidi" w:hAnsiTheme="majorBidi" w:cstheme="majorBidi"/>
          <w:b w:val="0"/>
          <w:bCs w:val="0"/>
          <w:caps/>
          <w:color w:val="000000" w:themeColor="text1"/>
          <w:sz w:val="44"/>
          <w:szCs w:val="44"/>
        </w:rPr>
        <w:t>POLYMERIZATION</w:t>
      </w:r>
      <w:r w:rsidR="004D5EEA" w:rsidRPr="004D5EEA">
        <w:rPr>
          <w:rFonts w:asciiTheme="majorBidi" w:hAnsiTheme="majorBidi" w:cstheme="majorBidi"/>
          <w:b w:val="0"/>
          <w:bCs w:val="0"/>
          <w:caps/>
          <w:color w:val="000000" w:themeColor="text1"/>
          <w:sz w:val="44"/>
          <w:szCs w:val="44"/>
        </w:rPr>
        <w:t xml:space="preserve"> </w:t>
      </w:r>
    </w:p>
    <w:p w:rsidR="0063679F" w:rsidRPr="0063679F" w:rsidRDefault="0063679F" w:rsidP="0063679F">
      <w:pPr>
        <w:shd w:val="clear" w:color="auto" w:fill="FFFFFF"/>
        <w:spacing w:after="0" w:line="240" w:lineRule="auto"/>
        <w:jc w:val="center"/>
        <w:outlineLvl w:val="1"/>
        <w:rPr>
          <w:rFonts w:asciiTheme="majorBidi" w:eastAsia="Times New Roman" w:hAnsiTheme="majorBidi" w:cstheme="majorBidi"/>
          <w:caps/>
          <w:color w:val="000000" w:themeColor="text1"/>
          <w:sz w:val="48"/>
          <w:szCs w:val="48"/>
        </w:rPr>
      </w:pPr>
    </w:p>
    <w:tbl>
      <w:tblPr>
        <w:tblStyle w:val="TableGrid"/>
        <w:tblW w:w="9000" w:type="dxa"/>
        <w:tblLook w:val="04A0" w:firstRow="1" w:lastRow="0" w:firstColumn="1" w:lastColumn="0" w:noHBand="0" w:noVBand="1"/>
      </w:tblPr>
      <w:tblGrid>
        <w:gridCol w:w="4537"/>
        <w:gridCol w:w="4463"/>
      </w:tblGrid>
      <w:tr w:rsidR="0063679F" w:rsidRPr="004D5EEA" w:rsidTr="002867DC">
        <w:trPr>
          <w:trHeight w:val="525"/>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rPr>
            </w:pPr>
            <w:r w:rsidRPr="004D5EEA">
              <w:rPr>
                <w:rFonts w:asciiTheme="majorBidi" w:eastAsia="Times New Roman" w:hAnsiTheme="majorBidi" w:cstheme="majorBidi"/>
                <w:b/>
                <w:bCs/>
                <w:color w:val="000000" w:themeColor="text1"/>
              </w:rPr>
              <w:t>Step-Growth ( Condensation)</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rPr>
            </w:pPr>
            <w:r w:rsidRPr="004D5EEA">
              <w:rPr>
                <w:rFonts w:asciiTheme="majorBidi" w:eastAsia="Times New Roman" w:hAnsiTheme="majorBidi" w:cstheme="majorBidi"/>
                <w:b/>
                <w:bCs/>
                <w:color w:val="000000" w:themeColor="text1"/>
              </w:rPr>
              <w:t>Chain-Growth(Addition by free radicals)</w:t>
            </w:r>
          </w:p>
        </w:tc>
      </w:tr>
      <w:tr w:rsidR="0063679F" w:rsidRPr="004D5EEA" w:rsidTr="002867DC">
        <w:trPr>
          <w:trHeight w:val="600"/>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All molecules present (monomer, oligomer, polymer) can react with any other molecule.</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During propagation, only monomers react to the “active site” at the end of the growing chain.</w:t>
            </w:r>
          </w:p>
        </w:tc>
      </w:tr>
      <w:tr w:rsidR="0063679F" w:rsidRPr="004D5EEA" w:rsidTr="002867DC">
        <w:trPr>
          <w:trHeight w:val="525"/>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r>
      <w:tr w:rsidR="0063679F" w:rsidRPr="004D5EEA" w:rsidTr="002867DC">
        <w:trPr>
          <w:trHeight w:val="360"/>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Monomers exist throughout the reaction, but large quantities of monomers are consumed early in the reaction.</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Monomers exist throughout the reaction; its concentration decreases steadily with time.</w:t>
            </w:r>
          </w:p>
        </w:tc>
      </w:tr>
      <w:tr w:rsidR="0063679F" w:rsidRPr="004D5EEA" w:rsidTr="002867DC">
        <w:trPr>
          <w:trHeight w:val="525"/>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r>
      <w:tr w:rsidR="0063679F" w:rsidRPr="004D5EEA" w:rsidTr="002867DC">
        <w:trPr>
          <w:trHeight w:val="360"/>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 xml:space="preserve">There is no termination step and the </w:t>
            </w:r>
            <w:r w:rsidRPr="0063679F">
              <w:rPr>
                <w:rFonts w:asciiTheme="majorBidi" w:eastAsia="Times New Roman" w:hAnsiTheme="majorBidi" w:cstheme="majorBidi"/>
                <w:color w:val="000000" w:themeColor="text1"/>
                <w:sz w:val="27"/>
                <w:szCs w:val="27"/>
              </w:rPr>
              <w:lastRenderedPageBreak/>
              <w:t>end groups of the oligomers and polymers are reactive throughout the polymerization process.</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lastRenderedPageBreak/>
              <w:t xml:space="preserve">There are two distinctive mechanisms </w:t>
            </w:r>
            <w:r w:rsidRPr="0063679F">
              <w:rPr>
                <w:rFonts w:asciiTheme="majorBidi" w:eastAsia="Times New Roman" w:hAnsiTheme="majorBidi" w:cstheme="majorBidi"/>
                <w:color w:val="000000" w:themeColor="text1"/>
                <w:sz w:val="27"/>
                <w:szCs w:val="27"/>
              </w:rPr>
              <w:lastRenderedPageBreak/>
              <w:t>during polymerization; these are initiation and propagation. In most cases there is also a termination step.</w:t>
            </w:r>
          </w:p>
        </w:tc>
      </w:tr>
      <w:tr w:rsidR="0063679F" w:rsidRPr="004D5EEA" w:rsidTr="002867DC">
        <w:trPr>
          <w:trHeight w:val="525"/>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r>
      <w:tr w:rsidR="0063679F" w:rsidRPr="004D5EEA" w:rsidTr="002867DC">
        <w:trPr>
          <w:trHeight w:val="360"/>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The reaction proceeds rapidly at the beginning but the molecular weight increases only slowly and high MW's are only attained at the end of the process </w:t>
            </w:r>
            <w:r w:rsidRPr="0063679F">
              <w:rPr>
                <w:rFonts w:asciiTheme="majorBidi" w:eastAsia="Times New Roman" w:hAnsiTheme="majorBidi" w:cstheme="majorBidi"/>
                <w:color w:val="000000" w:themeColor="text1"/>
                <w:sz w:val="27"/>
                <w:szCs w:val="27"/>
              </w:rPr>
              <w:br/>
              <w:t>by long oligomers reacting with each-other.</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The reaction speed depends on the concentration of initiator (and co-initiator) and high-molecular weight polymers form throughout the duration of the reaction.</w:t>
            </w:r>
          </w:p>
        </w:tc>
      </w:tr>
      <w:tr w:rsidR="0063679F" w:rsidRPr="004D5EEA" w:rsidTr="002867DC">
        <w:trPr>
          <w:trHeight w:val="525"/>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r>
      <w:tr w:rsidR="0063679F" w:rsidRPr="004D5EEA" w:rsidTr="002867DC">
        <w:trPr>
          <w:trHeight w:val="360"/>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Long reaction times are needed for the synthesis of long (high molecular weight) polymers.</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Long reaction times have high degrees of conversion but do not affect (much) the (average) molecular weight.</w:t>
            </w:r>
          </w:p>
        </w:tc>
      </w:tr>
      <w:tr w:rsidR="0063679F" w:rsidRPr="004D5EEA" w:rsidTr="002867DC">
        <w:trPr>
          <w:trHeight w:val="525"/>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p>
        </w:tc>
      </w:tr>
      <w:tr w:rsidR="0063679F" w:rsidRPr="004D5EEA" w:rsidTr="002867DC">
        <w:trPr>
          <w:trHeight w:val="360"/>
        </w:trPr>
        <w:tc>
          <w:tcPr>
            <w:tcW w:w="4492"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Molecular species of any length (oligomers) exist throughout the reaction, with the length distribution broadening and shifting to higher MW with increasing reaction time.</w:t>
            </w:r>
          </w:p>
        </w:tc>
        <w:tc>
          <w:tcPr>
            <w:tcW w:w="4418" w:type="dxa"/>
            <w:hideMark/>
          </w:tcPr>
          <w:p w:rsidR="0063679F" w:rsidRPr="0063679F" w:rsidRDefault="0063679F" w:rsidP="00E61C54">
            <w:pPr>
              <w:spacing w:line="450" w:lineRule="atLeast"/>
              <w:jc w:val="both"/>
              <w:rPr>
                <w:rFonts w:asciiTheme="majorBidi" w:eastAsia="Times New Roman" w:hAnsiTheme="majorBidi" w:cstheme="majorBidi"/>
                <w:color w:val="000000" w:themeColor="text1"/>
                <w:sz w:val="27"/>
                <w:szCs w:val="27"/>
              </w:rPr>
            </w:pPr>
            <w:r w:rsidRPr="0063679F">
              <w:rPr>
                <w:rFonts w:asciiTheme="majorBidi" w:eastAsia="Times New Roman" w:hAnsiTheme="majorBidi" w:cstheme="majorBidi"/>
                <w:color w:val="000000" w:themeColor="text1"/>
                <w:sz w:val="27"/>
                <w:szCs w:val="27"/>
              </w:rPr>
              <w:t>The mixture contains primarily monomers and polymers, and only small amounts of growing polymer chains;</w:t>
            </w:r>
          </w:p>
        </w:tc>
      </w:tr>
    </w:tbl>
    <w:p w:rsidR="00201A83" w:rsidRPr="004D5EEA" w:rsidRDefault="00201A83" w:rsidP="00201A83">
      <w:pPr>
        <w:pStyle w:val="NormalWeb"/>
        <w:jc w:val="both"/>
        <w:rPr>
          <w:rFonts w:asciiTheme="majorBidi" w:hAnsiTheme="majorBidi" w:cstheme="majorBidi"/>
          <w:color w:val="000000" w:themeColor="text1"/>
          <w:sz w:val="27"/>
          <w:szCs w:val="27"/>
        </w:rPr>
      </w:pPr>
    </w:p>
    <w:p w:rsidR="00201A83" w:rsidRPr="004D5EEA" w:rsidRDefault="00201A83" w:rsidP="00501201">
      <w:pPr>
        <w:jc w:val="both"/>
        <w:rPr>
          <w:rFonts w:asciiTheme="majorBidi" w:hAnsiTheme="majorBidi" w:cstheme="majorBidi"/>
          <w:color w:val="000000" w:themeColor="text1"/>
        </w:rPr>
      </w:pPr>
    </w:p>
    <w:sectPr w:rsidR="00201A83" w:rsidRPr="004D5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01"/>
    <w:rsid w:val="00201A83"/>
    <w:rsid w:val="0023251B"/>
    <w:rsid w:val="002867DC"/>
    <w:rsid w:val="003A5AE4"/>
    <w:rsid w:val="0049757E"/>
    <w:rsid w:val="004D5EEA"/>
    <w:rsid w:val="00501201"/>
    <w:rsid w:val="00563A14"/>
    <w:rsid w:val="005647D1"/>
    <w:rsid w:val="005C4CA2"/>
    <w:rsid w:val="0063679F"/>
    <w:rsid w:val="00685A99"/>
    <w:rsid w:val="00705AE8"/>
    <w:rsid w:val="007433D4"/>
    <w:rsid w:val="008260BB"/>
    <w:rsid w:val="00843A91"/>
    <w:rsid w:val="00AA7A94"/>
    <w:rsid w:val="00AE1C5B"/>
    <w:rsid w:val="00B7443C"/>
    <w:rsid w:val="00BC39D3"/>
    <w:rsid w:val="00C16859"/>
    <w:rsid w:val="00DF0C07"/>
    <w:rsid w:val="00E61C54"/>
    <w:rsid w:val="00EE3A30"/>
    <w:rsid w:val="00F36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233C7-BE81-4CEF-9359-1A7051C3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367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esis">
    <w:name w:val="thesis"/>
    <w:basedOn w:val="TableNormal"/>
    <w:uiPriority w:val="99"/>
    <w:rsid w:val="00AE1C5B"/>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style>
  <w:style w:type="paragraph" w:styleId="NormalWeb">
    <w:name w:val="Normal (Web)"/>
    <w:basedOn w:val="Normal"/>
    <w:uiPriority w:val="99"/>
    <w:semiHidden/>
    <w:unhideWhenUsed/>
    <w:rsid w:val="005012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1201"/>
    <w:rPr>
      <w:color w:val="0000FF"/>
      <w:u w:val="single"/>
    </w:rPr>
  </w:style>
  <w:style w:type="paragraph" w:styleId="BalloonText">
    <w:name w:val="Balloon Text"/>
    <w:basedOn w:val="Normal"/>
    <w:link w:val="BalloonTextChar"/>
    <w:uiPriority w:val="99"/>
    <w:semiHidden/>
    <w:unhideWhenUsed/>
    <w:rsid w:val="0050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201"/>
    <w:rPr>
      <w:rFonts w:ascii="Tahoma" w:hAnsi="Tahoma" w:cs="Tahoma"/>
      <w:sz w:val="16"/>
      <w:szCs w:val="16"/>
    </w:rPr>
  </w:style>
  <w:style w:type="character" w:styleId="Strong">
    <w:name w:val="Strong"/>
    <w:basedOn w:val="DefaultParagraphFont"/>
    <w:uiPriority w:val="22"/>
    <w:qFormat/>
    <w:rsid w:val="0063679F"/>
    <w:rPr>
      <w:b/>
      <w:bCs/>
    </w:rPr>
  </w:style>
  <w:style w:type="character" w:customStyle="1" w:styleId="Heading2Char">
    <w:name w:val="Heading 2 Char"/>
    <w:basedOn w:val="DefaultParagraphFont"/>
    <w:link w:val="Heading2"/>
    <w:uiPriority w:val="9"/>
    <w:rsid w:val="0063679F"/>
    <w:rPr>
      <w:rFonts w:ascii="Times New Roman" w:eastAsia="Times New Roman" w:hAnsi="Times New Roman" w:cs="Times New Roman"/>
      <w:b/>
      <w:bCs/>
      <w:sz w:val="36"/>
      <w:szCs w:val="36"/>
    </w:rPr>
  </w:style>
  <w:style w:type="table" w:styleId="TableGrid">
    <w:name w:val="Table Grid"/>
    <w:basedOn w:val="TableNormal"/>
    <w:uiPriority w:val="59"/>
    <w:rsid w:val="0028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6989">
      <w:bodyDiv w:val="1"/>
      <w:marLeft w:val="0"/>
      <w:marRight w:val="0"/>
      <w:marTop w:val="0"/>
      <w:marBottom w:val="0"/>
      <w:divBdr>
        <w:top w:val="none" w:sz="0" w:space="0" w:color="auto"/>
        <w:left w:val="none" w:sz="0" w:space="0" w:color="auto"/>
        <w:bottom w:val="none" w:sz="0" w:space="0" w:color="auto"/>
        <w:right w:val="none" w:sz="0" w:space="0" w:color="auto"/>
      </w:divBdr>
    </w:div>
    <w:div w:id="532378019">
      <w:bodyDiv w:val="1"/>
      <w:marLeft w:val="0"/>
      <w:marRight w:val="0"/>
      <w:marTop w:val="0"/>
      <w:marBottom w:val="0"/>
      <w:divBdr>
        <w:top w:val="none" w:sz="0" w:space="0" w:color="auto"/>
        <w:left w:val="none" w:sz="0" w:space="0" w:color="auto"/>
        <w:bottom w:val="none" w:sz="0" w:space="0" w:color="auto"/>
        <w:right w:val="none" w:sz="0" w:space="0" w:color="auto"/>
      </w:divBdr>
    </w:div>
    <w:div w:id="733360106">
      <w:bodyDiv w:val="1"/>
      <w:marLeft w:val="0"/>
      <w:marRight w:val="0"/>
      <w:marTop w:val="0"/>
      <w:marBottom w:val="0"/>
      <w:divBdr>
        <w:top w:val="none" w:sz="0" w:space="0" w:color="auto"/>
        <w:left w:val="none" w:sz="0" w:space="0" w:color="auto"/>
        <w:bottom w:val="none" w:sz="0" w:space="0" w:color="auto"/>
        <w:right w:val="none" w:sz="0" w:space="0" w:color="auto"/>
      </w:divBdr>
    </w:div>
    <w:div w:id="955524351">
      <w:bodyDiv w:val="1"/>
      <w:marLeft w:val="0"/>
      <w:marRight w:val="0"/>
      <w:marTop w:val="0"/>
      <w:marBottom w:val="0"/>
      <w:divBdr>
        <w:top w:val="none" w:sz="0" w:space="0" w:color="auto"/>
        <w:left w:val="none" w:sz="0" w:space="0" w:color="auto"/>
        <w:bottom w:val="none" w:sz="0" w:space="0" w:color="auto"/>
        <w:right w:val="none" w:sz="0" w:space="0" w:color="auto"/>
      </w:divBdr>
    </w:div>
    <w:div w:id="958730570">
      <w:bodyDiv w:val="1"/>
      <w:marLeft w:val="0"/>
      <w:marRight w:val="0"/>
      <w:marTop w:val="0"/>
      <w:marBottom w:val="0"/>
      <w:divBdr>
        <w:top w:val="none" w:sz="0" w:space="0" w:color="auto"/>
        <w:left w:val="none" w:sz="0" w:space="0" w:color="auto"/>
        <w:bottom w:val="none" w:sz="0" w:space="0" w:color="auto"/>
        <w:right w:val="none" w:sz="0" w:space="0" w:color="auto"/>
      </w:divBdr>
    </w:div>
    <w:div w:id="1306859590">
      <w:bodyDiv w:val="1"/>
      <w:marLeft w:val="0"/>
      <w:marRight w:val="0"/>
      <w:marTop w:val="0"/>
      <w:marBottom w:val="0"/>
      <w:divBdr>
        <w:top w:val="none" w:sz="0" w:space="0" w:color="auto"/>
        <w:left w:val="none" w:sz="0" w:space="0" w:color="auto"/>
        <w:bottom w:val="none" w:sz="0" w:space="0" w:color="auto"/>
        <w:right w:val="none" w:sz="0" w:space="0" w:color="auto"/>
      </w:divBdr>
    </w:div>
    <w:div w:id="1388183681">
      <w:bodyDiv w:val="1"/>
      <w:marLeft w:val="0"/>
      <w:marRight w:val="0"/>
      <w:marTop w:val="0"/>
      <w:marBottom w:val="0"/>
      <w:divBdr>
        <w:top w:val="none" w:sz="0" w:space="0" w:color="auto"/>
        <w:left w:val="none" w:sz="0" w:space="0" w:color="auto"/>
        <w:bottom w:val="none" w:sz="0" w:space="0" w:color="auto"/>
        <w:right w:val="none" w:sz="0" w:space="0" w:color="auto"/>
      </w:divBdr>
    </w:div>
    <w:div w:id="2028872302">
      <w:bodyDiv w:val="1"/>
      <w:marLeft w:val="0"/>
      <w:marRight w:val="0"/>
      <w:marTop w:val="0"/>
      <w:marBottom w:val="0"/>
      <w:divBdr>
        <w:top w:val="none" w:sz="0" w:space="0" w:color="auto"/>
        <w:left w:val="none" w:sz="0" w:space="0" w:color="auto"/>
        <w:bottom w:val="none" w:sz="0" w:space="0" w:color="auto"/>
        <w:right w:val="none" w:sz="0" w:space="0" w:color="auto"/>
      </w:divBdr>
    </w:div>
    <w:div w:id="20812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se1.matse.illinois.edu/polymers/glos.html" TargetMode="External"/><Relationship Id="rId13" Type="http://schemas.openxmlformats.org/officeDocument/2006/relationships/hyperlink" Target="http://matse1.matse.illinois.edu/polymers/glos.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matse1.matse.illinois.edu/polymers/glos.html" TargetMode="External"/><Relationship Id="rId12" Type="http://schemas.openxmlformats.org/officeDocument/2006/relationships/image" Target="media/image2.png"/><Relationship Id="rId17" Type="http://schemas.openxmlformats.org/officeDocument/2006/relationships/hyperlink" Target="http://matse1.matse.illinois.edu/polymers/glos.html" TargetMode="External"/><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matse1.matse.illinois.edu/polymers/glos.html" TargetMode="External"/><Relationship Id="rId11" Type="http://schemas.openxmlformats.org/officeDocument/2006/relationships/hyperlink" Target="http://matse1.matse.illinois.edu/polymers/glos.html" TargetMode="External"/><Relationship Id="rId24" Type="http://schemas.openxmlformats.org/officeDocument/2006/relationships/hyperlink" Target="http://matse1.matse.illinois.edu/polymers/glos.html" TargetMode="External"/><Relationship Id="rId5" Type="http://schemas.openxmlformats.org/officeDocument/2006/relationships/hyperlink" Target="http://matse1.matse.illinois.edu/polymers/glos.html" TargetMode="External"/><Relationship Id="rId15" Type="http://schemas.openxmlformats.org/officeDocument/2006/relationships/hyperlink" Target="http://matse1.matse.illinois.edu/polymers/glos.html" TargetMode="External"/><Relationship Id="rId23" Type="http://schemas.openxmlformats.org/officeDocument/2006/relationships/hyperlink" Target="http://matse1.matse.illinois.edu/polymers/glos.html" TargetMode="External"/><Relationship Id="rId10" Type="http://schemas.openxmlformats.org/officeDocument/2006/relationships/image" Target="media/image1.png"/><Relationship Id="rId19" Type="http://schemas.openxmlformats.org/officeDocument/2006/relationships/hyperlink" Target="http://matse1.matse.illinois.edu/polymers/glos.html" TargetMode="External"/><Relationship Id="rId4" Type="http://schemas.openxmlformats.org/officeDocument/2006/relationships/hyperlink" Target="http://matse1.matse.illinois.edu/polymers/glos.html" TargetMode="External"/><Relationship Id="rId9" Type="http://schemas.openxmlformats.org/officeDocument/2006/relationships/hyperlink" Target="http://matse1.matse.illinois.edu/polymers/glos.html" TargetMode="External"/><Relationship Id="rId14" Type="http://schemas.openxmlformats.org/officeDocument/2006/relationships/image" Target="media/image3.png"/><Relationship Id="rId22" Type="http://schemas.openxmlformats.org/officeDocument/2006/relationships/hyperlink" Target="http://matse1.matse.illinois.edu/polymers/glo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7</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Raouf</dc:creator>
  <cp:lastModifiedBy>Raouf</cp:lastModifiedBy>
  <cp:revision>14</cp:revision>
  <dcterms:created xsi:type="dcterms:W3CDTF">2017-11-19T07:38:00Z</dcterms:created>
  <dcterms:modified xsi:type="dcterms:W3CDTF">2018-01-15T13:57:00Z</dcterms:modified>
</cp:coreProperties>
</file>