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EE2" w:rsidRPr="008025E5" w:rsidRDefault="00930EE2" w:rsidP="000C7637">
      <w:pPr>
        <w:tabs>
          <w:tab w:val="center" w:pos="4153"/>
          <w:tab w:val="left" w:pos="7395"/>
        </w:tabs>
        <w:bidi w:val="0"/>
        <w:jc w:val="center"/>
        <w:rPr>
          <w:rFonts w:cstheme="minorHAnsi"/>
          <w:b/>
          <w:bCs/>
          <w:sz w:val="28"/>
          <w:szCs w:val="28"/>
          <w:lang w:bidi="ar-IQ"/>
        </w:rPr>
      </w:pPr>
      <w:proofErr w:type="spellStart"/>
      <w:r>
        <w:rPr>
          <w:rFonts w:cstheme="minorHAnsi"/>
          <w:b/>
          <w:bCs/>
          <w:sz w:val="28"/>
          <w:szCs w:val="28"/>
          <w:lang w:bidi="ar-IQ"/>
        </w:rPr>
        <w:t>Immunopat</w:t>
      </w:r>
      <w:bookmarkStart w:id="0" w:name="_GoBack"/>
      <w:bookmarkEnd w:id="0"/>
      <w:r>
        <w:rPr>
          <w:rFonts w:cstheme="minorHAnsi"/>
          <w:b/>
          <w:bCs/>
          <w:sz w:val="28"/>
          <w:szCs w:val="28"/>
          <w:lang w:bidi="ar-IQ"/>
        </w:rPr>
        <w:t>holog</w:t>
      </w:r>
      <w:proofErr w:type="spellEnd"/>
    </w:p>
    <w:p w:rsidR="009F10DB" w:rsidRPr="008025E5" w:rsidRDefault="00627655" w:rsidP="000C7637">
      <w:pPr>
        <w:bidi w:val="0"/>
        <w:jc w:val="both"/>
        <w:rPr>
          <w:rFonts w:cstheme="minorHAnsi"/>
          <w:sz w:val="28"/>
          <w:szCs w:val="28"/>
          <w:lang w:bidi="ar-IQ"/>
        </w:rPr>
      </w:pPr>
      <w:r>
        <w:rPr>
          <w:rFonts w:cstheme="minorHAnsi"/>
          <w:sz w:val="28"/>
          <w:szCs w:val="28"/>
          <w:lang w:bidi="ar-IQ"/>
        </w:rPr>
        <w:t xml:space="preserve">     </w:t>
      </w:r>
      <w:r w:rsidR="009F10DB" w:rsidRPr="008025E5">
        <w:rPr>
          <w:rFonts w:cstheme="minorHAnsi"/>
          <w:sz w:val="28"/>
          <w:szCs w:val="28"/>
          <w:lang w:bidi="ar-IQ"/>
        </w:rPr>
        <w:t xml:space="preserve">Body immune responses are normal defense mechanisms designed to </w:t>
      </w:r>
      <w:r w:rsidR="000C7637">
        <w:rPr>
          <w:rFonts w:cstheme="minorHAnsi"/>
          <w:sz w:val="28"/>
          <w:szCs w:val="28"/>
          <w:lang w:bidi="ar-IQ"/>
        </w:rPr>
        <w:t>overcome</w:t>
      </w:r>
      <w:r w:rsidR="009F10DB" w:rsidRPr="008025E5">
        <w:rPr>
          <w:rFonts w:cstheme="minorHAnsi"/>
          <w:sz w:val="28"/>
          <w:szCs w:val="28"/>
          <w:lang w:bidi="ar-IQ"/>
        </w:rPr>
        <w:t xml:space="preserve"> invasion by various environmental factors such as microorganisms &amp; toxic chemicals. </w:t>
      </w:r>
      <w:proofErr w:type="gramStart"/>
      <w:r w:rsidR="001A387F">
        <w:rPr>
          <w:rFonts w:cstheme="minorHAnsi"/>
          <w:sz w:val="28"/>
          <w:szCs w:val="28"/>
          <w:lang w:bidi="ar-IQ"/>
        </w:rPr>
        <w:t>immunopathology</w:t>
      </w:r>
      <w:proofErr w:type="gramEnd"/>
      <w:r w:rsidR="009F10DB" w:rsidRPr="008025E5">
        <w:rPr>
          <w:rFonts w:cstheme="minorHAnsi"/>
          <w:sz w:val="28"/>
          <w:szCs w:val="28"/>
          <w:lang w:bidi="ar-IQ"/>
        </w:rPr>
        <w:t xml:space="preserve"> is concerned with the pathological changes that occur in the tissues as a result of improper immune response. </w:t>
      </w:r>
    </w:p>
    <w:p w:rsidR="00C03FD5" w:rsidRPr="008025E5" w:rsidRDefault="009F10DB" w:rsidP="009F10DB">
      <w:pPr>
        <w:bidi w:val="0"/>
        <w:rPr>
          <w:rFonts w:cstheme="minorHAnsi"/>
          <w:sz w:val="28"/>
          <w:szCs w:val="28"/>
          <w:lang w:bidi="ar-IQ"/>
        </w:rPr>
      </w:pPr>
      <w:r w:rsidRPr="008025E5">
        <w:rPr>
          <w:rFonts w:cstheme="minorHAnsi"/>
          <w:sz w:val="28"/>
          <w:szCs w:val="28"/>
          <w:lang w:bidi="ar-IQ"/>
        </w:rPr>
        <w:t xml:space="preserve">Immune </w:t>
      </w:r>
      <w:proofErr w:type="gramStart"/>
      <w:r w:rsidRPr="008025E5">
        <w:rPr>
          <w:rFonts w:cstheme="minorHAnsi"/>
          <w:sz w:val="28"/>
          <w:szCs w:val="28"/>
          <w:lang w:bidi="ar-IQ"/>
        </w:rPr>
        <w:t>response</w:t>
      </w:r>
      <w:r w:rsidR="0068199B">
        <w:rPr>
          <w:rFonts w:cstheme="minorHAnsi"/>
          <w:sz w:val="28"/>
          <w:szCs w:val="28"/>
          <w:lang w:bidi="ar-IQ"/>
        </w:rPr>
        <w:t xml:space="preserve"> in general include</w:t>
      </w:r>
      <w:proofErr w:type="gramEnd"/>
      <w:r w:rsidRPr="008025E5">
        <w:rPr>
          <w:rFonts w:cstheme="minorHAnsi"/>
          <w:sz w:val="28"/>
          <w:szCs w:val="28"/>
          <w:lang w:bidi="ar-IQ"/>
        </w:rPr>
        <w:t xml:space="preserve">: </w:t>
      </w:r>
    </w:p>
    <w:p w:rsidR="00C03FD5" w:rsidRPr="008025E5" w:rsidRDefault="009F10DB" w:rsidP="00C03FD5">
      <w:pPr>
        <w:bidi w:val="0"/>
        <w:rPr>
          <w:rFonts w:cstheme="minorHAnsi"/>
          <w:sz w:val="28"/>
          <w:szCs w:val="28"/>
          <w:lang w:bidi="ar-IQ"/>
        </w:rPr>
      </w:pPr>
      <w:r w:rsidRPr="008025E5">
        <w:rPr>
          <w:rFonts w:cstheme="minorHAnsi"/>
          <w:sz w:val="28"/>
          <w:szCs w:val="28"/>
          <w:lang w:bidi="ar-IQ"/>
        </w:rPr>
        <w:t>• Non-specific host defense mechanisms (innate immunity)</w:t>
      </w:r>
    </w:p>
    <w:p w:rsidR="00C03FD5" w:rsidRPr="008025E5" w:rsidRDefault="009F10DB" w:rsidP="00C03FD5">
      <w:pPr>
        <w:bidi w:val="0"/>
        <w:rPr>
          <w:rFonts w:cstheme="minorHAnsi"/>
          <w:sz w:val="28"/>
          <w:szCs w:val="28"/>
          <w:lang w:bidi="ar-IQ"/>
        </w:rPr>
      </w:pPr>
      <w:r w:rsidRPr="008025E5">
        <w:rPr>
          <w:rFonts w:cstheme="minorHAnsi"/>
          <w:sz w:val="28"/>
          <w:szCs w:val="28"/>
          <w:lang w:bidi="ar-IQ"/>
        </w:rPr>
        <w:t xml:space="preserve"> • Specific immunity (adaptive immunity</w:t>
      </w:r>
      <w:r w:rsidR="0068199B">
        <w:rPr>
          <w:rFonts w:cstheme="minorHAnsi"/>
          <w:sz w:val="28"/>
          <w:szCs w:val="28"/>
          <w:lang w:bidi="ar-IQ"/>
        </w:rPr>
        <w:t>, acquired immunity</w:t>
      </w:r>
      <w:r w:rsidRPr="008025E5">
        <w:rPr>
          <w:rFonts w:cstheme="minorHAnsi"/>
          <w:sz w:val="28"/>
          <w:szCs w:val="28"/>
          <w:lang w:bidi="ar-IQ"/>
        </w:rPr>
        <w:t xml:space="preserve">) i.e., the </w:t>
      </w:r>
      <w:r w:rsidRPr="000C7637">
        <w:rPr>
          <w:rFonts w:cstheme="minorHAnsi"/>
          <w:b/>
          <w:bCs/>
          <w:sz w:val="28"/>
          <w:szCs w:val="28"/>
          <w:lang w:bidi="ar-IQ"/>
        </w:rPr>
        <w:t xml:space="preserve">humoral </w:t>
      </w:r>
      <w:r w:rsidRPr="008025E5">
        <w:rPr>
          <w:rFonts w:cstheme="minorHAnsi"/>
          <w:sz w:val="28"/>
          <w:szCs w:val="28"/>
          <w:lang w:bidi="ar-IQ"/>
        </w:rPr>
        <w:t xml:space="preserve">and </w:t>
      </w:r>
      <w:r w:rsidRPr="000C7637">
        <w:rPr>
          <w:rFonts w:cstheme="minorHAnsi"/>
          <w:b/>
          <w:bCs/>
          <w:sz w:val="28"/>
          <w:szCs w:val="28"/>
          <w:lang w:bidi="ar-IQ"/>
        </w:rPr>
        <w:t>cellular</w:t>
      </w:r>
      <w:r w:rsidRPr="008025E5">
        <w:rPr>
          <w:rFonts w:cstheme="minorHAnsi"/>
          <w:sz w:val="28"/>
          <w:szCs w:val="28"/>
          <w:lang w:bidi="ar-IQ"/>
        </w:rPr>
        <w:t xml:space="preserve"> </w:t>
      </w:r>
    </w:p>
    <w:p w:rsidR="00C03FD5" w:rsidRPr="003710FE" w:rsidRDefault="009F10DB" w:rsidP="00C03FD5">
      <w:pPr>
        <w:bidi w:val="0"/>
        <w:rPr>
          <w:rFonts w:cstheme="minorHAnsi"/>
          <w:b/>
          <w:bCs/>
          <w:sz w:val="28"/>
          <w:szCs w:val="28"/>
          <w:lang w:bidi="ar-IQ"/>
        </w:rPr>
      </w:pPr>
      <w:r w:rsidRPr="003710FE">
        <w:rPr>
          <w:rFonts w:cstheme="minorHAnsi"/>
          <w:b/>
          <w:bCs/>
          <w:sz w:val="28"/>
          <w:szCs w:val="28"/>
          <w:lang w:bidi="ar-IQ"/>
        </w:rPr>
        <w:t>The major components of innate immunity are:</w:t>
      </w:r>
    </w:p>
    <w:p w:rsidR="00C03FD5" w:rsidRPr="00930EE2" w:rsidRDefault="009F10DB" w:rsidP="00930EE2">
      <w:pPr>
        <w:pStyle w:val="ListParagraph"/>
        <w:numPr>
          <w:ilvl w:val="0"/>
          <w:numId w:val="7"/>
        </w:numPr>
        <w:bidi w:val="0"/>
        <w:rPr>
          <w:rFonts w:cstheme="minorHAnsi"/>
          <w:sz w:val="28"/>
          <w:szCs w:val="28"/>
          <w:lang w:bidi="ar-IQ"/>
        </w:rPr>
      </w:pPr>
      <w:r w:rsidRPr="00930EE2">
        <w:rPr>
          <w:rFonts w:cstheme="minorHAnsi"/>
          <w:sz w:val="28"/>
          <w:szCs w:val="28"/>
          <w:lang w:bidi="ar-IQ"/>
        </w:rPr>
        <w:t xml:space="preserve">Physiological barriers (skin &amp; mucous </w:t>
      </w:r>
      <w:proofErr w:type="spellStart"/>
      <w:r w:rsidRPr="00930EE2">
        <w:rPr>
          <w:rFonts w:cstheme="minorHAnsi"/>
          <w:sz w:val="28"/>
          <w:szCs w:val="28"/>
          <w:lang w:bidi="ar-IQ"/>
        </w:rPr>
        <w:t>membr</w:t>
      </w:r>
      <w:proofErr w:type="spellEnd"/>
      <w:r w:rsidRPr="00930EE2">
        <w:rPr>
          <w:rFonts w:cstheme="minorHAnsi"/>
          <w:sz w:val="28"/>
          <w:szCs w:val="28"/>
          <w:lang w:bidi="ar-IQ"/>
        </w:rPr>
        <w:t>.)that block entry of microbes,</w:t>
      </w:r>
    </w:p>
    <w:p w:rsidR="002F4EB8" w:rsidRPr="00930EE2" w:rsidRDefault="002F4EB8" w:rsidP="00930EE2">
      <w:pPr>
        <w:pStyle w:val="ListParagraph"/>
        <w:numPr>
          <w:ilvl w:val="0"/>
          <w:numId w:val="7"/>
        </w:numPr>
        <w:bidi w:val="0"/>
        <w:rPr>
          <w:rFonts w:cstheme="minorHAnsi"/>
          <w:sz w:val="28"/>
          <w:szCs w:val="28"/>
          <w:lang w:bidi="ar-IQ"/>
        </w:rPr>
      </w:pPr>
      <w:r w:rsidRPr="00930EE2">
        <w:rPr>
          <w:rFonts w:cstheme="minorHAnsi"/>
          <w:sz w:val="28"/>
          <w:szCs w:val="28"/>
          <w:lang w:bidi="ar-IQ"/>
        </w:rPr>
        <w:t>cells (</w:t>
      </w:r>
      <w:r w:rsidR="009F10DB" w:rsidRPr="00930EE2">
        <w:rPr>
          <w:rFonts w:cstheme="minorHAnsi"/>
          <w:sz w:val="28"/>
          <w:szCs w:val="28"/>
          <w:lang w:bidi="ar-IQ"/>
        </w:rPr>
        <w:t>phagocytic cells</w:t>
      </w:r>
      <w:r w:rsidRPr="00930EE2">
        <w:rPr>
          <w:rFonts w:cstheme="minorHAnsi"/>
          <w:sz w:val="28"/>
          <w:szCs w:val="28"/>
          <w:lang w:bidi="ar-IQ"/>
        </w:rPr>
        <w:t xml:space="preserve">) </w:t>
      </w:r>
      <w:r w:rsidR="009F10DB" w:rsidRPr="00930EE2">
        <w:rPr>
          <w:rFonts w:cstheme="minorHAnsi"/>
          <w:sz w:val="28"/>
          <w:szCs w:val="28"/>
          <w:lang w:bidi="ar-IQ"/>
        </w:rPr>
        <w:t xml:space="preserve">mainly neutrophils and </w:t>
      </w:r>
      <w:r w:rsidRPr="00930EE2">
        <w:rPr>
          <w:rFonts w:cstheme="minorHAnsi"/>
          <w:sz w:val="28"/>
          <w:szCs w:val="28"/>
          <w:lang w:bidi="ar-IQ"/>
        </w:rPr>
        <w:t>macrophages</w:t>
      </w:r>
      <w:r w:rsidR="00C03FD5" w:rsidRPr="00930EE2">
        <w:rPr>
          <w:rFonts w:cstheme="minorHAnsi"/>
          <w:sz w:val="28"/>
          <w:szCs w:val="28"/>
          <w:lang w:bidi="ar-IQ"/>
        </w:rPr>
        <w:t xml:space="preserve">, dendritic cells, </w:t>
      </w:r>
      <w:r w:rsidRPr="00930EE2">
        <w:rPr>
          <w:rFonts w:cstheme="minorHAnsi"/>
          <w:sz w:val="28"/>
          <w:szCs w:val="28"/>
          <w:lang w:bidi="ar-IQ"/>
        </w:rPr>
        <w:t>non</w:t>
      </w:r>
      <w:r w:rsidR="003710FE">
        <w:rPr>
          <w:rFonts w:cstheme="minorHAnsi"/>
          <w:sz w:val="28"/>
          <w:szCs w:val="28"/>
          <w:lang w:bidi="ar-IQ"/>
        </w:rPr>
        <w:t xml:space="preserve"> -</w:t>
      </w:r>
      <w:r w:rsidRPr="00930EE2">
        <w:rPr>
          <w:rFonts w:cstheme="minorHAnsi"/>
          <w:sz w:val="28"/>
          <w:szCs w:val="28"/>
          <w:lang w:bidi="ar-IQ"/>
        </w:rPr>
        <w:t xml:space="preserve"> phagocytic are </w:t>
      </w:r>
      <w:r w:rsidR="009F10DB" w:rsidRPr="00930EE2">
        <w:rPr>
          <w:rFonts w:cstheme="minorHAnsi"/>
          <w:sz w:val="28"/>
          <w:szCs w:val="28"/>
          <w:lang w:bidi="ar-IQ"/>
        </w:rPr>
        <w:t xml:space="preserve"> natural killer (NK) cells, </w:t>
      </w:r>
    </w:p>
    <w:p w:rsidR="00930EE2" w:rsidRPr="00930EE2" w:rsidRDefault="002F4EB8" w:rsidP="00930EE2">
      <w:pPr>
        <w:pStyle w:val="ListParagraph"/>
        <w:numPr>
          <w:ilvl w:val="0"/>
          <w:numId w:val="7"/>
        </w:numPr>
        <w:bidi w:val="0"/>
        <w:rPr>
          <w:rFonts w:cstheme="minorHAnsi"/>
          <w:sz w:val="28"/>
          <w:szCs w:val="28"/>
          <w:lang w:bidi="ar-IQ"/>
        </w:rPr>
      </w:pPr>
      <w:r w:rsidRPr="00930EE2">
        <w:rPr>
          <w:rFonts w:cstheme="minorHAnsi"/>
          <w:sz w:val="28"/>
          <w:szCs w:val="28"/>
          <w:lang w:bidi="ar-IQ"/>
        </w:rPr>
        <w:t xml:space="preserve">soluble </w:t>
      </w:r>
      <w:r w:rsidR="009F10DB" w:rsidRPr="00930EE2">
        <w:rPr>
          <w:rFonts w:cstheme="minorHAnsi"/>
          <w:sz w:val="28"/>
          <w:szCs w:val="28"/>
          <w:lang w:bidi="ar-IQ"/>
        </w:rPr>
        <w:t xml:space="preserve"> </w:t>
      </w:r>
      <w:r w:rsidRPr="00930EE2">
        <w:rPr>
          <w:rFonts w:cstheme="minorHAnsi"/>
          <w:sz w:val="28"/>
          <w:szCs w:val="28"/>
          <w:lang w:bidi="ar-IQ"/>
        </w:rPr>
        <w:t xml:space="preserve">proteins: </w:t>
      </w:r>
      <w:r w:rsidR="009F10DB" w:rsidRPr="00930EE2">
        <w:rPr>
          <w:rFonts w:cstheme="minorHAnsi"/>
          <w:sz w:val="28"/>
          <w:szCs w:val="28"/>
          <w:lang w:bidi="ar-IQ"/>
        </w:rPr>
        <w:t xml:space="preserve">complement proteins </w:t>
      </w:r>
    </w:p>
    <w:p w:rsidR="002F4EB8" w:rsidRPr="00930EE2" w:rsidRDefault="002F4EB8" w:rsidP="00930EE2">
      <w:pPr>
        <w:pStyle w:val="ListParagraph"/>
        <w:numPr>
          <w:ilvl w:val="0"/>
          <w:numId w:val="7"/>
        </w:numPr>
        <w:bidi w:val="0"/>
        <w:rPr>
          <w:rFonts w:cstheme="minorHAnsi"/>
          <w:sz w:val="28"/>
          <w:szCs w:val="28"/>
          <w:lang w:bidi="ar-IQ"/>
        </w:rPr>
      </w:pPr>
      <w:r w:rsidRPr="00930EE2">
        <w:rPr>
          <w:rFonts w:cstheme="minorHAnsi"/>
          <w:sz w:val="28"/>
          <w:szCs w:val="28"/>
          <w:lang w:bidi="ar-IQ"/>
        </w:rPr>
        <w:t>chemokines, cytokines( IL1,6,)induce fever, and alre</w:t>
      </w:r>
      <w:r w:rsidR="00930EE2" w:rsidRPr="00930EE2">
        <w:rPr>
          <w:rFonts w:cstheme="minorHAnsi"/>
          <w:sz w:val="28"/>
          <w:szCs w:val="28"/>
          <w:lang w:bidi="ar-IQ"/>
        </w:rPr>
        <w:t>a</w:t>
      </w:r>
      <w:r w:rsidRPr="00930EE2">
        <w:rPr>
          <w:rFonts w:cstheme="minorHAnsi"/>
          <w:sz w:val="28"/>
          <w:szCs w:val="28"/>
          <w:lang w:bidi="ar-IQ"/>
        </w:rPr>
        <w:t xml:space="preserve">dy formed antimicrobial substances (lysozymes and peroxidase </w:t>
      </w:r>
      <w:proofErr w:type="spellStart"/>
      <w:r w:rsidRPr="00930EE2">
        <w:rPr>
          <w:rFonts w:cstheme="minorHAnsi"/>
          <w:sz w:val="28"/>
          <w:szCs w:val="28"/>
          <w:lang w:bidi="ar-IQ"/>
        </w:rPr>
        <w:t>Es</w:t>
      </w:r>
      <w:proofErr w:type="spellEnd"/>
      <w:r w:rsidRPr="00930EE2">
        <w:rPr>
          <w:rFonts w:cstheme="minorHAnsi"/>
          <w:sz w:val="28"/>
          <w:szCs w:val="28"/>
          <w:lang w:bidi="ar-IQ"/>
        </w:rPr>
        <w:t>)</w:t>
      </w:r>
    </w:p>
    <w:p w:rsidR="00F25C98" w:rsidRPr="00930EE2" w:rsidRDefault="002F4EB8" w:rsidP="00930EE2">
      <w:pPr>
        <w:pStyle w:val="ListParagraph"/>
        <w:numPr>
          <w:ilvl w:val="0"/>
          <w:numId w:val="7"/>
        </w:numPr>
        <w:bidi w:val="0"/>
        <w:rPr>
          <w:rFonts w:cstheme="minorHAnsi"/>
          <w:sz w:val="28"/>
          <w:szCs w:val="28"/>
          <w:lang w:bidi="ar-IQ"/>
        </w:rPr>
      </w:pPr>
      <w:r w:rsidRPr="00930EE2">
        <w:rPr>
          <w:rFonts w:cstheme="minorHAnsi"/>
          <w:sz w:val="28"/>
          <w:szCs w:val="28"/>
          <w:lang w:bidi="ar-IQ"/>
        </w:rPr>
        <w:t xml:space="preserve">Receptors:  toll like receptors </w:t>
      </w:r>
    </w:p>
    <w:p w:rsidR="002F4EB8" w:rsidRPr="00930EE2" w:rsidRDefault="002F4EB8" w:rsidP="00930EE2">
      <w:pPr>
        <w:pStyle w:val="ListParagraph"/>
        <w:numPr>
          <w:ilvl w:val="0"/>
          <w:numId w:val="7"/>
        </w:numPr>
        <w:bidi w:val="0"/>
        <w:rPr>
          <w:rFonts w:cstheme="minorHAnsi"/>
          <w:sz w:val="28"/>
          <w:szCs w:val="28"/>
          <w:lang w:bidi="ar-IQ"/>
        </w:rPr>
      </w:pPr>
      <w:r w:rsidRPr="00930EE2">
        <w:rPr>
          <w:rFonts w:cstheme="minorHAnsi"/>
          <w:sz w:val="28"/>
          <w:szCs w:val="28"/>
          <w:lang w:bidi="ar-IQ"/>
        </w:rPr>
        <w:t xml:space="preserve">Compounds: </w:t>
      </w:r>
      <w:proofErr w:type="spellStart"/>
      <w:r w:rsidRPr="00930EE2">
        <w:rPr>
          <w:rFonts w:cstheme="minorHAnsi"/>
          <w:sz w:val="28"/>
          <w:szCs w:val="28"/>
          <w:lang w:bidi="ar-IQ"/>
        </w:rPr>
        <w:t>lactoferrine</w:t>
      </w:r>
      <w:proofErr w:type="spellEnd"/>
      <w:r w:rsidRPr="00930EE2">
        <w:rPr>
          <w:rFonts w:cstheme="minorHAnsi"/>
          <w:sz w:val="28"/>
          <w:szCs w:val="28"/>
          <w:lang w:bidi="ar-IQ"/>
        </w:rPr>
        <w:t xml:space="preserve"> </w:t>
      </w:r>
      <w:r w:rsidR="00D96639" w:rsidRPr="00930EE2">
        <w:rPr>
          <w:rFonts w:cstheme="minorHAnsi"/>
          <w:sz w:val="28"/>
          <w:szCs w:val="28"/>
          <w:lang w:bidi="ar-IQ"/>
        </w:rPr>
        <w:t xml:space="preserve"> and </w:t>
      </w:r>
      <w:proofErr w:type="spellStart"/>
      <w:r w:rsidR="00D96639" w:rsidRPr="00930EE2">
        <w:rPr>
          <w:rFonts w:cstheme="minorHAnsi"/>
          <w:sz w:val="28"/>
          <w:szCs w:val="28"/>
          <w:lang w:bidi="ar-IQ"/>
        </w:rPr>
        <w:t>defensines</w:t>
      </w:r>
      <w:r w:rsidR="00FD6D0D">
        <w:rPr>
          <w:rFonts w:cstheme="minorHAnsi"/>
          <w:sz w:val="28"/>
          <w:szCs w:val="28"/>
          <w:lang w:bidi="ar-IQ"/>
        </w:rPr>
        <w:t>s</w:t>
      </w:r>
      <w:proofErr w:type="spellEnd"/>
    </w:p>
    <w:p w:rsidR="00D96639" w:rsidRDefault="00D96639" w:rsidP="00930EE2">
      <w:pPr>
        <w:pStyle w:val="ListParagraph"/>
        <w:numPr>
          <w:ilvl w:val="0"/>
          <w:numId w:val="7"/>
        </w:numPr>
        <w:bidi w:val="0"/>
        <w:rPr>
          <w:rFonts w:cstheme="minorHAnsi"/>
          <w:sz w:val="28"/>
          <w:szCs w:val="28"/>
          <w:lang w:bidi="ar-IQ"/>
        </w:rPr>
      </w:pPr>
      <w:r w:rsidRPr="00930EE2">
        <w:rPr>
          <w:rFonts w:cstheme="minorHAnsi"/>
          <w:sz w:val="28"/>
          <w:szCs w:val="28"/>
          <w:lang w:bidi="ar-IQ"/>
        </w:rPr>
        <w:t>Microbial agents: normal flora</w:t>
      </w:r>
    </w:p>
    <w:p w:rsidR="00F25C98" w:rsidRPr="008025E5" w:rsidRDefault="00930EE2" w:rsidP="0093074F">
      <w:pPr>
        <w:bidi w:val="0"/>
        <w:rPr>
          <w:rFonts w:cstheme="minorHAnsi"/>
          <w:sz w:val="28"/>
          <w:szCs w:val="28"/>
          <w:rtl/>
          <w:lang w:bidi="ar-IQ"/>
        </w:rPr>
      </w:pPr>
      <w:r w:rsidRPr="003710FE">
        <w:rPr>
          <w:rFonts w:cstheme="minorHAnsi"/>
          <w:b/>
          <w:bCs/>
          <w:sz w:val="28"/>
          <w:szCs w:val="28"/>
          <w:lang w:bidi="ar-IQ"/>
        </w:rPr>
        <w:t>Specific (adaptive, acquired) immune response:</w:t>
      </w:r>
      <w:r w:rsidR="005E23D6">
        <w:rPr>
          <w:rFonts w:cstheme="minorHAnsi"/>
          <w:b/>
          <w:bCs/>
          <w:sz w:val="28"/>
          <w:szCs w:val="28"/>
          <w:lang w:bidi="ar-IQ"/>
        </w:rPr>
        <w:t xml:space="preserve"> </w:t>
      </w:r>
      <w:r w:rsidR="005E23D6" w:rsidRPr="005E23D6">
        <w:rPr>
          <w:rFonts w:cstheme="minorHAnsi"/>
          <w:sz w:val="28"/>
          <w:szCs w:val="28"/>
          <w:lang w:bidi="ar-IQ"/>
        </w:rPr>
        <w:t>started by Ag</w:t>
      </w:r>
      <w:r w:rsidR="005E23D6">
        <w:rPr>
          <w:rFonts w:cstheme="minorHAnsi"/>
          <w:b/>
          <w:bCs/>
          <w:sz w:val="28"/>
          <w:szCs w:val="28"/>
          <w:lang w:bidi="ar-IQ"/>
        </w:rPr>
        <w:t xml:space="preserve"> </w:t>
      </w:r>
      <w:r w:rsidR="00F31DD6" w:rsidRPr="00F31DD6">
        <w:rPr>
          <w:rFonts w:cstheme="minorHAnsi"/>
          <w:sz w:val="28"/>
          <w:szCs w:val="28"/>
          <w:lang w:bidi="ar-IQ"/>
        </w:rPr>
        <w:t>engulfment</w:t>
      </w:r>
      <w:r w:rsidR="00F31DD6">
        <w:rPr>
          <w:rFonts w:cstheme="minorHAnsi"/>
          <w:sz w:val="28"/>
          <w:szCs w:val="28"/>
          <w:lang w:bidi="ar-IQ"/>
        </w:rPr>
        <w:t xml:space="preserve"> by Ag presenting cells</w:t>
      </w:r>
      <w:r w:rsidR="005E23D6" w:rsidRPr="00F31DD6">
        <w:rPr>
          <w:rFonts w:cstheme="minorHAnsi"/>
          <w:sz w:val="28"/>
          <w:szCs w:val="28"/>
          <w:lang w:bidi="ar-IQ"/>
        </w:rPr>
        <w:t xml:space="preserve"> with subsequent </w:t>
      </w:r>
      <w:r w:rsidR="00F31DD6" w:rsidRPr="00F31DD6">
        <w:rPr>
          <w:rFonts w:cstheme="minorHAnsi"/>
          <w:sz w:val="28"/>
          <w:szCs w:val="28"/>
          <w:lang w:bidi="ar-IQ"/>
        </w:rPr>
        <w:t>CD4</w:t>
      </w:r>
      <w:r w:rsidR="00F31DD6">
        <w:rPr>
          <w:rFonts w:cstheme="minorHAnsi"/>
          <w:sz w:val="28"/>
          <w:szCs w:val="28"/>
          <w:lang w:bidi="ar-IQ"/>
        </w:rPr>
        <w:t xml:space="preserve">(helper </w:t>
      </w:r>
      <w:proofErr w:type="spellStart"/>
      <w:r w:rsidR="00F31DD6">
        <w:rPr>
          <w:rFonts w:cstheme="minorHAnsi"/>
          <w:sz w:val="28"/>
          <w:szCs w:val="28"/>
          <w:lang w:bidi="ar-IQ"/>
        </w:rPr>
        <w:t>Tcell</w:t>
      </w:r>
      <w:proofErr w:type="spellEnd"/>
      <w:r w:rsidR="00F31DD6">
        <w:rPr>
          <w:rFonts w:cstheme="minorHAnsi"/>
          <w:sz w:val="28"/>
          <w:szCs w:val="28"/>
          <w:lang w:bidi="ar-IQ"/>
        </w:rPr>
        <w:t xml:space="preserve"> TH) </w:t>
      </w:r>
      <w:r w:rsidR="0015629A">
        <w:rPr>
          <w:rFonts w:cstheme="minorHAnsi"/>
          <w:sz w:val="28"/>
          <w:szCs w:val="28"/>
          <w:lang w:bidi="ar-IQ"/>
        </w:rPr>
        <w:t xml:space="preserve">activation that ended by either </w:t>
      </w:r>
      <w:r w:rsidR="00CE2666">
        <w:rPr>
          <w:rFonts w:cstheme="minorHAnsi"/>
          <w:sz w:val="28"/>
          <w:szCs w:val="28"/>
          <w:lang w:bidi="ar-IQ"/>
        </w:rPr>
        <w:t>humeral immune response (Ab formation) or cellular immune response (</w:t>
      </w:r>
      <w:proofErr w:type="spellStart"/>
      <w:r w:rsidR="00977A74">
        <w:rPr>
          <w:rFonts w:cstheme="minorHAnsi"/>
          <w:sz w:val="28"/>
          <w:szCs w:val="28"/>
          <w:lang w:bidi="ar-IQ"/>
        </w:rPr>
        <w:t>Tcytotoxic</w:t>
      </w:r>
      <w:proofErr w:type="spellEnd"/>
      <w:r w:rsidR="00977A74">
        <w:rPr>
          <w:rFonts w:cstheme="minorHAnsi"/>
          <w:sz w:val="28"/>
          <w:szCs w:val="28"/>
          <w:lang w:bidi="ar-IQ"/>
        </w:rPr>
        <w:t xml:space="preserve"> and othe</w:t>
      </w:r>
      <w:r w:rsidR="0093074F">
        <w:rPr>
          <w:rFonts w:cstheme="minorHAnsi"/>
          <w:sz w:val="28"/>
          <w:szCs w:val="28"/>
          <w:lang w:bidi="ar-IQ"/>
        </w:rPr>
        <w:t>r</w:t>
      </w:r>
      <w:r w:rsidR="00977A74">
        <w:rPr>
          <w:rFonts w:cstheme="minorHAnsi"/>
          <w:sz w:val="28"/>
          <w:szCs w:val="28"/>
          <w:lang w:bidi="ar-IQ"/>
        </w:rPr>
        <w:t xml:space="preserve"> immune cells activat</w:t>
      </w:r>
      <w:r w:rsidR="0093074F">
        <w:rPr>
          <w:rFonts w:cstheme="minorHAnsi"/>
          <w:sz w:val="28"/>
          <w:szCs w:val="28"/>
          <w:lang w:bidi="ar-IQ"/>
        </w:rPr>
        <w:t>ed</w:t>
      </w:r>
      <w:r w:rsidR="00977A74">
        <w:rPr>
          <w:rFonts w:cstheme="minorHAnsi"/>
          <w:sz w:val="28"/>
          <w:szCs w:val="28"/>
          <w:lang w:bidi="ar-IQ"/>
        </w:rPr>
        <w:t xml:space="preserve"> like macrophage, natural killer cells, neutrophils and others) or both cellular and humeral.</w:t>
      </w:r>
      <w:r w:rsidR="00F31DD6">
        <w:rPr>
          <w:rFonts w:cstheme="minorHAnsi"/>
          <w:sz w:val="28"/>
          <w:szCs w:val="28"/>
          <w:lang w:bidi="ar-IQ"/>
        </w:rPr>
        <w:t xml:space="preserve"> </w:t>
      </w:r>
      <w:r w:rsidR="00F31DD6" w:rsidRPr="00F31DD6">
        <w:rPr>
          <w:rFonts w:cstheme="minorHAnsi"/>
          <w:sz w:val="28"/>
          <w:szCs w:val="28"/>
          <w:lang w:bidi="ar-IQ"/>
        </w:rPr>
        <w:t xml:space="preserve"> </w:t>
      </w:r>
    </w:p>
    <w:p w:rsidR="00D96639" w:rsidRPr="008025E5" w:rsidRDefault="00930EE2" w:rsidP="00E301F9">
      <w:pPr>
        <w:bidi w:val="0"/>
        <w:rPr>
          <w:rFonts w:cstheme="minorHAnsi"/>
          <w:sz w:val="28"/>
          <w:szCs w:val="28"/>
          <w:lang w:bidi="ar-IQ"/>
        </w:rPr>
      </w:pPr>
      <w:r w:rsidRPr="008025E5">
        <w:rPr>
          <w:rFonts w:cstheme="minorHAnsi"/>
          <w:b/>
          <w:bCs/>
          <w:sz w:val="28"/>
          <w:szCs w:val="28"/>
          <w:lang w:bidi="ar-IQ"/>
        </w:rPr>
        <w:t>Diseases</w:t>
      </w:r>
      <w:r w:rsidR="00E301F9" w:rsidRPr="008025E5">
        <w:rPr>
          <w:rFonts w:cstheme="minorHAnsi"/>
          <w:b/>
          <w:bCs/>
          <w:sz w:val="28"/>
          <w:szCs w:val="28"/>
          <w:lang w:bidi="ar-IQ"/>
        </w:rPr>
        <w:t xml:space="preserve"> </w:t>
      </w:r>
      <w:r w:rsidR="00D96639" w:rsidRPr="008025E5">
        <w:rPr>
          <w:rFonts w:cstheme="minorHAnsi"/>
          <w:b/>
          <w:bCs/>
          <w:sz w:val="28"/>
          <w:szCs w:val="28"/>
          <w:lang w:bidi="ar-IQ"/>
        </w:rPr>
        <w:t xml:space="preserve">(immunopathology) </w:t>
      </w:r>
      <w:r w:rsidR="00E301F9" w:rsidRPr="008025E5">
        <w:rPr>
          <w:rFonts w:cstheme="minorHAnsi"/>
          <w:b/>
          <w:bCs/>
          <w:sz w:val="28"/>
          <w:szCs w:val="28"/>
          <w:lang w:bidi="ar-IQ"/>
        </w:rPr>
        <w:t>may result from</w:t>
      </w:r>
      <w:r w:rsidR="00E301F9" w:rsidRPr="008025E5">
        <w:rPr>
          <w:rFonts w:cstheme="minorHAnsi"/>
          <w:sz w:val="28"/>
          <w:szCs w:val="28"/>
          <w:lang w:bidi="ar-IQ"/>
        </w:rPr>
        <w:t>:</w:t>
      </w:r>
    </w:p>
    <w:p w:rsidR="00D96639" w:rsidRPr="008025E5" w:rsidRDefault="001A387F" w:rsidP="00D96639">
      <w:pPr>
        <w:bidi w:val="0"/>
        <w:rPr>
          <w:rFonts w:cstheme="minorHAnsi"/>
          <w:sz w:val="28"/>
          <w:szCs w:val="28"/>
          <w:lang w:bidi="ar-IQ"/>
        </w:rPr>
      </w:pPr>
      <w:r>
        <w:rPr>
          <w:rFonts w:cstheme="minorHAnsi"/>
          <w:sz w:val="28"/>
          <w:szCs w:val="28"/>
          <w:lang w:bidi="ar-IQ"/>
        </w:rPr>
        <w:t xml:space="preserve"> 1. Inadequate immune response</w:t>
      </w:r>
      <w:r w:rsidR="00DF17F4">
        <w:rPr>
          <w:rFonts w:cstheme="minorHAnsi"/>
          <w:sz w:val="28"/>
          <w:szCs w:val="28"/>
          <w:lang w:bidi="ar-IQ"/>
        </w:rPr>
        <w:t xml:space="preserve"> = lead to immunodeficiency </w:t>
      </w:r>
    </w:p>
    <w:p w:rsidR="00D96639" w:rsidRPr="008025E5" w:rsidRDefault="00DF17F4" w:rsidP="00D96639">
      <w:pPr>
        <w:bidi w:val="0"/>
        <w:rPr>
          <w:rFonts w:cstheme="minorHAnsi"/>
          <w:sz w:val="28"/>
          <w:szCs w:val="28"/>
          <w:lang w:bidi="ar-IQ"/>
        </w:rPr>
      </w:pPr>
      <w:r>
        <w:rPr>
          <w:rFonts w:cstheme="minorHAnsi"/>
          <w:sz w:val="28"/>
          <w:szCs w:val="28"/>
          <w:lang w:bidi="ar-IQ"/>
        </w:rPr>
        <w:t>2. Excessive immune response = hypersensitivity reactions</w:t>
      </w:r>
    </w:p>
    <w:p w:rsidR="00D96639" w:rsidRPr="008025E5" w:rsidRDefault="00E301F9" w:rsidP="00D96639">
      <w:pPr>
        <w:bidi w:val="0"/>
        <w:rPr>
          <w:rFonts w:cstheme="minorHAnsi"/>
          <w:sz w:val="28"/>
          <w:szCs w:val="28"/>
          <w:lang w:bidi="ar-IQ"/>
        </w:rPr>
      </w:pPr>
      <w:r w:rsidRPr="008025E5">
        <w:rPr>
          <w:rFonts w:cstheme="minorHAnsi"/>
          <w:sz w:val="28"/>
          <w:szCs w:val="28"/>
          <w:lang w:bidi="ar-IQ"/>
        </w:rPr>
        <w:lastRenderedPageBreak/>
        <w:t>3</w:t>
      </w:r>
      <w:r w:rsidR="00DF17F4">
        <w:rPr>
          <w:rFonts w:cstheme="minorHAnsi"/>
          <w:sz w:val="28"/>
          <w:szCs w:val="28"/>
          <w:lang w:bidi="ar-IQ"/>
        </w:rPr>
        <w:t>. Inappropriate immune response = autoimmune diseases and graft rejection</w:t>
      </w:r>
      <w:r w:rsidRPr="008025E5">
        <w:rPr>
          <w:rFonts w:cstheme="minorHAnsi"/>
          <w:sz w:val="28"/>
          <w:szCs w:val="28"/>
          <w:lang w:bidi="ar-IQ"/>
        </w:rPr>
        <w:t xml:space="preserve"> </w:t>
      </w:r>
    </w:p>
    <w:p w:rsidR="00D96639" w:rsidRPr="008025E5" w:rsidRDefault="00E301F9" w:rsidP="00D96639">
      <w:pPr>
        <w:bidi w:val="0"/>
        <w:rPr>
          <w:rFonts w:cstheme="minorHAnsi"/>
          <w:b/>
          <w:bCs/>
          <w:sz w:val="28"/>
          <w:szCs w:val="28"/>
          <w:lang w:bidi="ar-IQ"/>
        </w:rPr>
      </w:pPr>
      <w:r w:rsidRPr="008025E5">
        <w:rPr>
          <w:rFonts w:cstheme="minorHAnsi"/>
          <w:b/>
          <w:bCs/>
          <w:sz w:val="28"/>
          <w:szCs w:val="28"/>
          <w:lang w:bidi="ar-IQ"/>
        </w:rPr>
        <w:t xml:space="preserve">Inadequate immune responses: </w:t>
      </w:r>
    </w:p>
    <w:p w:rsidR="00D96639" w:rsidRPr="008025E5" w:rsidRDefault="00E301F9" w:rsidP="00D96639">
      <w:pPr>
        <w:bidi w:val="0"/>
        <w:rPr>
          <w:rFonts w:cstheme="minorHAnsi"/>
          <w:sz w:val="28"/>
          <w:szCs w:val="28"/>
          <w:lang w:bidi="ar-IQ"/>
        </w:rPr>
      </w:pPr>
      <w:r w:rsidRPr="008025E5">
        <w:rPr>
          <w:rFonts w:cstheme="minorHAnsi"/>
          <w:sz w:val="28"/>
          <w:szCs w:val="28"/>
          <w:lang w:bidi="ar-IQ"/>
        </w:rPr>
        <w:t>These can result from immuno-deficiency states. There are two classes of immunodeficiency syndromes:</w:t>
      </w:r>
    </w:p>
    <w:p w:rsidR="00D96639" w:rsidRPr="008025E5" w:rsidRDefault="00E301F9" w:rsidP="00D96639">
      <w:pPr>
        <w:bidi w:val="0"/>
        <w:rPr>
          <w:rFonts w:cstheme="minorHAnsi"/>
          <w:sz w:val="28"/>
          <w:szCs w:val="28"/>
          <w:lang w:bidi="ar-IQ"/>
        </w:rPr>
      </w:pPr>
      <w:r w:rsidRPr="008025E5">
        <w:rPr>
          <w:rFonts w:cstheme="minorHAnsi"/>
          <w:sz w:val="28"/>
          <w:szCs w:val="28"/>
          <w:lang w:bidi="ar-IQ"/>
        </w:rPr>
        <w:t xml:space="preserve"> 1. Primary; which is present at birth &amp; often the result of a genetic disorder</w:t>
      </w:r>
    </w:p>
    <w:p w:rsidR="00D96639" w:rsidRPr="008025E5" w:rsidRDefault="00E301F9" w:rsidP="00170B8E">
      <w:pPr>
        <w:bidi w:val="0"/>
        <w:rPr>
          <w:rFonts w:cstheme="minorHAnsi"/>
          <w:sz w:val="28"/>
          <w:szCs w:val="28"/>
          <w:lang w:bidi="ar-IQ"/>
        </w:rPr>
      </w:pPr>
      <w:r w:rsidRPr="008025E5">
        <w:rPr>
          <w:rFonts w:cstheme="minorHAnsi"/>
          <w:sz w:val="28"/>
          <w:szCs w:val="28"/>
          <w:lang w:bidi="ar-IQ"/>
        </w:rPr>
        <w:t>2. Secondary; which is much more common than the primary. It can be secondary to</w:t>
      </w:r>
      <w:r w:rsidR="00170B8E">
        <w:rPr>
          <w:rFonts w:cstheme="minorHAnsi"/>
          <w:sz w:val="28"/>
          <w:szCs w:val="28"/>
          <w:lang w:bidi="ar-IQ"/>
        </w:rPr>
        <w:tab/>
      </w:r>
      <w:r w:rsidRPr="008025E5">
        <w:rPr>
          <w:rFonts w:cstheme="minorHAnsi"/>
          <w:sz w:val="28"/>
          <w:szCs w:val="28"/>
          <w:lang w:bidi="ar-IQ"/>
        </w:rPr>
        <w:t>a. Drugs</w:t>
      </w:r>
      <w:r w:rsidR="00170B8E">
        <w:rPr>
          <w:rFonts w:cstheme="minorHAnsi"/>
          <w:sz w:val="28"/>
          <w:szCs w:val="28"/>
          <w:lang w:bidi="ar-IQ"/>
        </w:rPr>
        <w:tab/>
      </w:r>
      <w:r w:rsidRPr="008025E5">
        <w:rPr>
          <w:rFonts w:cstheme="minorHAnsi"/>
          <w:sz w:val="28"/>
          <w:szCs w:val="28"/>
          <w:lang w:bidi="ar-IQ"/>
        </w:rPr>
        <w:t xml:space="preserve">b. Diseases </w:t>
      </w:r>
    </w:p>
    <w:p w:rsidR="00D96639" w:rsidRPr="008025E5" w:rsidRDefault="00D96639" w:rsidP="00D96639">
      <w:pPr>
        <w:bidi w:val="0"/>
        <w:rPr>
          <w:rFonts w:cstheme="minorHAnsi"/>
          <w:b/>
          <w:bCs/>
          <w:sz w:val="28"/>
          <w:szCs w:val="28"/>
          <w:lang w:bidi="ar-IQ"/>
        </w:rPr>
      </w:pPr>
      <w:r w:rsidRPr="008025E5">
        <w:rPr>
          <w:rFonts w:cstheme="minorHAnsi"/>
          <w:b/>
          <w:bCs/>
          <w:sz w:val="28"/>
          <w:szCs w:val="28"/>
          <w:lang w:bidi="ar-IQ"/>
        </w:rPr>
        <w:t>1-</w:t>
      </w:r>
      <w:r w:rsidR="00E301F9" w:rsidRPr="008025E5">
        <w:rPr>
          <w:rFonts w:cstheme="minorHAnsi"/>
          <w:b/>
          <w:bCs/>
          <w:sz w:val="28"/>
          <w:szCs w:val="28"/>
          <w:lang w:bidi="ar-IQ"/>
        </w:rPr>
        <w:t xml:space="preserve">Primary immunodeficiency </w:t>
      </w:r>
    </w:p>
    <w:p w:rsidR="00D96639" w:rsidRPr="008025E5" w:rsidRDefault="00E301F9" w:rsidP="00D96639">
      <w:pPr>
        <w:pStyle w:val="ListParagraph"/>
        <w:numPr>
          <w:ilvl w:val="0"/>
          <w:numId w:val="1"/>
        </w:numPr>
        <w:bidi w:val="0"/>
        <w:rPr>
          <w:rFonts w:cstheme="minorHAnsi"/>
          <w:sz w:val="28"/>
          <w:szCs w:val="28"/>
          <w:lang w:bidi="ar-IQ"/>
        </w:rPr>
      </w:pPr>
      <w:r w:rsidRPr="008025E5">
        <w:rPr>
          <w:rFonts w:cstheme="minorHAnsi"/>
          <w:b/>
          <w:bCs/>
          <w:sz w:val="28"/>
          <w:szCs w:val="28"/>
          <w:lang w:bidi="ar-IQ"/>
        </w:rPr>
        <w:t xml:space="preserve">X-linked </w:t>
      </w:r>
      <w:proofErr w:type="spellStart"/>
      <w:r w:rsidRPr="008025E5">
        <w:rPr>
          <w:rFonts w:cstheme="minorHAnsi"/>
          <w:b/>
          <w:bCs/>
          <w:sz w:val="28"/>
          <w:szCs w:val="28"/>
          <w:lang w:bidi="ar-IQ"/>
        </w:rPr>
        <w:t>agammaglobulinemia</w:t>
      </w:r>
      <w:proofErr w:type="spellEnd"/>
      <w:r w:rsidRPr="008025E5">
        <w:rPr>
          <w:rFonts w:cstheme="minorHAnsi"/>
          <w:b/>
          <w:bCs/>
          <w:sz w:val="28"/>
          <w:szCs w:val="28"/>
          <w:lang w:bidi="ar-IQ"/>
        </w:rPr>
        <w:t xml:space="preserve"> (</w:t>
      </w:r>
      <w:proofErr w:type="spellStart"/>
      <w:r w:rsidRPr="008025E5">
        <w:rPr>
          <w:rFonts w:cstheme="minorHAnsi"/>
          <w:b/>
          <w:bCs/>
          <w:sz w:val="28"/>
          <w:szCs w:val="28"/>
          <w:lang w:bidi="ar-IQ"/>
        </w:rPr>
        <w:t>Bruton</w:t>
      </w:r>
      <w:proofErr w:type="spellEnd"/>
      <w:r w:rsidRPr="008025E5">
        <w:rPr>
          <w:rFonts w:cstheme="minorHAnsi"/>
          <w:b/>
          <w:bCs/>
          <w:sz w:val="28"/>
          <w:szCs w:val="28"/>
          <w:lang w:bidi="ar-IQ"/>
        </w:rPr>
        <w:t xml:space="preserve"> disease)</w:t>
      </w:r>
      <w:r w:rsidRPr="008025E5">
        <w:rPr>
          <w:rFonts w:cstheme="minorHAnsi"/>
          <w:sz w:val="28"/>
          <w:szCs w:val="28"/>
          <w:lang w:bidi="ar-IQ"/>
        </w:rPr>
        <w:t xml:space="preserve"> </w:t>
      </w:r>
      <w:proofErr w:type="gramStart"/>
      <w:r w:rsidRPr="008025E5">
        <w:rPr>
          <w:rFonts w:cstheme="minorHAnsi"/>
          <w:sz w:val="28"/>
          <w:szCs w:val="28"/>
          <w:lang w:bidi="ar-IQ"/>
        </w:rPr>
        <w:t>This</w:t>
      </w:r>
      <w:proofErr w:type="gramEnd"/>
      <w:r w:rsidRPr="008025E5">
        <w:rPr>
          <w:rFonts w:cstheme="minorHAnsi"/>
          <w:sz w:val="28"/>
          <w:szCs w:val="28"/>
          <w:lang w:bidi="ar-IQ"/>
        </w:rPr>
        <w:t xml:space="preserve"> is one of the more common forms of primary immunodeficiency. It is due to failure of pre-B-cells to differentiate into B-cells that result in the absence of gamma globulin in the blood (</w:t>
      </w:r>
      <w:proofErr w:type="spellStart"/>
      <w:r w:rsidRPr="008025E5">
        <w:rPr>
          <w:rFonts w:cstheme="minorHAnsi"/>
          <w:sz w:val="28"/>
          <w:szCs w:val="28"/>
          <w:lang w:bidi="ar-IQ"/>
        </w:rPr>
        <w:t>agammaglobulinemia</w:t>
      </w:r>
      <w:proofErr w:type="spellEnd"/>
      <w:r w:rsidRPr="008025E5">
        <w:rPr>
          <w:rFonts w:cstheme="minorHAnsi"/>
          <w:sz w:val="28"/>
          <w:szCs w:val="28"/>
          <w:lang w:bidi="ar-IQ"/>
        </w:rPr>
        <w:t xml:space="preserve">). The disease is seen primarily in males. In most cases, there are recurrent bacterial infections. For obscure reasons, auto-immune diseases (such as SLE &amp; dermatomyositis) also occur in up to 20% of patients. </w:t>
      </w:r>
    </w:p>
    <w:p w:rsidR="00D96639" w:rsidRPr="008025E5" w:rsidRDefault="00E301F9" w:rsidP="00D96639">
      <w:pPr>
        <w:pStyle w:val="ListParagraph"/>
        <w:numPr>
          <w:ilvl w:val="0"/>
          <w:numId w:val="1"/>
        </w:numPr>
        <w:bidi w:val="0"/>
        <w:rPr>
          <w:rFonts w:cstheme="minorHAnsi"/>
          <w:sz w:val="28"/>
          <w:szCs w:val="28"/>
          <w:lang w:bidi="ar-IQ"/>
        </w:rPr>
      </w:pPr>
      <w:r w:rsidRPr="008025E5">
        <w:rPr>
          <w:rFonts w:cstheme="minorHAnsi"/>
          <w:b/>
          <w:bCs/>
          <w:sz w:val="28"/>
          <w:szCs w:val="28"/>
          <w:lang w:bidi="ar-IQ"/>
        </w:rPr>
        <w:t>Isolated IgA-</w:t>
      </w:r>
      <w:proofErr w:type="gramStart"/>
      <w:r w:rsidRPr="008025E5">
        <w:rPr>
          <w:rFonts w:cstheme="minorHAnsi"/>
          <w:b/>
          <w:bCs/>
          <w:sz w:val="28"/>
          <w:szCs w:val="28"/>
          <w:lang w:bidi="ar-IQ"/>
        </w:rPr>
        <w:t>deficiency</w:t>
      </w:r>
      <w:r w:rsidRPr="008025E5">
        <w:rPr>
          <w:rFonts w:cstheme="minorHAnsi"/>
          <w:sz w:val="28"/>
          <w:szCs w:val="28"/>
          <w:lang w:bidi="ar-IQ"/>
        </w:rPr>
        <w:t xml:space="preserve"> </w:t>
      </w:r>
      <w:r w:rsidR="00D96639" w:rsidRPr="008025E5">
        <w:rPr>
          <w:rFonts w:cstheme="minorHAnsi"/>
          <w:sz w:val="28"/>
          <w:szCs w:val="28"/>
          <w:lang w:bidi="ar-IQ"/>
        </w:rPr>
        <w:t xml:space="preserve"> :</w:t>
      </w:r>
      <w:r w:rsidRPr="008025E5">
        <w:rPr>
          <w:rFonts w:cstheme="minorHAnsi"/>
          <w:sz w:val="28"/>
          <w:szCs w:val="28"/>
          <w:lang w:bidi="ar-IQ"/>
        </w:rPr>
        <w:t>This</w:t>
      </w:r>
      <w:proofErr w:type="gramEnd"/>
      <w:r w:rsidRPr="008025E5">
        <w:rPr>
          <w:rFonts w:cstheme="minorHAnsi"/>
          <w:sz w:val="28"/>
          <w:szCs w:val="28"/>
          <w:lang w:bidi="ar-IQ"/>
        </w:rPr>
        <w:t xml:space="preserve"> is the most common of all primary immunodeficiency states. There is marked reduction in the level of serum IgA but other immunoglobulins are normal. In most cases it is asymptomatic &amp; detected accidentally, but some patients have recurrent respiratory infections &amp; diarrhea. There is also a significant, unexplained associ</w:t>
      </w:r>
      <w:r w:rsidR="00D96639" w:rsidRPr="008025E5">
        <w:rPr>
          <w:rFonts w:cstheme="minorHAnsi"/>
          <w:sz w:val="28"/>
          <w:szCs w:val="28"/>
          <w:lang w:bidi="ar-IQ"/>
        </w:rPr>
        <w:t>ation with autoimmune diseases.</w:t>
      </w:r>
    </w:p>
    <w:p w:rsidR="00C0396B" w:rsidRPr="008025E5" w:rsidRDefault="00E301F9" w:rsidP="00C0396B">
      <w:pPr>
        <w:pStyle w:val="ListParagraph"/>
        <w:numPr>
          <w:ilvl w:val="0"/>
          <w:numId w:val="1"/>
        </w:numPr>
        <w:bidi w:val="0"/>
        <w:rPr>
          <w:rFonts w:cstheme="minorHAnsi"/>
          <w:sz w:val="28"/>
          <w:szCs w:val="28"/>
          <w:lang w:bidi="ar-IQ"/>
        </w:rPr>
      </w:pPr>
      <w:r w:rsidRPr="008025E5">
        <w:rPr>
          <w:rFonts w:cstheme="minorHAnsi"/>
          <w:b/>
          <w:bCs/>
          <w:sz w:val="28"/>
          <w:szCs w:val="28"/>
          <w:lang w:bidi="ar-IQ"/>
        </w:rPr>
        <w:t>Severe combined immune deficiency (SCID</w:t>
      </w:r>
      <w:proofErr w:type="gramStart"/>
      <w:r w:rsidRPr="008025E5">
        <w:rPr>
          <w:rFonts w:cstheme="minorHAnsi"/>
          <w:b/>
          <w:bCs/>
          <w:sz w:val="28"/>
          <w:szCs w:val="28"/>
          <w:lang w:bidi="ar-IQ"/>
        </w:rPr>
        <w:t xml:space="preserve">) </w:t>
      </w:r>
      <w:r w:rsidR="00D96639" w:rsidRPr="008025E5">
        <w:rPr>
          <w:rFonts w:cstheme="minorHAnsi"/>
          <w:sz w:val="28"/>
          <w:szCs w:val="28"/>
          <w:lang w:bidi="ar-IQ"/>
        </w:rPr>
        <w:t>:</w:t>
      </w:r>
      <w:proofErr w:type="gramEnd"/>
      <w:r w:rsidRPr="008025E5">
        <w:rPr>
          <w:rFonts w:cstheme="minorHAnsi"/>
          <w:sz w:val="28"/>
          <w:szCs w:val="28"/>
          <w:lang w:bidi="ar-IQ"/>
        </w:rPr>
        <w:t xml:space="preserve">This condition may be inherited as a recessive disorder either autosomal or an X-linked. The condition is due to failure of development of both B-cell &amp; </w:t>
      </w:r>
      <w:proofErr w:type="spellStart"/>
      <w:r w:rsidRPr="008025E5">
        <w:rPr>
          <w:rFonts w:cstheme="minorHAnsi"/>
          <w:sz w:val="28"/>
          <w:szCs w:val="28"/>
          <w:lang w:bidi="ar-IQ"/>
        </w:rPr>
        <w:t>Tcell</w:t>
      </w:r>
      <w:proofErr w:type="spellEnd"/>
      <w:r w:rsidRPr="008025E5">
        <w:rPr>
          <w:rFonts w:cstheme="minorHAnsi"/>
          <w:sz w:val="28"/>
          <w:szCs w:val="28"/>
          <w:lang w:bidi="ar-IQ"/>
        </w:rPr>
        <w:t xml:space="preserve"> precursors from primitive stem cells. </w:t>
      </w:r>
    </w:p>
    <w:p w:rsidR="00C0396B" w:rsidRPr="008025E5" w:rsidRDefault="00C0396B" w:rsidP="00C0396B">
      <w:pPr>
        <w:bidi w:val="0"/>
        <w:rPr>
          <w:rFonts w:cstheme="minorHAnsi"/>
          <w:sz w:val="28"/>
          <w:szCs w:val="28"/>
          <w:lang w:bidi="ar-IQ"/>
        </w:rPr>
      </w:pPr>
      <w:r w:rsidRPr="00A76AA7">
        <w:rPr>
          <w:rFonts w:cstheme="minorHAnsi"/>
          <w:b/>
          <w:bCs/>
          <w:sz w:val="28"/>
          <w:szCs w:val="28"/>
          <w:lang w:bidi="ar-IQ"/>
        </w:rPr>
        <w:t xml:space="preserve">2-secondary </w:t>
      </w:r>
      <w:proofErr w:type="gramStart"/>
      <w:r w:rsidRPr="00A76AA7">
        <w:rPr>
          <w:rFonts w:cstheme="minorHAnsi"/>
          <w:b/>
          <w:bCs/>
          <w:sz w:val="28"/>
          <w:szCs w:val="28"/>
          <w:lang w:bidi="ar-IQ"/>
        </w:rPr>
        <w:t>immun</w:t>
      </w:r>
      <w:r w:rsidR="00E301F9" w:rsidRPr="00A76AA7">
        <w:rPr>
          <w:rFonts w:cstheme="minorHAnsi"/>
          <w:b/>
          <w:bCs/>
          <w:sz w:val="28"/>
          <w:szCs w:val="28"/>
          <w:lang w:bidi="ar-IQ"/>
        </w:rPr>
        <w:t>odeficiency</w:t>
      </w:r>
      <w:r w:rsidRPr="00A76AA7">
        <w:rPr>
          <w:rFonts w:cstheme="minorHAnsi"/>
          <w:b/>
          <w:bCs/>
          <w:sz w:val="28"/>
          <w:szCs w:val="28"/>
          <w:lang w:bidi="ar-IQ"/>
        </w:rPr>
        <w:t xml:space="preserve"> </w:t>
      </w:r>
      <w:r w:rsidRPr="008025E5">
        <w:rPr>
          <w:rFonts w:cstheme="minorHAnsi"/>
          <w:sz w:val="28"/>
          <w:szCs w:val="28"/>
          <w:lang w:bidi="ar-IQ"/>
        </w:rPr>
        <w:t>:</w:t>
      </w:r>
      <w:proofErr w:type="gramEnd"/>
      <w:r w:rsidRPr="008025E5">
        <w:rPr>
          <w:rFonts w:cstheme="minorHAnsi"/>
          <w:sz w:val="28"/>
          <w:szCs w:val="28"/>
          <w:lang w:bidi="ar-IQ"/>
        </w:rPr>
        <w:t xml:space="preserve"> </w:t>
      </w:r>
      <w:r w:rsidR="00E301F9" w:rsidRPr="008025E5">
        <w:rPr>
          <w:rFonts w:cstheme="minorHAnsi"/>
          <w:sz w:val="28"/>
          <w:szCs w:val="28"/>
          <w:lang w:bidi="ar-IQ"/>
        </w:rPr>
        <w:t xml:space="preserve">Acquired </w:t>
      </w:r>
      <w:r w:rsidRPr="008025E5">
        <w:rPr>
          <w:rFonts w:cstheme="minorHAnsi"/>
          <w:sz w:val="28"/>
          <w:szCs w:val="28"/>
          <w:lang w:bidi="ar-IQ"/>
        </w:rPr>
        <w:t>immunodeficiency syndrome (AIDS).</w:t>
      </w:r>
      <w:r w:rsidR="00E301F9" w:rsidRPr="008025E5">
        <w:rPr>
          <w:rFonts w:cstheme="minorHAnsi"/>
          <w:sz w:val="28"/>
          <w:szCs w:val="28"/>
          <w:lang w:bidi="ar-IQ"/>
        </w:rPr>
        <w:t xml:space="preserve"> AIDS is a</w:t>
      </w:r>
      <w:r w:rsidR="00A76AA7">
        <w:rPr>
          <w:rFonts w:cstheme="minorHAnsi"/>
          <w:sz w:val="28"/>
          <w:szCs w:val="28"/>
          <w:lang w:bidi="ar-IQ"/>
        </w:rPr>
        <w:t xml:space="preserve"> </w:t>
      </w:r>
      <w:r w:rsidRPr="008025E5">
        <w:rPr>
          <w:rFonts w:cstheme="minorHAnsi"/>
          <w:sz w:val="28"/>
          <w:szCs w:val="28"/>
          <w:lang w:bidi="ar-IQ"/>
        </w:rPr>
        <w:t>common and important example.</w:t>
      </w:r>
    </w:p>
    <w:p w:rsidR="00C0396B" w:rsidRPr="008025E5" w:rsidRDefault="00E301F9" w:rsidP="00C0396B">
      <w:pPr>
        <w:bidi w:val="0"/>
        <w:rPr>
          <w:rFonts w:cstheme="minorHAnsi"/>
          <w:sz w:val="28"/>
          <w:szCs w:val="28"/>
          <w:lang w:bidi="ar-IQ"/>
        </w:rPr>
      </w:pPr>
      <w:r w:rsidRPr="008025E5">
        <w:rPr>
          <w:rFonts w:cstheme="minorHAnsi"/>
          <w:b/>
          <w:bCs/>
          <w:sz w:val="28"/>
          <w:szCs w:val="28"/>
          <w:lang w:bidi="ar-IQ"/>
        </w:rPr>
        <w:t xml:space="preserve">Acquired </w:t>
      </w:r>
      <w:r w:rsidR="00C0396B" w:rsidRPr="008025E5">
        <w:rPr>
          <w:rFonts w:cstheme="minorHAnsi"/>
          <w:b/>
          <w:bCs/>
          <w:sz w:val="28"/>
          <w:szCs w:val="28"/>
          <w:lang w:bidi="ar-IQ"/>
        </w:rPr>
        <w:t>immunodeficiency syndrome (AIDS)</w:t>
      </w:r>
      <w:r w:rsidRPr="008025E5">
        <w:rPr>
          <w:rFonts w:cstheme="minorHAnsi"/>
          <w:sz w:val="28"/>
          <w:szCs w:val="28"/>
          <w:lang w:bidi="ar-IQ"/>
        </w:rPr>
        <w:t xml:space="preserve"> </w:t>
      </w:r>
    </w:p>
    <w:p w:rsidR="009F4E9F" w:rsidRPr="008025E5" w:rsidRDefault="00C0396B" w:rsidP="00C0396B">
      <w:pPr>
        <w:bidi w:val="0"/>
        <w:rPr>
          <w:rFonts w:cstheme="minorHAnsi"/>
          <w:sz w:val="28"/>
          <w:szCs w:val="28"/>
          <w:lang w:bidi="ar-IQ"/>
        </w:rPr>
      </w:pPr>
      <w:r w:rsidRPr="008025E5">
        <w:rPr>
          <w:rFonts w:cstheme="minorHAnsi"/>
          <w:sz w:val="28"/>
          <w:szCs w:val="28"/>
          <w:lang w:bidi="ar-IQ"/>
        </w:rPr>
        <w:lastRenderedPageBreak/>
        <w:t xml:space="preserve">    </w:t>
      </w:r>
      <w:proofErr w:type="gramStart"/>
      <w:r w:rsidR="00E301F9" w:rsidRPr="008025E5">
        <w:rPr>
          <w:rFonts w:cstheme="minorHAnsi"/>
          <w:sz w:val="28"/>
          <w:szCs w:val="28"/>
          <w:lang w:bidi="ar-IQ"/>
        </w:rPr>
        <w:t>retroviral</w:t>
      </w:r>
      <w:proofErr w:type="gramEnd"/>
      <w:r w:rsidR="00E301F9" w:rsidRPr="008025E5">
        <w:rPr>
          <w:rFonts w:cstheme="minorHAnsi"/>
          <w:sz w:val="28"/>
          <w:szCs w:val="28"/>
          <w:lang w:bidi="ar-IQ"/>
        </w:rPr>
        <w:t xml:space="preserve"> disease caused by human immunodeficiency virus (HIV) and characterized by profound immuno-suppression leading to: 1. Opportunistic infections 2. </w:t>
      </w:r>
      <w:proofErr w:type="gramStart"/>
      <w:r w:rsidR="00E301F9" w:rsidRPr="008025E5">
        <w:rPr>
          <w:rFonts w:cstheme="minorHAnsi"/>
          <w:sz w:val="28"/>
          <w:szCs w:val="28"/>
          <w:lang w:bidi="ar-IQ"/>
        </w:rPr>
        <w:t>Secondary neoplasms</w:t>
      </w:r>
      <w:r w:rsidRPr="008025E5">
        <w:rPr>
          <w:rFonts w:cstheme="minorHAnsi"/>
          <w:sz w:val="28"/>
          <w:szCs w:val="28"/>
          <w:lang w:bidi="ar-IQ"/>
        </w:rPr>
        <w:t xml:space="preserve"> and</w:t>
      </w:r>
      <w:r w:rsidR="00E301F9" w:rsidRPr="008025E5">
        <w:rPr>
          <w:rFonts w:cstheme="minorHAnsi"/>
          <w:sz w:val="28"/>
          <w:szCs w:val="28"/>
          <w:lang w:bidi="ar-IQ"/>
        </w:rPr>
        <w:t xml:space="preserve"> 3.</w:t>
      </w:r>
      <w:proofErr w:type="gramEnd"/>
      <w:r w:rsidR="00E301F9" w:rsidRPr="008025E5">
        <w:rPr>
          <w:rFonts w:cstheme="minorHAnsi"/>
          <w:sz w:val="28"/>
          <w:szCs w:val="28"/>
          <w:lang w:bidi="ar-IQ"/>
        </w:rPr>
        <w:t xml:space="preserve"> </w:t>
      </w:r>
      <w:proofErr w:type="gramStart"/>
      <w:r w:rsidR="00E301F9" w:rsidRPr="008025E5">
        <w:rPr>
          <w:rFonts w:cstheme="minorHAnsi"/>
          <w:sz w:val="28"/>
          <w:szCs w:val="28"/>
          <w:lang w:bidi="ar-IQ"/>
        </w:rPr>
        <w:t>Neurological manifestations.</w:t>
      </w:r>
      <w:proofErr w:type="gramEnd"/>
    </w:p>
    <w:p w:rsidR="00E301F9" w:rsidRPr="008025E5" w:rsidRDefault="00691F15" w:rsidP="009E2FD3">
      <w:pPr>
        <w:bidi w:val="0"/>
        <w:rPr>
          <w:rFonts w:cstheme="minorHAnsi"/>
          <w:sz w:val="28"/>
          <w:szCs w:val="28"/>
          <w:lang w:bidi="ar-IQ"/>
        </w:rPr>
      </w:pPr>
      <w:r w:rsidRPr="00691F15">
        <w:rPr>
          <w:rFonts w:cstheme="minorHAnsi"/>
          <w:b/>
          <w:bCs/>
          <w:sz w:val="28"/>
          <w:szCs w:val="28"/>
          <w:lang w:bidi="ar-IQ"/>
        </w:rPr>
        <w:t>Etiology</w:t>
      </w:r>
      <w:r>
        <w:rPr>
          <w:rFonts w:cstheme="minorHAnsi"/>
          <w:sz w:val="28"/>
          <w:szCs w:val="28"/>
          <w:lang w:bidi="ar-IQ"/>
        </w:rPr>
        <w:t xml:space="preserve">: </w:t>
      </w:r>
      <w:r w:rsidR="00E301F9" w:rsidRPr="008025E5">
        <w:rPr>
          <w:rFonts w:cstheme="minorHAnsi"/>
          <w:sz w:val="28"/>
          <w:szCs w:val="28"/>
          <w:lang w:bidi="ar-IQ"/>
        </w:rPr>
        <w:t>It caused by RNA virus that have T helper cell tropism.</w:t>
      </w:r>
      <w:r w:rsidR="0083551C" w:rsidRPr="0083551C">
        <w:rPr>
          <w:rFonts w:cstheme="minorHAnsi"/>
          <w:sz w:val="28"/>
          <w:szCs w:val="28"/>
          <w:lang w:bidi="ar-IQ"/>
        </w:rPr>
        <w:t xml:space="preserve"> This is a human retrovirus belonging to the lentivirus family. The </w:t>
      </w:r>
      <w:proofErr w:type="spellStart"/>
      <w:r w:rsidR="0083551C" w:rsidRPr="0083551C">
        <w:rPr>
          <w:rFonts w:cstheme="minorHAnsi"/>
          <w:sz w:val="28"/>
          <w:szCs w:val="28"/>
          <w:lang w:bidi="ar-IQ"/>
        </w:rPr>
        <w:t>virion</w:t>
      </w:r>
      <w:proofErr w:type="spellEnd"/>
      <w:r w:rsidR="0083551C" w:rsidRPr="0083551C">
        <w:rPr>
          <w:rFonts w:cstheme="minorHAnsi"/>
          <w:sz w:val="28"/>
          <w:szCs w:val="28"/>
          <w:lang w:bidi="ar-IQ"/>
        </w:rPr>
        <w:t xml:space="preserve"> is spherical &amp; surrounded by a lipid envelope derived from the host cell membrane</w:t>
      </w:r>
      <w:r w:rsidR="0083551C">
        <w:rPr>
          <w:rFonts w:cstheme="minorHAnsi"/>
          <w:sz w:val="28"/>
          <w:szCs w:val="28"/>
          <w:lang w:bidi="ar-IQ"/>
        </w:rPr>
        <w:t>.</w:t>
      </w:r>
    </w:p>
    <w:p w:rsidR="000408BD" w:rsidRPr="008025E5" w:rsidRDefault="00E301F9" w:rsidP="009E2FD3">
      <w:pPr>
        <w:bidi w:val="0"/>
        <w:rPr>
          <w:rFonts w:cstheme="minorHAnsi"/>
          <w:sz w:val="28"/>
          <w:szCs w:val="28"/>
          <w:lang w:bidi="ar-IQ"/>
        </w:rPr>
      </w:pPr>
      <w:proofErr w:type="spellStart"/>
      <w:r w:rsidRPr="008025E5">
        <w:rPr>
          <w:rFonts w:cstheme="minorHAnsi"/>
          <w:b/>
          <w:bCs/>
          <w:sz w:val="28"/>
          <w:szCs w:val="28"/>
          <w:lang w:bidi="ar-IQ"/>
        </w:rPr>
        <w:t>Immunopathogenesis</w:t>
      </w:r>
      <w:proofErr w:type="spellEnd"/>
      <w:r w:rsidRPr="008025E5">
        <w:rPr>
          <w:rFonts w:cstheme="minorHAnsi"/>
          <w:b/>
          <w:bCs/>
          <w:sz w:val="28"/>
          <w:szCs w:val="28"/>
          <w:lang w:bidi="ar-IQ"/>
        </w:rPr>
        <w:t xml:space="preserve"> of HIV disease:</w:t>
      </w:r>
      <w:r w:rsidR="00C0396B" w:rsidRPr="008025E5">
        <w:rPr>
          <w:rFonts w:cstheme="minorHAnsi"/>
          <w:sz w:val="28"/>
          <w:szCs w:val="28"/>
          <w:lang w:bidi="ar-IQ"/>
        </w:rPr>
        <w:t xml:space="preserve"> </w:t>
      </w:r>
      <w:r w:rsidR="00F45502" w:rsidRPr="00F45502">
        <w:rPr>
          <w:rFonts w:cstheme="minorHAnsi"/>
          <w:sz w:val="28"/>
          <w:szCs w:val="28"/>
          <w:lang w:bidi="ar-IQ"/>
        </w:rPr>
        <w:t xml:space="preserve">The major targets of HIV infection is cells express CD4 receptors. </w:t>
      </w:r>
      <w:r w:rsidRPr="008025E5">
        <w:rPr>
          <w:rFonts w:cstheme="minorHAnsi"/>
          <w:sz w:val="28"/>
          <w:szCs w:val="28"/>
          <w:lang w:bidi="ar-IQ"/>
        </w:rPr>
        <w:t>AIDS leads to severe impairment of th</w:t>
      </w:r>
      <w:r w:rsidR="00516F55">
        <w:rPr>
          <w:rFonts w:cstheme="minorHAnsi"/>
          <w:sz w:val="28"/>
          <w:szCs w:val="28"/>
          <w:lang w:bidi="ar-IQ"/>
        </w:rPr>
        <w:t xml:space="preserve">e cell-mediated immunity system due </w:t>
      </w:r>
      <w:r w:rsidRPr="008025E5">
        <w:rPr>
          <w:rFonts w:cstheme="minorHAnsi"/>
          <w:sz w:val="28"/>
          <w:szCs w:val="28"/>
          <w:lang w:bidi="ar-IQ"/>
        </w:rPr>
        <w:t xml:space="preserve">to destruction of CD4 lymphocytes &amp; a </w:t>
      </w:r>
      <w:r w:rsidRPr="008025E5">
        <w:rPr>
          <w:rFonts w:cstheme="minorHAnsi"/>
          <w:b/>
          <w:bCs/>
          <w:sz w:val="28"/>
          <w:szCs w:val="28"/>
          <w:lang w:bidi="ar-IQ"/>
        </w:rPr>
        <w:t>decreased helper/suppressor T-cell ratio</w:t>
      </w:r>
      <w:r w:rsidRPr="008025E5">
        <w:rPr>
          <w:rFonts w:cstheme="minorHAnsi"/>
          <w:sz w:val="28"/>
          <w:szCs w:val="28"/>
          <w:lang w:bidi="ar-IQ"/>
        </w:rPr>
        <w:t xml:space="preserve"> in the blood. The virus gains entry to T-cells by attaching to surface CD4 molecules</w:t>
      </w:r>
      <w:r w:rsidR="00F45502">
        <w:rPr>
          <w:rFonts w:cstheme="minorHAnsi"/>
          <w:sz w:val="28"/>
          <w:szCs w:val="28"/>
          <w:lang w:bidi="ar-IQ"/>
        </w:rPr>
        <w:t>;</w:t>
      </w:r>
      <w:r w:rsidRPr="008025E5">
        <w:rPr>
          <w:rFonts w:cstheme="minorHAnsi"/>
          <w:sz w:val="28"/>
          <w:szCs w:val="28"/>
          <w:lang w:bidi="ar-IQ"/>
        </w:rPr>
        <w:t xml:space="preserve"> </w:t>
      </w:r>
      <w:r w:rsidR="00F45502" w:rsidRPr="008025E5">
        <w:rPr>
          <w:rFonts w:cstheme="minorHAnsi"/>
          <w:sz w:val="28"/>
          <w:szCs w:val="28"/>
          <w:lang w:bidi="ar-IQ"/>
        </w:rPr>
        <w:t>this</w:t>
      </w:r>
      <w:r w:rsidRPr="008025E5">
        <w:rPr>
          <w:rFonts w:cstheme="minorHAnsi"/>
          <w:sz w:val="28"/>
          <w:szCs w:val="28"/>
          <w:lang w:bidi="ar-IQ"/>
        </w:rPr>
        <w:t xml:space="preserve"> explains the selective tropism of the virus for </w:t>
      </w:r>
      <w:r w:rsidRPr="008025E5">
        <w:rPr>
          <w:rFonts w:cstheme="minorHAnsi"/>
          <w:b/>
          <w:bCs/>
          <w:sz w:val="28"/>
          <w:szCs w:val="28"/>
          <w:lang w:bidi="ar-IQ"/>
        </w:rPr>
        <w:t>CD4 +</w:t>
      </w:r>
      <w:proofErr w:type="spellStart"/>
      <w:proofErr w:type="gramStart"/>
      <w:r w:rsidRPr="008025E5">
        <w:rPr>
          <w:rFonts w:cstheme="minorHAnsi"/>
          <w:b/>
          <w:bCs/>
          <w:sz w:val="28"/>
          <w:szCs w:val="28"/>
          <w:lang w:bidi="ar-IQ"/>
        </w:rPr>
        <w:t>Tcells</w:t>
      </w:r>
      <w:proofErr w:type="spellEnd"/>
      <w:r w:rsidRPr="008025E5">
        <w:rPr>
          <w:rFonts w:cstheme="minorHAnsi"/>
          <w:sz w:val="28"/>
          <w:szCs w:val="28"/>
          <w:lang w:bidi="ar-IQ"/>
        </w:rPr>
        <w:t xml:space="preserve"> </w:t>
      </w:r>
      <w:r w:rsidR="00AA0DF8">
        <w:rPr>
          <w:rFonts w:cstheme="minorHAnsi"/>
          <w:sz w:val="28"/>
          <w:szCs w:val="28"/>
          <w:lang w:bidi="ar-IQ"/>
        </w:rPr>
        <w:t>,</w:t>
      </w:r>
      <w:r w:rsidRPr="008025E5">
        <w:rPr>
          <w:rFonts w:cstheme="minorHAnsi"/>
          <w:b/>
          <w:bCs/>
          <w:sz w:val="28"/>
          <w:szCs w:val="28"/>
          <w:lang w:bidi="ar-IQ"/>
        </w:rPr>
        <w:t>macrophages</w:t>
      </w:r>
      <w:proofErr w:type="gramEnd"/>
      <w:r w:rsidRPr="008025E5">
        <w:rPr>
          <w:rFonts w:cstheme="minorHAnsi"/>
          <w:b/>
          <w:bCs/>
          <w:sz w:val="28"/>
          <w:szCs w:val="28"/>
          <w:lang w:bidi="ar-IQ"/>
        </w:rPr>
        <w:t xml:space="preserve"> &amp; dendritic cells</w:t>
      </w:r>
      <w:r w:rsidR="00AA0DF8">
        <w:rPr>
          <w:rFonts w:cstheme="minorHAnsi"/>
          <w:b/>
          <w:bCs/>
          <w:sz w:val="28"/>
          <w:szCs w:val="28"/>
          <w:lang w:bidi="ar-IQ"/>
        </w:rPr>
        <w:t xml:space="preserve"> that express CD4 receptors</w:t>
      </w:r>
      <w:r w:rsidRPr="008025E5">
        <w:rPr>
          <w:rFonts w:cstheme="minorHAnsi"/>
          <w:sz w:val="28"/>
          <w:szCs w:val="28"/>
          <w:lang w:bidi="ar-IQ"/>
        </w:rPr>
        <w:t xml:space="preserve">. The virus core containing the HIV genome enters the cytoplasm of the cell. The viral genome then </w:t>
      </w:r>
      <w:r w:rsidRPr="00395642">
        <w:rPr>
          <w:rFonts w:cstheme="minorHAnsi"/>
          <w:b/>
          <w:bCs/>
          <w:sz w:val="28"/>
          <w:szCs w:val="28"/>
          <w:lang w:bidi="ar-IQ"/>
        </w:rPr>
        <w:t>undergoes reverse transcription</w:t>
      </w:r>
      <w:r w:rsidRPr="008025E5">
        <w:rPr>
          <w:rFonts w:cstheme="minorHAnsi"/>
          <w:sz w:val="28"/>
          <w:szCs w:val="28"/>
          <w:lang w:bidi="ar-IQ"/>
        </w:rPr>
        <w:t xml:space="preserve">, leading to formation of complementary DNA (cDNA). In the dividing T-cells, the cDNA enters the nucleus &amp; integrates into the host genome. After integration, the provirus may remain non-transcribed for months or years &amp; the infection becomes latent; alternatively, </w:t>
      </w:r>
      <w:proofErr w:type="spellStart"/>
      <w:r w:rsidRPr="008025E5">
        <w:rPr>
          <w:rFonts w:cstheme="minorHAnsi"/>
          <w:sz w:val="28"/>
          <w:szCs w:val="28"/>
          <w:lang w:bidi="ar-IQ"/>
        </w:rPr>
        <w:t>proviral</w:t>
      </w:r>
      <w:proofErr w:type="spellEnd"/>
      <w:r w:rsidRPr="008025E5">
        <w:rPr>
          <w:rFonts w:cstheme="minorHAnsi"/>
          <w:sz w:val="28"/>
          <w:szCs w:val="28"/>
          <w:lang w:bidi="ar-IQ"/>
        </w:rPr>
        <w:t xml:space="preserve"> DNA may be transcribed to form complete viral particles that bud from the cell membrane, leading to cell death. Due to loss of CD4+ cells, patients will have an inversion of the CD4- /CD8 ratio in the peripheral blood; normally it is about 2, while in AIDS patients the ratio ≤ 0.5. ADIS patients will also have qualitative defects in </w:t>
      </w:r>
      <w:proofErr w:type="spellStart"/>
      <w:r w:rsidRPr="008025E5">
        <w:rPr>
          <w:rFonts w:cstheme="minorHAnsi"/>
          <w:sz w:val="28"/>
          <w:szCs w:val="28"/>
          <w:lang w:bidi="ar-IQ"/>
        </w:rPr>
        <w:t>Tcell</w:t>
      </w:r>
      <w:proofErr w:type="spellEnd"/>
      <w:r w:rsidRPr="008025E5">
        <w:rPr>
          <w:rFonts w:cstheme="minorHAnsi"/>
          <w:sz w:val="28"/>
          <w:szCs w:val="28"/>
          <w:lang w:bidi="ar-IQ"/>
        </w:rPr>
        <w:t xml:space="preserve"> function.</w:t>
      </w:r>
      <w:r w:rsidR="009E2FD3">
        <w:rPr>
          <w:rFonts w:cstheme="minorHAnsi"/>
          <w:sz w:val="28"/>
          <w:szCs w:val="28"/>
          <w:lang w:bidi="ar-IQ"/>
        </w:rPr>
        <w:t xml:space="preserve"> This </w:t>
      </w:r>
      <w:r w:rsidR="00C8323D">
        <w:rPr>
          <w:rFonts w:cstheme="minorHAnsi"/>
          <w:sz w:val="28"/>
          <w:szCs w:val="28"/>
          <w:lang w:bidi="ar-IQ"/>
        </w:rPr>
        <w:t>depression in C</w:t>
      </w:r>
      <w:r w:rsidR="009E2FD3">
        <w:rPr>
          <w:rFonts w:cstheme="minorHAnsi"/>
          <w:sz w:val="28"/>
          <w:szCs w:val="28"/>
          <w:lang w:bidi="ar-IQ"/>
        </w:rPr>
        <w:t>D4 +</w:t>
      </w:r>
      <w:proofErr w:type="spellStart"/>
      <w:r w:rsidR="009E2FD3">
        <w:rPr>
          <w:rFonts w:cstheme="minorHAnsi"/>
          <w:sz w:val="28"/>
          <w:szCs w:val="28"/>
          <w:lang w:bidi="ar-IQ"/>
        </w:rPr>
        <w:t>ve</w:t>
      </w:r>
      <w:proofErr w:type="spellEnd"/>
      <w:r w:rsidR="009E2FD3">
        <w:rPr>
          <w:rFonts w:cstheme="minorHAnsi"/>
          <w:sz w:val="28"/>
          <w:szCs w:val="28"/>
          <w:lang w:bidi="ar-IQ"/>
        </w:rPr>
        <w:t xml:space="preserve"> cells </w:t>
      </w:r>
      <w:r w:rsidR="00C8323D">
        <w:rPr>
          <w:rFonts w:cstheme="minorHAnsi"/>
          <w:sz w:val="28"/>
          <w:szCs w:val="28"/>
          <w:lang w:bidi="ar-IQ"/>
        </w:rPr>
        <w:t>lead to depression in cell mediated immunity that explain the f</w:t>
      </w:r>
      <w:r w:rsidR="00C46B66">
        <w:rPr>
          <w:rFonts w:cstheme="minorHAnsi"/>
          <w:sz w:val="28"/>
          <w:szCs w:val="28"/>
          <w:lang w:bidi="ar-IQ"/>
        </w:rPr>
        <w:t xml:space="preserve">ungal </w:t>
      </w:r>
      <w:proofErr w:type="spellStart"/>
      <w:r w:rsidR="00C46B66">
        <w:rPr>
          <w:rFonts w:cstheme="minorHAnsi"/>
          <w:sz w:val="28"/>
          <w:szCs w:val="28"/>
          <w:lang w:bidi="ar-IQ"/>
        </w:rPr>
        <w:t>apportunistic</w:t>
      </w:r>
      <w:proofErr w:type="spellEnd"/>
      <w:r w:rsidR="00C46B66">
        <w:rPr>
          <w:rFonts w:cstheme="minorHAnsi"/>
          <w:sz w:val="28"/>
          <w:szCs w:val="28"/>
          <w:lang w:bidi="ar-IQ"/>
        </w:rPr>
        <w:t xml:space="preserve"> infection, viral infection and tumor development.</w:t>
      </w:r>
    </w:p>
    <w:p w:rsidR="000408BD" w:rsidRPr="008025E5" w:rsidRDefault="00E301F9" w:rsidP="00C46B66">
      <w:pPr>
        <w:bidi w:val="0"/>
        <w:rPr>
          <w:rFonts w:cstheme="minorHAnsi"/>
          <w:sz w:val="28"/>
          <w:szCs w:val="28"/>
          <w:lang w:bidi="ar-IQ"/>
        </w:rPr>
      </w:pPr>
      <w:r w:rsidRPr="008025E5">
        <w:rPr>
          <w:rFonts w:cstheme="minorHAnsi"/>
          <w:sz w:val="28"/>
          <w:szCs w:val="28"/>
          <w:lang w:bidi="ar-IQ"/>
        </w:rPr>
        <w:t xml:space="preserve"> </w:t>
      </w:r>
      <w:r w:rsidRPr="006C4D2C">
        <w:rPr>
          <w:rFonts w:cstheme="minorHAnsi"/>
          <w:b/>
          <w:bCs/>
          <w:sz w:val="28"/>
          <w:szCs w:val="28"/>
          <w:lang w:bidi="ar-IQ"/>
        </w:rPr>
        <w:t>Pathogenesis of central nervous system involvement</w:t>
      </w:r>
      <w:r w:rsidR="000408BD" w:rsidRPr="006C4D2C">
        <w:rPr>
          <w:rFonts w:cstheme="minorHAnsi"/>
          <w:b/>
          <w:bCs/>
          <w:sz w:val="28"/>
          <w:szCs w:val="28"/>
          <w:lang w:bidi="ar-IQ"/>
        </w:rPr>
        <w:t xml:space="preserve"> (AIDS)</w:t>
      </w:r>
      <w:r w:rsidRPr="006C4D2C">
        <w:rPr>
          <w:rFonts w:cstheme="minorHAnsi"/>
          <w:b/>
          <w:bCs/>
          <w:sz w:val="28"/>
          <w:szCs w:val="28"/>
          <w:lang w:bidi="ar-IQ"/>
        </w:rPr>
        <w:t>:</w:t>
      </w:r>
      <w:r w:rsidRPr="008025E5">
        <w:rPr>
          <w:rFonts w:cstheme="minorHAnsi"/>
          <w:sz w:val="28"/>
          <w:szCs w:val="28"/>
          <w:lang w:bidi="ar-IQ"/>
        </w:rPr>
        <w:t xml:space="preserve"> The nervous system is a major target of HIV infection. Macrophages &amp; their equivalents in the CNS; the microglia, are mainly infected with HIV. The virus is mostly carried into the brain by infected monocytes. The mechanism of HIV</w:t>
      </w:r>
      <w:r w:rsidR="000408BD" w:rsidRPr="008025E5">
        <w:rPr>
          <w:rFonts w:cstheme="minorHAnsi"/>
          <w:sz w:val="28"/>
          <w:szCs w:val="28"/>
          <w:lang w:bidi="ar-IQ"/>
        </w:rPr>
        <w:t xml:space="preserve"> </w:t>
      </w:r>
      <w:r w:rsidRPr="008025E5">
        <w:rPr>
          <w:rFonts w:cstheme="minorHAnsi"/>
          <w:sz w:val="28"/>
          <w:szCs w:val="28"/>
          <w:lang w:bidi="ar-IQ"/>
        </w:rPr>
        <w:t>induced damage of the brain remains obscure. It is believed that neurologic deficit is caused indirectly by viral products &amp; soluble factors e.g. cytokines produced by macrophages/microglia.</w:t>
      </w:r>
    </w:p>
    <w:p w:rsidR="000408BD" w:rsidRPr="008025E5" w:rsidRDefault="00E301F9" w:rsidP="00E301F9">
      <w:pPr>
        <w:bidi w:val="0"/>
        <w:rPr>
          <w:rFonts w:cstheme="minorHAnsi"/>
          <w:b/>
          <w:bCs/>
          <w:sz w:val="28"/>
          <w:szCs w:val="28"/>
          <w:lang w:bidi="ar-IQ"/>
        </w:rPr>
      </w:pPr>
      <w:r w:rsidRPr="008025E5">
        <w:rPr>
          <w:rFonts w:cstheme="minorHAnsi"/>
          <w:b/>
          <w:bCs/>
          <w:sz w:val="28"/>
          <w:szCs w:val="28"/>
          <w:lang w:bidi="ar-IQ"/>
        </w:rPr>
        <w:t xml:space="preserve">Inappropriate immune response: </w:t>
      </w:r>
    </w:p>
    <w:p w:rsidR="000408BD" w:rsidRPr="008025E5" w:rsidRDefault="00F41E61" w:rsidP="00375312">
      <w:pPr>
        <w:bidi w:val="0"/>
        <w:rPr>
          <w:rFonts w:cstheme="minorHAnsi"/>
          <w:sz w:val="28"/>
          <w:szCs w:val="28"/>
          <w:lang w:bidi="ar-IQ"/>
        </w:rPr>
      </w:pPr>
      <w:r w:rsidRPr="008025E5">
        <w:rPr>
          <w:rFonts w:cstheme="minorHAnsi"/>
          <w:b/>
          <w:bCs/>
          <w:sz w:val="28"/>
          <w:szCs w:val="28"/>
          <w:lang w:bidi="ar-IQ"/>
        </w:rPr>
        <w:lastRenderedPageBreak/>
        <w:t>A-</w:t>
      </w:r>
      <w:r w:rsidR="00E301F9" w:rsidRPr="008025E5">
        <w:rPr>
          <w:rFonts w:cstheme="minorHAnsi"/>
          <w:b/>
          <w:bCs/>
          <w:sz w:val="28"/>
          <w:szCs w:val="28"/>
          <w:lang w:bidi="ar-IQ"/>
        </w:rPr>
        <w:t>Transplant rejection:</w:t>
      </w:r>
      <w:r w:rsidR="00E301F9" w:rsidRPr="008025E5">
        <w:rPr>
          <w:rFonts w:cstheme="minorHAnsi"/>
          <w:sz w:val="28"/>
          <w:szCs w:val="28"/>
          <w:lang w:bidi="ar-IQ"/>
        </w:rPr>
        <w:t xml:space="preserve"> Organ transplantation is used increasingly to treat irreversible diseases of the kidney, liver, heart, lung, &amp; bone marrow. Unfortunately, the action of the immune system of the recipient can lead to destruction of the transplanted tissue a process termed "transplant rejection". </w:t>
      </w:r>
      <w:r w:rsidR="006C4D2C">
        <w:rPr>
          <w:rFonts w:cstheme="minorHAnsi"/>
          <w:sz w:val="28"/>
          <w:szCs w:val="28"/>
          <w:lang w:bidi="ar-IQ"/>
        </w:rPr>
        <w:t xml:space="preserve">The recipient </w:t>
      </w:r>
      <w:r w:rsidR="00470B45">
        <w:rPr>
          <w:rFonts w:cstheme="minorHAnsi"/>
          <w:sz w:val="28"/>
          <w:szCs w:val="28"/>
          <w:lang w:bidi="ar-IQ"/>
        </w:rPr>
        <w:t xml:space="preserve">immune response </w:t>
      </w:r>
      <w:r w:rsidR="00E301F9" w:rsidRPr="008025E5">
        <w:rPr>
          <w:rFonts w:cstheme="minorHAnsi"/>
          <w:sz w:val="28"/>
          <w:szCs w:val="28"/>
          <w:lang w:bidi="ar-IQ"/>
        </w:rPr>
        <w:t>involving both cell- and humoral-mediated hypersensitivity responses directed again</w:t>
      </w:r>
      <w:r w:rsidR="00470B45">
        <w:rPr>
          <w:rFonts w:cstheme="minorHAnsi"/>
          <w:sz w:val="28"/>
          <w:szCs w:val="28"/>
          <w:lang w:bidi="ar-IQ"/>
        </w:rPr>
        <w:t>st histocompatibility antigens (</w:t>
      </w:r>
      <w:r w:rsidR="00E301F9" w:rsidRPr="008025E5">
        <w:rPr>
          <w:rFonts w:cstheme="minorHAnsi"/>
          <w:sz w:val="28"/>
          <w:szCs w:val="28"/>
          <w:lang w:bidi="ar-IQ"/>
        </w:rPr>
        <w:t>human leukocytes antigens (HLA)</w:t>
      </w:r>
      <w:r w:rsidR="00470B45">
        <w:rPr>
          <w:rFonts w:cstheme="minorHAnsi"/>
          <w:sz w:val="28"/>
          <w:szCs w:val="28"/>
          <w:lang w:bidi="ar-IQ"/>
        </w:rPr>
        <w:t>)</w:t>
      </w:r>
      <w:r w:rsidR="00E301F9" w:rsidRPr="008025E5">
        <w:rPr>
          <w:rFonts w:cstheme="minorHAnsi"/>
          <w:sz w:val="28"/>
          <w:szCs w:val="28"/>
          <w:lang w:bidi="ar-IQ"/>
        </w:rPr>
        <w:t xml:space="preserve"> on the donor </w:t>
      </w:r>
      <w:r w:rsidR="00470B45">
        <w:rPr>
          <w:rFonts w:cstheme="minorHAnsi"/>
          <w:sz w:val="28"/>
          <w:szCs w:val="28"/>
          <w:lang w:bidi="ar-IQ"/>
        </w:rPr>
        <w:t>transplant</w:t>
      </w:r>
      <w:r w:rsidR="00E301F9" w:rsidRPr="008025E5">
        <w:rPr>
          <w:rFonts w:cstheme="minorHAnsi"/>
          <w:sz w:val="28"/>
          <w:szCs w:val="28"/>
          <w:lang w:bidi="ar-IQ"/>
        </w:rPr>
        <w:t xml:space="preserve">. </w:t>
      </w:r>
    </w:p>
    <w:p w:rsidR="000408BD" w:rsidRPr="008025E5" w:rsidRDefault="00E301F9" w:rsidP="000408BD">
      <w:pPr>
        <w:bidi w:val="0"/>
        <w:rPr>
          <w:rFonts w:cstheme="minorHAnsi"/>
          <w:sz w:val="28"/>
          <w:szCs w:val="28"/>
          <w:lang w:bidi="ar-IQ"/>
        </w:rPr>
      </w:pPr>
      <w:r w:rsidRPr="008025E5">
        <w:rPr>
          <w:rFonts w:cstheme="minorHAnsi"/>
          <w:sz w:val="28"/>
          <w:szCs w:val="28"/>
          <w:lang w:bidi="ar-IQ"/>
        </w:rPr>
        <w:t xml:space="preserve"> Patterns of transplant rejection: Rejection reactions have been classified as</w:t>
      </w:r>
    </w:p>
    <w:p w:rsidR="000408BD" w:rsidRPr="008025E5" w:rsidRDefault="00E301F9" w:rsidP="00375312">
      <w:pPr>
        <w:bidi w:val="0"/>
        <w:rPr>
          <w:rFonts w:cstheme="minorHAnsi"/>
          <w:sz w:val="28"/>
          <w:szCs w:val="28"/>
          <w:lang w:bidi="ar-IQ"/>
        </w:rPr>
      </w:pPr>
      <w:r w:rsidRPr="008025E5">
        <w:rPr>
          <w:rFonts w:cstheme="minorHAnsi"/>
          <w:sz w:val="28"/>
          <w:szCs w:val="28"/>
          <w:lang w:bidi="ar-IQ"/>
        </w:rPr>
        <w:t xml:space="preserve"> 1. </w:t>
      </w:r>
      <w:proofErr w:type="spellStart"/>
      <w:r w:rsidRPr="008025E5">
        <w:rPr>
          <w:rFonts w:cstheme="minorHAnsi"/>
          <w:sz w:val="28"/>
          <w:szCs w:val="28"/>
          <w:lang w:bidi="ar-IQ"/>
        </w:rPr>
        <w:t>Hyperacute</w:t>
      </w:r>
      <w:proofErr w:type="spellEnd"/>
      <w:r w:rsidR="00375312">
        <w:rPr>
          <w:rFonts w:cstheme="minorHAnsi"/>
          <w:sz w:val="28"/>
          <w:szCs w:val="28"/>
          <w:lang w:bidi="ar-IQ"/>
        </w:rPr>
        <w:tab/>
      </w:r>
      <w:r w:rsidRPr="008025E5">
        <w:rPr>
          <w:rFonts w:cstheme="minorHAnsi"/>
          <w:sz w:val="28"/>
          <w:szCs w:val="28"/>
          <w:lang w:bidi="ar-IQ"/>
        </w:rPr>
        <w:t xml:space="preserve"> 2. </w:t>
      </w:r>
      <w:proofErr w:type="gramStart"/>
      <w:r w:rsidRPr="008025E5">
        <w:rPr>
          <w:rFonts w:cstheme="minorHAnsi"/>
          <w:sz w:val="28"/>
          <w:szCs w:val="28"/>
          <w:lang w:bidi="ar-IQ"/>
        </w:rPr>
        <w:t xml:space="preserve">Acute </w:t>
      </w:r>
      <w:r w:rsidR="00375312">
        <w:rPr>
          <w:rFonts w:cstheme="minorHAnsi"/>
          <w:sz w:val="28"/>
          <w:szCs w:val="28"/>
          <w:lang w:bidi="ar-IQ"/>
        </w:rPr>
        <w:tab/>
      </w:r>
      <w:r w:rsidR="000408BD" w:rsidRPr="008025E5">
        <w:rPr>
          <w:rFonts w:cstheme="minorHAnsi"/>
          <w:sz w:val="28"/>
          <w:szCs w:val="28"/>
          <w:lang w:bidi="ar-IQ"/>
        </w:rPr>
        <w:t>3.</w:t>
      </w:r>
      <w:proofErr w:type="gramEnd"/>
      <w:r w:rsidR="000408BD" w:rsidRPr="008025E5">
        <w:rPr>
          <w:rFonts w:cstheme="minorHAnsi"/>
          <w:sz w:val="28"/>
          <w:szCs w:val="28"/>
          <w:lang w:bidi="ar-IQ"/>
        </w:rPr>
        <w:t xml:space="preserve"> Chronic</w:t>
      </w:r>
      <w:r w:rsidR="00230097">
        <w:rPr>
          <w:rFonts w:cstheme="minorHAnsi"/>
          <w:sz w:val="28"/>
          <w:szCs w:val="28"/>
          <w:lang w:bidi="ar-IQ"/>
        </w:rPr>
        <w:t xml:space="preserve"> rejection</w:t>
      </w:r>
      <w:r w:rsidR="000408BD" w:rsidRPr="008025E5">
        <w:rPr>
          <w:rFonts w:cstheme="minorHAnsi"/>
          <w:sz w:val="28"/>
          <w:szCs w:val="28"/>
          <w:lang w:bidi="ar-IQ"/>
        </w:rPr>
        <w:t xml:space="preserve"> </w:t>
      </w:r>
    </w:p>
    <w:p w:rsidR="000408BD" w:rsidRPr="008025E5" w:rsidRDefault="00E301F9" w:rsidP="00230097">
      <w:pPr>
        <w:bidi w:val="0"/>
        <w:rPr>
          <w:rFonts w:cstheme="minorHAnsi"/>
          <w:b/>
          <w:bCs/>
          <w:sz w:val="28"/>
          <w:szCs w:val="28"/>
          <w:lang w:bidi="ar-IQ"/>
        </w:rPr>
      </w:pPr>
      <w:r w:rsidRPr="008025E5">
        <w:rPr>
          <w:rFonts w:cstheme="minorHAnsi"/>
          <w:sz w:val="28"/>
          <w:szCs w:val="28"/>
          <w:lang w:bidi="ar-IQ"/>
        </w:rPr>
        <w:t xml:space="preserve"> </w:t>
      </w:r>
      <w:proofErr w:type="spellStart"/>
      <w:r w:rsidRPr="008025E5">
        <w:rPr>
          <w:rFonts w:cstheme="minorHAnsi"/>
          <w:b/>
          <w:bCs/>
          <w:sz w:val="28"/>
          <w:szCs w:val="28"/>
          <w:lang w:bidi="ar-IQ"/>
        </w:rPr>
        <w:t>Hyperacute</w:t>
      </w:r>
      <w:proofErr w:type="spellEnd"/>
      <w:r w:rsidRPr="008025E5">
        <w:rPr>
          <w:rFonts w:cstheme="minorHAnsi"/>
          <w:b/>
          <w:bCs/>
          <w:sz w:val="28"/>
          <w:szCs w:val="28"/>
          <w:lang w:bidi="ar-IQ"/>
        </w:rPr>
        <w:t xml:space="preserve"> rejection</w:t>
      </w:r>
      <w:r w:rsidRPr="008025E5">
        <w:rPr>
          <w:rFonts w:cstheme="minorHAnsi"/>
          <w:sz w:val="28"/>
          <w:szCs w:val="28"/>
          <w:lang w:bidi="ar-IQ"/>
        </w:rPr>
        <w:t>: This occurs within a very short time from the moment the organ is perfused by the host's blood (minutes to a few hours). In this form there is a widespread intravascular thrombosis in small vessels, with focal necrosis</w:t>
      </w:r>
      <w:r w:rsidRPr="008025E5">
        <w:rPr>
          <w:rFonts w:cstheme="minorHAnsi"/>
          <w:b/>
          <w:bCs/>
          <w:sz w:val="28"/>
          <w:szCs w:val="28"/>
          <w:lang w:bidi="ar-IQ"/>
        </w:rPr>
        <w:t>. It is the result of pre-formed humoral host antibodies reacting with antigens in the graft</w:t>
      </w:r>
      <w:r w:rsidRPr="008025E5">
        <w:rPr>
          <w:rFonts w:cstheme="minorHAnsi"/>
          <w:sz w:val="28"/>
          <w:szCs w:val="28"/>
          <w:lang w:bidi="ar-IQ"/>
        </w:rPr>
        <w:t>. These preformed antibodies developed due to</w:t>
      </w:r>
      <w:r w:rsidR="00230097">
        <w:rPr>
          <w:rFonts w:cstheme="minorHAnsi"/>
          <w:sz w:val="28"/>
          <w:szCs w:val="28"/>
          <w:lang w:bidi="ar-IQ"/>
        </w:rPr>
        <w:t>:</w:t>
      </w:r>
      <w:r w:rsidRPr="008025E5">
        <w:rPr>
          <w:rFonts w:cstheme="minorHAnsi"/>
          <w:sz w:val="28"/>
          <w:szCs w:val="28"/>
          <w:lang w:bidi="ar-IQ"/>
        </w:rPr>
        <w:t xml:space="preserve"> </w:t>
      </w:r>
    </w:p>
    <w:p w:rsidR="000408BD" w:rsidRPr="008025E5" w:rsidRDefault="00E301F9" w:rsidP="000408BD">
      <w:pPr>
        <w:bidi w:val="0"/>
        <w:rPr>
          <w:rFonts w:cstheme="minorHAnsi"/>
          <w:b/>
          <w:bCs/>
          <w:sz w:val="28"/>
          <w:szCs w:val="28"/>
          <w:lang w:bidi="ar-IQ"/>
        </w:rPr>
      </w:pPr>
      <w:r w:rsidRPr="008025E5">
        <w:rPr>
          <w:rFonts w:cstheme="minorHAnsi"/>
          <w:b/>
          <w:bCs/>
          <w:sz w:val="28"/>
          <w:szCs w:val="28"/>
          <w:lang w:bidi="ar-IQ"/>
        </w:rPr>
        <w:t xml:space="preserve">1. Previous rejection of a transplant </w:t>
      </w:r>
    </w:p>
    <w:p w:rsidR="000408BD" w:rsidRPr="008025E5" w:rsidRDefault="00E301F9" w:rsidP="000408BD">
      <w:pPr>
        <w:bidi w:val="0"/>
        <w:rPr>
          <w:rFonts w:cstheme="minorHAnsi"/>
          <w:sz w:val="28"/>
          <w:szCs w:val="28"/>
          <w:lang w:bidi="ar-IQ"/>
        </w:rPr>
      </w:pPr>
      <w:r w:rsidRPr="008025E5">
        <w:rPr>
          <w:rFonts w:cstheme="minorHAnsi"/>
          <w:b/>
          <w:bCs/>
          <w:sz w:val="28"/>
          <w:szCs w:val="28"/>
          <w:lang w:bidi="ar-IQ"/>
        </w:rPr>
        <w:t xml:space="preserve">2. Multiparous women </w:t>
      </w:r>
      <w:r w:rsidRPr="008025E5">
        <w:rPr>
          <w:rFonts w:cstheme="minorHAnsi"/>
          <w:sz w:val="28"/>
          <w:szCs w:val="28"/>
          <w:lang w:bidi="ar-IQ"/>
        </w:rPr>
        <w:t xml:space="preserve">who develop anti-HLA antibodies against paternal antigens shed from the fetus (a rejection in this instance will affect the transplanted organ donated by the husband and offspring) </w:t>
      </w:r>
    </w:p>
    <w:p w:rsidR="000408BD" w:rsidRPr="008025E5" w:rsidRDefault="00E301F9" w:rsidP="00575559">
      <w:pPr>
        <w:bidi w:val="0"/>
        <w:rPr>
          <w:rFonts w:cstheme="minorHAnsi"/>
          <w:sz w:val="28"/>
          <w:szCs w:val="28"/>
          <w:lang w:bidi="ar-IQ"/>
        </w:rPr>
      </w:pPr>
      <w:r w:rsidRPr="008025E5">
        <w:rPr>
          <w:rFonts w:cstheme="minorHAnsi"/>
          <w:b/>
          <w:bCs/>
          <w:sz w:val="28"/>
          <w:szCs w:val="28"/>
          <w:lang w:bidi="ar-IQ"/>
        </w:rPr>
        <w:t>3. Prior blood transfusions</w:t>
      </w:r>
      <w:r w:rsidRPr="008025E5">
        <w:rPr>
          <w:rFonts w:cstheme="minorHAnsi"/>
          <w:sz w:val="28"/>
          <w:szCs w:val="28"/>
          <w:lang w:bidi="ar-IQ"/>
        </w:rPr>
        <w:t xml:space="preserve"> because platelets an</w:t>
      </w:r>
      <w:r w:rsidR="00575559">
        <w:rPr>
          <w:rFonts w:cstheme="minorHAnsi"/>
          <w:sz w:val="28"/>
          <w:szCs w:val="28"/>
          <w:lang w:bidi="ar-IQ"/>
        </w:rPr>
        <w:t>d WBCs are rich in HLA antigens.</w:t>
      </w:r>
    </w:p>
    <w:p w:rsidR="000408BD" w:rsidRPr="008025E5" w:rsidRDefault="00E301F9" w:rsidP="00FC4CB2">
      <w:pPr>
        <w:bidi w:val="0"/>
        <w:rPr>
          <w:rFonts w:cstheme="minorHAnsi"/>
          <w:sz w:val="28"/>
          <w:szCs w:val="28"/>
          <w:lang w:bidi="ar-IQ"/>
        </w:rPr>
      </w:pPr>
      <w:r w:rsidRPr="008025E5">
        <w:rPr>
          <w:rFonts w:cstheme="minorHAnsi"/>
          <w:sz w:val="28"/>
          <w:szCs w:val="28"/>
          <w:lang w:bidi="ar-IQ"/>
        </w:rPr>
        <w:t xml:space="preserve">The </w:t>
      </w:r>
      <w:proofErr w:type="spellStart"/>
      <w:r w:rsidRPr="008025E5">
        <w:rPr>
          <w:rFonts w:cstheme="minorHAnsi"/>
          <w:sz w:val="28"/>
          <w:szCs w:val="28"/>
          <w:lang w:bidi="ar-IQ"/>
        </w:rPr>
        <w:t>hyperacutely</w:t>
      </w:r>
      <w:proofErr w:type="spellEnd"/>
      <w:r w:rsidRPr="008025E5">
        <w:rPr>
          <w:rFonts w:cstheme="minorHAnsi"/>
          <w:sz w:val="28"/>
          <w:szCs w:val="28"/>
          <w:lang w:bidi="ar-IQ"/>
        </w:rPr>
        <w:t xml:space="preserve"> rejected kidney rapidly becomes cyanotic, mottled, &amp; flaccid &amp; may excrete only a few drops of blood-stained urine. </w:t>
      </w:r>
    </w:p>
    <w:p w:rsidR="00666B41" w:rsidRPr="008025E5" w:rsidRDefault="00E301F9" w:rsidP="00FC4CB2">
      <w:pPr>
        <w:bidi w:val="0"/>
        <w:rPr>
          <w:rFonts w:cstheme="minorHAnsi"/>
          <w:sz w:val="28"/>
          <w:szCs w:val="28"/>
          <w:lang w:bidi="ar-IQ"/>
        </w:rPr>
      </w:pPr>
      <w:r w:rsidRPr="008025E5">
        <w:rPr>
          <w:rFonts w:cstheme="minorHAnsi"/>
          <w:sz w:val="28"/>
          <w:szCs w:val="28"/>
          <w:lang w:bidi="ar-IQ"/>
        </w:rPr>
        <w:t xml:space="preserve"> </w:t>
      </w:r>
      <w:r w:rsidRPr="008025E5">
        <w:rPr>
          <w:rFonts w:cstheme="minorHAnsi"/>
          <w:b/>
          <w:bCs/>
          <w:sz w:val="28"/>
          <w:szCs w:val="28"/>
          <w:lang w:bidi="ar-IQ"/>
        </w:rPr>
        <w:t>Acute rejection</w:t>
      </w:r>
      <w:r w:rsidRPr="008025E5">
        <w:rPr>
          <w:rFonts w:cstheme="minorHAnsi"/>
          <w:sz w:val="28"/>
          <w:szCs w:val="28"/>
          <w:lang w:bidi="ar-IQ"/>
        </w:rPr>
        <w:t>: It occurs within days or weeks of transplantation</w:t>
      </w:r>
      <w:r w:rsidR="00FC4CB2">
        <w:rPr>
          <w:rFonts w:cstheme="minorHAnsi"/>
          <w:sz w:val="28"/>
          <w:szCs w:val="28"/>
          <w:lang w:bidi="ar-IQ"/>
        </w:rPr>
        <w:t>.</w:t>
      </w:r>
      <w:r w:rsidRPr="008025E5">
        <w:rPr>
          <w:rFonts w:cstheme="minorHAnsi"/>
          <w:sz w:val="28"/>
          <w:szCs w:val="28"/>
          <w:lang w:bidi="ar-IQ"/>
        </w:rPr>
        <w:t xml:space="preserve"> It is </w:t>
      </w:r>
      <w:r w:rsidRPr="008025E5">
        <w:rPr>
          <w:rFonts w:cstheme="minorHAnsi"/>
          <w:b/>
          <w:bCs/>
          <w:sz w:val="28"/>
          <w:szCs w:val="28"/>
          <w:lang w:bidi="ar-IQ"/>
        </w:rPr>
        <w:t>mediated by both humoral &amp; cell-mediated mechanisms</w:t>
      </w:r>
      <w:r w:rsidRPr="008025E5">
        <w:rPr>
          <w:rFonts w:cstheme="minorHAnsi"/>
          <w:sz w:val="28"/>
          <w:szCs w:val="28"/>
          <w:lang w:bidi="ar-IQ"/>
        </w:rPr>
        <w:t xml:space="preserve">. Acute cellular rejection is mediated by T-cells reacting against donor HLA antigens, particularly class II. It is accompanied by signs of </w:t>
      </w:r>
      <w:r w:rsidR="009414C5">
        <w:rPr>
          <w:rFonts w:cstheme="minorHAnsi"/>
          <w:sz w:val="28"/>
          <w:szCs w:val="28"/>
          <w:lang w:bidi="ar-IQ"/>
        </w:rPr>
        <w:t>failure of transplanted organ</w:t>
      </w:r>
      <w:r w:rsidRPr="008025E5">
        <w:rPr>
          <w:rFonts w:cstheme="minorHAnsi"/>
          <w:sz w:val="28"/>
          <w:szCs w:val="28"/>
          <w:lang w:bidi="ar-IQ"/>
        </w:rPr>
        <w:t xml:space="preserve">. </w:t>
      </w:r>
    </w:p>
    <w:p w:rsidR="00E301F9" w:rsidRPr="008025E5" w:rsidRDefault="00E301F9" w:rsidP="00575559">
      <w:pPr>
        <w:bidi w:val="0"/>
        <w:rPr>
          <w:rFonts w:cstheme="minorHAnsi"/>
          <w:sz w:val="28"/>
          <w:szCs w:val="28"/>
          <w:lang w:bidi="ar-IQ"/>
        </w:rPr>
      </w:pPr>
      <w:r w:rsidRPr="008025E5">
        <w:rPr>
          <w:rFonts w:cstheme="minorHAnsi"/>
          <w:sz w:val="28"/>
          <w:szCs w:val="28"/>
          <w:lang w:bidi="ar-IQ"/>
        </w:rPr>
        <w:t xml:space="preserve"> </w:t>
      </w:r>
      <w:r w:rsidRPr="000C0ADF">
        <w:rPr>
          <w:rFonts w:cstheme="minorHAnsi"/>
          <w:b/>
          <w:bCs/>
          <w:sz w:val="28"/>
          <w:szCs w:val="28"/>
          <w:lang w:bidi="ar-IQ"/>
        </w:rPr>
        <w:t>Chronic rejection</w:t>
      </w:r>
      <w:r w:rsidRPr="008025E5">
        <w:rPr>
          <w:rFonts w:cstheme="minorHAnsi"/>
          <w:sz w:val="28"/>
          <w:szCs w:val="28"/>
          <w:lang w:bidi="ar-IQ"/>
        </w:rPr>
        <w:t xml:space="preserve">: In recent years, acute rejection has been significantly controlled by immunosuppressive therapy. Chronic rejection occurs slowly &amp; progressively after transplantation (months to years). It is the </w:t>
      </w:r>
      <w:r w:rsidRPr="000C0ADF">
        <w:rPr>
          <w:rFonts w:cstheme="minorHAnsi"/>
          <w:b/>
          <w:bCs/>
          <w:sz w:val="28"/>
          <w:szCs w:val="28"/>
          <w:lang w:bidi="ar-IQ"/>
        </w:rPr>
        <w:t xml:space="preserve">result of slow </w:t>
      </w:r>
      <w:r w:rsidRPr="000C0ADF">
        <w:rPr>
          <w:rFonts w:cstheme="minorHAnsi"/>
          <w:b/>
          <w:bCs/>
          <w:sz w:val="28"/>
          <w:szCs w:val="28"/>
          <w:lang w:bidi="ar-IQ"/>
        </w:rPr>
        <w:lastRenderedPageBreak/>
        <w:t>breakdown of the host's tolerance to the graft and may be due to inadequate immune suppression</w:t>
      </w:r>
      <w:r w:rsidRPr="008025E5">
        <w:rPr>
          <w:rFonts w:cstheme="minorHAnsi"/>
          <w:sz w:val="28"/>
          <w:szCs w:val="28"/>
          <w:lang w:bidi="ar-IQ"/>
        </w:rPr>
        <w:t xml:space="preserve">. The condition is manifested by a progressive </w:t>
      </w:r>
      <w:r w:rsidR="000C0ADF">
        <w:rPr>
          <w:rFonts w:cstheme="minorHAnsi"/>
          <w:sz w:val="28"/>
          <w:szCs w:val="28"/>
          <w:lang w:bidi="ar-IQ"/>
        </w:rPr>
        <w:t xml:space="preserve">decline in </w:t>
      </w:r>
      <w:r w:rsidR="009B3010">
        <w:rPr>
          <w:rFonts w:cstheme="minorHAnsi"/>
          <w:sz w:val="28"/>
          <w:szCs w:val="28"/>
          <w:lang w:bidi="ar-IQ"/>
        </w:rPr>
        <w:t xml:space="preserve">function of transplanted organs. </w:t>
      </w:r>
    </w:p>
    <w:p w:rsidR="00F41E61" w:rsidRPr="008025E5" w:rsidRDefault="00F41E61" w:rsidP="00DB6201">
      <w:pPr>
        <w:bidi w:val="0"/>
        <w:rPr>
          <w:rFonts w:cstheme="minorHAnsi"/>
          <w:sz w:val="28"/>
          <w:szCs w:val="28"/>
          <w:lang w:bidi="ar-IQ"/>
        </w:rPr>
      </w:pPr>
      <w:r w:rsidRPr="008025E5">
        <w:rPr>
          <w:rFonts w:cstheme="minorHAnsi"/>
          <w:b/>
          <w:bCs/>
          <w:sz w:val="28"/>
          <w:szCs w:val="28"/>
          <w:lang w:bidi="ar-IQ"/>
        </w:rPr>
        <w:t>B-</w:t>
      </w:r>
      <w:r w:rsidR="00E301F9" w:rsidRPr="008025E5">
        <w:rPr>
          <w:rFonts w:cstheme="minorHAnsi"/>
          <w:b/>
          <w:bCs/>
          <w:sz w:val="28"/>
          <w:szCs w:val="28"/>
          <w:lang w:bidi="ar-IQ"/>
        </w:rPr>
        <w:t>Autoimmune diseases:</w:t>
      </w:r>
      <w:r w:rsidR="00E301F9" w:rsidRPr="008025E5">
        <w:rPr>
          <w:rFonts w:cstheme="minorHAnsi"/>
          <w:sz w:val="28"/>
          <w:szCs w:val="28"/>
          <w:lang w:bidi="ar-IQ"/>
        </w:rPr>
        <w:t xml:space="preserve"> Autoimmune diseases are the result of immune reactions against self-antigen. Sometimes the immune response is an antibody response (autoantibody), or it is a cell-mediated immune response. In autoimmune diseases, the normal mechanisms ensuring tolerance for self-antigens have broken down. (</w:t>
      </w:r>
      <w:proofErr w:type="spellStart"/>
      <w:r w:rsidR="00E301F9" w:rsidRPr="008025E5">
        <w:rPr>
          <w:rFonts w:cstheme="minorHAnsi"/>
          <w:sz w:val="28"/>
          <w:szCs w:val="28"/>
          <w:lang w:bidi="ar-IQ"/>
        </w:rPr>
        <w:t>Self</w:t>
      </w:r>
      <w:r w:rsidR="00DB6201">
        <w:rPr>
          <w:rFonts w:cstheme="minorHAnsi"/>
          <w:sz w:val="28"/>
          <w:szCs w:val="28"/>
          <w:lang w:bidi="ar-IQ"/>
        </w:rPr>
        <w:t xml:space="preserve"> </w:t>
      </w:r>
      <w:r w:rsidR="00E301F9" w:rsidRPr="008025E5">
        <w:rPr>
          <w:rFonts w:cstheme="minorHAnsi"/>
          <w:sz w:val="28"/>
          <w:szCs w:val="28"/>
          <w:lang w:bidi="ar-IQ"/>
        </w:rPr>
        <w:t>tolerance</w:t>
      </w:r>
      <w:proofErr w:type="spellEnd"/>
      <w:r w:rsidR="00E301F9" w:rsidRPr="008025E5">
        <w:rPr>
          <w:rFonts w:cstheme="minorHAnsi"/>
          <w:sz w:val="28"/>
          <w:szCs w:val="28"/>
          <w:lang w:bidi="ar-IQ"/>
        </w:rPr>
        <w:t xml:space="preserve"> indicates lack of immune responsiveness to one's own tissue antigens). </w:t>
      </w:r>
    </w:p>
    <w:p w:rsidR="00227E6C" w:rsidRPr="008025E5" w:rsidRDefault="00E301F9" w:rsidP="00F41E61">
      <w:pPr>
        <w:bidi w:val="0"/>
        <w:rPr>
          <w:rFonts w:cstheme="minorHAnsi"/>
          <w:sz w:val="28"/>
          <w:szCs w:val="28"/>
          <w:lang w:bidi="ar-IQ"/>
        </w:rPr>
      </w:pPr>
      <w:r w:rsidRPr="00146B27">
        <w:rPr>
          <w:rFonts w:cstheme="minorHAnsi"/>
          <w:b/>
          <w:bCs/>
          <w:sz w:val="28"/>
          <w:szCs w:val="28"/>
          <w:lang w:bidi="ar-IQ"/>
        </w:rPr>
        <w:t xml:space="preserve"> Mechanisms of Autoimmunity</w:t>
      </w:r>
      <w:r w:rsidRPr="008025E5">
        <w:rPr>
          <w:rFonts w:cstheme="minorHAnsi"/>
          <w:sz w:val="28"/>
          <w:szCs w:val="28"/>
          <w:lang w:bidi="ar-IQ"/>
        </w:rPr>
        <w:t xml:space="preserve">: Autoimmunity arises from a combination </w:t>
      </w:r>
      <w:proofErr w:type="gramStart"/>
      <w:r w:rsidRPr="008025E5">
        <w:rPr>
          <w:rFonts w:cstheme="minorHAnsi"/>
          <w:sz w:val="28"/>
          <w:szCs w:val="28"/>
          <w:lang w:bidi="ar-IQ"/>
        </w:rPr>
        <w:t xml:space="preserve">of </w:t>
      </w:r>
      <w:r w:rsidR="00227E6C" w:rsidRPr="008025E5">
        <w:rPr>
          <w:rFonts w:cstheme="minorHAnsi"/>
          <w:sz w:val="28"/>
          <w:szCs w:val="28"/>
          <w:lang w:bidi="ar-IQ"/>
        </w:rPr>
        <w:t>:</w:t>
      </w:r>
      <w:proofErr w:type="gramEnd"/>
    </w:p>
    <w:p w:rsidR="00227E6C" w:rsidRPr="008025E5" w:rsidRDefault="00B34A2C" w:rsidP="00227E6C">
      <w:pPr>
        <w:numPr>
          <w:ilvl w:val="0"/>
          <w:numId w:val="2"/>
        </w:numPr>
        <w:bidi w:val="0"/>
        <w:rPr>
          <w:rFonts w:cstheme="minorHAnsi"/>
          <w:sz w:val="28"/>
          <w:szCs w:val="28"/>
          <w:lang w:bidi="ar-IQ"/>
        </w:rPr>
      </w:pPr>
      <w:r w:rsidRPr="008025E5">
        <w:rPr>
          <w:rFonts w:cstheme="minorHAnsi"/>
          <w:b/>
          <w:bCs/>
          <w:sz w:val="28"/>
          <w:szCs w:val="28"/>
          <w:lang w:bidi="ar-IQ"/>
        </w:rPr>
        <w:t>Bypass of helper T-c</w:t>
      </w:r>
      <w:r w:rsidR="00227E6C" w:rsidRPr="008025E5">
        <w:rPr>
          <w:rFonts w:cstheme="minorHAnsi"/>
          <w:b/>
          <w:bCs/>
          <w:sz w:val="28"/>
          <w:szCs w:val="28"/>
          <w:lang w:bidi="ar-IQ"/>
        </w:rPr>
        <w:t>ell tolerance (activation of autoreactive T helper cells) by</w:t>
      </w:r>
      <w:r w:rsidR="00146B27">
        <w:rPr>
          <w:rFonts w:cstheme="minorHAnsi"/>
          <w:b/>
          <w:bCs/>
          <w:sz w:val="28"/>
          <w:szCs w:val="28"/>
          <w:lang w:bidi="ar-IQ"/>
        </w:rPr>
        <w:t xml:space="preserve"> drug or infection</w:t>
      </w:r>
      <w:r w:rsidR="00227E6C" w:rsidRPr="008025E5">
        <w:rPr>
          <w:rFonts w:cstheme="minorHAnsi"/>
          <w:b/>
          <w:bCs/>
          <w:sz w:val="28"/>
          <w:szCs w:val="28"/>
          <w:lang w:bidi="ar-IQ"/>
        </w:rPr>
        <w:t xml:space="preserve"> </w:t>
      </w:r>
    </w:p>
    <w:p w:rsidR="00B34A2C" w:rsidRPr="00F116F5" w:rsidRDefault="00B34A2C" w:rsidP="00F116F5">
      <w:pPr>
        <w:numPr>
          <w:ilvl w:val="0"/>
          <w:numId w:val="4"/>
        </w:numPr>
        <w:bidi w:val="0"/>
        <w:rPr>
          <w:rFonts w:cstheme="minorHAnsi"/>
          <w:sz w:val="28"/>
          <w:szCs w:val="28"/>
          <w:lang w:bidi="ar-IQ"/>
        </w:rPr>
      </w:pPr>
      <w:r w:rsidRPr="008025E5">
        <w:rPr>
          <w:rFonts w:cstheme="minorHAnsi"/>
          <w:b/>
          <w:bCs/>
          <w:sz w:val="28"/>
          <w:szCs w:val="28"/>
          <w:lang w:bidi="ar-IQ"/>
        </w:rPr>
        <w:t xml:space="preserve">Molecular </w:t>
      </w:r>
      <w:proofErr w:type="gramStart"/>
      <w:r w:rsidRPr="008025E5">
        <w:rPr>
          <w:rFonts w:cstheme="minorHAnsi"/>
          <w:b/>
          <w:bCs/>
          <w:sz w:val="28"/>
          <w:szCs w:val="28"/>
          <w:lang w:bidi="ar-IQ"/>
        </w:rPr>
        <w:t xml:space="preserve">mimicry </w:t>
      </w:r>
      <w:r w:rsidR="00F116F5">
        <w:rPr>
          <w:rFonts w:cstheme="minorHAnsi"/>
          <w:sz w:val="28"/>
          <w:szCs w:val="28"/>
          <w:lang w:bidi="ar-IQ"/>
        </w:rPr>
        <w:t>:</w:t>
      </w:r>
      <w:proofErr w:type="gramEnd"/>
      <w:r w:rsidR="00F116F5">
        <w:rPr>
          <w:rFonts w:cstheme="minorHAnsi"/>
          <w:sz w:val="28"/>
          <w:szCs w:val="28"/>
          <w:lang w:bidi="ar-IQ"/>
        </w:rPr>
        <w:t xml:space="preserve"> </w:t>
      </w:r>
      <w:r w:rsidRPr="00F116F5">
        <w:rPr>
          <w:rFonts w:cstheme="minorHAnsi"/>
          <w:sz w:val="28"/>
          <w:szCs w:val="28"/>
          <w:lang w:bidi="ar-IQ"/>
        </w:rPr>
        <w:t>Microbes sh</w:t>
      </w:r>
      <w:r w:rsidR="00F116F5">
        <w:rPr>
          <w:rFonts w:cstheme="minorHAnsi"/>
          <w:sz w:val="28"/>
          <w:szCs w:val="28"/>
          <w:lang w:bidi="ar-IQ"/>
        </w:rPr>
        <w:t xml:space="preserve">are epitopes with self-antigens </w:t>
      </w:r>
      <w:proofErr w:type="spellStart"/>
      <w:r w:rsidR="00F116F5">
        <w:rPr>
          <w:rFonts w:cstheme="minorHAnsi"/>
          <w:sz w:val="28"/>
          <w:szCs w:val="28"/>
          <w:lang w:bidi="ar-IQ"/>
        </w:rPr>
        <w:t>eg</w:t>
      </w:r>
      <w:proofErr w:type="spellEnd"/>
      <w:r w:rsidR="00F116F5">
        <w:rPr>
          <w:rFonts w:cstheme="minorHAnsi"/>
          <w:sz w:val="28"/>
          <w:szCs w:val="28"/>
          <w:lang w:bidi="ar-IQ"/>
        </w:rPr>
        <w:t xml:space="preserve">. </w:t>
      </w:r>
      <w:r w:rsidRPr="00F116F5">
        <w:rPr>
          <w:rFonts w:cstheme="minorHAnsi"/>
          <w:sz w:val="28"/>
          <w:szCs w:val="28"/>
          <w:lang w:bidi="ar-IQ"/>
        </w:rPr>
        <w:t xml:space="preserve">Streptococci and rheumatic heart disease </w:t>
      </w:r>
    </w:p>
    <w:p w:rsidR="00B34A2C" w:rsidRPr="008025E5" w:rsidRDefault="00B34A2C" w:rsidP="00227E6C">
      <w:pPr>
        <w:numPr>
          <w:ilvl w:val="0"/>
          <w:numId w:val="4"/>
        </w:numPr>
        <w:bidi w:val="0"/>
        <w:rPr>
          <w:rFonts w:cstheme="minorHAnsi"/>
          <w:sz w:val="28"/>
          <w:szCs w:val="28"/>
          <w:lang w:bidi="ar-IQ"/>
        </w:rPr>
      </w:pPr>
      <w:r w:rsidRPr="008025E5">
        <w:rPr>
          <w:rFonts w:cstheme="minorHAnsi"/>
          <w:b/>
          <w:bCs/>
          <w:sz w:val="28"/>
          <w:szCs w:val="28"/>
          <w:lang w:bidi="ar-IQ"/>
        </w:rPr>
        <w:t xml:space="preserve">Polyclonal lymphocyte activation (Endotoxin, EBV , AIDS , CMV) </w:t>
      </w:r>
    </w:p>
    <w:p w:rsidR="00A94ADB" w:rsidRDefault="00B34A2C" w:rsidP="006B0065">
      <w:pPr>
        <w:pStyle w:val="ListParagraph"/>
        <w:numPr>
          <w:ilvl w:val="0"/>
          <w:numId w:val="5"/>
        </w:numPr>
        <w:bidi w:val="0"/>
        <w:rPr>
          <w:rFonts w:cstheme="minorHAnsi"/>
          <w:b/>
          <w:bCs/>
          <w:sz w:val="28"/>
          <w:szCs w:val="28"/>
          <w:lang w:bidi="ar-IQ"/>
        </w:rPr>
      </w:pPr>
      <w:r w:rsidRPr="008025E5">
        <w:rPr>
          <w:rFonts w:cstheme="minorHAnsi"/>
          <w:b/>
          <w:bCs/>
          <w:sz w:val="28"/>
          <w:szCs w:val="28"/>
          <w:lang w:bidi="ar-IQ"/>
        </w:rPr>
        <w:t>Emergence of sequestered antigens (e.g</w:t>
      </w:r>
      <w:r w:rsidR="006B0065" w:rsidRPr="008025E5">
        <w:rPr>
          <w:rFonts w:cstheme="minorHAnsi"/>
          <w:b/>
          <w:bCs/>
          <w:sz w:val="28"/>
          <w:szCs w:val="28"/>
          <w:lang w:bidi="ar-IQ"/>
        </w:rPr>
        <w:t xml:space="preserve">., eye, brain ,thyroid , sperm ) </w:t>
      </w:r>
    </w:p>
    <w:p w:rsidR="00227E6C" w:rsidRPr="00F116F5" w:rsidRDefault="00227E6C" w:rsidP="00F116F5">
      <w:pPr>
        <w:pStyle w:val="ListParagraph"/>
        <w:numPr>
          <w:ilvl w:val="0"/>
          <w:numId w:val="5"/>
        </w:numPr>
        <w:bidi w:val="0"/>
        <w:rPr>
          <w:rFonts w:cstheme="minorHAnsi"/>
          <w:b/>
          <w:bCs/>
          <w:sz w:val="28"/>
          <w:szCs w:val="28"/>
          <w:lang w:bidi="ar-IQ"/>
        </w:rPr>
      </w:pPr>
      <w:proofErr w:type="spellStart"/>
      <w:r w:rsidRPr="008025E5">
        <w:rPr>
          <w:rFonts w:cstheme="minorHAnsi"/>
          <w:b/>
          <w:bCs/>
          <w:sz w:val="28"/>
          <w:szCs w:val="28"/>
          <w:lang w:bidi="ar-IQ"/>
        </w:rPr>
        <w:t>Inaproperiate</w:t>
      </w:r>
      <w:proofErr w:type="spellEnd"/>
      <w:r w:rsidRPr="008025E5">
        <w:rPr>
          <w:rFonts w:cstheme="minorHAnsi"/>
          <w:b/>
          <w:bCs/>
          <w:sz w:val="28"/>
          <w:szCs w:val="28"/>
          <w:lang w:bidi="ar-IQ"/>
        </w:rPr>
        <w:t xml:space="preserve"> </w:t>
      </w:r>
      <w:proofErr w:type="spellStart"/>
      <w:r w:rsidRPr="008025E5">
        <w:rPr>
          <w:rFonts w:cstheme="minorHAnsi"/>
          <w:b/>
          <w:bCs/>
          <w:sz w:val="28"/>
          <w:szCs w:val="28"/>
          <w:lang w:bidi="ar-IQ"/>
        </w:rPr>
        <w:t>expresion</w:t>
      </w:r>
      <w:proofErr w:type="spellEnd"/>
      <w:r w:rsidRPr="008025E5">
        <w:rPr>
          <w:rFonts w:cstheme="minorHAnsi"/>
          <w:b/>
          <w:bCs/>
          <w:sz w:val="28"/>
          <w:szCs w:val="28"/>
          <w:lang w:bidi="ar-IQ"/>
        </w:rPr>
        <w:t xml:space="preserve"> of class II MHC </w:t>
      </w:r>
      <w:proofErr w:type="gramStart"/>
      <w:r w:rsidRPr="008025E5">
        <w:rPr>
          <w:rFonts w:cstheme="minorHAnsi"/>
          <w:b/>
          <w:bCs/>
          <w:sz w:val="28"/>
          <w:szCs w:val="28"/>
          <w:lang w:bidi="ar-IQ"/>
        </w:rPr>
        <w:t>molecules</w:t>
      </w:r>
      <w:r w:rsidRPr="008025E5">
        <w:rPr>
          <w:rFonts w:cstheme="minorHAnsi"/>
          <w:b/>
          <w:bCs/>
          <w:sz w:val="28"/>
          <w:szCs w:val="28"/>
          <w:rtl/>
          <w:lang w:bidi="ar-IQ"/>
        </w:rPr>
        <w:t xml:space="preserve"> </w:t>
      </w:r>
      <w:r w:rsidR="00F116F5">
        <w:rPr>
          <w:rFonts w:cstheme="minorHAnsi"/>
          <w:b/>
          <w:bCs/>
          <w:sz w:val="28"/>
          <w:szCs w:val="28"/>
          <w:lang w:bidi="ar-IQ"/>
        </w:rPr>
        <w:t>:</w:t>
      </w:r>
      <w:proofErr w:type="gramEnd"/>
      <w:r w:rsidR="006B0065" w:rsidRPr="00F116F5">
        <w:rPr>
          <w:rFonts w:cstheme="minorHAnsi"/>
          <w:b/>
          <w:bCs/>
          <w:sz w:val="28"/>
          <w:szCs w:val="28"/>
          <w:lang w:bidi="ar-IQ"/>
        </w:rPr>
        <w:t xml:space="preserve"> </w:t>
      </w:r>
      <w:r w:rsidRPr="00F116F5">
        <w:rPr>
          <w:rFonts w:cstheme="minorHAnsi"/>
          <w:b/>
          <w:bCs/>
          <w:sz w:val="28"/>
          <w:szCs w:val="28"/>
          <w:lang w:bidi="ar-IQ"/>
        </w:rPr>
        <w:t>Normally only on APC s</w:t>
      </w:r>
      <w:r w:rsidR="00F116F5">
        <w:rPr>
          <w:rFonts w:cstheme="minorHAnsi"/>
          <w:b/>
          <w:bCs/>
          <w:sz w:val="28"/>
          <w:szCs w:val="28"/>
          <w:lang w:bidi="ar-IQ"/>
        </w:rPr>
        <w:t>.</w:t>
      </w:r>
      <w:r w:rsidR="006B0065" w:rsidRPr="00F116F5">
        <w:rPr>
          <w:rFonts w:cstheme="minorHAnsi"/>
          <w:b/>
          <w:bCs/>
          <w:sz w:val="28"/>
          <w:szCs w:val="28"/>
          <w:lang w:bidi="ar-IQ"/>
        </w:rPr>
        <w:t xml:space="preserve">  </w:t>
      </w:r>
      <w:r w:rsidRPr="00F116F5">
        <w:rPr>
          <w:rFonts w:cstheme="minorHAnsi"/>
          <w:b/>
          <w:bCs/>
          <w:sz w:val="28"/>
          <w:szCs w:val="28"/>
          <w:lang w:bidi="ar-IQ"/>
        </w:rPr>
        <w:t>After viral infection or trauma  the released gamma IFN leads to</w:t>
      </w:r>
      <w:r w:rsidR="006B0065" w:rsidRPr="00F116F5">
        <w:rPr>
          <w:rFonts w:cstheme="minorHAnsi"/>
          <w:b/>
          <w:bCs/>
          <w:sz w:val="28"/>
          <w:szCs w:val="28"/>
          <w:rtl/>
          <w:lang w:bidi="ar-IQ"/>
        </w:rPr>
        <w:t xml:space="preserve"> </w:t>
      </w:r>
      <w:r w:rsidRPr="00F116F5">
        <w:rPr>
          <w:rFonts w:cstheme="minorHAnsi"/>
          <w:b/>
          <w:bCs/>
          <w:sz w:val="28"/>
          <w:szCs w:val="28"/>
          <w:lang w:bidi="ar-IQ"/>
        </w:rPr>
        <w:t xml:space="preserve">expressing </w:t>
      </w:r>
      <w:r w:rsidR="006B0065" w:rsidRPr="00F116F5">
        <w:rPr>
          <w:rFonts w:cstheme="minorHAnsi"/>
          <w:b/>
          <w:bCs/>
          <w:sz w:val="28"/>
          <w:szCs w:val="28"/>
          <w:lang w:bidi="ar-IQ"/>
        </w:rPr>
        <w:t xml:space="preserve">class II MHC molecules </w:t>
      </w:r>
      <w:r w:rsidRPr="00F116F5">
        <w:rPr>
          <w:rFonts w:cstheme="minorHAnsi"/>
          <w:b/>
          <w:bCs/>
          <w:sz w:val="28"/>
          <w:szCs w:val="28"/>
          <w:lang w:bidi="ar-IQ"/>
        </w:rPr>
        <w:t>on some cells like</w:t>
      </w:r>
      <w:r w:rsidRPr="00F116F5">
        <w:rPr>
          <w:rFonts w:cstheme="minorHAnsi"/>
          <w:b/>
          <w:bCs/>
          <w:sz w:val="28"/>
          <w:szCs w:val="28"/>
          <w:rtl/>
          <w:lang w:bidi="ar-IQ"/>
        </w:rPr>
        <w:t xml:space="preserve"> </w:t>
      </w:r>
      <w:r w:rsidR="006B0065" w:rsidRPr="00F116F5">
        <w:rPr>
          <w:rFonts w:cstheme="minorHAnsi"/>
          <w:b/>
          <w:bCs/>
          <w:sz w:val="28"/>
          <w:szCs w:val="28"/>
          <w:lang w:bidi="ar-IQ"/>
        </w:rPr>
        <w:t xml:space="preserve">Pancreatic beta cells  lead to </w:t>
      </w:r>
      <w:r w:rsidRPr="00F116F5">
        <w:rPr>
          <w:rFonts w:cstheme="minorHAnsi"/>
          <w:b/>
          <w:bCs/>
          <w:sz w:val="28"/>
          <w:szCs w:val="28"/>
          <w:lang w:bidi="ar-IQ"/>
        </w:rPr>
        <w:t>IDDM or thyroid cells</w:t>
      </w:r>
      <w:r w:rsidR="006B0065" w:rsidRPr="00F116F5">
        <w:rPr>
          <w:rFonts w:cstheme="minorHAnsi"/>
          <w:b/>
          <w:bCs/>
          <w:sz w:val="28"/>
          <w:szCs w:val="28"/>
          <w:lang w:bidi="ar-IQ"/>
        </w:rPr>
        <w:t xml:space="preserve"> lead to autoimmune thyroiditis</w:t>
      </w:r>
      <w:r w:rsidRPr="00F116F5">
        <w:rPr>
          <w:rFonts w:cstheme="minorHAnsi"/>
          <w:b/>
          <w:bCs/>
          <w:sz w:val="28"/>
          <w:szCs w:val="28"/>
          <w:rtl/>
          <w:lang w:bidi="ar-IQ"/>
        </w:rPr>
        <w:t xml:space="preserve"> </w:t>
      </w:r>
    </w:p>
    <w:p w:rsidR="00227E6C" w:rsidRPr="008025E5" w:rsidRDefault="00227E6C" w:rsidP="00227E6C">
      <w:pPr>
        <w:numPr>
          <w:ilvl w:val="0"/>
          <w:numId w:val="4"/>
        </w:numPr>
        <w:bidi w:val="0"/>
        <w:rPr>
          <w:rFonts w:cstheme="minorHAnsi"/>
          <w:b/>
          <w:bCs/>
          <w:sz w:val="28"/>
          <w:szCs w:val="28"/>
          <w:lang w:bidi="ar-IQ"/>
        </w:rPr>
      </w:pPr>
      <w:r w:rsidRPr="008025E5">
        <w:rPr>
          <w:rFonts w:cstheme="minorHAnsi"/>
          <w:b/>
          <w:bCs/>
          <w:sz w:val="28"/>
          <w:szCs w:val="28"/>
          <w:lang w:bidi="ar-IQ"/>
        </w:rPr>
        <w:t>Genetic predisposing  (association with MHC gene</w:t>
      </w:r>
      <w:r w:rsidR="006B0065" w:rsidRPr="008025E5">
        <w:rPr>
          <w:rFonts w:cstheme="minorHAnsi"/>
          <w:b/>
          <w:bCs/>
          <w:sz w:val="28"/>
          <w:szCs w:val="28"/>
          <w:rtl/>
          <w:lang w:bidi="ar-IQ"/>
        </w:rPr>
        <w:t>(</w:t>
      </w:r>
      <w:r w:rsidR="001F63B8">
        <w:rPr>
          <w:rFonts w:cstheme="minorHAnsi"/>
          <w:b/>
          <w:bCs/>
          <w:sz w:val="28"/>
          <w:szCs w:val="28"/>
          <w:lang w:bidi="ar-IQ"/>
        </w:rPr>
        <w:t>:</w:t>
      </w:r>
    </w:p>
    <w:p w:rsidR="00B34A2C" w:rsidRPr="00A94ADB" w:rsidRDefault="006B0065" w:rsidP="001F63B8">
      <w:pPr>
        <w:bidi w:val="0"/>
        <w:ind w:left="720"/>
        <w:rPr>
          <w:rFonts w:cstheme="minorHAnsi"/>
          <w:b/>
          <w:bCs/>
          <w:sz w:val="28"/>
          <w:szCs w:val="28"/>
          <w:lang w:bidi="ar-IQ"/>
        </w:rPr>
      </w:pPr>
      <w:r w:rsidRPr="008025E5">
        <w:rPr>
          <w:rFonts w:cstheme="minorHAnsi"/>
          <w:b/>
          <w:bCs/>
          <w:sz w:val="28"/>
          <w:szCs w:val="28"/>
          <w:lang w:bidi="ar-IQ"/>
        </w:rPr>
        <w:t xml:space="preserve">Ankylosing </w:t>
      </w:r>
      <w:proofErr w:type="spellStart"/>
      <w:r w:rsidRPr="008025E5">
        <w:rPr>
          <w:rFonts w:cstheme="minorHAnsi"/>
          <w:b/>
          <w:bCs/>
          <w:sz w:val="28"/>
          <w:szCs w:val="28"/>
          <w:lang w:bidi="ar-IQ"/>
        </w:rPr>
        <w:t>spondilitis</w:t>
      </w:r>
      <w:proofErr w:type="spellEnd"/>
      <w:r w:rsidRPr="008025E5">
        <w:rPr>
          <w:rFonts w:cstheme="minorHAnsi"/>
          <w:b/>
          <w:bCs/>
          <w:sz w:val="28"/>
          <w:szCs w:val="28"/>
          <w:lang w:bidi="ar-IQ"/>
        </w:rPr>
        <w:t xml:space="preserve"> </w:t>
      </w:r>
      <w:r w:rsidR="00227E6C" w:rsidRPr="008025E5">
        <w:rPr>
          <w:rFonts w:cstheme="minorHAnsi"/>
          <w:b/>
          <w:bCs/>
          <w:sz w:val="28"/>
          <w:szCs w:val="28"/>
          <w:lang w:bidi="ar-IQ"/>
        </w:rPr>
        <w:t>HLA B27</w:t>
      </w:r>
      <w:r w:rsidR="001F63B8">
        <w:rPr>
          <w:rFonts w:cstheme="minorHAnsi"/>
          <w:b/>
          <w:bCs/>
          <w:sz w:val="28"/>
          <w:szCs w:val="28"/>
          <w:lang w:bidi="ar-IQ"/>
        </w:rPr>
        <w:t xml:space="preserve">, </w:t>
      </w:r>
      <w:r w:rsidR="00227E6C" w:rsidRPr="008025E5">
        <w:rPr>
          <w:rFonts w:cstheme="minorHAnsi"/>
          <w:b/>
          <w:bCs/>
          <w:sz w:val="28"/>
          <w:szCs w:val="28"/>
          <w:lang w:bidi="ar-IQ"/>
        </w:rPr>
        <w:t>SLE DR 2</w:t>
      </w:r>
      <w:proofErr w:type="gramStart"/>
      <w:r w:rsidR="00227E6C" w:rsidRPr="008025E5">
        <w:rPr>
          <w:rFonts w:cstheme="minorHAnsi"/>
          <w:b/>
          <w:bCs/>
          <w:sz w:val="28"/>
          <w:szCs w:val="28"/>
          <w:lang w:bidi="ar-IQ"/>
        </w:rPr>
        <w:t>,3</w:t>
      </w:r>
      <w:proofErr w:type="gramEnd"/>
      <w:r w:rsidR="00227E6C" w:rsidRPr="008025E5">
        <w:rPr>
          <w:rFonts w:cstheme="minorHAnsi"/>
          <w:b/>
          <w:bCs/>
          <w:sz w:val="28"/>
          <w:szCs w:val="28"/>
          <w:rtl/>
          <w:lang w:bidi="ar-IQ"/>
        </w:rPr>
        <w:t xml:space="preserve"> </w:t>
      </w:r>
      <w:r w:rsidR="001F63B8">
        <w:rPr>
          <w:rFonts w:cstheme="minorHAnsi"/>
          <w:b/>
          <w:bCs/>
          <w:sz w:val="28"/>
          <w:szCs w:val="28"/>
          <w:lang w:bidi="ar-IQ"/>
        </w:rPr>
        <w:t xml:space="preserve">, </w:t>
      </w:r>
      <w:r w:rsidR="00227E6C" w:rsidRPr="008025E5">
        <w:rPr>
          <w:rFonts w:cstheme="minorHAnsi"/>
          <w:b/>
          <w:bCs/>
          <w:sz w:val="28"/>
          <w:szCs w:val="28"/>
          <w:lang w:bidi="ar-IQ"/>
        </w:rPr>
        <w:t>IDDM  DR 3,4</w:t>
      </w:r>
      <w:r w:rsidR="00227E6C" w:rsidRPr="008025E5">
        <w:rPr>
          <w:rFonts w:cstheme="minorHAnsi"/>
          <w:b/>
          <w:bCs/>
          <w:sz w:val="28"/>
          <w:szCs w:val="28"/>
          <w:rtl/>
          <w:lang w:bidi="ar-IQ"/>
        </w:rPr>
        <w:t xml:space="preserve"> </w:t>
      </w:r>
    </w:p>
    <w:p w:rsidR="00227E6C" w:rsidRPr="008025E5" w:rsidRDefault="00227E6C" w:rsidP="00227E6C">
      <w:pPr>
        <w:bidi w:val="0"/>
        <w:ind w:left="360"/>
        <w:rPr>
          <w:rFonts w:cstheme="minorHAnsi"/>
          <w:sz w:val="28"/>
          <w:szCs w:val="28"/>
          <w:lang w:bidi="ar-IQ"/>
        </w:rPr>
      </w:pPr>
    </w:p>
    <w:p w:rsidR="006B0065" w:rsidRPr="008025E5" w:rsidRDefault="006B0065" w:rsidP="00227E6C">
      <w:pPr>
        <w:bidi w:val="0"/>
        <w:rPr>
          <w:rFonts w:cstheme="minorHAnsi"/>
          <w:sz w:val="28"/>
          <w:szCs w:val="28"/>
          <w:lang w:bidi="ar-IQ"/>
        </w:rPr>
      </w:pPr>
      <w:r w:rsidRPr="008025E5">
        <w:rPr>
          <w:rFonts w:cstheme="minorHAnsi"/>
          <w:sz w:val="28"/>
          <w:szCs w:val="28"/>
          <w:lang w:bidi="ar-IQ"/>
        </w:rPr>
        <w:t>Mechanisms</w:t>
      </w:r>
      <w:r w:rsidR="00E301F9" w:rsidRPr="008025E5">
        <w:rPr>
          <w:rFonts w:cstheme="minorHAnsi"/>
          <w:sz w:val="28"/>
          <w:szCs w:val="28"/>
          <w:lang w:bidi="ar-IQ"/>
        </w:rPr>
        <w:t xml:space="preserve"> have been postulated to explain the link between infections and autoimmunity. </w:t>
      </w:r>
    </w:p>
    <w:p w:rsidR="006B0065" w:rsidRPr="00A06352" w:rsidRDefault="00E301F9" w:rsidP="00A06352">
      <w:pPr>
        <w:pStyle w:val="ListParagraph"/>
        <w:numPr>
          <w:ilvl w:val="0"/>
          <w:numId w:val="10"/>
        </w:numPr>
        <w:bidi w:val="0"/>
        <w:rPr>
          <w:rFonts w:cstheme="minorHAnsi"/>
          <w:sz w:val="28"/>
          <w:szCs w:val="28"/>
          <w:lang w:bidi="ar-IQ"/>
        </w:rPr>
      </w:pPr>
      <w:r w:rsidRPr="00A06352">
        <w:rPr>
          <w:rFonts w:ascii="Arial" w:hAnsi="Arial" w:cs="Arial"/>
          <w:sz w:val="28"/>
          <w:szCs w:val="28"/>
          <w:lang w:bidi="ar-IQ"/>
        </w:rPr>
        <w:t>■</w:t>
      </w:r>
      <w:r w:rsidRPr="00A06352">
        <w:rPr>
          <w:rFonts w:cstheme="minorHAnsi"/>
          <w:sz w:val="28"/>
          <w:szCs w:val="28"/>
          <w:lang w:bidi="ar-IQ"/>
        </w:rPr>
        <w:t xml:space="preserve"> </w:t>
      </w:r>
      <w:r w:rsidR="00E8748F" w:rsidRPr="00A06352">
        <w:rPr>
          <w:rFonts w:cstheme="minorHAnsi"/>
          <w:sz w:val="28"/>
          <w:szCs w:val="28"/>
          <w:lang w:bidi="ar-IQ"/>
        </w:rPr>
        <w:t>Infections</w:t>
      </w:r>
      <w:r w:rsidRPr="00A06352">
        <w:rPr>
          <w:rFonts w:cstheme="minorHAnsi"/>
          <w:sz w:val="28"/>
          <w:szCs w:val="28"/>
          <w:lang w:bidi="ar-IQ"/>
        </w:rPr>
        <w:t xml:space="preserve"> may up-regulate the expression of </w:t>
      </w:r>
      <w:proofErr w:type="spellStart"/>
      <w:r w:rsidRPr="00A06352">
        <w:rPr>
          <w:rFonts w:cstheme="minorHAnsi"/>
          <w:sz w:val="28"/>
          <w:szCs w:val="28"/>
          <w:lang w:bidi="ar-IQ"/>
        </w:rPr>
        <w:t>costimulators</w:t>
      </w:r>
      <w:proofErr w:type="spellEnd"/>
      <w:r w:rsidRPr="00A06352">
        <w:rPr>
          <w:rFonts w:cstheme="minorHAnsi"/>
          <w:sz w:val="28"/>
          <w:szCs w:val="28"/>
          <w:lang w:bidi="ar-IQ"/>
        </w:rPr>
        <w:t xml:space="preserve"> on APCs. If these cells are presenting self-antigens, the result may be a </w:t>
      </w:r>
      <w:r w:rsidRPr="00A06352">
        <w:rPr>
          <w:rFonts w:cstheme="minorHAnsi"/>
          <w:sz w:val="28"/>
          <w:szCs w:val="28"/>
          <w:lang w:bidi="ar-IQ"/>
        </w:rPr>
        <w:lastRenderedPageBreak/>
        <w:t xml:space="preserve">breakdown of </w:t>
      </w:r>
      <w:proofErr w:type="spellStart"/>
      <w:r w:rsidRPr="00A06352">
        <w:rPr>
          <w:rFonts w:cstheme="minorHAnsi"/>
          <w:sz w:val="28"/>
          <w:szCs w:val="28"/>
          <w:lang w:bidi="ar-IQ"/>
        </w:rPr>
        <w:t>anergy</w:t>
      </w:r>
      <w:proofErr w:type="spellEnd"/>
      <w:r w:rsidR="00276B71" w:rsidRPr="00A06352">
        <w:rPr>
          <w:rFonts w:cstheme="minorHAnsi"/>
          <w:sz w:val="28"/>
          <w:szCs w:val="28"/>
          <w:lang w:bidi="ar-IQ"/>
        </w:rPr>
        <w:t xml:space="preserve"> (</w:t>
      </w:r>
      <w:proofErr w:type="spellStart"/>
      <w:r w:rsidR="00276B71" w:rsidRPr="00A06352">
        <w:rPr>
          <w:rFonts w:cstheme="minorHAnsi"/>
          <w:sz w:val="28"/>
          <w:szCs w:val="28"/>
          <w:lang w:bidi="ar-IQ"/>
        </w:rPr>
        <w:t>self tolerance</w:t>
      </w:r>
      <w:proofErr w:type="spellEnd"/>
      <w:r w:rsidR="00276B71" w:rsidRPr="00A06352">
        <w:rPr>
          <w:rFonts w:cstheme="minorHAnsi"/>
          <w:sz w:val="28"/>
          <w:szCs w:val="28"/>
          <w:lang w:bidi="ar-IQ"/>
        </w:rPr>
        <w:t>)</w:t>
      </w:r>
      <w:r w:rsidRPr="00A06352">
        <w:rPr>
          <w:rFonts w:cstheme="minorHAnsi"/>
          <w:sz w:val="28"/>
          <w:szCs w:val="28"/>
          <w:lang w:bidi="ar-IQ"/>
        </w:rPr>
        <w:t xml:space="preserve"> and activation of T cells specific for the self-antigens.</w:t>
      </w:r>
    </w:p>
    <w:p w:rsidR="001F3362" w:rsidRPr="00A06352" w:rsidRDefault="00E301F9" w:rsidP="006D2B49">
      <w:pPr>
        <w:pStyle w:val="ListParagraph"/>
        <w:numPr>
          <w:ilvl w:val="0"/>
          <w:numId w:val="10"/>
        </w:numPr>
        <w:bidi w:val="0"/>
        <w:rPr>
          <w:rFonts w:cstheme="minorHAnsi"/>
          <w:sz w:val="28"/>
          <w:szCs w:val="28"/>
          <w:lang w:bidi="ar-IQ"/>
        </w:rPr>
      </w:pPr>
      <w:r w:rsidRPr="00A06352">
        <w:rPr>
          <w:rFonts w:ascii="Arial" w:hAnsi="Arial" w:cs="Arial"/>
          <w:sz w:val="28"/>
          <w:szCs w:val="28"/>
          <w:lang w:bidi="ar-IQ"/>
        </w:rPr>
        <w:t>■</w:t>
      </w:r>
      <w:r w:rsidRPr="00A06352">
        <w:rPr>
          <w:rFonts w:cstheme="minorHAnsi"/>
          <w:sz w:val="28"/>
          <w:szCs w:val="28"/>
          <w:lang w:bidi="ar-IQ"/>
        </w:rPr>
        <w:t xml:space="preserve"> </w:t>
      </w:r>
      <w:r w:rsidR="00E8748F">
        <w:rPr>
          <w:rFonts w:cstheme="minorHAnsi"/>
          <w:sz w:val="28"/>
          <w:szCs w:val="28"/>
          <w:lang w:bidi="ar-IQ"/>
        </w:rPr>
        <w:t xml:space="preserve">Molecular mimicry. </w:t>
      </w:r>
      <w:r w:rsidR="00E8748F" w:rsidRPr="00A06352">
        <w:rPr>
          <w:rFonts w:cstheme="minorHAnsi"/>
          <w:sz w:val="28"/>
          <w:szCs w:val="28"/>
          <w:lang w:bidi="ar-IQ"/>
        </w:rPr>
        <w:t>Microbes</w:t>
      </w:r>
      <w:r w:rsidRPr="00A06352">
        <w:rPr>
          <w:rFonts w:cstheme="minorHAnsi"/>
          <w:sz w:val="28"/>
          <w:szCs w:val="28"/>
          <w:lang w:bidi="ar-IQ"/>
        </w:rPr>
        <w:t xml:space="preserve"> may express antigens that have the same amino acid sequences as self-antigens. </w:t>
      </w:r>
      <w:r w:rsidR="006D2B49" w:rsidRPr="00A06352">
        <w:rPr>
          <w:rFonts w:cstheme="minorHAnsi"/>
          <w:sz w:val="28"/>
          <w:szCs w:val="28"/>
          <w:lang w:bidi="ar-IQ"/>
        </w:rPr>
        <w:t>Example</w:t>
      </w:r>
      <w:r w:rsidRPr="00A06352">
        <w:rPr>
          <w:rFonts w:cstheme="minorHAnsi"/>
          <w:sz w:val="28"/>
          <w:szCs w:val="28"/>
          <w:lang w:bidi="ar-IQ"/>
        </w:rPr>
        <w:t xml:space="preserve"> of such mimicry is rheumatic heart disease, in which antibodies against streptococcal proteins cross-react with myocardial proteins and cause myocarditis.</w:t>
      </w:r>
    </w:p>
    <w:p w:rsidR="006B0065" w:rsidRPr="00A06352" w:rsidRDefault="00E301F9" w:rsidP="00A06352">
      <w:pPr>
        <w:pStyle w:val="ListParagraph"/>
        <w:numPr>
          <w:ilvl w:val="0"/>
          <w:numId w:val="10"/>
        </w:numPr>
        <w:bidi w:val="0"/>
        <w:rPr>
          <w:rFonts w:cstheme="minorHAnsi"/>
          <w:sz w:val="28"/>
          <w:szCs w:val="28"/>
          <w:lang w:bidi="ar-IQ"/>
        </w:rPr>
      </w:pPr>
      <w:r w:rsidRPr="00A06352">
        <w:rPr>
          <w:rFonts w:ascii="Arial" w:hAnsi="Arial" w:cs="Arial"/>
          <w:sz w:val="28"/>
          <w:szCs w:val="28"/>
          <w:lang w:bidi="ar-IQ"/>
        </w:rPr>
        <w:t>■</w:t>
      </w:r>
      <w:r w:rsidRPr="00A06352">
        <w:rPr>
          <w:rFonts w:cstheme="minorHAnsi"/>
          <w:sz w:val="28"/>
          <w:szCs w:val="28"/>
          <w:lang w:bidi="ar-IQ"/>
        </w:rPr>
        <w:t>Some viruses, such as Epstein-Barr virus (EBV) and HIV, cause polyclonal B-cell activation, which may result in p</w:t>
      </w:r>
      <w:r w:rsidR="006B0065" w:rsidRPr="00A06352">
        <w:rPr>
          <w:rFonts w:cstheme="minorHAnsi"/>
          <w:sz w:val="28"/>
          <w:szCs w:val="28"/>
          <w:lang w:bidi="ar-IQ"/>
        </w:rPr>
        <w:t xml:space="preserve">roduction of autoantibodies. </w:t>
      </w:r>
    </w:p>
    <w:p w:rsidR="00A06352" w:rsidRPr="00307C76" w:rsidRDefault="00E301F9" w:rsidP="00307C76">
      <w:pPr>
        <w:pStyle w:val="ListParagraph"/>
        <w:numPr>
          <w:ilvl w:val="0"/>
          <w:numId w:val="10"/>
        </w:numPr>
        <w:bidi w:val="0"/>
        <w:rPr>
          <w:rFonts w:cstheme="minorHAnsi"/>
          <w:sz w:val="28"/>
          <w:szCs w:val="28"/>
          <w:lang w:bidi="ar-IQ"/>
        </w:rPr>
      </w:pPr>
      <w:r w:rsidRPr="00A06352">
        <w:rPr>
          <w:rFonts w:ascii="Arial" w:hAnsi="Arial" w:cs="Arial"/>
          <w:sz w:val="28"/>
          <w:szCs w:val="28"/>
          <w:lang w:bidi="ar-IQ"/>
        </w:rPr>
        <w:t>■</w:t>
      </w:r>
      <w:r w:rsidRPr="00A06352">
        <w:rPr>
          <w:rFonts w:cstheme="minorHAnsi"/>
          <w:sz w:val="28"/>
          <w:szCs w:val="28"/>
          <w:lang w:bidi="ar-IQ"/>
        </w:rPr>
        <w:t xml:space="preserve">The tissue injury </w:t>
      </w:r>
      <w:r w:rsidR="00A06352" w:rsidRPr="00A06352">
        <w:rPr>
          <w:rFonts w:cstheme="minorHAnsi"/>
          <w:sz w:val="28"/>
          <w:szCs w:val="28"/>
          <w:lang w:bidi="ar-IQ"/>
        </w:rPr>
        <w:t>by</w:t>
      </w:r>
      <w:r w:rsidRPr="00A06352">
        <w:rPr>
          <w:rFonts w:cstheme="minorHAnsi"/>
          <w:sz w:val="28"/>
          <w:szCs w:val="28"/>
          <w:lang w:bidi="ar-IQ"/>
        </w:rPr>
        <w:t xml:space="preserve"> infections may release self-antigens and structurally alter self-antigens so that they are able to activate T cells that are not tolerant to these new, modified antigens. </w:t>
      </w:r>
    </w:p>
    <w:p w:rsidR="001F3362" w:rsidRPr="008025E5" w:rsidRDefault="00E301F9" w:rsidP="00307C76">
      <w:pPr>
        <w:bidi w:val="0"/>
        <w:rPr>
          <w:rFonts w:cstheme="minorHAnsi"/>
          <w:sz w:val="28"/>
          <w:szCs w:val="28"/>
          <w:lang w:bidi="ar-IQ"/>
        </w:rPr>
      </w:pPr>
      <w:r w:rsidRPr="008025E5">
        <w:rPr>
          <w:rFonts w:cstheme="minorHAnsi"/>
          <w:sz w:val="28"/>
          <w:szCs w:val="28"/>
          <w:lang w:bidi="ar-IQ"/>
        </w:rPr>
        <w:t xml:space="preserve">Autoimmune diseases </w:t>
      </w:r>
      <w:r w:rsidR="00307C76">
        <w:rPr>
          <w:rFonts w:cstheme="minorHAnsi"/>
          <w:sz w:val="28"/>
          <w:szCs w:val="28"/>
          <w:lang w:bidi="ar-IQ"/>
        </w:rPr>
        <w:t xml:space="preserve">divided to: </w:t>
      </w:r>
    </w:p>
    <w:p w:rsidR="001F3362" w:rsidRPr="008025E5" w:rsidRDefault="00E301F9" w:rsidP="001F3362">
      <w:pPr>
        <w:bidi w:val="0"/>
        <w:rPr>
          <w:rFonts w:cstheme="minorHAnsi"/>
          <w:sz w:val="28"/>
          <w:szCs w:val="28"/>
          <w:lang w:bidi="ar-IQ"/>
        </w:rPr>
      </w:pPr>
      <w:r w:rsidRPr="008025E5">
        <w:rPr>
          <w:rFonts w:cstheme="minorHAnsi"/>
          <w:sz w:val="28"/>
          <w:szCs w:val="28"/>
          <w:lang w:bidi="ar-IQ"/>
        </w:rPr>
        <w:t xml:space="preserve"> </w:t>
      </w:r>
      <w:r w:rsidRPr="008025E5">
        <w:rPr>
          <w:rFonts w:ascii="Arial" w:hAnsi="Arial" w:cs="Arial"/>
          <w:sz w:val="28"/>
          <w:szCs w:val="28"/>
          <w:lang w:bidi="ar-IQ"/>
        </w:rPr>
        <w:t>■</w:t>
      </w:r>
      <w:r w:rsidRPr="008025E5">
        <w:rPr>
          <w:rFonts w:cstheme="minorHAnsi"/>
          <w:sz w:val="28"/>
          <w:szCs w:val="28"/>
          <w:lang w:bidi="ar-IQ"/>
        </w:rPr>
        <w:t>Organ specific (response directed against a single component of a single tissue)</w:t>
      </w:r>
      <w:r w:rsidR="00D80FC3" w:rsidRPr="008025E5">
        <w:rPr>
          <w:rFonts w:cstheme="minorHAnsi"/>
          <w:sz w:val="28"/>
          <w:szCs w:val="28"/>
          <w:lang w:bidi="ar-IQ"/>
        </w:rPr>
        <w:t xml:space="preserve">: type I diabetes, </w:t>
      </w:r>
      <w:proofErr w:type="spellStart"/>
      <w:r w:rsidR="00D80FC3" w:rsidRPr="008025E5">
        <w:rPr>
          <w:rFonts w:cstheme="minorHAnsi"/>
          <w:sz w:val="28"/>
          <w:szCs w:val="28"/>
          <w:lang w:bidi="ar-IQ"/>
        </w:rPr>
        <w:t>graves</w:t>
      </w:r>
      <w:proofErr w:type="spellEnd"/>
      <w:r w:rsidR="00D80FC3" w:rsidRPr="008025E5">
        <w:rPr>
          <w:rFonts w:cstheme="minorHAnsi"/>
          <w:sz w:val="28"/>
          <w:szCs w:val="28"/>
          <w:lang w:bidi="ar-IQ"/>
        </w:rPr>
        <w:t xml:space="preserve"> disease, pemphigus vulgaris ….</w:t>
      </w:r>
      <w:r w:rsidRPr="008025E5">
        <w:rPr>
          <w:rFonts w:cstheme="minorHAnsi"/>
          <w:sz w:val="28"/>
          <w:szCs w:val="28"/>
          <w:lang w:bidi="ar-IQ"/>
        </w:rPr>
        <w:t>.</w:t>
      </w:r>
    </w:p>
    <w:p w:rsidR="001F3362" w:rsidRPr="008025E5" w:rsidRDefault="00E301F9" w:rsidP="001F3362">
      <w:pPr>
        <w:bidi w:val="0"/>
        <w:rPr>
          <w:rFonts w:cstheme="minorHAnsi"/>
          <w:sz w:val="28"/>
          <w:szCs w:val="28"/>
          <w:lang w:bidi="ar-IQ"/>
        </w:rPr>
      </w:pPr>
      <w:r w:rsidRPr="008025E5">
        <w:rPr>
          <w:rFonts w:cstheme="minorHAnsi"/>
          <w:sz w:val="28"/>
          <w:szCs w:val="28"/>
          <w:lang w:bidi="ar-IQ"/>
        </w:rPr>
        <w:t xml:space="preserve"> </w:t>
      </w:r>
      <w:r w:rsidRPr="008025E5">
        <w:rPr>
          <w:rFonts w:ascii="Arial" w:hAnsi="Arial" w:cs="Arial"/>
          <w:sz w:val="28"/>
          <w:szCs w:val="28"/>
          <w:lang w:bidi="ar-IQ"/>
        </w:rPr>
        <w:t>■</w:t>
      </w:r>
      <w:r w:rsidRPr="008025E5">
        <w:rPr>
          <w:rFonts w:cstheme="minorHAnsi"/>
          <w:sz w:val="28"/>
          <w:szCs w:val="28"/>
          <w:lang w:bidi="ar-IQ"/>
        </w:rPr>
        <w:t xml:space="preserve"> non-organ-specific</w:t>
      </w:r>
      <w:r w:rsidR="001F3362" w:rsidRPr="008025E5">
        <w:rPr>
          <w:rFonts w:cstheme="minorHAnsi"/>
          <w:sz w:val="28"/>
          <w:szCs w:val="28"/>
          <w:lang w:bidi="ar-IQ"/>
        </w:rPr>
        <w:t xml:space="preserve"> (systemic)</w:t>
      </w:r>
      <w:r w:rsidRPr="008025E5">
        <w:rPr>
          <w:rFonts w:cstheme="minorHAnsi"/>
          <w:sz w:val="28"/>
          <w:szCs w:val="28"/>
          <w:lang w:bidi="ar-IQ"/>
        </w:rPr>
        <w:t xml:space="preserve"> autoimmune disease (response directed against a component that present in many tissues &amp; organs throughout the body)</w:t>
      </w:r>
      <w:r w:rsidR="00D80FC3" w:rsidRPr="008025E5">
        <w:rPr>
          <w:rFonts w:cstheme="minorHAnsi"/>
          <w:sz w:val="28"/>
          <w:szCs w:val="28"/>
          <w:lang w:bidi="ar-IQ"/>
        </w:rPr>
        <w:t xml:space="preserve">: SLE, </w:t>
      </w:r>
      <w:proofErr w:type="spellStart"/>
      <w:r w:rsidR="00D80FC3" w:rsidRPr="008025E5">
        <w:rPr>
          <w:rFonts w:cstheme="minorHAnsi"/>
          <w:sz w:val="28"/>
          <w:szCs w:val="28"/>
          <w:lang w:bidi="ar-IQ"/>
        </w:rPr>
        <w:t>Rhumatoid</w:t>
      </w:r>
      <w:proofErr w:type="spellEnd"/>
      <w:r w:rsidR="00D80FC3" w:rsidRPr="008025E5">
        <w:rPr>
          <w:rFonts w:cstheme="minorHAnsi"/>
          <w:sz w:val="28"/>
          <w:szCs w:val="28"/>
          <w:lang w:bidi="ar-IQ"/>
        </w:rPr>
        <w:t xml:space="preserve"> arthritis</w:t>
      </w:r>
      <w:r w:rsidRPr="008025E5">
        <w:rPr>
          <w:rFonts w:cstheme="minorHAnsi"/>
          <w:sz w:val="28"/>
          <w:szCs w:val="28"/>
          <w:lang w:bidi="ar-IQ"/>
        </w:rPr>
        <w:t xml:space="preserve">. </w:t>
      </w:r>
    </w:p>
    <w:p w:rsidR="00274110" w:rsidRDefault="00626C33" w:rsidP="00626C33">
      <w:pPr>
        <w:bidi w:val="0"/>
        <w:rPr>
          <w:rFonts w:cstheme="minorHAnsi"/>
          <w:sz w:val="28"/>
          <w:szCs w:val="28"/>
          <w:lang w:bidi="ar-IQ"/>
        </w:rPr>
      </w:pPr>
      <w:r w:rsidRPr="00274110">
        <w:rPr>
          <w:rFonts w:cstheme="minorHAnsi"/>
          <w:b/>
          <w:bCs/>
          <w:sz w:val="28"/>
          <w:szCs w:val="28"/>
          <w:lang w:bidi="ar-IQ"/>
        </w:rPr>
        <w:t>Systemic lupus erythematosus (SLE):</w:t>
      </w:r>
      <w:r w:rsidRPr="008025E5">
        <w:rPr>
          <w:rFonts w:cstheme="minorHAnsi"/>
          <w:sz w:val="28"/>
          <w:szCs w:val="28"/>
          <w:lang w:bidi="ar-IQ"/>
        </w:rPr>
        <w:t xml:space="preserve"> SLE is an autoimmune disease and one of the ''connective tissue disorders''. SLE is a complex disorder of multifactorial origin resulting from interactions among genetic, immunological, and environmental factors that act in concert to cause activation of helper T cells and B cells and result in the production of several species of pathogenic autoantibodies. </w:t>
      </w:r>
    </w:p>
    <w:p w:rsidR="00274110" w:rsidRDefault="00626C33" w:rsidP="00274110">
      <w:pPr>
        <w:bidi w:val="0"/>
        <w:rPr>
          <w:rFonts w:cstheme="minorHAnsi"/>
          <w:sz w:val="28"/>
          <w:szCs w:val="28"/>
          <w:lang w:bidi="ar-IQ"/>
        </w:rPr>
      </w:pPr>
      <w:r w:rsidRPr="007D0923">
        <w:rPr>
          <w:rFonts w:cstheme="minorHAnsi"/>
          <w:b/>
          <w:bCs/>
          <w:sz w:val="28"/>
          <w:szCs w:val="28"/>
          <w:lang w:bidi="ar-IQ"/>
        </w:rPr>
        <w:t>Etiology &amp; pathogenesis</w:t>
      </w:r>
      <w:r w:rsidRPr="008025E5">
        <w:rPr>
          <w:rFonts w:cstheme="minorHAnsi"/>
          <w:sz w:val="28"/>
          <w:szCs w:val="28"/>
          <w:lang w:bidi="ar-IQ"/>
        </w:rPr>
        <w:t xml:space="preserve">: SLE is a complex disease of multifactorial origin including genetic, hormonal, &amp; environmental factors leading to the apoptosis of cells. Inadequate clearance of the nuclei of these cells results in a large burden of nuclear antigens. </w:t>
      </w:r>
      <w:proofErr w:type="gramStart"/>
      <w:r w:rsidRPr="008025E5">
        <w:rPr>
          <w:rFonts w:cstheme="minorHAnsi"/>
          <w:sz w:val="28"/>
          <w:szCs w:val="28"/>
          <w:lang w:bidi="ar-IQ"/>
        </w:rPr>
        <w:t>lymphocytes</w:t>
      </w:r>
      <w:proofErr w:type="gramEnd"/>
      <w:r w:rsidRPr="008025E5">
        <w:rPr>
          <w:rFonts w:cstheme="minorHAnsi"/>
          <w:sz w:val="28"/>
          <w:szCs w:val="28"/>
          <w:lang w:bidi="ar-IQ"/>
        </w:rPr>
        <w:t xml:space="preserve"> are stimulated by self-nuclear antigens, and antibodies are produced against these antigens ANA (antinuclear antibodies). The net result is a cycle of antigen release and immune activation resulting in the production of high</w:t>
      </w:r>
      <w:r w:rsidR="00274110">
        <w:rPr>
          <w:rFonts w:cstheme="minorHAnsi"/>
          <w:sz w:val="28"/>
          <w:szCs w:val="28"/>
          <w:lang w:bidi="ar-IQ"/>
        </w:rPr>
        <w:t xml:space="preserve"> </w:t>
      </w:r>
      <w:r w:rsidRPr="008025E5">
        <w:rPr>
          <w:rFonts w:cstheme="minorHAnsi"/>
          <w:sz w:val="28"/>
          <w:szCs w:val="28"/>
          <w:lang w:bidi="ar-IQ"/>
        </w:rPr>
        <w:t xml:space="preserve">affinity autoantibodies. </w:t>
      </w:r>
      <w:proofErr w:type="gramStart"/>
      <w:r w:rsidRPr="008025E5">
        <w:rPr>
          <w:rFonts w:cstheme="minorHAnsi"/>
          <w:sz w:val="28"/>
          <w:szCs w:val="28"/>
          <w:lang w:bidi="ar-IQ"/>
        </w:rPr>
        <w:t>test</w:t>
      </w:r>
      <w:proofErr w:type="gramEnd"/>
      <w:r w:rsidRPr="008025E5">
        <w:rPr>
          <w:rFonts w:cstheme="minorHAnsi"/>
          <w:sz w:val="28"/>
          <w:szCs w:val="28"/>
          <w:lang w:bidi="ar-IQ"/>
        </w:rPr>
        <w:t xml:space="preserve"> for ANAs Antibodies to double -stranded DNA and the so-called Smith (Sm) antigen are virtually diagnostic of SLE. </w:t>
      </w:r>
      <w:r w:rsidR="00274110">
        <w:rPr>
          <w:rFonts w:cstheme="minorHAnsi"/>
          <w:sz w:val="28"/>
          <w:szCs w:val="28"/>
          <w:lang w:bidi="ar-IQ"/>
        </w:rPr>
        <w:t>–</w:t>
      </w:r>
      <w:r w:rsidRPr="008025E5">
        <w:rPr>
          <w:rFonts w:cstheme="minorHAnsi"/>
          <w:sz w:val="28"/>
          <w:szCs w:val="28"/>
          <w:lang w:bidi="ar-IQ"/>
        </w:rPr>
        <w:t xml:space="preserve"> </w:t>
      </w:r>
    </w:p>
    <w:p w:rsidR="00274110" w:rsidRDefault="00626C33" w:rsidP="00274110">
      <w:pPr>
        <w:bidi w:val="0"/>
        <w:rPr>
          <w:rFonts w:ascii="Arial" w:hAnsi="Arial" w:cs="Arial"/>
          <w:sz w:val="28"/>
          <w:szCs w:val="28"/>
          <w:lang w:bidi="ar-IQ"/>
        </w:rPr>
      </w:pPr>
      <w:r w:rsidRPr="008025E5">
        <w:rPr>
          <w:rFonts w:cstheme="minorHAnsi"/>
          <w:sz w:val="28"/>
          <w:szCs w:val="28"/>
          <w:lang w:bidi="ar-IQ"/>
        </w:rPr>
        <w:lastRenderedPageBreak/>
        <w:t xml:space="preserve">Mechanisms of Tissue Injury: Regardless of the exact mechanisms by which autoantibodies are formed, they are clearly the mediators of tissue injury. </w:t>
      </w:r>
    </w:p>
    <w:p w:rsidR="00274110" w:rsidRDefault="00626C33" w:rsidP="00274110">
      <w:pPr>
        <w:bidi w:val="0"/>
        <w:rPr>
          <w:rFonts w:cstheme="minorHAnsi"/>
          <w:sz w:val="28"/>
          <w:szCs w:val="28"/>
          <w:lang w:bidi="ar-IQ"/>
        </w:rPr>
      </w:pPr>
      <w:r w:rsidRPr="008025E5">
        <w:rPr>
          <w:rFonts w:ascii="Arial" w:hAnsi="Arial" w:cs="Arial"/>
          <w:sz w:val="28"/>
          <w:szCs w:val="28"/>
          <w:lang w:bidi="ar-IQ"/>
        </w:rPr>
        <w:t>■</w:t>
      </w:r>
      <w:r w:rsidRPr="008025E5">
        <w:rPr>
          <w:rFonts w:cstheme="minorHAnsi"/>
          <w:sz w:val="28"/>
          <w:szCs w:val="28"/>
          <w:lang w:bidi="ar-IQ"/>
        </w:rPr>
        <w:t>Most of the visceral lesions are caused by immune complexes</w:t>
      </w:r>
      <w:r w:rsidR="00274110">
        <w:rPr>
          <w:rFonts w:cstheme="minorHAnsi"/>
          <w:sz w:val="28"/>
          <w:szCs w:val="28"/>
          <w:lang w:bidi="ar-IQ"/>
        </w:rPr>
        <w:t xml:space="preserve"> (type III hypersensitivity). This will lead to attraction of phagocytic cells (cellular immunity) to deal with the damaged tissue.</w:t>
      </w:r>
    </w:p>
    <w:p w:rsidR="007D0923" w:rsidRDefault="00626C33" w:rsidP="00274110">
      <w:pPr>
        <w:bidi w:val="0"/>
        <w:rPr>
          <w:rFonts w:cstheme="minorHAnsi"/>
          <w:sz w:val="28"/>
          <w:szCs w:val="28"/>
          <w:lang w:bidi="ar-IQ"/>
        </w:rPr>
      </w:pPr>
      <w:r w:rsidRPr="008025E5">
        <w:rPr>
          <w:rFonts w:cstheme="minorHAnsi"/>
          <w:sz w:val="28"/>
          <w:szCs w:val="28"/>
          <w:lang w:bidi="ar-IQ"/>
        </w:rPr>
        <w:t xml:space="preserve"> </w:t>
      </w:r>
      <w:r w:rsidRPr="008025E5">
        <w:rPr>
          <w:rFonts w:ascii="Arial" w:hAnsi="Arial" w:cs="Arial"/>
          <w:sz w:val="28"/>
          <w:szCs w:val="28"/>
          <w:lang w:bidi="ar-IQ"/>
        </w:rPr>
        <w:t>■</w:t>
      </w:r>
      <w:r w:rsidRPr="008025E5">
        <w:rPr>
          <w:rFonts w:cstheme="minorHAnsi"/>
          <w:sz w:val="28"/>
          <w:szCs w:val="28"/>
          <w:lang w:bidi="ar-IQ"/>
        </w:rPr>
        <w:t>Autoantibodies specific for red cells, white cells, and platelets opsonize these cells and promote their phagocytosis and lysis</w:t>
      </w:r>
      <w:r w:rsidR="00274110">
        <w:rPr>
          <w:rFonts w:cstheme="minorHAnsi"/>
          <w:sz w:val="28"/>
          <w:szCs w:val="28"/>
          <w:lang w:bidi="ar-IQ"/>
        </w:rPr>
        <w:t xml:space="preserve"> type II hypersensitivity reaction</w:t>
      </w:r>
      <w:r w:rsidRPr="008025E5">
        <w:rPr>
          <w:rFonts w:cstheme="minorHAnsi"/>
          <w:sz w:val="28"/>
          <w:szCs w:val="28"/>
          <w:lang w:bidi="ar-IQ"/>
        </w:rPr>
        <w:t xml:space="preserve">. </w:t>
      </w:r>
    </w:p>
    <w:p w:rsidR="00E7023E" w:rsidRDefault="00626C33" w:rsidP="00861D6C">
      <w:pPr>
        <w:bidi w:val="0"/>
        <w:rPr>
          <w:rFonts w:cstheme="minorHAnsi"/>
          <w:sz w:val="28"/>
          <w:szCs w:val="28"/>
          <w:lang w:bidi="ar-IQ"/>
        </w:rPr>
      </w:pPr>
      <w:r w:rsidRPr="007D0923">
        <w:rPr>
          <w:rFonts w:cstheme="minorHAnsi"/>
          <w:b/>
          <w:bCs/>
          <w:sz w:val="28"/>
          <w:szCs w:val="28"/>
          <w:lang w:bidi="ar-IQ"/>
        </w:rPr>
        <w:t>Rheumatoid Arthr</w:t>
      </w:r>
      <w:r w:rsidR="007D0923" w:rsidRPr="007D0923">
        <w:rPr>
          <w:rFonts w:cstheme="minorHAnsi"/>
          <w:b/>
          <w:bCs/>
          <w:sz w:val="28"/>
          <w:szCs w:val="28"/>
          <w:lang w:bidi="ar-IQ"/>
        </w:rPr>
        <w:t>itis</w:t>
      </w:r>
      <w:r w:rsidRPr="007D0923">
        <w:rPr>
          <w:rFonts w:cstheme="minorHAnsi"/>
          <w:b/>
          <w:bCs/>
          <w:sz w:val="28"/>
          <w:szCs w:val="28"/>
          <w:lang w:bidi="ar-IQ"/>
        </w:rPr>
        <w:t xml:space="preserve"> (RA): </w:t>
      </w:r>
      <w:r w:rsidRPr="008025E5">
        <w:rPr>
          <w:rFonts w:cstheme="minorHAnsi"/>
          <w:sz w:val="28"/>
          <w:szCs w:val="28"/>
          <w:lang w:bidi="ar-IQ"/>
        </w:rPr>
        <w:t xml:space="preserve">RA is a multi-system connective tissue disease in which the dominant effects are on the joints. </w:t>
      </w:r>
    </w:p>
    <w:p w:rsidR="00E7023E" w:rsidRDefault="007D0923" w:rsidP="00E7023E">
      <w:pPr>
        <w:bidi w:val="0"/>
        <w:rPr>
          <w:rFonts w:cstheme="minorHAnsi"/>
          <w:sz w:val="28"/>
          <w:szCs w:val="28"/>
          <w:lang w:bidi="ar-IQ"/>
        </w:rPr>
      </w:pPr>
      <w:r>
        <w:rPr>
          <w:rFonts w:cstheme="minorHAnsi"/>
          <w:sz w:val="28"/>
          <w:szCs w:val="28"/>
          <w:lang w:bidi="ar-IQ"/>
        </w:rPr>
        <w:t xml:space="preserve"> Pathogenesis: </w:t>
      </w:r>
      <w:r w:rsidR="00626C33" w:rsidRPr="008025E5">
        <w:rPr>
          <w:rFonts w:cstheme="minorHAnsi"/>
          <w:sz w:val="28"/>
          <w:szCs w:val="28"/>
          <w:lang w:bidi="ar-IQ"/>
        </w:rPr>
        <w:t xml:space="preserve">Although much remains uncertain, it is currently believed that rheumatoid arthritis is triggered by exposure of a genetically susceptible host to an </w:t>
      </w:r>
      <w:proofErr w:type="spellStart"/>
      <w:r w:rsidR="00626C33" w:rsidRPr="008025E5">
        <w:rPr>
          <w:rFonts w:cstheme="minorHAnsi"/>
          <w:sz w:val="28"/>
          <w:szCs w:val="28"/>
          <w:lang w:bidi="ar-IQ"/>
        </w:rPr>
        <w:t>arthritogenic</w:t>
      </w:r>
      <w:proofErr w:type="spellEnd"/>
      <w:r w:rsidR="00626C33" w:rsidRPr="008025E5">
        <w:rPr>
          <w:rFonts w:cstheme="minorHAnsi"/>
          <w:sz w:val="28"/>
          <w:szCs w:val="28"/>
          <w:lang w:bidi="ar-IQ"/>
        </w:rPr>
        <w:t xml:space="preserve"> antigen resulting in a breakdown of immunological self-tolerance and a chronic inflammatory reaction. In this manner, an acute arthritis is initiated, but it is the continuing autoimmune reaction, the activation of CD4+ helper T cells, and the local release of inflammatory mediators and cytokines that ultimately destroys the joint. </w:t>
      </w:r>
      <w:r w:rsidR="00626C33" w:rsidRPr="00E7023E">
        <w:rPr>
          <w:rFonts w:cstheme="minorHAnsi"/>
          <w:b/>
          <w:bCs/>
          <w:sz w:val="28"/>
          <w:szCs w:val="28"/>
          <w:lang w:bidi="ar-IQ"/>
        </w:rPr>
        <w:t>About 80% of the patients have rheumatoid factors (RF) in their serum &amp; synovial fluid. RF represents an autoantibody mainly of IgM class directed against the Fc portion of IgG. RF &amp; IgG form immune complex that fix complement, attract neutrophils, &amp; lead to injury by a type III hypersensitivity reaction</w:t>
      </w:r>
      <w:r w:rsidR="00626C33" w:rsidRPr="008025E5">
        <w:rPr>
          <w:rFonts w:cstheme="minorHAnsi"/>
          <w:sz w:val="28"/>
          <w:szCs w:val="28"/>
          <w:lang w:bidi="ar-IQ"/>
        </w:rPr>
        <w:t xml:space="preserve">. </w:t>
      </w:r>
    </w:p>
    <w:p w:rsidR="00E7023E" w:rsidRDefault="00E7023E" w:rsidP="00E7023E">
      <w:pPr>
        <w:bidi w:val="0"/>
        <w:rPr>
          <w:rFonts w:cstheme="minorHAnsi"/>
          <w:sz w:val="28"/>
          <w:szCs w:val="28"/>
          <w:lang w:bidi="ar-IQ"/>
        </w:rPr>
      </w:pPr>
      <w:r>
        <w:rPr>
          <w:rFonts w:cstheme="minorHAnsi"/>
          <w:sz w:val="28"/>
          <w:szCs w:val="28"/>
          <w:lang w:bidi="ar-IQ"/>
        </w:rPr>
        <w:t xml:space="preserve">An </w:t>
      </w:r>
      <w:proofErr w:type="spellStart"/>
      <w:r w:rsidR="00626C33" w:rsidRPr="008025E5">
        <w:rPr>
          <w:rFonts w:cstheme="minorHAnsi"/>
          <w:sz w:val="28"/>
          <w:szCs w:val="28"/>
          <w:lang w:bidi="ar-IQ"/>
        </w:rPr>
        <w:t>arthritogen</w:t>
      </w:r>
      <w:proofErr w:type="spellEnd"/>
      <w:r w:rsidR="00626C33" w:rsidRPr="008025E5">
        <w:rPr>
          <w:rFonts w:cstheme="minorHAnsi"/>
          <w:sz w:val="28"/>
          <w:szCs w:val="28"/>
          <w:lang w:bidi="ar-IQ"/>
        </w:rPr>
        <w:t xml:space="preserve"> thought to be the initiator of the disease remains uncertain. 1-Microbial agents including Epstein-Barr virus, retroviruses, parvoviruses, mycobacteria, </w:t>
      </w:r>
      <w:proofErr w:type="spellStart"/>
      <w:r w:rsidR="00626C33" w:rsidRPr="008025E5">
        <w:rPr>
          <w:rFonts w:cstheme="minorHAnsi"/>
          <w:sz w:val="28"/>
          <w:szCs w:val="28"/>
          <w:lang w:bidi="ar-IQ"/>
        </w:rPr>
        <w:t>Borrelia</w:t>
      </w:r>
      <w:proofErr w:type="spellEnd"/>
      <w:r w:rsidR="00626C33" w:rsidRPr="008025E5">
        <w:rPr>
          <w:rFonts w:cstheme="minorHAnsi"/>
          <w:sz w:val="28"/>
          <w:szCs w:val="28"/>
          <w:lang w:bidi="ar-IQ"/>
        </w:rPr>
        <w:t xml:space="preserve">, Proteus mirabilis, and Mycoplasma 2-Recently, </w:t>
      </w:r>
      <w:proofErr w:type="spellStart"/>
      <w:r w:rsidR="00626C33" w:rsidRPr="008025E5">
        <w:rPr>
          <w:rFonts w:cstheme="minorHAnsi"/>
          <w:sz w:val="28"/>
          <w:szCs w:val="28"/>
          <w:lang w:bidi="ar-IQ"/>
        </w:rPr>
        <w:t>citrullinated</w:t>
      </w:r>
      <w:proofErr w:type="spellEnd"/>
      <w:r w:rsidR="00626C33" w:rsidRPr="008025E5">
        <w:rPr>
          <w:rFonts w:cstheme="minorHAnsi"/>
          <w:sz w:val="28"/>
          <w:szCs w:val="28"/>
          <w:lang w:bidi="ar-IQ"/>
        </w:rPr>
        <w:t xml:space="preserve"> proteins</w:t>
      </w:r>
      <w:r>
        <w:rPr>
          <w:rFonts w:cstheme="minorHAnsi"/>
          <w:sz w:val="28"/>
          <w:szCs w:val="28"/>
          <w:lang w:bidi="ar-IQ"/>
        </w:rPr>
        <w:t xml:space="preserve"> (</w:t>
      </w:r>
      <w:proofErr w:type="spellStart"/>
      <w:r>
        <w:rPr>
          <w:rFonts w:cstheme="minorHAnsi"/>
          <w:sz w:val="28"/>
          <w:szCs w:val="28"/>
          <w:lang w:bidi="ar-IQ"/>
        </w:rPr>
        <w:t>ccp</w:t>
      </w:r>
      <w:proofErr w:type="spellEnd"/>
      <w:r>
        <w:rPr>
          <w:rFonts w:cstheme="minorHAnsi"/>
          <w:sz w:val="28"/>
          <w:szCs w:val="28"/>
          <w:lang w:bidi="ar-IQ"/>
        </w:rPr>
        <w:t>)</w:t>
      </w:r>
      <w:r w:rsidR="00626C33" w:rsidRPr="008025E5">
        <w:rPr>
          <w:rFonts w:cstheme="minorHAnsi"/>
          <w:sz w:val="28"/>
          <w:szCs w:val="28"/>
          <w:lang w:bidi="ar-IQ"/>
        </w:rPr>
        <w:t xml:space="preserve"> (proteins modified by the enzymatic conversion of arginine to </w:t>
      </w:r>
      <w:proofErr w:type="spellStart"/>
      <w:r w:rsidR="00626C33" w:rsidRPr="008025E5">
        <w:rPr>
          <w:rFonts w:cstheme="minorHAnsi"/>
          <w:sz w:val="28"/>
          <w:szCs w:val="28"/>
          <w:lang w:bidi="ar-IQ"/>
        </w:rPr>
        <w:t>citrulline</w:t>
      </w:r>
      <w:proofErr w:type="spellEnd"/>
      <w:r w:rsidR="00626C33" w:rsidRPr="008025E5">
        <w:rPr>
          <w:rFonts w:cstheme="minorHAnsi"/>
          <w:sz w:val="28"/>
          <w:szCs w:val="28"/>
          <w:lang w:bidi="ar-IQ"/>
        </w:rPr>
        <w:t xml:space="preserve">, many of which are fibrins) formed in the body (especially in the lungs of smokers) have been implicated in the pathogenesis of rheumatoid arthritis. </w:t>
      </w:r>
    </w:p>
    <w:p w:rsidR="00626C33" w:rsidRPr="008025E5" w:rsidRDefault="00626C33" w:rsidP="001323A0">
      <w:pPr>
        <w:bidi w:val="0"/>
        <w:rPr>
          <w:rFonts w:cstheme="minorHAnsi"/>
          <w:sz w:val="28"/>
          <w:szCs w:val="28"/>
          <w:lang w:bidi="ar-IQ"/>
        </w:rPr>
      </w:pPr>
      <w:r w:rsidRPr="008025E5">
        <w:rPr>
          <w:rFonts w:cstheme="minorHAnsi"/>
          <w:sz w:val="28"/>
          <w:szCs w:val="28"/>
          <w:lang w:bidi="ar-IQ"/>
        </w:rPr>
        <w:t>Pathologic changes: In the early stage there will be rheumatoid synovitis</w:t>
      </w:r>
      <w:r w:rsidR="00A41893">
        <w:rPr>
          <w:rFonts w:cstheme="minorHAnsi"/>
          <w:sz w:val="28"/>
          <w:szCs w:val="28"/>
          <w:lang w:bidi="ar-IQ"/>
        </w:rPr>
        <w:t xml:space="preserve">. </w:t>
      </w:r>
      <w:r w:rsidRPr="008025E5">
        <w:rPr>
          <w:rFonts w:cstheme="minorHAnsi"/>
          <w:sz w:val="28"/>
          <w:szCs w:val="28"/>
          <w:lang w:bidi="ar-IQ"/>
        </w:rPr>
        <w:t xml:space="preserve">There is a great increase in chronic inflammatory cells mainly lymphocytes, plasma cells &amp; macrophages with formation of lymphoid follicles. There is marked synovial hypertrophy &amp; hyperplasia, often with increased vascularity </w:t>
      </w:r>
      <w:r w:rsidRPr="008025E5">
        <w:rPr>
          <w:rFonts w:cstheme="minorHAnsi"/>
          <w:sz w:val="28"/>
          <w:szCs w:val="28"/>
          <w:lang w:bidi="ar-IQ"/>
        </w:rPr>
        <w:lastRenderedPageBreak/>
        <w:t xml:space="preserve">due to angiogenesis. With time there is articular cartilage destruction with replacement by vascular granulation tissue (pannus). </w:t>
      </w:r>
      <w:r w:rsidR="001323A0">
        <w:rPr>
          <w:rFonts w:cstheme="minorHAnsi"/>
          <w:sz w:val="28"/>
          <w:szCs w:val="28"/>
          <w:lang w:bidi="ar-IQ"/>
        </w:rPr>
        <w:t>After</w:t>
      </w:r>
      <w:r w:rsidR="00CA125A">
        <w:rPr>
          <w:rFonts w:cstheme="minorHAnsi"/>
          <w:sz w:val="28"/>
          <w:szCs w:val="28"/>
          <w:lang w:bidi="ar-IQ"/>
        </w:rPr>
        <w:t xml:space="preserve"> that </w:t>
      </w:r>
      <w:r w:rsidRPr="008025E5">
        <w:rPr>
          <w:rFonts w:cstheme="minorHAnsi"/>
          <w:sz w:val="28"/>
          <w:szCs w:val="28"/>
          <w:lang w:bidi="ar-IQ"/>
        </w:rPr>
        <w:t>destruction of the articular cartilage &amp; er</w:t>
      </w:r>
      <w:r w:rsidR="00CA125A">
        <w:rPr>
          <w:rFonts w:cstheme="minorHAnsi"/>
          <w:sz w:val="28"/>
          <w:szCs w:val="28"/>
          <w:lang w:bidi="ar-IQ"/>
        </w:rPr>
        <w:t xml:space="preserve">osion of the subarticular bone occur and </w:t>
      </w:r>
      <w:r w:rsidRPr="008025E5">
        <w:rPr>
          <w:rFonts w:cstheme="minorHAnsi"/>
          <w:sz w:val="28"/>
          <w:szCs w:val="28"/>
          <w:lang w:bidi="ar-IQ"/>
        </w:rPr>
        <w:t>the pannus fills the joints space. Subsequent fibrosis &amp; c</w:t>
      </w:r>
      <w:r w:rsidR="00861D6C">
        <w:rPr>
          <w:rFonts w:cstheme="minorHAnsi"/>
          <w:sz w:val="28"/>
          <w:szCs w:val="28"/>
          <w:lang w:bidi="ar-IQ"/>
        </w:rPr>
        <w:t>alc</w:t>
      </w:r>
      <w:r w:rsidRPr="008025E5">
        <w:rPr>
          <w:rFonts w:cstheme="minorHAnsi"/>
          <w:sz w:val="28"/>
          <w:szCs w:val="28"/>
          <w:lang w:bidi="ar-IQ"/>
        </w:rPr>
        <w:t xml:space="preserve">ification may cause permanent </w:t>
      </w:r>
      <w:proofErr w:type="spellStart"/>
      <w:r w:rsidRPr="008025E5">
        <w:rPr>
          <w:rFonts w:cstheme="minorHAnsi"/>
          <w:sz w:val="28"/>
          <w:szCs w:val="28"/>
          <w:lang w:bidi="ar-IQ"/>
        </w:rPr>
        <w:t>ankylosis</w:t>
      </w:r>
      <w:proofErr w:type="spellEnd"/>
      <w:r w:rsidRPr="008025E5">
        <w:rPr>
          <w:rFonts w:cstheme="minorHAnsi"/>
          <w:sz w:val="28"/>
          <w:szCs w:val="28"/>
          <w:lang w:bidi="ar-IQ"/>
        </w:rPr>
        <w:t xml:space="preserve"> of the affected joint.</w:t>
      </w:r>
    </w:p>
    <w:p w:rsidR="00D80FC3" w:rsidRPr="008025E5" w:rsidRDefault="00D80FC3" w:rsidP="00626C33">
      <w:pPr>
        <w:bidi w:val="0"/>
        <w:rPr>
          <w:rFonts w:cstheme="minorHAnsi"/>
          <w:b/>
          <w:bCs/>
          <w:sz w:val="28"/>
          <w:szCs w:val="28"/>
          <w:lang w:bidi="ar-IQ"/>
        </w:rPr>
      </w:pPr>
      <w:r w:rsidRPr="008025E5">
        <w:rPr>
          <w:rFonts w:cstheme="minorHAnsi"/>
          <w:b/>
          <w:bCs/>
          <w:sz w:val="28"/>
          <w:szCs w:val="28"/>
          <w:lang w:bidi="ar-IQ"/>
        </w:rPr>
        <w:t>Excess immune response</w:t>
      </w:r>
    </w:p>
    <w:p w:rsidR="00626C33" w:rsidRPr="008025E5" w:rsidRDefault="00D80FC3" w:rsidP="00D80FC3">
      <w:pPr>
        <w:bidi w:val="0"/>
        <w:rPr>
          <w:rFonts w:cstheme="minorHAnsi"/>
          <w:b/>
          <w:bCs/>
          <w:sz w:val="28"/>
          <w:szCs w:val="28"/>
          <w:lang w:bidi="ar-IQ"/>
        </w:rPr>
      </w:pPr>
      <w:proofErr w:type="gramStart"/>
      <w:r w:rsidRPr="008025E5">
        <w:rPr>
          <w:rFonts w:cstheme="minorHAnsi"/>
          <w:b/>
          <w:bCs/>
          <w:sz w:val="28"/>
          <w:szCs w:val="28"/>
          <w:lang w:bidi="ar-IQ"/>
        </w:rPr>
        <w:t xml:space="preserve">Hypersensitivity </w:t>
      </w:r>
      <w:r w:rsidR="00626C33" w:rsidRPr="008025E5">
        <w:rPr>
          <w:rFonts w:cstheme="minorHAnsi"/>
          <w:b/>
          <w:bCs/>
          <w:sz w:val="28"/>
          <w:szCs w:val="28"/>
          <w:lang w:bidi="ar-IQ"/>
        </w:rPr>
        <w:t xml:space="preserve"> reaction</w:t>
      </w:r>
      <w:proofErr w:type="gramEnd"/>
    </w:p>
    <w:p w:rsidR="00D80FC3" w:rsidRPr="008025E5" w:rsidRDefault="001F6198" w:rsidP="00305730">
      <w:pPr>
        <w:bidi w:val="0"/>
        <w:rPr>
          <w:rFonts w:cstheme="minorHAnsi"/>
          <w:sz w:val="28"/>
          <w:szCs w:val="28"/>
          <w:lang w:bidi="ar-IQ"/>
        </w:rPr>
      </w:pPr>
      <w:r w:rsidRPr="008025E5">
        <w:rPr>
          <w:rFonts w:cstheme="minorHAnsi"/>
          <w:sz w:val="28"/>
          <w:szCs w:val="28"/>
          <w:lang w:bidi="ar-IQ"/>
        </w:rPr>
        <w:t>Hypersensitivity refers to undesirable (damaging, discomfort and sometimes fatal) reactions produced by the normal immune system. Hypersensitivity reactions require a pre-sensitized (immune) state of the host. Hypersensitivity reactions can be divided into four types: type I, type II, type III and type IV, based on the mechanisms involved and time taken for the reaction. Frequently, a particular clinical condition (disease) may involve more than one type of reaction.</w:t>
      </w:r>
    </w:p>
    <w:p w:rsidR="00425579" w:rsidRPr="008025E5" w:rsidRDefault="001F6198" w:rsidP="002A6D5E">
      <w:pPr>
        <w:bidi w:val="0"/>
        <w:rPr>
          <w:rFonts w:cstheme="minorHAnsi"/>
          <w:sz w:val="28"/>
          <w:szCs w:val="28"/>
          <w:lang w:bidi="ar-IQ"/>
        </w:rPr>
      </w:pPr>
      <w:r w:rsidRPr="008025E5">
        <w:rPr>
          <w:rFonts w:cstheme="minorHAnsi"/>
          <w:b/>
          <w:bCs/>
          <w:sz w:val="28"/>
          <w:szCs w:val="28"/>
          <w:lang w:bidi="ar-IQ"/>
        </w:rPr>
        <w:t xml:space="preserve"> Type I Hypersensitivity</w:t>
      </w:r>
      <w:r w:rsidRPr="008025E5">
        <w:rPr>
          <w:rFonts w:cstheme="minorHAnsi"/>
          <w:sz w:val="28"/>
          <w:szCs w:val="28"/>
          <w:lang w:bidi="ar-IQ"/>
        </w:rPr>
        <w:t xml:space="preserve"> It is also known as immediate or anaphylactic hypersensitivity. The reaction may involve skin (</w:t>
      </w:r>
      <w:proofErr w:type="spellStart"/>
      <w:r w:rsidRPr="008025E5">
        <w:rPr>
          <w:rFonts w:cstheme="minorHAnsi"/>
          <w:sz w:val="28"/>
          <w:szCs w:val="28"/>
          <w:lang w:bidi="ar-IQ"/>
        </w:rPr>
        <w:t>urticaria</w:t>
      </w:r>
      <w:proofErr w:type="spellEnd"/>
      <w:r w:rsidRPr="008025E5">
        <w:rPr>
          <w:rFonts w:cstheme="minorHAnsi"/>
          <w:sz w:val="28"/>
          <w:szCs w:val="28"/>
          <w:lang w:bidi="ar-IQ"/>
        </w:rPr>
        <w:t xml:space="preserve"> and eczema), eyes (conjunctivitis), nasopharynx (rhinorrhea, rhinitis), bronchopulmonary tissues (asthma) and gastrointestinal tract (gastroen</w:t>
      </w:r>
      <w:r w:rsidR="00D80FC3" w:rsidRPr="008025E5">
        <w:rPr>
          <w:rFonts w:cstheme="minorHAnsi"/>
          <w:sz w:val="28"/>
          <w:szCs w:val="28"/>
          <w:lang w:bidi="ar-IQ"/>
        </w:rPr>
        <w:t>teritis). The reaction may range</w:t>
      </w:r>
      <w:r w:rsidRPr="008025E5">
        <w:rPr>
          <w:rFonts w:cstheme="minorHAnsi"/>
          <w:sz w:val="28"/>
          <w:szCs w:val="28"/>
          <w:lang w:bidi="ar-IQ"/>
        </w:rPr>
        <w:t xml:space="preserve"> from minor inconvenience to death. The reaction takes 15-30 minutes from the time of exposure to the antigen. Immediate hypersensitivity is mediated by </w:t>
      </w:r>
      <w:proofErr w:type="spellStart"/>
      <w:r w:rsidRPr="008025E5">
        <w:rPr>
          <w:rFonts w:cstheme="minorHAnsi"/>
          <w:sz w:val="28"/>
          <w:szCs w:val="28"/>
          <w:lang w:bidi="ar-IQ"/>
        </w:rPr>
        <w:t>IgE</w:t>
      </w:r>
      <w:proofErr w:type="spellEnd"/>
      <w:r w:rsidRPr="008025E5">
        <w:rPr>
          <w:rFonts w:cstheme="minorHAnsi"/>
          <w:sz w:val="28"/>
          <w:szCs w:val="28"/>
          <w:lang w:bidi="ar-IQ"/>
        </w:rPr>
        <w:t xml:space="preserve">. The primary cellular </w:t>
      </w:r>
      <w:proofErr w:type="gramStart"/>
      <w:r w:rsidRPr="008025E5">
        <w:rPr>
          <w:rFonts w:cstheme="minorHAnsi"/>
          <w:sz w:val="28"/>
          <w:szCs w:val="28"/>
          <w:lang w:bidi="ar-IQ"/>
        </w:rPr>
        <w:t>compo</w:t>
      </w:r>
      <w:r w:rsidR="00B34A2C" w:rsidRPr="008025E5">
        <w:rPr>
          <w:rFonts w:cstheme="minorHAnsi"/>
          <w:sz w:val="28"/>
          <w:szCs w:val="28"/>
          <w:lang w:bidi="ar-IQ"/>
        </w:rPr>
        <w:t>nent in this hypersensitivity are</w:t>
      </w:r>
      <w:proofErr w:type="gramEnd"/>
      <w:r w:rsidR="00B34A2C" w:rsidRPr="008025E5">
        <w:rPr>
          <w:rFonts w:cstheme="minorHAnsi"/>
          <w:sz w:val="28"/>
          <w:szCs w:val="28"/>
          <w:lang w:bidi="ar-IQ"/>
        </w:rPr>
        <w:t xml:space="preserve"> mast cell and</w:t>
      </w:r>
      <w:r w:rsidRPr="008025E5">
        <w:rPr>
          <w:rFonts w:cstheme="minorHAnsi"/>
          <w:sz w:val="28"/>
          <w:szCs w:val="28"/>
          <w:lang w:bidi="ar-IQ"/>
        </w:rPr>
        <w:t xml:space="preserve"> basophil. </w:t>
      </w:r>
      <w:proofErr w:type="spellStart"/>
      <w:r w:rsidRPr="008025E5">
        <w:rPr>
          <w:rFonts w:cstheme="minorHAnsi"/>
          <w:sz w:val="28"/>
          <w:szCs w:val="28"/>
          <w:lang w:bidi="ar-IQ"/>
        </w:rPr>
        <w:t>IgE</w:t>
      </w:r>
      <w:proofErr w:type="spellEnd"/>
      <w:r w:rsidRPr="008025E5">
        <w:rPr>
          <w:rFonts w:cstheme="minorHAnsi"/>
          <w:sz w:val="28"/>
          <w:szCs w:val="28"/>
          <w:lang w:bidi="ar-IQ"/>
        </w:rPr>
        <w:t xml:space="preserve"> has very high affinity for its receptor on mast cells and basophils. </w:t>
      </w:r>
      <w:r w:rsidR="002A6D5E">
        <w:rPr>
          <w:rFonts w:cstheme="minorHAnsi"/>
          <w:sz w:val="28"/>
          <w:szCs w:val="28"/>
          <w:lang w:bidi="ar-IQ"/>
        </w:rPr>
        <w:t xml:space="preserve">In first exposure </w:t>
      </w:r>
      <w:proofErr w:type="spellStart"/>
      <w:r w:rsidR="002A6D5E">
        <w:rPr>
          <w:rFonts w:cstheme="minorHAnsi"/>
          <w:sz w:val="28"/>
          <w:szCs w:val="28"/>
          <w:lang w:bidi="ar-IQ"/>
        </w:rPr>
        <w:t>IgE</w:t>
      </w:r>
      <w:proofErr w:type="spellEnd"/>
      <w:r w:rsidR="002A6D5E">
        <w:rPr>
          <w:rFonts w:cstheme="minorHAnsi"/>
          <w:sz w:val="28"/>
          <w:szCs w:val="28"/>
          <w:lang w:bidi="ar-IQ"/>
        </w:rPr>
        <w:t xml:space="preserve"> bound to mast cell and this called mast cell sensitization. </w:t>
      </w:r>
      <w:r w:rsidRPr="008025E5">
        <w:rPr>
          <w:rFonts w:cstheme="minorHAnsi"/>
          <w:sz w:val="28"/>
          <w:szCs w:val="28"/>
          <w:lang w:bidi="ar-IQ"/>
        </w:rPr>
        <w:t xml:space="preserve">A subsequent exposure to the same allergen </w:t>
      </w:r>
      <w:r w:rsidRPr="002A6D5E">
        <w:rPr>
          <w:rFonts w:cstheme="minorHAnsi"/>
          <w:b/>
          <w:bCs/>
          <w:sz w:val="28"/>
          <w:szCs w:val="28"/>
          <w:lang w:bidi="ar-IQ"/>
        </w:rPr>
        <w:t xml:space="preserve">cross links </w:t>
      </w:r>
      <w:r w:rsidRPr="008025E5">
        <w:rPr>
          <w:rFonts w:cstheme="minorHAnsi"/>
          <w:sz w:val="28"/>
          <w:szCs w:val="28"/>
          <w:lang w:bidi="ar-IQ"/>
        </w:rPr>
        <w:t xml:space="preserve">the cell-bound </w:t>
      </w:r>
      <w:proofErr w:type="spellStart"/>
      <w:r w:rsidRPr="008025E5">
        <w:rPr>
          <w:rFonts w:cstheme="minorHAnsi"/>
          <w:sz w:val="28"/>
          <w:szCs w:val="28"/>
          <w:lang w:bidi="ar-IQ"/>
        </w:rPr>
        <w:t>IgE</w:t>
      </w:r>
      <w:proofErr w:type="spellEnd"/>
      <w:r w:rsidRPr="008025E5">
        <w:rPr>
          <w:rFonts w:cstheme="minorHAnsi"/>
          <w:sz w:val="28"/>
          <w:szCs w:val="28"/>
          <w:lang w:bidi="ar-IQ"/>
        </w:rPr>
        <w:t xml:space="preserve"> and triggers the release of various pharmacologically active substances. Mast cell degranulation is preceded by increased Ca++ influx, which is a crucial process</w:t>
      </w:r>
      <w:r w:rsidR="00B34A2C" w:rsidRPr="008025E5">
        <w:rPr>
          <w:rFonts w:cstheme="minorHAnsi"/>
          <w:sz w:val="28"/>
          <w:szCs w:val="28"/>
          <w:lang w:bidi="ar-IQ"/>
        </w:rPr>
        <w:t xml:space="preserve"> promote degranulation.</w:t>
      </w:r>
      <w:r w:rsidR="00425579" w:rsidRPr="008025E5">
        <w:rPr>
          <w:rFonts w:eastAsia="Times New Roman" w:cstheme="minorHAnsi"/>
          <w:color w:val="000000"/>
          <w:sz w:val="28"/>
          <w:szCs w:val="28"/>
        </w:rPr>
        <w:t xml:space="preserve"> </w:t>
      </w:r>
      <w:r w:rsidR="00425579" w:rsidRPr="008025E5">
        <w:rPr>
          <w:rFonts w:cstheme="minorHAnsi"/>
          <w:sz w:val="28"/>
          <w:szCs w:val="28"/>
          <w:lang w:bidi="ar-IQ"/>
        </w:rPr>
        <w:t>Early mediators cause immediate symptoms e.g. histamine (preformed in granules) leuk</w:t>
      </w:r>
      <w:r w:rsidR="006C30E0">
        <w:rPr>
          <w:rFonts w:cstheme="minorHAnsi"/>
          <w:sz w:val="28"/>
          <w:szCs w:val="28"/>
          <w:lang w:bidi="ar-IQ"/>
        </w:rPr>
        <w:t>otriene C4 and prostaglandin D2.</w:t>
      </w:r>
    </w:p>
    <w:p w:rsidR="00425579" w:rsidRPr="008025E5" w:rsidRDefault="00425579" w:rsidP="00425579">
      <w:pPr>
        <w:bidi w:val="0"/>
        <w:rPr>
          <w:rFonts w:cstheme="minorHAnsi"/>
          <w:sz w:val="28"/>
          <w:szCs w:val="28"/>
          <w:lang w:bidi="ar-IQ"/>
        </w:rPr>
      </w:pPr>
      <w:r w:rsidRPr="008025E5">
        <w:rPr>
          <w:rFonts w:cstheme="minorHAnsi"/>
          <w:sz w:val="28"/>
          <w:szCs w:val="28"/>
          <w:lang w:bidi="ar-IQ"/>
        </w:rPr>
        <w:t>. Eosinophil may</w:t>
      </w:r>
      <w:r w:rsidR="001F6198" w:rsidRPr="008025E5">
        <w:rPr>
          <w:rFonts w:cstheme="minorHAnsi"/>
          <w:sz w:val="28"/>
          <w:szCs w:val="28"/>
          <w:lang w:bidi="ar-IQ"/>
        </w:rPr>
        <w:t xml:space="preserve"> control the local reaction</w:t>
      </w:r>
      <w:r w:rsidRPr="008025E5">
        <w:rPr>
          <w:rFonts w:cstheme="minorHAnsi"/>
          <w:sz w:val="28"/>
          <w:szCs w:val="28"/>
          <w:lang w:bidi="ar-IQ"/>
        </w:rPr>
        <w:t xml:space="preserve"> (modulate the immune response)</w:t>
      </w:r>
      <w:r w:rsidR="001F6198" w:rsidRPr="008025E5">
        <w:rPr>
          <w:rFonts w:cstheme="minorHAnsi"/>
          <w:sz w:val="28"/>
          <w:szCs w:val="28"/>
          <w:lang w:bidi="ar-IQ"/>
        </w:rPr>
        <w:t xml:space="preserve"> by releasing </w:t>
      </w:r>
      <w:proofErr w:type="spellStart"/>
      <w:r w:rsidR="001F6198" w:rsidRPr="008025E5">
        <w:rPr>
          <w:rFonts w:cstheme="minorHAnsi"/>
          <w:sz w:val="28"/>
          <w:szCs w:val="28"/>
          <w:lang w:bidi="ar-IQ"/>
        </w:rPr>
        <w:t>arylsulphatase</w:t>
      </w:r>
      <w:proofErr w:type="spellEnd"/>
      <w:r w:rsidR="001F6198" w:rsidRPr="008025E5">
        <w:rPr>
          <w:rFonts w:cstheme="minorHAnsi"/>
          <w:sz w:val="28"/>
          <w:szCs w:val="28"/>
          <w:lang w:bidi="ar-IQ"/>
        </w:rPr>
        <w:t>, histaminase, phospholipase-D and prost</w:t>
      </w:r>
      <w:r w:rsidRPr="008025E5">
        <w:rPr>
          <w:rFonts w:cstheme="minorHAnsi"/>
          <w:sz w:val="28"/>
          <w:szCs w:val="28"/>
          <w:lang w:bidi="ar-IQ"/>
        </w:rPr>
        <w:t>aglandin-</w:t>
      </w:r>
      <w:proofErr w:type="gramStart"/>
      <w:r w:rsidRPr="008025E5">
        <w:rPr>
          <w:rFonts w:cstheme="minorHAnsi"/>
          <w:sz w:val="28"/>
          <w:szCs w:val="28"/>
          <w:lang w:bidi="ar-IQ"/>
        </w:rPr>
        <w:t xml:space="preserve">E </w:t>
      </w:r>
      <w:r w:rsidR="001F6198" w:rsidRPr="008025E5">
        <w:rPr>
          <w:rFonts w:cstheme="minorHAnsi"/>
          <w:sz w:val="28"/>
          <w:szCs w:val="28"/>
          <w:lang w:bidi="ar-IQ"/>
        </w:rPr>
        <w:t>.</w:t>
      </w:r>
      <w:proofErr w:type="gramEnd"/>
      <w:r w:rsidR="001F6198" w:rsidRPr="008025E5">
        <w:rPr>
          <w:rFonts w:cstheme="minorHAnsi"/>
          <w:sz w:val="28"/>
          <w:szCs w:val="28"/>
          <w:lang w:bidi="ar-IQ"/>
        </w:rPr>
        <w:t xml:space="preserve"> </w:t>
      </w:r>
      <w:r w:rsidR="008F557F">
        <w:rPr>
          <w:rFonts w:cstheme="minorHAnsi"/>
          <w:sz w:val="28"/>
          <w:szCs w:val="28"/>
          <w:lang w:bidi="ar-IQ"/>
        </w:rPr>
        <w:t xml:space="preserve"> </w:t>
      </w:r>
      <w:proofErr w:type="gramStart"/>
      <w:r w:rsidRPr="008025E5">
        <w:rPr>
          <w:rFonts w:cstheme="minorHAnsi"/>
          <w:sz w:val="28"/>
          <w:szCs w:val="28"/>
          <w:lang w:bidi="ar-IQ"/>
        </w:rPr>
        <w:t>complement</w:t>
      </w:r>
      <w:proofErr w:type="gramEnd"/>
      <w:r w:rsidRPr="008025E5">
        <w:rPr>
          <w:rFonts w:cstheme="minorHAnsi"/>
          <w:sz w:val="28"/>
          <w:szCs w:val="28"/>
          <w:lang w:bidi="ar-IQ"/>
        </w:rPr>
        <w:t xml:space="preserve"> not involved in this type.</w:t>
      </w:r>
    </w:p>
    <w:p w:rsidR="008025E5" w:rsidRPr="008025E5" w:rsidRDefault="001F6198" w:rsidP="00933A14">
      <w:pPr>
        <w:bidi w:val="0"/>
        <w:rPr>
          <w:rFonts w:cstheme="minorHAnsi"/>
          <w:sz w:val="28"/>
          <w:szCs w:val="28"/>
          <w:lang w:bidi="ar-IQ"/>
        </w:rPr>
      </w:pPr>
      <w:r w:rsidRPr="008025E5">
        <w:rPr>
          <w:rFonts w:cstheme="minorHAnsi"/>
          <w:b/>
          <w:bCs/>
          <w:sz w:val="28"/>
          <w:szCs w:val="28"/>
          <w:lang w:bidi="ar-IQ"/>
        </w:rPr>
        <w:lastRenderedPageBreak/>
        <w:t>Type II Hypersensitivity</w:t>
      </w:r>
      <w:r w:rsidRPr="008025E5">
        <w:rPr>
          <w:rFonts w:cstheme="minorHAnsi"/>
          <w:sz w:val="28"/>
          <w:szCs w:val="28"/>
          <w:lang w:bidi="ar-IQ"/>
        </w:rPr>
        <w:t xml:space="preserve"> It is also known as cytotoxic hypersensitivity and may affect a variety of organs and tissues. The antigens are normally endogenous, although exogenous chemicals (</w:t>
      </w:r>
      <w:proofErr w:type="spellStart"/>
      <w:r w:rsidRPr="008025E5">
        <w:rPr>
          <w:rFonts w:cstheme="minorHAnsi"/>
          <w:sz w:val="28"/>
          <w:szCs w:val="28"/>
          <w:lang w:bidi="ar-IQ"/>
        </w:rPr>
        <w:t>haptens</w:t>
      </w:r>
      <w:proofErr w:type="spellEnd"/>
      <w:r w:rsidRPr="008025E5">
        <w:rPr>
          <w:rFonts w:cstheme="minorHAnsi"/>
          <w:sz w:val="28"/>
          <w:szCs w:val="28"/>
          <w:lang w:bidi="ar-IQ"/>
        </w:rPr>
        <w:t xml:space="preserve">) which can attach to cell membranes can also lead to type II hypersensitivity. </w:t>
      </w:r>
      <w:proofErr w:type="gramStart"/>
      <w:r w:rsidRPr="00594718">
        <w:rPr>
          <w:rFonts w:cstheme="minorHAnsi"/>
          <w:b/>
          <w:bCs/>
          <w:sz w:val="28"/>
          <w:szCs w:val="28"/>
          <w:lang w:bidi="ar-IQ"/>
        </w:rPr>
        <w:t>hemolytic</w:t>
      </w:r>
      <w:proofErr w:type="gramEnd"/>
      <w:r w:rsidRPr="00594718">
        <w:rPr>
          <w:rFonts w:cstheme="minorHAnsi"/>
          <w:b/>
          <w:bCs/>
          <w:sz w:val="28"/>
          <w:szCs w:val="28"/>
          <w:lang w:bidi="ar-IQ"/>
        </w:rPr>
        <w:t xml:space="preserve"> anemia</w:t>
      </w:r>
      <w:r w:rsidR="00207031">
        <w:rPr>
          <w:rFonts w:cstheme="minorHAnsi"/>
          <w:sz w:val="28"/>
          <w:szCs w:val="28"/>
          <w:lang w:bidi="ar-IQ"/>
        </w:rPr>
        <w:t xml:space="preserve"> (RBC destruction</w:t>
      </w:r>
      <w:r w:rsidR="00A76AA7">
        <w:rPr>
          <w:rFonts w:cstheme="minorHAnsi"/>
          <w:sz w:val="28"/>
          <w:szCs w:val="28"/>
          <w:lang w:bidi="ar-IQ"/>
        </w:rPr>
        <w:t xml:space="preserve"> due to Rh </w:t>
      </w:r>
      <w:r w:rsidR="00D24FAB">
        <w:rPr>
          <w:rFonts w:cstheme="minorHAnsi"/>
          <w:sz w:val="28"/>
          <w:szCs w:val="28"/>
          <w:lang w:bidi="ar-IQ"/>
        </w:rPr>
        <w:t>incompatibility</w:t>
      </w:r>
      <w:r w:rsidR="00933A14">
        <w:rPr>
          <w:rFonts w:cstheme="minorHAnsi"/>
          <w:sz w:val="28"/>
          <w:szCs w:val="28"/>
          <w:lang w:bidi="ar-IQ"/>
        </w:rPr>
        <w:t xml:space="preserve"> between mother and </w:t>
      </w:r>
      <w:r w:rsidR="00012B04" w:rsidRPr="00D24FAB">
        <w:rPr>
          <w:rFonts w:cstheme="minorHAnsi"/>
          <w:sz w:val="28"/>
          <w:szCs w:val="28"/>
          <w:lang w:bidi="ar-IQ"/>
        </w:rPr>
        <w:t>blood transfusion reaction</w:t>
      </w:r>
      <w:r w:rsidR="00D24FAB">
        <w:rPr>
          <w:rFonts w:cstheme="minorHAnsi"/>
          <w:b/>
          <w:bCs/>
          <w:sz w:val="28"/>
          <w:szCs w:val="28"/>
          <w:lang w:bidi="ar-IQ"/>
        </w:rPr>
        <w:t>)</w:t>
      </w:r>
      <w:r w:rsidR="00012B04">
        <w:rPr>
          <w:rFonts w:cstheme="minorHAnsi"/>
          <w:b/>
          <w:bCs/>
          <w:sz w:val="28"/>
          <w:szCs w:val="28"/>
          <w:lang w:bidi="ar-IQ"/>
        </w:rPr>
        <w:t>,</w:t>
      </w:r>
      <w:r w:rsidR="00012B04" w:rsidRPr="00012B04">
        <w:rPr>
          <w:rFonts w:cstheme="minorHAnsi"/>
          <w:b/>
          <w:bCs/>
          <w:sz w:val="28"/>
          <w:szCs w:val="28"/>
          <w:lang w:bidi="ar-IQ"/>
        </w:rPr>
        <w:t xml:space="preserve"> </w:t>
      </w:r>
      <w:proofErr w:type="spellStart"/>
      <w:r w:rsidRPr="00594718">
        <w:rPr>
          <w:rFonts w:cstheme="minorHAnsi"/>
          <w:b/>
          <w:bCs/>
          <w:sz w:val="28"/>
          <w:szCs w:val="28"/>
          <w:lang w:bidi="ar-IQ"/>
        </w:rPr>
        <w:t>granulocytopenia</w:t>
      </w:r>
      <w:proofErr w:type="spellEnd"/>
      <w:r w:rsidRPr="00594718">
        <w:rPr>
          <w:rFonts w:cstheme="minorHAnsi"/>
          <w:b/>
          <w:bCs/>
          <w:sz w:val="28"/>
          <w:szCs w:val="28"/>
          <w:lang w:bidi="ar-IQ"/>
        </w:rPr>
        <w:t xml:space="preserve"> and thrombocytopenia</w:t>
      </w:r>
      <w:r w:rsidRPr="008025E5">
        <w:rPr>
          <w:rFonts w:cstheme="minorHAnsi"/>
          <w:sz w:val="28"/>
          <w:szCs w:val="28"/>
          <w:lang w:bidi="ar-IQ"/>
        </w:rPr>
        <w:t xml:space="preserve"> are such examples. The reaction time is minutes to hours. It is primarily mediated by antibodies of IgM or IgG</w:t>
      </w:r>
      <w:r w:rsidR="00FF4CF4">
        <w:rPr>
          <w:rFonts w:cstheme="minorHAnsi"/>
          <w:sz w:val="28"/>
          <w:szCs w:val="28"/>
          <w:lang w:bidi="ar-IQ"/>
        </w:rPr>
        <w:t xml:space="preserve"> class, </w:t>
      </w:r>
      <w:r w:rsidR="00207031">
        <w:rPr>
          <w:rFonts w:cstheme="minorHAnsi"/>
          <w:sz w:val="28"/>
          <w:szCs w:val="28"/>
          <w:lang w:bidi="ar-IQ"/>
        </w:rPr>
        <w:t>this will activate complemen</w:t>
      </w:r>
      <w:r w:rsidR="00A17D96">
        <w:rPr>
          <w:rFonts w:cstheme="minorHAnsi"/>
          <w:sz w:val="28"/>
          <w:szCs w:val="28"/>
          <w:lang w:bidi="ar-IQ"/>
        </w:rPr>
        <w:t xml:space="preserve">t. </w:t>
      </w:r>
      <w:r w:rsidR="007046F1">
        <w:rPr>
          <w:rFonts w:cstheme="minorHAnsi"/>
          <w:sz w:val="28"/>
          <w:szCs w:val="28"/>
          <w:lang w:bidi="ar-IQ"/>
        </w:rPr>
        <w:t xml:space="preserve">C3b complement component and IgG opsonize </w:t>
      </w:r>
      <w:r w:rsidR="006D0C2E">
        <w:rPr>
          <w:rFonts w:cstheme="minorHAnsi"/>
          <w:sz w:val="28"/>
          <w:szCs w:val="28"/>
          <w:lang w:bidi="ar-IQ"/>
        </w:rPr>
        <w:t xml:space="preserve">the target antigen this will activate </w:t>
      </w:r>
      <w:r w:rsidR="00FF4CF4">
        <w:rPr>
          <w:rFonts w:cstheme="minorHAnsi"/>
          <w:sz w:val="28"/>
          <w:szCs w:val="28"/>
          <w:lang w:bidi="ar-IQ"/>
        </w:rPr>
        <w:t>p</w:t>
      </w:r>
      <w:r w:rsidRPr="008025E5">
        <w:rPr>
          <w:rFonts w:cstheme="minorHAnsi"/>
          <w:sz w:val="28"/>
          <w:szCs w:val="28"/>
          <w:lang w:bidi="ar-IQ"/>
        </w:rPr>
        <w:t>hagocytes</w:t>
      </w:r>
      <w:r w:rsidR="006D0C2E">
        <w:rPr>
          <w:rFonts w:cstheme="minorHAnsi"/>
          <w:sz w:val="28"/>
          <w:szCs w:val="28"/>
          <w:lang w:bidi="ar-IQ"/>
        </w:rPr>
        <w:t xml:space="preserve"> (macrophages and other phagocytic cells)</w:t>
      </w:r>
      <w:r w:rsidR="001C6277">
        <w:rPr>
          <w:rFonts w:cstheme="minorHAnsi"/>
          <w:sz w:val="28"/>
          <w:szCs w:val="28"/>
          <w:lang w:bidi="ar-IQ"/>
        </w:rPr>
        <w:t xml:space="preserve">. NK </w:t>
      </w:r>
      <w:r w:rsidR="00AD7AEB">
        <w:rPr>
          <w:rFonts w:cstheme="minorHAnsi"/>
          <w:sz w:val="28"/>
          <w:szCs w:val="28"/>
          <w:lang w:bidi="ar-IQ"/>
        </w:rPr>
        <w:t xml:space="preserve">natural killer </w:t>
      </w:r>
      <w:r w:rsidRPr="008025E5">
        <w:rPr>
          <w:rFonts w:cstheme="minorHAnsi"/>
          <w:sz w:val="28"/>
          <w:szCs w:val="28"/>
          <w:lang w:bidi="ar-IQ"/>
        </w:rPr>
        <w:t>cells may also play a role</w:t>
      </w:r>
      <w:r w:rsidR="001C6277">
        <w:rPr>
          <w:rFonts w:cstheme="minorHAnsi"/>
          <w:sz w:val="28"/>
          <w:szCs w:val="28"/>
          <w:lang w:bidi="ar-IQ"/>
        </w:rPr>
        <w:t xml:space="preserve">. This cellular activation </w:t>
      </w:r>
      <w:proofErr w:type="gramStart"/>
      <w:r w:rsidR="001C6277">
        <w:rPr>
          <w:rFonts w:cstheme="minorHAnsi"/>
          <w:sz w:val="28"/>
          <w:szCs w:val="28"/>
          <w:lang w:bidi="ar-IQ"/>
        </w:rPr>
        <w:t xml:space="preserve">called </w:t>
      </w:r>
      <w:r w:rsidRPr="008025E5">
        <w:rPr>
          <w:rFonts w:cstheme="minorHAnsi"/>
          <w:sz w:val="28"/>
          <w:szCs w:val="28"/>
          <w:lang w:bidi="ar-IQ"/>
        </w:rPr>
        <w:t xml:space="preserve"> (</w:t>
      </w:r>
      <w:proofErr w:type="gramEnd"/>
      <w:r w:rsidR="00FF4CF4">
        <w:rPr>
          <w:rFonts w:cstheme="minorHAnsi"/>
          <w:sz w:val="28"/>
          <w:szCs w:val="28"/>
          <w:lang w:bidi="ar-IQ"/>
        </w:rPr>
        <w:t xml:space="preserve">antibody dependent </w:t>
      </w:r>
      <w:r w:rsidR="00F81C11">
        <w:rPr>
          <w:rFonts w:cstheme="minorHAnsi"/>
          <w:sz w:val="28"/>
          <w:szCs w:val="28"/>
          <w:lang w:bidi="ar-IQ"/>
        </w:rPr>
        <w:t xml:space="preserve">cell </w:t>
      </w:r>
      <w:r w:rsidR="00FF4CF4">
        <w:rPr>
          <w:rFonts w:cstheme="minorHAnsi"/>
          <w:sz w:val="28"/>
          <w:szCs w:val="28"/>
          <w:lang w:bidi="ar-IQ"/>
        </w:rPr>
        <w:t>cytotoxicity</w:t>
      </w:r>
      <w:r w:rsidRPr="008025E5">
        <w:rPr>
          <w:rFonts w:cstheme="minorHAnsi"/>
          <w:sz w:val="28"/>
          <w:szCs w:val="28"/>
          <w:lang w:bidi="ar-IQ"/>
        </w:rPr>
        <w:t xml:space="preserve">). Diagnostic tests include detection of circulating antibody against tissues involved and the presence of antibody and complement in the lesion (biopsy) by immunofluorescence. </w:t>
      </w:r>
    </w:p>
    <w:p w:rsidR="008025E5" w:rsidRPr="008025E5" w:rsidRDefault="001F6198" w:rsidP="00437FDE">
      <w:pPr>
        <w:bidi w:val="0"/>
        <w:rPr>
          <w:rFonts w:cstheme="minorHAnsi"/>
          <w:sz w:val="28"/>
          <w:szCs w:val="28"/>
          <w:lang w:bidi="ar-IQ"/>
        </w:rPr>
      </w:pPr>
      <w:r w:rsidRPr="00594718">
        <w:rPr>
          <w:rFonts w:cstheme="minorHAnsi"/>
          <w:b/>
          <w:bCs/>
          <w:sz w:val="28"/>
          <w:szCs w:val="28"/>
          <w:lang w:bidi="ar-IQ"/>
        </w:rPr>
        <w:t>Type III Hypersensitivity</w:t>
      </w:r>
      <w:r w:rsidRPr="008025E5">
        <w:rPr>
          <w:rFonts w:cstheme="minorHAnsi"/>
          <w:sz w:val="28"/>
          <w:szCs w:val="28"/>
          <w:lang w:bidi="ar-IQ"/>
        </w:rPr>
        <w:t xml:space="preserve"> It is also known as immune complex hypersensitivity. The reaction may be general (e.g., serum sickness) or may involve individual organs including skin (e.g., systemic lupus erythematosus, </w:t>
      </w:r>
      <w:proofErr w:type="spellStart"/>
      <w:r w:rsidRPr="008025E5">
        <w:rPr>
          <w:rFonts w:cstheme="minorHAnsi"/>
          <w:sz w:val="28"/>
          <w:szCs w:val="28"/>
          <w:lang w:bidi="ar-IQ"/>
        </w:rPr>
        <w:t>Arthus</w:t>
      </w:r>
      <w:proofErr w:type="spellEnd"/>
      <w:r w:rsidRPr="008025E5">
        <w:rPr>
          <w:rFonts w:cstheme="minorHAnsi"/>
          <w:sz w:val="28"/>
          <w:szCs w:val="28"/>
          <w:lang w:bidi="ar-IQ"/>
        </w:rPr>
        <w:t xml:space="preserve"> reaction), kidneys (e.g., lupus nephritis), lungs (e.g., aspergillosis), blood vessels (e.g., </w:t>
      </w:r>
      <w:proofErr w:type="spellStart"/>
      <w:r w:rsidRPr="008025E5">
        <w:rPr>
          <w:rFonts w:cstheme="minorHAnsi"/>
          <w:sz w:val="28"/>
          <w:szCs w:val="28"/>
          <w:lang w:bidi="ar-IQ"/>
        </w:rPr>
        <w:t>polyarteritis</w:t>
      </w:r>
      <w:proofErr w:type="spellEnd"/>
      <w:r w:rsidRPr="008025E5">
        <w:rPr>
          <w:rFonts w:cstheme="minorHAnsi"/>
          <w:sz w:val="28"/>
          <w:szCs w:val="28"/>
          <w:lang w:bidi="ar-IQ"/>
        </w:rPr>
        <w:t xml:space="preserve">), joints (e.g., rheumatoid arthritis) or other organs. This reaction may be the pathogenic mechanism of diseases caused by many microorganisms. The reaction may take 3-10 hours after exposure to the antigen. </w:t>
      </w:r>
      <w:r w:rsidRPr="00577557">
        <w:rPr>
          <w:rFonts w:cstheme="minorHAnsi"/>
          <w:b/>
          <w:bCs/>
          <w:sz w:val="28"/>
          <w:szCs w:val="28"/>
          <w:lang w:bidi="ar-IQ"/>
        </w:rPr>
        <w:t xml:space="preserve">It is mediated by soluble immune complexes. They are mostly of IgG class, although IgM may also be involved. The antigen may be exogenous (chronic bacterial, viral or parasitic infections), or endogenous (non-organ specific autoimmunity: e.g., systemic lupus </w:t>
      </w:r>
      <w:proofErr w:type="spellStart"/>
      <w:r w:rsidRPr="00577557">
        <w:rPr>
          <w:rFonts w:cstheme="minorHAnsi"/>
          <w:b/>
          <w:bCs/>
          <w:sz w:val="28"/>
          <w:szCs w:val="28"/>
          <w:lang w:bidi="ar-IQ"/>
        </w:rPr>
        <w:t>eythematosus</w:t>
      </w:r>
      <w:proofErr w:type="spellEnd"/>
      <w:r w:rsidRPr="00577557">
        <w:rPr>
          <w:rFonts w:cstheme="minorHAnsi"/>
          <w:b/>
          <w:bCs/>
          <w:sz w:val="28"/>
          <w:szCs w:val="28"/>
          <w:lang w:bidi="ar-IQ"/>
        </w:rPr>
        <w:t>, SLE). The antigen is soluble and not attached to the organ involved.</w:t>
      </w:r>
      <w:r w:rsidR="00B93160">
        <w:rPr>
          <w:rFonts w:cstheme="minorHAnsi"/>
          <w:b/>
          <w:bCs/>
          <w:sz w:val="28"/>
          <w:szCs w:val="28"/>
          <w:lang w:bidi="ar-IQ"/>
        </w:rPr>
        <w:t xml:space="preserve"> Immu</w:t>
      </w:r>
      <w:r w:rsidR="00437FDE">
        <w:rPr>
          <w:rFonts w:cstheme="minorHAnsi"/>
          <w:b/>
          <w:bCs/>
          <w:sz w:val="28"/>
          <w:szCs w:val="28"/>
          <w:lang w:bidi="ar-IQ"/>
        </w:rPr>
        <w:t>no</w:t>
      </w:r>
      <w:r w:rsidR="00B93160">
        <w:rPr>
          <w:rFonts w:cstheme="minorHAnsi"/>
          <w:b/>
          <w:bCs/>
          <w:sz w:val="28"/>
          <w:szCs w:val="28"/>
          <w:lang w:bidi="ar-IQ"/>
        </w:rPr>
        <w:t xml:space="preserve">-complex deposition in </w:t>
      </w:r>
      <w:r w:rsidR="00077E11">
        <w:rPr>
          <w:rFonts w:cstheme="minorHAnsi"/>
          <w:b/>
          <w:bCs/>
          <w:sz w:val="28"/>
          <w:szCs w:val="28"/>
          <w:lang w:bidi="ar-IQ"/>
        </w:rPr>
        <w:t xml:space="preserve">tissues with activation of complement and inflammatory cells infiltration </w:t>
      </w:r>
      <w:r w:rsidR="00437FDE">
        <w:rPr>
          <w:rFonts w:cstheme="minorHAnsi"/>
          <w:b/>
          <w:bCs/>
          <w:sz w:val="28"/>
          <w:szCs w:val="28"/>
          <w:lang w:bidi="ar-IQ"/>
        </w:rPr>
        <w:t>is the cause of tissue destruction</w:t>
      </w:r>
      <w:r w:rsidR="008025E5" w:rsidRPr="008025E5">
        <w:rPr>
          <w:rFonts w:cstheme="minorHAnsi"/>
          <w:sz w:val="28"/>
          <w:szCs w:val="28"/>
          <w:lang w:bidi="ar-IQ"/>
        </w:rPr>
        <w:t>.</w:t>
      </w:r>
    </w:p>
    <w:p w:rsidR="000D09B0" w:rsidRDefault="001F6198" w:rsidP="00A406D8">
      <w:pPr>
        <w:bidi w:val="0"/>
        <w:rPr>
          <w:rFonts w:cstheme="minorHAnsi"/>
          <w:sz w:val="28"/>
          <w:szCs w:val="28"/>
          <w:lang w:bidi="ar-IQ"/>
        </w:rPr>
      </w:pPr>
      <w:r w:rsidRPr="008025E5">
        <w:rPr>
          <w:rFonts w:cstheme="minorHAnsi"/>
          <w:b/>
          <w:bCs/>
          <w:sz w:val="28"/>
          <w:szCs w:val="28"/>
          <w:lang w:bidi="ar-IQ"/>
        </w:rPr>
        <w:t>Type IV Hypersensitivity It is also</w:t>
      </w:r>
      <w:r w:rsidRPr="008025E5">
        <w:rPr>
          <w:rFonts w:cstheme="minorHAnsi"/>
          <w:sz w:val="28"/>
          <w:szCs w:val="28"/>
          <w:lang w:bidi="ar-IQ"/>
        </w:rPr>
        <w:t xml:space="preserve"> known as cell mediated or delayed type hypersensitivity. The classical example of this hypersensitivity </w:t>
      </w:r>
      <w:r w:rsidR="000D09B0">
        <w:rPr>
          <w:rFonts w:cstheme="minorHAnsi"/>
          <w:sz w:val="28"/>
          <w:szCs w:val="28"/>
          <w:lang w:bidi="ar-IQ"/>
        </w:rPr>
        <w:t>reaction:</w:t>
      </w:r>
    </w:p>
    <w:p w:rsidR="000D09B0" w:rsidRPr="000D09B0" w:rsidRDefault="009150FF" w:rsidP="000D09B0">
      <w:pPr>
        <w:pStyle w:val="ListParagraph"/>
        <w:numPr>
          <w:ilvl w:val="0"/>
          <w:numId w:val="11"/>
        </w:numPr>
        <w:bidi w:val="0"/>
        <w:rPr>
          <w:rFonts w:cstheme="minorHAnsi"/>
          <w:sz w:val="28"/>
          <w:szCs w:val="28"/>
          <w:lang w:bidi="ar-IQ"/>
        </w:rPr>
      </w:pPr>
      <w:r w:rsidRPr="000D09B0">
        <w:rPr>
          <w:rFonts w:cstheme="minorHAnsi"/>
          <w:sz w:val="28"/>
          <w:szCs w:val="28"/>
          <w:lang w:bidi="ar-IQ"/>
        </w:rPr>
        <w:t>all causes of granulomatous inflammation like foreign bo</w:t>
      </w:r>
      <w:r w:rsidR="002B1159" w:rsidRPr="000D09B0">
        <w:rPr>
          <w:rFonts w:cstheme="minorHAnsi"/>
          <w:sz w:val="28"/>
          <w:szCs w:val="28"/>
          <w:lang w:bidi="ar-IQ"/>
        </w:rPr>
        <w:t xml:space="preserve">dy and tumors, </w:t>
      </w:r>
    </w:p>
    <w:p w:rsidR="00990ED3" w:rsidRDefault="002B1159" w:rsidP="00990ED3">
      <w:pPr>
        <w:pStyle w:val="ListParagraph"/>
        <w:numPr>
          <w:ilvl w:val="0"/>
          <w:numId w:val="11"/>
        </w:numPr>
        <w:bidi w:val="0"/>
        <w:rPr>
          <w:rFonts w:cstheme="minorHAnsi"/>
          <w:sz w:val="28"/>
          <w:szCs w:val="28"/>
          <w:lang w:bidi="ar-IQ"/>
        </w:rPr>
      </w:pPr>
      <w:proofErr w:type="gramStart"/>
      <w:r w:rsidRPr="000D09B0">
        <w:rPr>
          <w:rFonts w:cstheme="minorHAnsi"/>
          <w:sz w:val="28"/>
          <w:szCs w:val="28"/>
          <w:lang w:bidi="ar-IQ"/>
        </w:rPr>
        <w:t>infection</w:t>
      </w:r>
      <w:proofErr w:type="gramEnd"/>
      <w:r w:rsidRPr="000D09B0">
        <w:rPr>
          <w:rFonts w:cstheme="minorHAnsi"/>
          <w:sz w:val="28"/>
          <w:szCs w:val="28"/>
          <w:lang w:bidi="ar-IQ"/>
        </w:rPr>
        <w:t xml:space="preserve"> that provoke cellular immune response like</w:t>
      </w:r>
      <w:r w:rsidR="000D09B0" w:rsidRPr="000D09B0">
        <w:rPr>
          <w:rFonts w:cstheme="minorHAnsi"/>
          <w:sz w:val="28"/>
          <w:szCs w:val="28"/>
          <w:lang w:bidi="ar-IQ"/>
        </w:rPr>
        <w:t xml:space="preserve"> TB infection ,</w:t>
      </w:r>
      <w:r w:rsidRPr="000D09B0">
        <w:rPr>
          <w:rFonts w:cstheme="minorHAnsi"/>
          <w:sz w:val="28"/>
          <w:szCs w:val="28"/>
          <w:lang w:bidi="ar-IQ"/>
        </w:rPr>
        <w:t xml:space="preserve"> virus and fungal infection</w:t>
      </w:r>
      <w:r w:rsidR="00A406D8" w:rsidRPr="000D09B0">
        <w:rPr>
          <w:rFonts w:cstheme="minorHAnsi"/>
          <w:sz w:val="28"/>
          <w:szCs w:val="28"/>
          <w:lang w:bidi="ar-IQ"/>
        </w:rPr>
        <w:t>.</w:t>
      </w:r>
      <w:r w:rsidR="009150FF" w:rsidRPr="000D09B0">
        <w:rPr>
          <w:rFonts w:cstheme="minorHAnsi"/>
          <w:sz w:val="28"/>
          <w:szCs w:val="28"/>
          <w:lang w:bidi="ar-IQ"/>
        </w:rPr>
        <w:t xml:space="preserve"> </w:t>
      </w:r>
      <w:r w:rsidR="001F6198" w:rsidRPr="000D09B0">
        <w:rPr>
          <w:rFonts w:cstheme="minorHAnsi"/>
          <w:sz w:val="28"/>
          <w:szCs w:val="28"/>
          <w:lang w:bidi="ar-IQ"/>
        </w:rPr>
        <w:t xml:space="preserve"> </w:t>
      </w:r>
    </w:p>
    <w:p w:rsidR="00990ED3" w:rsidRDefault="00500B59" w:rsidP="00990ED3">
      <w:pPr>
        <w:pStyle w:val="ListParagraph"/>
        <w:numPr>
          <w:ilvl w:val="0"/>
          <w:numId w:val="11"/>
        </w:numPr>
        <w:bidi w:val="0"/>
        <w:rPr>
          <w:rFonts w:cstheme="minorHAnsi"/>
          <w:sz w:val="28"/>
          <w:szCs w:val="28"/>
          <w:lang w:bidi="ar-IQ"/>
        </w:rPr>
      </w:pPr>
      <w:r>
        <w:rPr>
          <w:rFonts w:cstheme="minorHAnsi"/>
          <w:sz w:val="28"/>
          <w:szCs w:val="28"/>
          <w:lang w:bidi="ar-IQ"/>
        </w:rPr>
        <w:lastRenderedPageBreak/>
        <w:t xml:space="preserve">Contact dermatitis and </w:t>
      </w:r>
      <w:r w:rsidR="001F6198" w:rsidRPr="00990ED3">
        <w:rPr>
          <w:rFonts w:cstheme="minorHAnsi"/>
          <w:sz w:val="28"/>
          <w:szCs w:val="28"/>
          <w:lang w:bidi="ar-IQ"/>
        </w:rPr>
        <w:t>tuberculin (</w:t>
      </w:r>
      <w:proofErr w:type="spellStart"/>
      <w:r w:rsidR="001F6198" w:rsidRPr="00990ED3">
        <w:rPr>
          <w:rFonts w:cstheme="minorHAnsi"/>
          <w:sz w:val="28"/>
          <w:szCs w:val="28"/>
          <w:lang w:bidi="ar-IQ"/>
        </w:rPr>
        <w:t>Montoux</w:t>
      </w:r>
      <w:proofErr w:type="spellEnd"/>
      <w:r w:rsidR="001F6198" w:rsidRPr="00990ED3">
        <w:rPr>
          <w:rFonts w:cstheme="minorHAnsi"/>
          <w:sz w:val="28"/>
          <w:szCs w:val="28"/>
          <w:lang w:bidi="ar-IQ"/>
        </w:rPr>
        <w:t xml:space="preserve">) reaction which peaks 48 hours after the injection of </w:t>
      </w:r>
      <w:r w:rsidR="00D06694" w:rsidRPr="00990ED3">
        <w:rPr>
          <w:rFonts w:cstheme="minorHAnsi"/>
          <w:sz w:val="28"/>
          <w:szCs w:val="28"/>
          <w:lang w:bidi="ar-IQ"/>
        </w:rPr>
        <w:t>antigen (PPD or old tuberculin)</w:t>
      </w:r>
      <w:r w:rsidR="001F6198" w:rsidRPr="00990ED3">
        <w:rPr>
          <w:rFonts w:cstheme="minorHAnsi"/>
          <w:sz w:val="28"/>
          <w:szCs w:val="28"/>
          <w:lang w:bidi="ar-IQ"/>
        </w:rPr>
        <w:t xml:space="preserve"> </w:t>
      </w:r>
      <w:proofErr w:type="gramStart"/>
      <w:r w:rsidR="001F6198" w:rsidRPr="00990ED3">
        <w:rPr>
          <w:rFonts w:cstheme="minorHAnsi"/>
          <w:sz w:val="28"/>
          <w:szCs w:val="28"/>
          <w:lang w:bidi="ar-IQ"/>
        </w:rPr>
        <w:t>The</w:t>
      </w:r>
      <w:proofErr w:type="gramEnd"/>
      <w:r w:rsidR="001F6198" w:rsidRPr="00990ED3">
        <w:rPr>
          <w:rFonts w:cstheme="minorHAnsi"/>
          <w:sz w:val="28"/>
          <w:szCs w:val="28"/>
          <w:lang w:bidi="ar-IQ"/>
        </w:rPr>
        <w:t xml:space="preserve"> lesion is characterized by induration and erythema.</w:t>
      </w:r>
    </w:p>
    <w:p w:rsidR="00626C33" w:rsidRPr="00990ED3" w:rsidRDefault="001F6198" w:rsidP="00990ED3">
      <w:pPr>
        <w:bidi w:val="0"/>
        <w:rPr>
          <w:rFonts w:cstheme="minorHAnsi"/>
          <w:sz w:val="28"/>
          <w:szCs w:val="28"/>
          <w:lang w:bidi="ar-IQ"/>
        </w:rPr>
      </w:pPr>
      <w:r w:rsidRPr="00990ED3">
        <w:rPr>
          <w:rFonts w:cstheme="minorHAnsi"/>
          <w:sz w:val="28"/>
          <w:szCs w:val="28"/>
          <w:lang w:bidi="ar-IQ"/>
        </w:rPr>
        <w:t xml:space="preserve"> Type IV hypersensitivity is involved in the pathogenesis of many autoimmune and infectious diseases (tuberculosis, leprosy, </w:t>
      </w:r>
      <w:proofErr w:type="spellStart"/>
      <w:r w:rsidRPr="00990ED3">
        <w:rPr>
          <w:rFonts w:cstheme="minorHAnsi"/>
          <w:sz w:val="28"/>
          <w:szCs w:val="28"/>
          <w:lang w:bidi="ar-IQ"/>
        </w:rPr>
        <w:t>blastomycosis</w:t>
      </w:r>
      <w:proofErr w:type="spellEnd"/>
      <w:r w:rsidRPr="00990ED3">
        <w:rPr>
          <w:rFonts w:cstheme="minorHAnsi"/>
          <w:sz w:val="28"/>
          <w:szCs w:val="28"/>
          <w:lang w:bidi="ar-IQ"/>
        </w:rPr>
        <w:t xml:space="preserve">, </w:t>
      </w:r>
      <w:proofErr w:type="gramStart"/>
      <w:r w:rsidRPr="00990ED3">
        <w:rPr>
          <w:rFonts w:cstheme="minorHAnsi"/>
          <w:sz w:val="28"/>
          <w:szCs w:val="28"/>
          <w:lang w:bidi="ar-IQ"/>
        </w:rPr>
        <w:t>histoplasmosis</w:t>
      </w:r>
      <w:proofErr w:type="gramEnd"/>
      <w:r w:rsidRPr="00990ED3">
        <w:rPr>
          <w:rFonts w:cstheme="minorHAnsi"/>
          <w:sz w:val="28"/>
          <w:szCs w:val="28"/>
          <w:lang w:bidi="ar-IQ"/>
        </w:rPr>
        <w:t xml:space="preserve">, toxoplasmosis, </w:t>
      </w:r>
      <w:proofErr w:type="spellStart"/>
      <w:r w:rsidRPr="00990ED3">
        <w:rPr>
          <w:rFonts w:cstheme="minorHAnsi"/>
          <w:sz w:val="28"/>
          <w:szCs w:val="28"/>
          <w:lang w:bidi="ar-IQ"/>
        </w:rPr>
        <w:t>leishmaniasis</w:t>
      </w:r>
      <w:proofErr w:type="spellEnd"/>
      <w:r w:rsidRPr="00990ED3">
        <w:rPr>
          <w:rFonts w:cstheme="minorHAnsi"/>
          <w:sz w:val="28"/>
          <w:szCs w:val="28"/>
          <w:lang w:bidi="ar-IQ"/>
        </w:rPr>
        <w:t xml:space="preserve">, etc.) and </w:t>
      </w:r>
      <w:proofErr w:type="gramStart"/>
      <w:r w:rsidRPr="00990ED3">
        <w:rPr>
          <w:rFonts w:cstheme="minorHAnsi"/>
          <w:sz w:val="28"/>
          <w:szCs w:val="28"/>
          <w:lang w:bidi="ar-IQ"/>
        </w:rPr>
        <w:t>granulomas</w:t>
      </w:r>
      <w:proofErr w:type="gramEnd"/>
      <w:r w:rsidRPr="00990ED3">
        <w:rPr>
          <w:rFonts w:cstheme="minorHAnsi"/>
          <w:sz w:val="28"/>
          <w:szCs w:val="28"/>
          <w:lang w:bidi="ar-IQ"/>
        </w:rPr>
        <w:t xml:space="preserve"> due to infections and foreign antigens. Another form of delayed hypersensitivity is contact dermatitis (poison ivy, chemicals, heavy metals, etc.) in which the lesions are more </w:t>
      </w:r>
      <w:proofErr w:type="spellStart"/>
      <w:r w:rsidRPr="00990ED3">
        <w:rPr>
          <w:rFonts w:cstheme="minorHAnsi"/>
          <w:sz w:val="28"/>
          <w:szCs w:val="28"/>
          <w:lang w:bidi="ar-IQ"/>
        </w:rPr>
        <w:t>papular</w:t>
      </w:r>
      <w:proofErr w:type="spellEnd"/>
      <w:r w:rsidRPr="00990ED3">
        <w:rPr>
          <w:rFonts w:cstheme="minorHAnsi"/>
          <w:sz w:val="28"/>
          <w:szCs w:val="28"/>
          <w:lang w:bidi="ar-IQ"/>
        </w:rPr>
        <w:t xml:space="preserve">. </w:t>
      </w:r>
    </w:p>
    <w:p w:rsidR="001F6198" w:rsidRPr="009B2EC4" w:rsidRDefault="001F6198" w:rsidP="00CC4E70">
      <w:pPr>
        <w:bidi w:val="0"/>
        <w:rPr>
          <w:rFonts w:cstheme="minorHAnsi"/>
          <w:b/>
          <w:bCs/>
          <w:sz w:val="28"/>
          <w:szCs w:val="28"/>
          <w:lang w:bidi="ar-IQ"/>
        </w:rPr>
      </w:pPr>
      <w:r w:rsidRPr="009B2EC4">
        <w:rPr>
          <w:rFonts w:cstheme="minorHAnsi"/>
          <w:b/>
          <w:bCs/>
          <w:sz w:val="28"/>
          <w:szCs w:val="28"/>
          <w:lang w:bidi="ar-IQ"/>
        </w:rPr>
        <w:t xml:space="preserve">Mechanisms of damage in delayed hypersensitivity include T lymphocytes </w:t>
      </w:r>
      <w:r w:rsidR="00500B59">
        <w:rPr>
          <w:rFonts w:cstheme="minorHAnsi"/>
          <w:b/>
          <w:bCs/>
          <w:sz w:val="28"/>
          <w:szCs w:val="28"/>
          <w:lang w:bidi="ar-IQ"/>
        </w:rPr>
        <w:t xml:space="preserve">activation </w:t>
      </w:r>
      <w:r w:rsidR="002D53AC">
        <w:rPr>
          <w:rFonts w:cstheme="minorHAnsi"/>
          <w:b/>
          <w:bCs/>
          <w:sz w:val="28"/>
          <w:szCs w:val="28"/>
          <w:lang w:bidi="ar-IQ"/>
        </w:rPr>
        <w:t xml:space="preserve">which </w:t>
      </w:r>
      <w:proofErr w:type="spellStart"/>
      <w:r w:rsidR="002D53AC">
        <w:rPr>
          <w:rFonts w:cstheme="minorHAnsi"/>
          <w:b/>
          <w:bCs/>
          <w:sz w:val="28"/>
          <w:szCs w:val="28"/>
          <w:lang w:bidi="ar-IQ"/>
        </w:rPr>
        <w:t>inturn</w:t>
      </w:r>
      <w:proofErr w:type="spellEnd"/>
      <w:r w:rsidR="002D53AC">
        <w:rPr>
          <w:rFonts w:cstheme="minorHAnsi"/>
          <w:b/>
          <w:bCs/>
          <w:sz w:val="28"/>
          <w:szCs w:val="28"/>
          <w:lang w:bidi="ar-IQ"/>
        </w:rPr>
        <w:t xml:space="preserve"> activate both</w:t>
      </w:r>
      <w:r w:rsidRPr="009B2EC4">
        <w:rPr>
          <w:rFonts w:cstheme="minorHAnsi"/>
          <w:b/>
          <w:bCs/>
          <w:sz w:val="28"/>
          <w:szCs w:val="28"/>
          <w:lang w:bidi="ar-IQ"/>
        </w:rPr>
        <w:t xml:space="preserve"> Cytotoxic T cells (Tc) </w:t>
      </w:r>
      <w:proofErr w:type="gramStart"/>
      <w:r w:rsidRPr="009B2EC4">
        <w:rPr>
          <w:rFonts w:cstheme="minorHAnsi"/>
          <w:b/>
          <w:bCs/>
          <w:sz w:val="28"/>
          <w:szCs w:val="28"/>
          <w:lang w:bidi="ar-IQ"/>
        </w:rPr>
        <w:t>cause</w:t>
      </w:r>
      <w:proofErr w:type="gramEnd"/>
      <w:r w:rsidRPr="009B2EC4">
        <w:rPr>
          <w:rFonts w:cstheme="minorHAnsi"/>
          <w:b/>
          <w:bCs/>
          <w:sz w:val="28"/>
          <w:szCs w:val="28"/>
          <w:lang w:bidi="ar-IQ"/>
        </w:rPr>
        <w:t xml:space="preserve"> direct damage </w:t>
      </w:r>
      <w:r w:rsidR="002D53AC">
        <w:rPr>
          <w:rFonts w:cstheme="minorHAnsi"/>
          <w:b/>
          <w:bCs/>
          <w:sz w:val="28"/>
          <w:szCs w:val="28"/>
          <w:lang w:bidi="ar-IQ"/>
        </w:rPr>
        <w:t>and</w:t>
      </w:r>
      <w:r w:rsidRPr="009B2EC4">
        <w:rPr>
          <w:rFonts w:cstheme="minorHAnsi"/>
          <w:b/>
          <w:bCs/>
          <w:sz w:val="28"/>
          <w:szCs w:val="28"/>
          <w:lang w:bidi="ar-IQ"/>
        </w:rPr>
        <w:t xml:space="preserve"> helper T (TH1) cells secrete cytokines which activate </w:t>
      </w:r>
      <w:proofErr w:type="spellStart"/>
      <w:r w:rsidRPr="009B2EC4">
        <w:rPr>
          <w:rFonts w:cstheme="minorHAnsi"/>
          <w:b/>
          <w:bCs/>
          <w:sz w:val="28"/>
          <w:szCs w:val="28"/>
          <w:lang w:bidi="ar-IQ"/>
        </w:rPr>
        <w:t>activate</w:t>
      </w:r>
      <w:proofErr w:type="spellEnd"/>
      <w:r w:rsidRPr="009B2EC4">
        <w:rPr>
          <w:rFonts w:cstheme="minorHAnsi"/>
          <w:b/>
          <w:bCs/>
          <w:sz w:val="28"/>
          <w:szCs w:val="28"/>
          <w:lang w:bidi="ar-IQ"/>
        </w:rPr>
        <w:t xml:space="preserve"> monocytes and macrophages, which cause the bulk of the damage. </w:t>
      </w:r>
    </w:p>
    <w:p w:rsidR="00930EE2" w:rsidRDefault="00930EE2" w:rsidP="00930EE2">
      <w:pPr>
        <w:bidi w:val="0"/>
        <w:jc w:val="right"/>
        <w:rPr>
          <w:rFonts w:cstheme="minorHAnsi"/>
          <w:b/>
          <w:bCs/>
          <w:sz w:val="28"/>
          <w:szCs w:val="28"/>
          <w:lang w:bidi="ar-IQ"/>
        </w:rPr>
      </w:pPr>
      <w:proofErr w:type="spellStart"/>
      <w:r>
        <w:rPr>
          <w:rFonts w:cstheme="minorHAnsi"/>
          <w:b/>
          <w:bCs/>
          <w:sz w:val="28"/>
          <w:szCs w:val="28"/>
          <w:lang w:bidi="ar-IQ"/>
        </w:rPr>
        <w:t>Dr.nadia</w:t>
      </w:r>
      <w:proofErr w:type="spellEnd"/>
      <w:r>
        <w:rPr>
          <w:rFonts w:cstheme="minorHAnsi"/>
          <w:b/>
          <w:bCs/>
          <w:sz w:val="28"/>
          <w:szCs w:val="28"/>
          <w:lang w:bidi="ar-IQ"/>
        </w:rPr>
        <w:t xml:space="preserve"> </w:t>
      </w:r>
      <w:proofErr w:type="spellStart"/>
      <w:r>
        <w:rPr>
          <w:rFonts w:cstheme="minorHAnsi"/>
          <w:b/>
          <w:bCs/>
          <w:sz w:val="28"/>
          <w:szCs w:val="28"/>
          <w:lang w:bidi="ar-IQ"/>
        </w:rPr>
        <w:t>hameed</w:t>
      </w:r>
      <w:proofErr w:type="spellEnd"/>
    </w:p>
    <w:p w:rsidR="00930EE2" w:rsidRPr="00930EE2" w:rsidRDefault="00930EE2" w:rsidP="00930EE2">
      <w:pPr>
        <w:tabs>
          <w:tab w:val="center" w:pos="4153"/>
          <w:tab w:val="right" w:pos="8306"/>
        </w:tabs>
        <w:spacing w:after="0" w:line="240" w:lineRule="auto"/>
        <w:rPr>
          <w:rFonts w:hint="cs"/>
          <w:b/>
          <w:bCs/>
          <w:rtl/>
          <w:lang w:bidi="ar-IQ"/>
        </w:rPr>
      </w:pPr>
      <w:proofErr w:type="spellStart"/>
      <w:r w:rsidRPr="00930EE2">
        <w:rPr>
          <w:b/>
          <w:bCs/>
          <w:lang w:bidi="ar-IQ"/>
        </w:rPr>
        <w:t>M.B.Ch.B</w:t>
      </w:r>
      <w:proofErr w:type="gramStart"/>
      <w:r w:rsidRPr="00930EE2">
        <w:rPr>
          <w:b/>
          <w:bCs/>
          <w:lang w:bidi="ar-IQ"/>
        </w:rPr>
        <w:t>,MSc,FIBMS</w:t>
      </w:r>
      <w:proofErr w:type="spellEnd"/>
      <w:proofErr w:type="gramEnd"/>
      <w:r w:rsidRPr="00930EE2">
        <w:rPr>
          <w:b/>
          <w:bCs/>
          <w:lang w:bidi="ar-IQ"/>
        </w:rPr>
        <w:t>(Path)/</w:t>
      </w:r>
      <w:proofErr w:type="spellStart"/>
      <w:r w:rsidRPr="00930EE2">
        <w:rPr>
          <w:b/>
          <w:bCs/>
          <w:lang w:bidi="ar-IQ"/>
        </w:rPr>
        <w:t>immunopath</w:t>
      </w:r>
      <w:proofErr w:type="spellEnd"/>
    </w:p>
    <w:p w:rsidR="00930EE2" w:rsidRPr="008025E5" w:rsidRDefault="00930EE2" w:rsidP="00930EE2">
      <w:pPr>
        <w:bidi w:val="0"/>
        <w:rPr>
          <w:rFonts w:cstheme="minorHAnsi"/>
          <w:sz w:val="28"/>
          <w:szCs w:val="28"/>
          <w:lang w:bidi="ar-IQ"/>
        </w:rPr>
      </w:pPr>
    </w:p>
    <w:sectPr w:rsidR="00930EE2" w:rsidRPr="008025E5" w:rsidSect="00CC7480">
      <w:footerReference w:type="default" r:id="rId8"/>
      <w:pgSz w:w="11906" w:h="16838"/>
      <w:pgMar w:top="1440" w:right="1274"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787" w:rsidRDefault="00257787" w:rsidP="009F10DB">
      <w:pPr>
        <w:spacing w:after="0" w:line="240" w:lineRule="auto"/>
      </w:pPr>
      <w:r>
        <w:separator/>
      </w:r>
    </w:p>
  </w:endnote>
  <w:endnote w:type="continuationSeparator" w:id="0">
    <w:p w:rsidR="00257787" w:rsidRDefault="00257787" w:rsidP="009F1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20637860"/>
      <w:docPartObj>
        <w:docPartGallery w:val="Page Numbers (Bottom of Page)"/>
        <w:docPartUnique/>
      </w:docPartObj>
    </w:sdtPr>
    <w:sdtEndPr/>
    <w:sdtContent>
      <w:p w:rsidR="00930EE2" w:rsidRDefault="00930EE2">
        <w:pPr>
          <w:pStyle w:val="Footer"/>
          <w:jc w:val="center"/>
        </w:pPr>
        <w:r>
          <w:fldChar w:fldCharType="begin"/>
        </w:r>
        <w:r>
          <w:instrText xml:space="preserve"> PAGE   \* MERGEFORMAT </w:instrText>
        </w:r>
        <w:r>
          <w:fldChar w:fldCharType="separate"/>
        </w:r>
        <w:r w:rsidR="00D24FAB">
          <w:rPr>
            <w:noProof/>
            <w:rtl/>
          </w:rPr>
          <w:t>1</w:t>
        </w:r>
        <w:r>
          <w:rPr>
            <w:noProof/>
          </w:rPr>
          <w:fldChar w:fldCharType="end"/>
        </w:r>
      </w:p>
    </w:sdtContent>
  </w:sdt>
  <w:p w:rsidR="00930EE2" w:rsidRDefault="00930E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787" w:rsidRDefault="00257787" w:rsidP="009F10DB">
      <w:pPr>
        <w:spacing w:after="0" w:line="240" w:lineRule="auto"/>
      </w:pPr>
      <w:r>
        <w:separator/>
      </w:r>
    </w:p>
  </w:footnote>
  <w:footnote w:type="continuationSeparator" w:id="0">
    <w:p w:rsidR="00257787" w:rsidRDefault="00257787" w:rsidP="009F10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0106B"/>
    <w:multiLevelType w:val="hybridMultilevel"/>
    <w:tmpl w:val="B8AE91FA"/>
    <w:lvl w:ilvl="0" w:tplc="D86C369A">
      <w:start w:val="1"/>
      <w:numFmt w:val="bullet"/>
      <w:lvlText w:val="•"/>
      <w:lvlJc w:val="left"/>
      <w:pPr>
        <w:tabs>
          <w:tab w:val="num" w:pos="720"/>
        </w:tabs>
        <w:ind w:left="720" w:hanging="360"/>
      </w:pPr>
      <w:rPr>
        <w:rFonts w:ascii="Comic Sans MS" w:hAnsi="Comic Sans MS" w:hint="default"/>
      </w:rPr>
    </w:lvl>
    <w:lvl w:ilvl="1" w:tplc="06E03E22" w:tentative="1">
      <w:start w:val="1"/>
      <w:numFmt w:val="bullet"/>
      <w:lvlText w:val="•"/>
      <w:lvlJc w:val="left"/>
      <w:pPr>
        <w:tabs>
          <w:tab w:val="num" w:pos="1440"/>
        </w:tabs>
        <w:ind w:left="1440" w:hanging="360"/>
      </w:pPr>
      <w:rPr>
        <w:rFonts w:ascii="Comic Sans MS" w:hAnsi="Comic Sans MS" w:hint="default"/>
      </w:rPr>
    </w:lvl>
    <w:lvl w:ilvl="2" w:tplc="1D663574" w:tentative="1">
      <w:start w:val="1"/>
      <w:numFmt w:val="bullet"/>
      <w:lvlText w:val="•"/>
      <w:lvlJc w:val="left"/>
      <w:pPr>
        <w:tabs>
          <w:tab w:val="num" w:pos="2160"/>
        </w:tabs>
        <w:ind w:left="2160" w:hanging="360"/>
      </w:pPr>
      <w:rPr>
        <w:rFonts w:ascii="Comic Sans MS" w:hAnsi="Comic Sans MS" w:hint="default"/>
      </w:rPr>
    </w:lvl>
    <w:lvl w:ilvl="3" w:tplc="FDB82C6A">
      <w:start w:val="97"/>
      <w:numFmt w:val="bullet"/>
      <w:lvlText w:val="–"/>
      <w:lvlJc w:val="left"/>
      <w:pPr>
        <w:tabs>
          <w:tab w:val="num" w:pos="2880"/>
        </w:tabs>
        <w:ind w:left="2880" w:hanging="360"/>
      </w:pPr>
      <w:rPr>
        <w:rFonts w:ascii="Times New Roman" w:hAnsi="Times New Roman" w:hint="default"/>
      </w:rPr>
    </w:lvl>
    <w:lvl w:ilvl="4" w:tplc="36085648" w:tentative="1">
      <w:start w:val="1"/>
      <w:numFmt w:val="bullet"/>
      <w:lvlText w:val="•"/>
      <w:lvlJc w:val="left"/>
      <w:pPr>
        <w:tabs>
          <w:tab w:val="num" w:pos="3600"/>
        </w:tabs>
        <w:ind w:left="3600" w:hanging="360"/>
      </w:pPr>
      <w:rPr>
        <w:rFonts w:ascii="Comic Sans MS" w:hAnsi="Comic Sans MS" w:hint="default"/>
      </w:rPr>
    </w:lvl>
    <w:lvl w:ilvl="5" w:tplc="8CA049A2" w:tentative="1">
      <w:start w:val="1"/>
      <w:numFmt w:val="bullet"/>
      <w:lvlText w:val="•"/>
      <w:lvlJc w:val="left"/>
      <w:pPr>
        <w:tabs>
          <w:tab w:val="num" w:pos="4320"/>
        </w:tabs>
        <w:ind w:left="4320" w:hanging="360"/>
      </w:pPr>
      <w:rPr>
        <w:rFonts w:ascii="Comic Sans MS" w:hAnsi="Comic Sans MS" w:hint="default"/>
      </w:rPr>
    </w:lvl>
    <w:lvl w:ilvl="6" w:tplc="2A08E58A" w:tentative="1">
      <w:start w:val="1"/>
      <w:numFmt w:val="bullet"/>
      <w:lvlText w:val="•"/>
      <w:lvlJc w:val="left"/>
      <w:pPr>
        <w:tabs>
          <w:tab w:val="num" w:pos="5040"/>
        </w:tabs>
        <w:ind w:left="5040" w:hanging="360"/>
      </w:pPr>
      <w:rPr>
        <w:rFonts w:ascii="Comic Sans MS" w:hAnsi="Comic Sans MS" w:hint="default"/>
      </w:rPr>
    </w:lvl>
    <w:lvl w:ilvl="7" w:tplc="83B66746" w:tentative="1">
      <w:start w:val="1"/>
      <w:numFmt w:val="bullet"/>
      <w:lvlText w:val="•"/>
      <w:lvlJc w:val="left"/>
      <w:pPr>
        <w:tabs>
          <w:tab w:val="num" w:pos="5760"/>
        </w:tabs>
        <w:ind w:left="5760" w:hanging="360"/>
      </w:pPr>
      <w:rPr>
        <w:rFonts w:ascii="Comic Sans MS" w:hAnsi="Comic Sans MS" w:hint="default"/>
      </w:rPr>
    </w:lvl>
    <w:lvl w:ilvl="8" w:tplc="521EDC7E" w:tentative="1">
      <w:start w:val="1"/>
      <w:numFmt w:val="bullet"/>
      <w:lvlText w:val="•"/>
      <w:lvlJc w:val="left"/>
      <w:pPr>
        <w:tabs>
          <w:tab w:val="num" w:pos="6480"/>
        </w:tabs>
        <w:ind w:left="6480" w:hanging="360"/>
      </w:pPr>
      <w:rPr>
        <w:rFonts w:ascii="Comic Sans MS" w:hAnsi="Comic Sans MS" w:hint="default"/>
      </w:rPr>
    </w:lvl>
  </w:abstractNum>
  <w:abstractNum w:abstractNumId="1">
    <w:nsid w:val="242E2304"/>
    <w:multiLevelType w:val="hybridMultilevel"/>
    <w:tmpl w:val="6F08FE9E"/>
    <w:lvl w:ilvl="0" w:tplc="782E12D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DA2187"/>
    <w:multiLevelType w:val="hybridMultilevel"/>
    <w:tmpl w:val="C53ABDA2"/>
    <w:lvl w:ilvl="0" w:tplc="D86C369A">
      <w:start w:val="1"/>
      <w:numFmt w:val="bullet"/>
      <w:lvlText w:val="•"/>
      <w:lvlJc w:val="left"/>
      <w:pPr>
        <w:ind w:left="780" w:hanging="360"/>
      </w:pPr>
      <w:rPr>
        <w:rFonts w:ascii="Comic Sans MS" w:hAnsi="Comic Sans M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39890C3D"/>
    <w:multiLevelType w:val="hybridMultilevel"/>
    <w:tmpl w:val="E1C01720"/>
    <w:lvl w:ilvl="0" w:tplc="0E481AFE">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3ECC5815"/>
    <w:multiLevelType w:val="hybridMultilevel"/>
    <w:tmpl w:val="C37011EA"/>
    <w:lvl w:ilvl="0" w:tplc="D86C369A">
      <w:start w:val="1"/>
      <w:numFmt w:val="bullet"/>
      <w:lvlText w:val="•"/>
      <w:lvlJc w:val="left"/>
      <w:pPr>
        <w:tabs>
          <w:tab w:val="num" w:pos="720"/>
        </w:tabs>
        <w:ind w:left="720" w:hanging="360"/>
      </w:pPr>
      <w:rPr>
        <w:rFonts w:ascii="Comic Sans MS" w:hAnsi="Comic Sans MS" w:hint="default"/>
      </w:rPr>
    </w:lvl>
    <w:lvl w:ilvl="1" w:tplc="06E03E22" w:tentative="1">
      <w:start w:val="1"/>
      <w:numFmt w:val="bullet"/>
      <w:lvlText w:val="•"/>
      <w:lvlJc w:val="left"/>
      <w:pPr>
        <w:tabs>
          <w:tab w:val="num" w:pos="1440"/>
        </w:tabs>
        <w:ind w:left="1440" w:hanging="360"/>
      </w:pPr>
      <w:rPr>
        <w:rFonts w:ascii="Comic Sans MS" w:hAnsi="Comic Sans MS" w:hint="default"/>
      </w:rPr>
    </w:lvl>
    <w:lvl w:ilvl="2" w:tplc="1D663574" w:tentative="1">
      <w:start w:val="1"/>
      <w:numFmt w:val="bullet"/>
      <w:lvlText w:val="•"/>
      <w:lvlJc w:val="left"/>
      <w:pPr>
        <w:tabs>
          <w:tab w:val="num" w:pos="2160"/>
        </w:tabs>
        <w:ind w:left="2160" w:hanging="360"/>
      </w:pPr>
      <w:rPr>
        <w:rFonts w:ascii="Comic Sans MS" w:hAnsi="Comic Sans MS" w:hint="default"/>
      </w:rPr>
    </w:lvl>
    <w:lvl w:ilvl="3" w:tplc="FDB82C6A">
      <w:start w:val="97"/>
      <w:numFmt w:val="bullet"/>
      <w:lvlText w:val="–"/>
      <w:lvlJc w:val="left"/>
      <w:pPr>
        <w:tabs>
          <w:tab w:val="num" w:pos="2880"/>
        </w:tabs>
        <w:ind w:left="2880" w:hanging="360"/>
      </w:pPr>
      <w:rPr>
        <w:rFonts w:ascii="Times New Roman" w:hAnsi="Times New Roman" w:hint="default"/>
      </w:rPr>
    </w:lvl>
    <w:lvl w:ilvl="4" w:tplc="36085648" w:tentative="1">
      <w:start w:val="1"/>
      <w:numFmt w:val="bullet"/>
      <w:lvlText w:val="•"/>
      <w:lvlJc w:val="left"/>
      <w:pPr>
        <w:tabs>
          <w:tab w:val="num" w:pos="3600"/>
        </w:tabs>
        <w:ind w:left="3600" w:hanging="360"/>
      </w:pPr>
      <w:rPr>
        <w:rFonts w:ascii="Comic Sans MS" w:hAnsi="Comic Sans MS" w:hint="default"/>
      </w:rPr>
    </w:lvl>
    <w:lvl w:ilvl="5" w:tplc="8CA049A2" w:tentative="1">
      <w:start w:val="1"/>
      <w:numFmt w:val="bullet"/>
      <w:lvlText w:val="•"/>
      <w:lvlJc w:val="left"/>
      <w:pPr>
        <w:tabs>
          <w:tab w:val="num" w:pos="4320"/>
        </w:tabs>
        <w:ind w:left="4320" w:hanging="360"/>
      </w:pPr>
      <w:rPr>
        <w:rFonts w:ascii="Comic Sans MS" w:hAnsi="Comic Sans MS" w:hint="default"/>
      </w:rPr>
    </w:lvl>
    <w:lvl w:ilvl="6" w:tplc="2A08E58A" w:tentative="1">
      <w:start w:val="1"/>
      <w:numFmt w:val="bullet"/>
      <w:lvlText w:val="•"/>
      <w:lvlJc w:val="left"/>
      <w:pPr>
        <w:tabs>
          <w:tab w:val="num" w:pos="5040"/>
        </w:tabs>
        <w:ind w:left="5040" w:hanging="360"/>
      </w:pPr>
      <w:rPr>
        <w:rFonts w:ascii="Comic Sans MS" w:hAnsi="Comic Sans MS" w:hint="default"/>
      </w:rPr>
    </w:lvl>
    <w:lvl w:ilvl="7" w:tplc="83B66746" w:tentative="1">
      <w:start w:val="1"/>
      <w:numFmt w:val="bullet"/>
      <w:lvlText w:val="•"/>
      <w:lvlJc w:val="left"/>
      <w:pPr>
        <w:tabs>
          <w:tab w:val="num" w:pos="5760"/>
        </w:tabs>
        <w:ind w:left="5760" w:hanging="360"/>
      </w:pPr>
      <w:rPr>
        <w:rFonts w:ascii="Comic Sans MS" w:hAnsi="Comic Sans MS" w:hint="default"/>
      </w:rPr>
    </w:lvl>
    <w:lvl w:ilvl="8" w:tplc="521EDC7E" w:tentative="1">
      <w:start w:val="1"/>
      <w:numFmt w:val="bullet"/>
      <w:lvlText w:val="•"/>
      <w:lvlJc w:val="left"/>
      <w:pPr>
        <w:tabs>
          <w:tab w:val="num" w:pos="6480"/>
        </w:tabs>
        <w:ind w:left="6480" w:hanging="360"/>
      </w:pPr>
      <w:rPr>
        <w:rFonts w:ascii="Comic Sans MS" w:hAnsi="Comic Sans MS" w:hint="default"/>
      </w:rPr>
    </w:lvl>
  </w:abstractNum>
  <w:abstractNum w:abstractNumId="5">
    <w:nsid w:val="4CEF2353"/>
    <w:multiLevelType w:val="hybridMultilevel"/>
    <w:tmpl w:val="E632B9D8"/>
    <w:lvl w:ilvl="0" w:tplc="1766EF7A">
      <w:start w:val="1"/>
      <w:numFmt w:val="bullet"/>
      <w:lvlText w:val="–"/>
      <w:lvlJc w:val="left"/>
      <w:pPr>
        <w:tabs>
          <w:tab w:val="num" w:pos="720"/>
        </w:tabs>
        <w:ind w:left="720" w:hanging="360"/>
      </w:pPr>
      <w:rPr>
        <w:rFonts w:ascii="Times New Roman" w:hAnsi="Times New Roman" w:hint="default"/>
      </w:rPr>
    </w:lvl>
    <w:lvl w:ilvl="1" w:tplc="D90AD34A" w:tentative="1">
      <w:start w:val="1"/>
      <w:numFmt w:val="bullet"/>
      <w:lvlText w:val="–"/>
      <w:lvlJc w:val="left"/>
      <w:pPr>
        <w:tabs>
          <w:tab w:val="num" w:pos="1440"/>
        </w:tabs>
        <w:ind w:left="1440" w:hanging="360"/>
      </w:pPr>
      <w:rPr>
        <w:rFonts w:ascii="Times New Roman" w:hAnsi="Times New Roman" w:hint="default"/>
      </w:rPr>
    </w:lvl>
    <w:lvl w:ilvl="2" w:tplc="4E601632" w:tentative="1">
      <w:start w:val="1"/>
      <w:numFmt w:val="bullet"/>
      <w:lvlText w:val="–"/>
      <w:lvlJc w:val="left"/>
      <w:pPr>
        <w:tabs>
          <w:tab w:val="num" w:pos="2160"/>
        </w:tabs>
        <w:ind w:left="2160" w:hanging="360"/>
      </w:pPr>
      <w:rPr>
        <w:rFonts w:ascii="Times New Roman" w:hAnsi="Times New Roman" w:hint="default"/>
      </w:rPr>
    </w:lvl>
    <w:lvl w:ilvl="3" w:tplc="E918D452">
      <w:start w:val="1"/>
      <w:numFmt w:val="bullet"/>
      <w:lvlText w:val="–"/>
      <w:lvlJc w:val="left"/>
      <w:pPr>
        <w:tabs>
          <w:tab w:val="num" w:pos="2880"/>
        </w:tabs>
        <w:ind w:left="2880" w:hanging="360"/>
      </w:pPr>
      <w:rPr>
        <w:rFonts w:ascii="Times New Roman" w:hAnsi="Times New Roman" w:hint="default"/>
      </w:rPr>
    </w:lvl>
    <w:lvl w:ilvl="4" w:tplc="C9741E14" w:tentative="1">
      <w:start w:val="1"/>
      <w:numFmt w:val="bullet"/>
      <w:lvlText w:val="–"/>
      <w:lvlJc w:val="left"/>
      <w:pPr>
        <w:tabs>
          <w:tab w:val="num" w:pos="3600"/>
        </w:tabs>
        <w:ind w:left="3600" w:hanging="360"/>
      </w:pPr>
      <w:rPr>
        <w:rFonts w:ascii="Times New Roman" w:hAnsi="Times New Roman" w:hint="default"/>
      </w:rPr>
    </w:lvl>
    <w:lvl w:ilvl="5" w:tplc="3E1073E2" w:tentative="1">
      <w:start w:val="1"/>
      <w:numFmt w:val="bullet"/>
      <w:lvlText w:val="–"/>
      <w:lvlJc w:val="left"/>
      <w:pPr>
        <w:tabs>
          <w:tab w:val="num" w:pos="4320"/>
        </w:tabs>
        <w:ind w:left="4320" w:hanging="360"/>
      </w:pPr>
      <w:rPr>
        <w:rFonts w:ascii="Times New Roman" w:hAnsi="Times New Roman" w:hint="default"/>
      </w:rPr>
    </w:lvl>
    <w:lvl w:ilvl="6" w:tplc="449688FA" w:tentative="1">
      <w:start w:val="1"/>
      <w:numFmt w:val="bullet"/>
      <w:lvlText w:val="–"/>
      <w:lvlJc w:val="left"/>
      <w:pPr>
        <w:tabs>
          <w:tab w:val="num" w:pos="5040"/>
        </w:tabs>
        <w:ind w:left="5040" w:hanging="360"/>
      </w:pPr>
      <w:rPr>
        <w:rFonts w:ascii="Times New Roman" w:hAnsi="Times New Roman" w:hint="default"/>
      </w:rPr>
    </w:lvl>
    <w:lvl w:ilvl="7" w:tplc="7BFC1896" w:tentative="1">
      <w:start w:val="1"/>
      <w:numFmt w:val="bullet"/>
      <w:lvlText w:val="–"/>
      <w:lvlJc w:val="left"/>
      <w:pPr>
        <w:tabs>
          <w:tab w:val="num" w:pos="5760"/>
        </w:tabs>
        <w:ind w:left="5760" w:hanging="360"/>
      </w:pPr>
      <w:rPr>
        <w:rFonts w:ascii="Times New Roman" w:hAnsi="Times New Roman" w:hint="default"/>
      </w:rPr>
    </w:lvl>
    <w:lvl w:ilvl="8" w:tplc="B66AB734" w:tentative="1">
      <w:start w:val="1"/>
      <w:numFmt w:val="bullet"/>
      <w:lvlText w:val="–"/>
      <w:lvlJc w:val="left"/>
      <w:pPr>
        <w:tabs>
          <w:tab w:val="num" w:pos="6480"/>
        </w:tabs>
        <w:ind w:left="6480" w:hanging="360"/>
      </w:pPr>
      <w:rPr>
        <w:rFonts w:ascii="Times New Roman" w:hAnsi="Times New Roman" w:hint="default"/>
      </w:rPr>
    </w:lvl>
  </w:abstractNum>
  <w:abstractNum w:abstractNumId="6">
    <w:nsid w:val="50AD3153"/>
    <w:multiLevelType w:val="hybridMultilevel"/>
    <w:tmpl w:val="10D41CD6"/>
    <w:lvl w:ilvl="0" w:tplc="B0787EC0">
      <w:start w:val="1"/>
      <w:numFmt w:val="bullet"/>
      <w:lvlText w:val="•"/>
      <w:lvlJc w:val="left"/>
      <w:pPr>
        <w:tabs>
          <w:tab w:val="num" w:pos="720"/>
        </w:tabs>
        <w:ind w:left="720" w:hanging="360"/>
      </w:pPr>
      <w:rPr>
        <w:rFonts w:ascii="Comic Sans MS" w:hAnsi="Comic Sans MS" w:hint="default"/>
      </w:rPr>
    </w:lvl>
    <w:lvl w:ilvl="1" w:tplc="FEE6695C" w:tentative="1">
      <w:start w:val="1"/>
      <w:numFmt w:val="bullet"/>
      <w:lvlText w:val="•"/>
      <w:lvlJc w:val="left"/>
      <w:pPr>
        <w:tabs>
          <w:tab w:val="num" w:pos="1440"/>
        </w:tabs>
        <w:ind w:left="1440" w:hanging="360"/>
      </w:pPr>
      <w:rPr>
        <w:rFonts w:ascii="Comic Sans MS" w:hAnsi="Comic Sans MS" w:hint="default"/>
      </w:rPr>
    </w:lvl>
    <w:lvl w:ilvl="2" w:tplc="60F29618" w:tentative="1">
      <w:start w:val="1"/>
      <w:numFmt w:val="bullet"/>
      <w:lvlText w:val="•"/>
      <w:lvlJc w:val="left"/>
      <w:pPr>
        <w:tabs>
          <w:tab w:val="num" w:pos="2160"/>
        </w:tabs>
        <w:ind w:left="2160" w:hanging="360"/>
      </w:pPr>
      <w:rPr>
        <w:rFonts w:ascii="Comic Sans MS" w:hAnsi="Comic Sans MS" w:hint="default"/>
      </w:rPr>
    </w:lvl>
    <w:lvl w:ilvl="3" w:tplc="92E6181E" w:tentative="1">
      <w:start w:val="1"/>
      <w:numFmt w:val="bullet"/>
      <w:lvlText w:val="•"/>
      <w:lvlJc w:val="left"/>
      <w:pPr>
        <w:tabs>
          <w:tab w:val="num" w:pos="2880"/>
        </w:tabs>
        <w:ind w:left="2880" w:hanging="360"/>
      </w:pPr>
      <w:rPr>
        <w:rFonts w:ascii="Comic Sans MS" w:hAnsi="Comic Sans MS" w:hint="default"/>
      </w:rPr>
    </w:lvl>
    <w:lvl w:ilvl="4" w:tplc="948060FE" w:tentative="1">
      <w:start w:val="1"/>
      <w:numFmt w:val="bullet"/>
      <w:lvlText w:val="•"/>
      <w:lvlJc w:val="left"/>
      <w:pPr>
        <w:tabs>
          <w:tab w:val="num" w:pos="3600"/>
        </w:tabs>
        <w:ind w:left="3600" w:hanging="360"/>
      </w:pPr>
      <w:rPr>
        <w:rFonts w:ascii="Comic Sans MS" w:hAnsi="Comic Sans MS" w:hint="default"/>
      </w:rPr>
    </w:lvl>
    <w:lvl w:ilvl="5" w:tplc="5CFEEDD2" w:tentative="1">
      <w:start w:val="1"/>
      <w:numFmt w:val="bullet"/>
      <w:lvlText w:val="•"/>
      <w:lvlJc w:val="left"/>
      <w:pPr>
        <w:tabs>
          <w:tab w:val="num" w:pos="4320"/>
        </w:tabs>
        <w:ind w:left="4320" w:hanging="360"/>
      </w:pPr>
      <w:rPr>
        <w:rFonts w:ascii="Comic Sans MS" w:hAnsi="Comic Sans MS" w:hint="default"/>
      </w:rPr>
    </w:lvl>
    <w:lvl w:ilvl="6" w:tplc="418AD8D0" w:tentative="1">
      <w:start w:val="1"/>
      <w:numFmt w:val="bullet"/>
      <w:lvlText w:val="•"/>
      <w:lvlJc w:val="left"/>
      <w:pPr>
        <w:tabs>
          <w:tab w:val="num" w:pos="5040"/>
        </w:tabs>
        <w:ind w:left="5040" w:hanging="360"/>
      </w:pPr>
      <w:rPr>
        <w:rFonts w:ascii="Comic Sans MS" w:hAnsi="Comic Sans MS" w:hint="default"/>
      </w:rPr>
    </w:lvl>
    <w:lvl w:ilvl="7" w:tplc="3632A878" w:tentative="1">
      <w:start w:val="1"/>
      <w:numFmt w:val="bullet"/>
      <w:lvlText w:val="•"/>
      <w:lvlJc w:val="left"/>
      <w:pPr>
        <w:tabs>
          <w:tab w:val="num" w:pos="5760"/>
        </w:tabs>
        <w:ind w:left="5760" w:hanging="360"/>
      </w:pPr>
      <w:rPr>
        <w:rFonts w:ascii="Comic Sans MS" w:hAnsi="Comic Sans MS" w:hint="default"/>
      </w:rPr>
    </w:lvl>
    <w:lvl w:ilvl="8" w:tplc="B54010DA" w:tentative="1">
      <w:start w:val="1"/>
      <w:numFmt w:val="bullet"/>
      <w:lvlText w:val="•"/>
      <w:lvlJc w:val="left"/>
      <w:pPr>
        <w:tabs>
          <w:tab w:val="num" w:pos="6480"/>
        </w:tabs>
        <w:ind w:left="6480" w:hanging="360"/>
      </w:pPr>
      <w:rPr>
        <w:rFonts w:ascii="Comic Sans MS" w:hAnsi="Comic Sans MS" w:hint="default"/>
      </w:rPr>
    </w:lvl>
  </w:abstractNum>
  <w:abstractNum w:abstractNumId="7">
    <w:nsid w:val="63632203"/>
    <w:multiLevelType w:val="hybridMultilevel"/>
    <w:tmpl w:val="0AB883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FD2277"/>
    <w:multiLevelType w:val="hybridMultilevel"/>
    <w:tmpl w:val="CAEC560C"/>
    <w:lvl w:ilvl="0" w:tplc="782E12D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A42EAF"/>
    <w:multiLevelType w:val="hybridMultilevel"/>
    <w:tmpl w:val="69D22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4D76BB"/>
    <w:multiLevelType w:val="hybridMultilevel"/>
    <w:tmpl w:val="73EA59CA"/>
    <w:lvl w:ilvl="0" w:tplc="15801B66">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6"/>
  </w:num>
  <w:num w:numId="3">
    <w:abstractNumId w:val="5"/>
  </w:num>
  <w:num w:numId="4">
    <w:abstractNumId w:val="0"/>
  </w:num>
  <w:num w:numId="5">
    <w:abstractNumId w:val="4"/>
  </w:num>
  <w:num w:numId="6">
    <w:abstractNumId w:val="2"/>
  </w:num>
  <w:num w:numId="7">
    <w:abstractNumId w:val="8"/>
  </w:num>
  <w:num w:numId="8">
    <w:abstractNumId w:val="10"/>
  </w:num>
  <w:num w:numId="9">
    <w:abstractNumId w:val="3"/>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83636"/>
    <w:rsid w:val="00012B04"/>
    <w:rsid w:val="000408BD"/>
    <w:rsid w:val="00077E11"/>
    <w:rsid w:val="00083636"/>
    <w:rsid w:val="000C0ADF"/>
    <w:rsid w:val="000C7637"/>
    <w:rsid w:val="000D09B0"/>
    <w:rsid w:val="001010C0"/>
    <w:rsid w:val="001323A0"/>
    <w:rsid w:val="00146B27"/>
    <w:rsid w:val="0015629A"/>
    <w:rsid w:val="00170B8E"/>
    <w:rsid w:val="001A387F"/>
    <w:rsid w:val="001C6277"/>
    <w:rsid w:val="001F3362"/>
    <w:rsid w:val="001F6198"/>
    <w:rsid w:val="001F63B8"/>
    <w:rsid w:val="00207031"/>
    <w:rsid w:val="002243EA"/>
    <w:rsid w:val="00227E6C"/>
    <w:rsid w:val="00230097"/>
    <w:rsid w:val="00257787"/>
    <w:rsid w:val="00274110"/>
    <w:rsid w:val="00276B71"/>
    <w:rsid w:val="002A6D5E"/>
    <w:rsid w:val="002B1159"/>
    <w:rsid w:val="002D53AC"/>
    <w:rsid w:val="002F4EB8"/>
    <w:rsid w:val="00305730"/>
    <w:rsid w:val="00307C76"/>
    <w:rsid w:val="003710FE"/>
    <w:rsid w:val="00375312"/>
    <w:rsid w:val="00395642"/>
    <w:rsid w:val="003F5E99"/>
    <w:rsid w:val="00425579"/>
    <w:rsid w:val="00437FDE"/>
    <w:rsid w:val="00445D03"/>
    <w:rsid w:val="00470B45"/>
    <w:rsid w:val="00500B59"/>
    <w:rsid w:val="00516F55"/>
    <w:rsid w:val="00575559"/>
    <w:rsid w:val="00577557"/>
    <w:rsid w:val="00577BA8"/>
    <w:rsid w:val="00594718"/>
    <w:rsid w:val="005E23D6"/>
    <w:rsid w:val="00626C33"/>
    <w:rsid w:val="00627655"/>
    <w:rsid w:val="00666B41"/>
    <w:rsid w:val="0068199B"/>
    <w:rsid w:val="00691F15"/>
    <w:rsid w:val="006B0065"/>
    <w:rsid w:val="006C30E0"/>
    <w:rsid w:val="006C4D2C"/>
    <w:rsid w:val="006C63FA"/>
    <w:rsid w:val="006D0C2E"/>
    <w:rsid w:val="006D2B49"/>
    <w:rsid w:val="007046F1"/>
    <w:rsid w:val="00727A43"/>
    <w:rsid w:val="00784ABD"/>
    <w:rsid w:val="007D0923"/>
    <w:rsid w:val="008025E5"/>
    <w:rsid w:val="008328F3"/>
    <w:rsid w:val="0083551C"/>
    <w:rsid w:val="00861D6C"/>
    <w:rsid w:val="008F557F"/>
    <w:rsid w:val="009150FF"/>
    <w:rsid w:val="0093074F"/>
    <w:rsid w:val="00930EE2"/>
    <w:rsid w:val="00933A14"/>
    <w:rsid w:val="009414C5"/>
    <w:rsid w:val="00977A74"/>
    <w:rsid w:val="00990ED3"/>
    <w:rsid w:val="009B2EC4"/>
    <w:rsid w:val="009B3010"/>
    <w:rsid w:val="009D5ED4"/>
    <w:rsid w:val="009E2FD3"/>
    <w:rsid w:val="009F10DB"/>
    <w:rsid w:val="009F4E9F"/>
    <w:rsid w:val="009F7B0C"/>
    <w:rsid w:val="00A06352"/>
    <w:rsid w:val="00A17D96"/>
    <w:rsid w:val="00A27F95"/>
    <w:rsid w:val="00A406D8"/>
    <w:rsid w:val="00A41893"/>
    <w:rsid w:val="00A466D5"/>
    <w:rsid w:val="00A76AA7"/>
    <w:rsid w:val="00A94ADB"/>
    <w:rsid w:val="00A96E46"/>
    <w:rsid w:val="00AA0DF8"/>
    <w:rsid w:val="00AC7F38"/>
    <w:rsid w:val="00AD7AEB"/>
    <w:rsid w:val="00AE146F"/>
    <w:rsid w:val="00AF4607"/>
    <w:rsid w:val="00B34A2C"/>
    <w:rsid w:val="00B53E9C"/>
    <w:rsid w:val="00B93160"/>
    <w:rsid w:val="00C0396B"/>
    <w:rsid w:val="00C03FD5"/>
    <w:rsid w:val="00C303AF"/>
    <w:rsid w:val="00C46B66"/>
    <w:rsid w:val="00C8323D"/>
    <w:rsid w:val="00CA125A"/>
    <w:rsid w:val="00CC4E70"/>
    <w:rsid w:val="00CC7480"/>
    <w:rsid w:val="00CE2666"/>
    <w:rsid w:val="00D06694"/>
    <w:rsid w:val="00D120CB"/>
    <w:rsid w:val="00D24FAB"/>
    <w:rsid w:val="00D80FC3"/>
    <w:rsid w:val="00D96639"/>
    <w:rsid w:val="00D972AC"/>
    <w:rsid w:val="00DB60B8"/>
    <w:rsid w:val="00DB6201"/>
    <w:rsid w:val="00DF17F4"/>
    <w:rsid w:val="00E301F9"/>
    <w:rsid w:val="00E37EB1"/>
    <w:rsid w:val="00E7023E"/>
    <w:rsid w:val="00E8748F"/>
    <w:rsid w:val="00F116F5"/>
    <w:rsid w:val="00F25C98"/>
    <w:rsid w:val="00F31DD6"/>
    <w:rsid w:val="00F41E61"/>
    <w:rsid w:val="00F45502"/>
    <w:rsid w:val="00F81C11"/>
    <w:rsid w:val="00FC4CB2"/>
    <w:rsid w:val="00FD6D0D"/>
    <w:rsid w:val="00FF4CF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E9F"/>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0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F10DB"/>
  </w:style>
  <w:style w:type="paragraph" w:styleId="Footer">
    <w:name w:val="footer"/>
    <w:basedOn w:val="Normal"/>
    <w:link w:val="FooterChar"/>
    <w:uiPriority w:val="99"/>
    <w:unhideWhenUsed/>
    <w:rsid w:val="009F10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F10DB"/>
  </w:style>
  <w:style w:type="paragraph" w:styleId="ListParagraph">
    <w:name w:val="List Paragraph"/>
    <w:basedOn w:val="Normal"/>
    <w:uiPriority w:val="34"/>
    <w:qFormat/>
    <w:rsid w:val="00D966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56791">
      <w:bodyDiv w:val="1"/>
      <w:marLeft w:val="0"/>
      <w:marRight w:val="0"/>
      <w:marTop w:val="0"/>
      <w:marBottom w:val="0"/>
      <w:divBdr>
        <w:top w:val="none" w:sz="0" w:space="0" w:color="auto"/>
        <w:left w:val="none" w:sz="0" w:space="0" w:color="auto"/>
        <w:bottom w:val="none" w:sz="0" w:space="0" w:color="auto"/>
        <w:right w:val="none" w:sz="0" w:space="0" w:color="auto"/>
      </w:divBdr>
      <w:divsChild>
        <w:div w:id="162163106">
          <w:marLeft w:val="0"/>
          <w:marRight w:val="0"/>
          <w:marTop w:val="0"/>
          <w:marBottom w:val="0"/>
          <w:divBdr>
            <w:top w:val="none" w:sz="0" w:space="0" w:color="auto"/>
            <w:left w:val="none" w:sz="0" w:space="0" w:color="auto"/>
            <w:bottom w:val="none" w:sz="0" w:space="0" w:color="auto"/>
            <w:right w:val="none" w:sz="0" w:space="0" w:color="auto"/>
          </w:divBdr>
        </w:div>
      </w:divsChild>
    </w:div>
    <w:div w:id="239945153">
      <w:bodyDiv w:val="1"/>
      <w:marLeft w:val="0"/>
      <w:marRight w:val="0"/>
      <w:marTop w:val="0"/>
      <w:marBottom w:val="0"/>
      <w:divBdr>
        <w:top w:val="none" w:sz="0" w:space="0" w:color="auto"/>
        <w:left w:val="none" w:sz="0" w:space="0" w:color="auto"/>
        <w:bottom w:val="none" w:sz="0" w:space="0" w:color="auto"/>
        <w:right w:val="none" w:sz="0" w:space="0" w:color="auto"/>
      </w:divBdr>
      <w:divsChild>
        <w:div w:id="1919361961">
          <w:marLeft w:val="0"/>
          <w:marRight w:val="0"/>
          <w:marTop w:val="0"/>
          <w:marBottom w:val="0"/>
          <w:divBdr>
            <w:top w:val="none" w:sz="0" w:space="0" w:color="auto"/>
            <w:left w:val="none" w:sz="0" w:space="0" w:color="auto"/>
            <w:bottom w:val="none" w:sz="0" w:space="0" w:color="auto"/>
            <w:right w:val="none" w:sz="0" w:space="0" w:color="auto"/>
          </w:divBdr>
          <w:divsChild>
            <w:div w:id="601381534">
              <w:marLeft w:val="0"/>
              <w:marRight w:val="0"/>
              <w:marTop w:val="0"/>
              <w:marBottom w:val="0"/>
              <w:divBdr>
                <w:top w:val="none" w:sz="0" w:space="0" w:color="auto"/>
                <w:left w:val="none" w:sz="0" w:space="0" w:color="auto"/>
                <w:bottom w:val="none" w:sz="0" w:space="0" w:color="auto"/>
                <w:right w:val="none" w:sz="0" w:space="0" w:color="auto"/>
              </w:divBdr>
            </w:div>
            <w:div w:id="2107310896">
              <w:marLeft w:val="0"/>
              <w:marRight w:val="0"/>
              <w:marTop w:val="0"/>
              <w:marBottom w:val="0"/>
              <w:divBdr>
                <w:top w:val="none" w:sz="0" w:space="0" w:color="auto"/>
                <w:left w:val="none" w:sz="0" w:space="0" w:color="auto"/>
                <w:bottom w:val="none" w:sz="0" w:space="0" w:color="auto"/>
                <w:right w:val="none" w:sz="0" w:space="0" w:color="auto"/>
              </w:divBdr>
            </w:div>
            <w:div w:id="207230211">
              <w:marLeft w:val="0"/>
              <w:marRight w:val="0"/>
              <w:marTop w:val="0"/>
              <w:marBottom w:val="0"/>
              <w:divBdr>
                <w:top w:val="none" w:sz="0" w:space="0" w:color="auto"/>
                <w:left w:val="none" w:sz="0" w:space="0" w:color="auto"/>
                <w:bottom w:val="none" w:sz="0" w:space="0" w:color="auto"/>
                <w:right w:val="none" w:sz="0" w:space="0" w:color="auto"/>
              </w:divBdr>
            </w:div>
            <w:div w:id="1075593405">
              <w:marLeft w:val="0"/>
              <w:marRight w:val="0"/>
              <w:marTop w:val="0"/>
              <w:marBottom w:val="0"/>
              <w:divBdr>
                <w:top w:val="none" w:sz="0" w:space="0" w:color="auto"/>
                <w:left w:val="none" w:sz="0" w:space="0" w:color="auto"/>
                <w:bottom w:val="none" w:sz="0" w:space="0" w:color="auto"/>
                <w:right w:val="none" w:sz="0" w:space="0" w:color="auto"/>
              </w:divBdr>
            </w:div>
            <w:div w:id="69815092">
              <w:marLeft w:val="0"/>
              <w:marRight w:val="0"/>
              <w:marTop w:val="0"/>
              <w:marBottom w:val="0"/>
              <w:divBdr>
                <w:top w:val="none" w:sz="0" w:space="0" w:color="auto"/>
                <w:left w:val="none" w:sz="0" w:space="0" w:color="auto"/>
                <w:bottom w:val="none" w:sz="0" w:space="0" w:color="auto"/>
                <w:right w:val="none" w:sz="0" w:space="0" w:color="auto"/>
              </w:divBdr>
            </w:div>
            <w:div w:id="1657033365">
              <w:marLeft w:val="0"/>
              <w:marRight w:val="0"/>
              <w:marTop w:val="0"/>
              <w:marBottom w:val="0"/>
              <w:divBdr>
                <w:top w:val="none" w:sz="0" w:space="0" w:color="auto"/>
                <w:left w:val="none" w:sz="0" w:space="0" w:color="auto"/>
                <w:bottom w:val="none" w:sz="0" w:space="0" w:color="auto"/>
                <w:right w:val="none" w:sz="0" w:space="0" w:color="auto"/>
              </w:divBdr>
            </w:div>
            <w:div w:id="351498591">
              <w:marLeft w:val="0"/>
              <w:marRight w:val="0"/>
              <w:marTop w:val="0"/>
              <w:marBottom w:val="0"/>
              <w:divBdr>
                <w:top w:val="none" w:sz="0" w:space="0" w:color="auto"/>
                <w:left w:val="none" w:sz="0" w:space="0" w:color="auto"/>
                <w:bottom w:val="none" w:sz="0" w:space="0" w:color="auto"/>
                <w:right w:val="none" w:sz="0" w:space="0" w:color="auto"/>
              </w:divBdr>
            </w:div>
            <w:div w:id="1072966006">
              <w:marLeft w:val="0"/>
              <w:marRight w:val="0"/>
              <w:marTop w:val="0"/>
              <w:marBottom w:val="0"/>
              <w:divBdr>
                <w:top w:val="none" w:sz="0" w:space="0" w:color="auto"/>
                <w:left w:val="none" w:sz="0" w:space="0" w:color="auto"/>
                <w:bottom w:val="none" w:sz="0" w:space="0" w:color="auto"/>
                <w:right w:val="none" w:sz="0" w:space="0" w:color="auto"/>
              </w:divBdr>
            </w:div>
            <w:div w:id="736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2831</TotalTime>
  <Pages>1</Pages>
  <Words>2817</Words>
  <Characters>16062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18842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ALaa-Ali</dc:creator>
  <cp:keywords/>
  <dc:description/>
  <cp:lastModifiedBy>ALaa-Ali</cp:lastModifiedBy>
  <cp:revision>23</cp:revision>
  <dcterms:created xsi:type="dcterms:W3CDTF">2017-03-13T04:36:00Z</dcterms:created>
  <dcterms:modified xsi:type="dcterms:W3CDTF">2018-04-17T09:52:00Z</dcterms:modified>
</cp:coreProperties>
</file>