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D0" w:rsidRDefault="006F4D1B" w:rsidP="000D2FD0">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Lecture 4</w:t>
      </w:r>
      <w:r w:rsidR="000D2FD0">
        <w:rPr>
          <w:rFonts w:ascii="Times New Roman" w:hAnsi="Times New Roman" w:cs="Times New Roman"/>
          <w:b/>
          <w:bCs/>
          <w:sz w:val="28"/>
          <w:szCs w:val="28"/>
        </w:rPr>
        <w:t xml:space="preserve">                                                                    Dr. Haider Raheem</w:t>
      </w:r>
    </w:p>
    <w:p w:rsidR="00B422D0" w:rsidRPr="00473A1D" w:rsidRDefault="000D2FD0" w:rsidP="00473A1D">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473A1D">
        <w:rPr>
          <w:rFonts w:ascii="Times New Roman" w:hAnsi="Times New Roman" w:cs="Times New Roman"/>
          <w:b/>
          <w:bCs/>
          <w:color w:val="0070C0"/>
          <w:sz w:val="36"/>
          <w:szCs w:val="36"/>
        </w:rPr>
        <w:t xml:space="preserve">Interprofessional Relations </w:t>
      </w:r>
    </w:p>
    <w:p w:rsidR="00473A1D" w:rsidRDefault="00473A1D" w:rsidP="000D2FD0">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rsidR="000D2FD0" w:rsidRPr="002D0D10" w:rsidRDefault="000D2FD0" w:rsidP="00473A1D">
      <w:pPr>
        <w:autoSpaceDE w:val="0"/>
        <w:autoSpaceDN w:val="0"/>
        <w:bidi w:val="0"/>
        <w:adjustRightInd w:val="0"/>
        <w:spacing w:after="0" w:line="240" w:lineRule="auto"/>
        <w:jc w:val="both"/>
        <w:rPr>
          <w:rFonts w:asciiTheme="majorBidi" w:eastAsiaTheme="minorHAnsi" w:hAnsiTheme="majorBidi" w:cstheme="majorBidi"/>
          <w:color w:val="000000" w:themeColor="text1"/>
          <w:sz w:val="28"/>
          <w:szCs w:val="28"/>
        </w:rPr>
      </w:pPr>
      <w:r w:rsidRPr="002D0D10">
        <w:rPr>
          <w:rFonts w:asciiTheme="majorBidi" w:eastAsiaTheme="minorHAnsi" w:hAnsiTheme="majorBidi" w:cstheme="majorBidi"/>
          <w:color w:val="000000" w:themeColor="text1"/>
          <w:sz w:val="28"/>
          <w:szCs w:val="28"/>
        </w:rPr>
        <w:t>The term ‘profession’ was formerly applied only to the church, the law and medicine – the three ‘learned’ professions. The meaning of the term is now broader, as is apparent from the definition in the Oxford English Dictionary: ‘a vocation in which a professed knowledge of some department of learning is used in its application to the affairs of others, or in the practice of an art founded upon it’. In modern usage, it seems that almost all occupations that require some measure of intellectual training can be described as professions. However, an organized profession requires more than the mere existence of an intellectual discipline.</w:t>
      </w:r>
    </w:p>
    <w:p w:rsidR="000D2FD0" w:rsidRDefault="000D2FD0" w:rsidP="000D2FD0">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rsidR="000D2FD0" w:rsidRPr="00473A1D" w:rsidRDefault="000D2FD0" w:rsidP="00473A1D">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473A1D">
        <w:rPr>
          <w:rFonts w:asciiTheme="majorBidi" w:eastAsiaTheme="minorHAnsi" w:hAnsiTheme="majorBidi" w:cstheme="majorBidi"/>
          <w:b/>
          <w:bCs/>
          <w:color w:val="FF0000"/>
          <w:sz w:val="28"/>
          <w:szCs w:val="28"/>
        </w:rPr>
        <w:t>H</w:t>
      </w:r>
      <w:r w:rsidR="00473A1D" w:rsidRPr="00473A1D">
        <w:rPr>
          <w:rFonts w:asciiTheme="majorBidi" w:eastAsiaTheme="minorHAnsi" w:hAnsiTheme="majorBidi" w:cstheme="majorBidi"/>
          <w:b/>
          <w:bCs/>
          <w:color w:val="FF0000"/>
          <w:sz w:val="28"/>
          <w:szCs w:val="28"/>
        </w:rPr>
        <w:t>ealth</w:t>
      </w:r>
      <w:r w:rsidRPr="00473A1D">
        <w:rPr>
          <w:rFonts w:asciiTheme="majorBidi" w:eastAsiaTheme="minorHAnsi" w:hAnsiTheme="majorBidi" w:cstheme="majorBidi"/>
          <w:b/>
          <w:bCs/>
          <w:color w:val="FF0000"/>
          <w:sz w:val="28"/>
          <w:szCs w:val="28"/>
        </w:rPr>
        <w:t xml:space="preserve"> </w:t>
      </w:r>
      <w:r w:rsidR="00473A1D" w:rsidRPr="00473A1D">
        <w:rPr>
          <w:rFonts w:asciiTheme="majorBidi" w:eastAsiaTheme="minorHAnsi" w:hAnsiTheme="majorBidi" w:cstheme="majorBidi"/>
          <w:b/>
          <w:bCs/>
          <w:color w:val="FF0000"/>
          <w:sz w:val="28"/>
          <w:szCs w:val="28"/>
        </w:rPr>
        <w:t>care</w:t>
      </w:r>
      <w:r w:rsidRPr="00473A1D">
        <w:rPr>
          <w:rFonts w:asciiTheme="majorBidi" w:eastAsiaTheme="minorHAnsi" w:hAnsiTheme="majorBidi" w:cstheme="majorBidi"/>
          <w:b/>
          <w:bCs/>
          <w:color w:val="FF0000"/>
          <w:sz w:val="28"/>
          <w:szCs w:val="28"/>
        </w:rPr>
        <w:t xml:space="preserve"> </w:t>
      </w:r>
      <w:r w:rsidR="00473A1D" w:rsidRPr="00473A1D">
        <w:rPr>
          <w:rFonts w:asciiTheme="majorBidi" w:eastAsiaTheme="minorHAnsi" w:hAnsiTheme="majorBidi" w:cstheme="majorBidi"/>
          <w:b/>
          <w:bCs/>
          <w:color w:val="FF0000"/>
          <w:sz w:val="28"/>
          <w:szCs w:val="28"/>
        </w:rPr>
        <w:t>professionals</w:t>
      </w:r>
    </w:p>
    <w:p w:rsidR="003B0C38" w:rsidRDefault="003B0C38" w:rsidP="003B0C38">
      <w:pPr>
        <w:autoSpaceDE w:val="0"/>
        <w:autoSpaceDN w:val="0"/>
        <w:bidi w:val="0"/>
        <w:adjustRightInd w:val="0"/>
        <w:spacing w:after="0" w:line="240" w:lineRule="auto"/>
        <w:jc w:val="both"/>
        <w:rPr>
          <w:rFonts w:asciiTheme="majorBidi" w:eastAsiaTheme="minorHAnsi" w:hAnsiTheme="majorBidi" w:cstheme="majorBidi"/>
          <w:sz w:val="28"/>
          <w:szCs w:val="28"/>
        </w:rPr>
      </w:pPr>
      <w:r w:rsidRPr="003B0C38">
        <w:rPr>
          <w:rFonts w:asciiTheme="majorBidi" w:eastAsiaTheme="minorHAnsi" w:hAnsiTheme="majorBidi" w:cstheme="majorBidi"/>
          <w:sz w:val="28"/>
          <w:szCs w:val="28"/>
        </w:rPr>
        <w:t>The American Medical A</w:t>
      </w:r>
      <w:r>
        <w:rPr>
          <w:rFonts w:asciiTheme="majorBidi" w:eastAsiaTheme="minorHAnsi" w:hAnsiTheme="majorBidi" w:cstheme="majorBidi"/>
          <w:sz w:val="28"/>
          <w:szCs w:val="28"/>
        </w:rPr>
        <w:t xml:space="preserve">ssociation recognizes more than </w:t>
      </w:r>
      <w:r w:rsidRPr="003B0C38">
        <w:rPr>
          <w:rFonts w:asciiTheme="majorBidi" w:eastAsiaTheme="minorHAnsi" w:hAnsiTheme="majorBidi" w:cstheme="majorBidi"/>
          <w:sz w:val="28"/>
          <w:szCs w:val="28"/>
        </w:rPr>
        <w:t>80 health care</w:t>
      </w:r>
      <w:r>
        <w:rPr>
          <w:rFonts w:asciiTheme="majorBidi" w:eastAsiaTheme="minorHAnsi" w:hAnsiTheme="majorBidi" w:cstheme="majorBidi"/>
          <w:sz w:val="28"/>
          <w:szCs w:val="28"/>
        </w:rPr>
        <w:t xml:space="preserve"> </w:t>
      </w:r>
      <w:r w:rsidRPr="003B0C38">
        <w:rPr>
          <w:rFonts w:asciiTheme="majorBidi" w:eastAsiaTheme="minorHAnsi" w:hAnsiTheme="majorBidi" w:cstheme="majorBidi"/>
          <w:sz w:val="28"/>
          <w:szCs w:val="28"/>
        </w:rPr>
        <w:t>related careers, i</w:t>
      </w:r>
      <w:r>
        <w:rPr>
          <w:rFonts w:asciiTheme="majorBidi" w:eastAsiaTheme="minorHAnsi" w:hAnsiTheme="majorBidi" w:cstheme="majorBidi"/>
          <w:sz w:val="28"/>
          <w:szCs w:val="28"/>
        </w:rPr>
        <w:t xml:space="preserve">ncluding physician, pharmacist, nurse, and allied health </w:t>
      </w:r>
      <w:r w:rsidRPr="003B0C38">
        <w:rPr>
          <w:rFonts w:asciiTheme="majorBidi" w:eastAsiaTheme="minorHAnsi" w:hAnsiTheme="majorBidi" w:cstheme="majorBidi"/>
          <w:sz w:val="28"/>
          <w:szCs w:val="28"/>
        </w:rPr>
        <w:t xml:space="preserve">professional. </w:t>
      </w:r>
      <w:r>
        <w:rPr>
          <w:rFonts w:asciiTheme="majorBidi" w:eastAsiaTheme="minorHAnsi" w:hAnsiTheme="majorBidi" w:cstheme="majorBidi"/>
          <w:sz w:val="28"/>
          <w:szCs w:val="28"/>
        </w:rPr>
        <w:t xml:space="preserve">Allied </w:t>
      </w:r>
      <w:r w:rsidRPr="003B0C38">
        <w:rPr>
          <w:rFonts w:asciiTheme="majorBidi" w:eastAsiaTheme="minorHAnsi" w:hAnsiTheme="majorBidi" w:cstheme="majorBidi"/>
          <w:sz w:val="28"/>
          <w:szCs w:val="28"/>
        </w:rPr>
        <w:t>health care professionals, also known</w:t>
      </w:r>
      <w:r>
        <w:rPr>
          <w:rFonts w:asciiTheme="majorBidi" w:eastAsiaTheme="minorHAnsi" w:hAnsiTheme="majorBidi" w:cstheme="majorBidi"/>
          <w:sz w:val="28"/>
          <w:szCs w:val="28"/>
        </w:rPr>
        <w:t xml:space="preserve"> as </w:t>
      </w:r>
      <w:r w:rsidRPr="003B0C38">
        <w:rPr>
          <w:rFonts w:asciiTheme="majorBidi" w:eastAsiaTheme="minorHAnsi" w:hAnsiTheme="majorBidi" w:cstheme="majorBidi"/>
          <w:i/>
          <w:iCs/>
          <w:sz w:val="28"/>
          <w:szCs w:val="28"/>
        </w:rPr>
        <w:t>paramedicals,</w:t>
      </w:r>
      <w:r>
        <w:rPr>
          <w:rFonts w:asciiTheme="majorBidi" w:eastAsiaTheme="minorHAnsi" w:hAnsiTheme="majorBidi" w:cstheme="majorBidi"/>
          <w:sz w:val="28"/>
          <w:szCs w:val="28"/>
        </w:rPr>
        <w:t xml:space="preserve"> </w:t>
      </w:r>
      <w:r w:rsidRPr="003B0C38">
        <w:rPr>
          <w:rFonts w:asciiTheme="majorBidi" w:eastAsiaTheme="minorHAnsi" w:hAnsiTheme="majorBidi" w:cstheme="majorBidi"/>
          <w:sz w:val="28"/>
          <w:szCs w:val="28"/>
        </w:rPr>
        <w:t>provide health care servi</w:t>
      </w:r>
      <w:r>
        <w:rPr>
          <w:rFonts w:asciiTheme="majorBidi" w:eastAsiaTheme="minorHAnsi" w:hAnsiTheme="majorBidi" w:cstheme="majorBidi"/>
          <w:sz w:val="28"/>
          <w:szCs w:val="28"/>
        </w:rPr>
        <w:t xml:space="preserve">ces and perform tasks under the </w:t>
      </w:r>
      <w:r w:rsidRPr="003B0C38">
        <w:rPr>
          <w:rFonts w:asciiTheme="majorBidi" w:eastAsiaTheme="minorHAnsi" w:hAnsiTheme="majorBidi" w:cstheme="majorBidi"/>
          <w:sz w:val="28"/>
          <w:szCs w:val="28"/>
        </w:rPr>
        <w:t>direction of physicians</w:t>
      </w:r>
      <w:r>
        <w:rPr>
          <w:rFonts w:asciiTheme="majorBidi" w:eastAsiaTheme="minorHAnsi" w:hAnsiTheme="majorBidi" w:cstheme="majorBidi"/>
          <w:sz w:val="28"/>
          <w:szCs w:val="28"/>
        </w:rPr>
        <w:t>.</w:t>
      </w:r>
    </w:p>
    <w:p w:rsidR="003B0C38" w:rsidRDefault="003B0C38" w:rsidP="003B0C38">
      <w:pPr>
        <w:autoSpaceDE w:val="0"/>
        <w:autoSpaceDN w:val="0"/>
        <w:bidi w:val="0"/>
        <w:adjustRightInd w:val="0"/>
        <w:spacing w:after="0" w:line="240" w:lineRule="auto"/>
        <w:jc w:val="both"/>
        <w:rPr>
          <w:rFonts w:asciiTheme="majorBidi" w:eastAsiaTheme="minorHAnsi" w:hAnsiTheme="majorBidi" w:cstheme="majorBidi"/>
          <w:sz w:val="28"/>
          <w:szCs w:val="28"/>
        </w:rPr>
      </w:pPr>
    </w:p>
    <w:p w:rsidR="003B0C38" w:rsidRPr="00473A1D" w:rsidRDefault="003B0C38" w:rsidP="00473A1D">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473A1D">
        <w:rPr>
          <w:rFonts w:asciiTheme="majorBidi" w:eastAsiaTheme="minorHAnsi" w:hAnsiTheme="majorBidi" w:cstheme="majorBidi"/>
          <w:b/>
          <w:bCs/>
          <w:color w:val="FF0000"/>
          <w:sz w:val="28"/>
          <w:szCs w:val="28"/>
        </w:rPr>
        <w:t>T</w:t>
      </w:r>
      <w:r w:rsidR="00473A1D" w:rsidRPr="00473A1D">
        <w:rPr>
          <w:rFonts w:asciiTheme="majorBidi" w:eastAsiaTheme="minorHAnsi" w:hAnsiTheme="majorBidi" w:cstheme="majorBidi"/>
          <w:b/>
          <w:bCs/>
          <w:color w:val="FF0000"/>
          <w:sz w:val="28"/>
          <w:szCs w:val="28"/>
        </w:rPr>
        <w:t>he</w:t>
      </w:r>
      <w:r w:rsidRPr="00473A1D">
        <w:rPr>
          <w:rFonts w:asciiTheme="majorBidi" w:eastAsiaTheme="minorHAnsi" w:hAnsiTheme="majorBidi" w:cstheme="majorBidi"/>
          <w:b/>
          <w:bCs/>
          <w:color w:val="FF0000"/>
          <w:sz w:val="28"/>
          <w:szCs w:val="28"/>
        </w:rPr>
        <w:t xml:space="preserve"> </w:t>
      </w:r>
      <w:r w:rsidR="00473A1D" w:rsidRPr="00473A1D">
        <w:rPr>
          <w:rFonts w:asciiTheme="majorBidi" w:eastAsiaTheme="minorHAnsi" w:hAnsiTheme="majorBidi" w:cstheme="majorBidi"/>
          <w:b/>
          <w:bCs/>
          <w:color w:val="FF0000"/>
          <w:sz w:val="28"/>
          <w:szCs w:val="28"/>
        </w:rPr>
        <w:t>health</w:t>
      </w:r>
      <w:r w:rsidRPr="00473A1D">
        <w:rPr>
          <w:rFonts w:asciiTheme="majorBidi" w:eastAsiaTheme="minorHAnsi" w:hAnsiTheme="majorBidi" w:cstheme="majorBidi"/>
          <w:b/>
          <w:bCs/>
          <w:color w:val="FF0000"/>
          <w:sz w:val="28"/>
          <w:szCs w:val="28"/>
        </w:rPr>
        <w:t xml:space="preserve"> </w:t>
      </w:r>
      <w:r w:rsidR="00473A1D" w:rsidRPr="00473A1D">
        <w:rPr>
          <w:rFonts w:asciiTheme="majorBidi" w:eastAsiaTheme="minorHAnsi" w:hAnsiTheme="majorBidi" w:cstheme="majorBidi"/>
          <w:b/>
          <w:bCs/>
          <w:color w:val="FF0000"/>
          <w:sz w:val="28"/>
          <w:szCs w:val="28"/>
        </w:rPr>
        <w:t>care</w:t>
      </w:r>
      <w:r w:rsidRPr="00473A1D">
        <w:rPr>
          <w:rFonts w:asciiTheme="majorBidi" w:eastAsiaTheme="minorHAnsi" w:hAnsiTheme="majorBidi" w:cstheme="majorBidi"/>
          <w:b/>
          <w:bCs/>
          <w:color w:val="FF0000"/>
          <w:sz w:val="28"/>
          <w:szCs w:val="28"/>
        </w:rPr>
        <w:t xml:space="preserve"> </w:t>
      </w:r>
      <w:r w:rsidR="00473A1D" w:rsidRPr="00473A1D">
        <w:rPr>
          <w:rFonts w:asciiTheme="majorBidi" w:eastAsiaTheme="minorHAnsi" w:hAnsiTheme="majorBidi" w:cstheme="majorBidi"/>
          <w:b/>
          <w:bCs/>
          <w:color w:val="FF0000"/>
          <w:sz w:val="28"/>
          <w:szCs w:val="28"/>
        </w:rPr>
        <w:t>team</w:t>
      </w:r>
    </w:p>
    <w:p w:rsidR="00473A1D" w:rsidRDefault="003B0C38" w:rsidP="00473A1D">
      <w:pPr>
        <w:autoSpaceDE w:val="0"/>
        <w:autoSpaceDN w:val="0"/>
        <w:bidi w:val="0"/>
        <w:adjustRightInd w:val="0"/>
        <w:spacing w:after="0" w:line="240" w:lineRule="auto"/>
        <w:jc w:val="both"/>
        <w:rPr>
          <w:rFonts w:asciiTheme="majorBidi" w:eastAsiaTheme="minorHAnsi" w:hAnsiTheme="majorBidi" w:cstheme="majorBidi"/>
          <w:sz w:val="28"/>
          <w:szCs w:val="28"/>
        </w:rPr>
      </w:pPr>
      <w:r w:rsidRPr="003B0C38">
        <w:rPr>
          <w:rFonts w:asciiTheme="majorBidi" w:eastAsiaTheme="minorHAnsi" w:hAnsiTheme="majorBidi" w:cstheme="majorBidi"/>
          <w:sz w:val="28"/>
          <w:szCs w:val="28"/>
        </w:rPr>
        <w:t>The health care team consists o</w:t>
      </w:r>
      <w:r>
        <w:rPr>
          <w:rFonts w:asciiTheme="majorBidi" w:eastAsiaTheme="minorHAnsi" w:hAnsiTheme="majorBidi" w:cstheme="majorBidi"/>
          <w:sz w:val="28"/>
          <w:szCs w:val="28"/>
        </w:rPr>
        <w:t xml:space="preserve">f all health care professionals </w:t>
      </w:r>
      <w:r w:rsidRPr="003B0C38">
        <w:rPr>
          <w:rFonts w:asciiTheme="majorBidi" w:eastAsiaTheme="minorHAnsi" w:hAnsiTheme="majorBidi" w:cstheme="majorBidi"/>
          <w:sz w:val="28"/>
          <w:szCs w:val="28"/>
        </w:rPr>
        <w:t>who have responsib</w:t>
      </w:r>
      <w:r>
        <w:rPr>
          <w:rFonts w:asciiTheme="majorBidi" w:eastAsiaTheme="minorHAnsi" w:hAnsiTheme="majorBidi" w:cstheme="majorBidi"/>
          <w:sz w:val="28"/>
          <w:szCs w:val="28"/>
        </w:rPr>
        <w:t xml:space="preserve">ility for patient care plus the patient. Although all members of the health </w:t>
      </w:r>
      <w:r w:rsidRPr="003B0C38">
        <w:rPr>
          <w:rFonts w:asciiTheme="majorBidi" w:eastAsiaTheme="minorHAnsi" w:hAnsiTheme="majorBidi" w:cstheme="majorBidi"/>
          <w:sz w:val="28"/>
          <w:szCs w:val="28"/>
        </w:rPr>
        <w:t>care team interact directl</w:t>
      </w:r>
      <w:r>
        <w:rPr>
          <w:rFonts w:asciiTheme="majorBidi" w:eastAsiaTheme="minorHAnsi" w:hAnsiTheme="majorBidi" w:cstheme="majorBidi"/>
          <w:sz w:val="28"/>
          <w:szCs w:val="28"/>
        </w:rPr>
        <w:t xml:space="preserve">y with the patient, they rarely meet as </w:t>
      </w:r>
      <w:r w:rsidRPr="003B0C38">
        <w:rPr>
          <w:rFonts w:asciiTheme="majorBidi" w:eastAsiaTheme="minorHAnsi" w:hAnsiTheme="majorBidi" w:cstheme="majorBidi"/>
          <w:sz w:val="28"/>
          <w:szCs w:val="28"/>
        </w:rPr>
        <w:t xml:space="preserve">a group; instead, </w:t>
      </w:r>
      <w:r>
        <w:rPr>
          <w:rFonts w:asciiTheme="majorBidi" w:eastAsiaTheme="minorHAnsi" w:hAnsiTheme="majorBidi" w:cstheme="majorBidi"/>
          <w:sz w:val="28"/>
          <w:szCs w:val="28"/>
        </w:rPr>
        <w:t xml:space="preserve">information and recommendations are exchanged through written documentation. Verbal information exchange and recommendations occur on a less formal basis. </w:t>
      </w:r>
    </w:p>
    <w:p w:rsidR="00473A1D" w:rsidRDefault="00473A1D" w:rsidP="00473A1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B0C38">
        <w:rPr>
          <w:rFonts w:asciiTheme="majorBidi" w:eastAsiaTheme="minorHAnsi" w:hAnsiTheme="majorBidi" w:cstheme="majorBidi"/>
          <w:sz w:val="28"/>
          <w:szCs w:val="28"/>
        </w:rPr>
        <w:t xml:space="preserve">All members of the health care team contribute their </w:t>
      </w:r>
      <w:r w:rsidR="003B0C38" w:rsidRPr="003B0C38">
        <w:rPr>
          <w:rFonts w:asciiTheme="majorBidi" w:eastAsiaTheme="minorHAnsi" w:hAnsiTheme="majorBidi" w:cstheme="majorBidi"/>
          <w:sz w:val="28"/>
          <w:szCs w:val="28"/>
        </w:rPr>
        <w:t>profession’</w:t>
      </w:r>
      <w:r w:rsidR="003B0C38">
        <w:rPr>
          <w:rFonts w:asciiTheme="majorBidi" w:eastAsiaTheme="minorHAnsi" w:hAnsiTheme="majorBidi" w:cstheme="majorBidi"/>
          <w:sz w:val="28"/>
          <w:szCs w:val="28"/>
        </w:rPr>
        <w:t xml:space="preserve">s unique knowledge and skills. </w:t>
      </w:r>
      <w:r w:rsidR="003B0C38" w:rsidRPr="003B0C38">
        <w:rPr>
          <w:rFonts w:asciiTheme="majorBidi" w:eastAsiaTheme="minorHAnsi" w:hAnsiTheme="majorBidi" w:cstheme="majorBidi"/>
          <w:sz w:val="28"/>
          <w:szCs w:val="28"/>
        </w:rPr>
        <w:t>Pharm</w:t>
      </w:r>
      <w:r w:rsidR="003B0C38">
        <w:rPr>
          <w:rFonts w:asciiTheme="majorBidi" w:eastAsiaTheme="minorHAnsi" w:hAnsiTheme="majorBidi" w:cstheme="majorBidi"/>
          <w:sz w:val="28"/>
          <w:szCs w:val="28"/>
        </w:rPr>
        <w:t xml:space="preserve">acists, </w:t>
      </w:r>
      <w:r w:rsidR="003B0C38" w:rsidRPr="003B0C38">
        <w:rPr>
          <w:rFonts w:asciiTheme="majorBidi" w:eastAsiaTheme="minorHAnsi" w:hAnsiTheme="majorBidi" w:cstheme="majorBidi"/>
          <w:sz w:val="28"/>
          <w:szCs w:val="28"/>
        </w:rPr>
        <w:t>the “drug experts” o</w:t>
      </w:r>
      <w:r w:rsidR="003B0C38">
        <w:rPr>
          <w:rFonts w:asciiTheme="majorBidi" w:eastAsiaTheme="minorHAnsi" w:hAnsiTheme="majorBidi" w:cstheme="majorBidi"/>
          <w:sz w:val="28"/>
          <w:szCs w:val="28"/>
        </w:rPr>
        <w:t xml:space="preserve">n the team, help teams develop, </w:t>
      </w:r>
      <w:r w:rsidR="003B0C38" w:rsidRPr="003B0C38">
        <w:rPr>
          <w:rFonts w:asciiTheme="majorBidi" w:eastAsiaTheme="minorHAnsi" w:hAnsiTheme="majorBidi" w:cstheme="majorBidi"/>
          <w:sz w:val="28"/>
          <w:szCs w:val="28"/>
        </w:rPr>
        <w:t>implement, and moni</w:t>
      </w:r>
      <w:r w:rsidR="003B0C38">
        <w:rPr>
          <w:rFonts w:asciiTheme="majorBidi" w:eastAsiaTheme="minorHAnsi" w:hAnsiTheme="majorBidi" w:cstheme="majorBidi"/>
          <w:sz w:val="28"/>
          <w:szCs w:val="28"/>
        </w:rPr>
        <w:t xml:space="preserve">tor the therapeutic regimen and provide drug </w:t>
      </w:r>
      <w:r w:rsidR="003B0C38" w:rsidRPr="003B0C38">
        <w:rPr>
          <w:rFonts w:asciiTheme="majorBidi" w:eastAsiaTheme="minorHAnsi" w:hAnsiTheme="majorBidi" w:cstheme="majorBidi"/>
          <w:sz w:val="28"/>
          <w:szCs w:val="28"/>
        </w:rPr>
        <w:t>informatio</w:t>
      </w:r>
      <w:r w:rsidR="003B0C38">
        <w:rPr>
          <w:rFonts w:asciiTheme="majorBidi" w:eastAsiaTheme="minorHAnsi" w:hAnsiTheme="majorBidi" w:cstheme="majorBidi"/>
          <w:sz w:val="28"/>
          <w:szCs w:val="28"/>
        </w:rPr>
        <w:t xml:space="preserve">n and education services to the patient and team. </w:t>
      </w:r>
    </w:p>
    <w:p w:rsidR="003B0C38" w:rsidRDefault="00473A1D" w:rsidP="00473A1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B0C38">
        <w:rPr>
          <w:rFonts w:asciiTheme="majorBidi" w:eastAsiaTheme="minorHAnsi" w:hAnsiTheme="majorBidi" w:cstheme="majorBidi"/>
          <w:sz w:val="28"/>
          <w:szCs w:val="28"/>
        </w:rPr>
        <w:t xml:space="preserve">Students have </w:t>
      </w:r>
      <w:r w:rsidR="003B0C38" w:rsidRPr="003B0C38">
        <w:rPr>
          <w:rFonts w:asciiTheme="majorBidi" w:eastAsiaTheme="minorHAnsi" w:hAnsiTheme="majorBidi" w:cstheme="majorBidi"/>
          <w:sz w:val="28"/>
          <w:szCs w:val="28"/>
        </w:rPr>
        <w:t>a uniqu</w:t>
      </w:r>
      <w:r w:rsidR="003B0C38">
        <w:rPr>
          <w:rFonts w:asciiTheme="majorBidi" w:eastAsiaTheme="minorHAnsi" w:hAnsiTheme="majorBidi" w:cstheme="majorBidi"/>
          <w:sz w:val="28"/>
          <w:szCs w:val="28"/>
        </w:rPr>
        <w:t xml:space="preserve">e role on the health care team. </w:t>
      </w:r>
      <w:r w:rsidR="003B0C38" w:rsidRPr="003B0C38">
        <w:rPr>
          <w:rFonts w:asciiTheme="majorBidi" w:eastAsiaTheme="minorHAnsi" w:hAnsiTheme="majorBidi" w:cstheme="majorBidi"/>
          <w:sz w:val="28"/>
          <w:szCs w:val="28"/>
        </w:rPr>
        <w:t>Students represent their</w:t>
      </w:r>
      <w:r w:rsidR="003B0C38">
        <w:rPr>
          <w:rFonts w:asciiTheme="majorBidi" w:eastAsiaTheme="minorHAnsi" w:hAnsiTheme="majorBidi" w:cstheme="majorBidi"/>
          <w:sz w:val="28"/>
          <w:szCs w:val="28"/>
        </w:rPr>
        <w:t xml:space="preserve"> profession and are expected to </w:t>
      </w:r>
      <w:r w:rsidR="003B0C38" w:rsidRPr="003B0C38">
        <w:rPr>
          <w:rFonts w:asciiTheme="majorBidi" w:eastAsiaTheme="minorHAnsi" w:hAnsiTheme="majorBidi" w:cstheme="majorBidi"/>
          <w:sz w:val="28"/>
          <w:szCs w:val="28"/>
        </w:rPr>
        <w:t>carry out their professi</w:t>
      </w:r>
      <w:r w:rsidR="003B0C38">
        <w:rPr>
          <w:rFonts w:asciiTheme="majorBidi" w:eastAsiaTheme="minorHAnsi" w:hAnsiTheme="majorBidi" w:cstheme="majorBidi"/>
          <w:sz w:val="28"/>
          <w:szCs w:val="28"/>
        </w:rPr>
        <w:t xml:space="preserve">onal responsibilities under the </w:t>
      </w:r>
      <w:r w:rsidR="003B0C38" w:rsidRPr="003B0C38">
        <w:rPr>
          <w:rFonts w:asciiTheme="majorBidi" w:eastAsiaTheme="minorHAnsi" w:hAnsiTheme="majorBidi" w:cstheme="majorBidi"/>
          <w:sz w:val="28"/>
          <w:szCs w:val="28"/>
        </w:rPr>
        <w:t>direct supervision of licensed professionals.</w:t>
      </w:r>
    </w:p>
    <w:p w:rsidR="00D01BFB" w:rsidRDefault="00D01BFB" w:rsidP="00D01BFB">
      <w:pPr>
        <w:autoSpaceDE w:val="0"/>
        <w:autoSpaceDN w:val="0"/>
        <w:bidi w:val="0"/>
        <w:adjustRightInd w:val="0"/>
        <w:spacing w:after="0" w:line="240" w:lineRule="auto"/>
        <w:jc w:val="both"/>
        <w:rPr>
          <w:rFonts w:asciiTheme="majorBidi" w:eastAsiaTheme="minorHAnsi" w:hAnsiTheme="majorBidi" w:cstheme="majorBidi"/>
          <w:sz w:val="28"/>
          <w:szCs w:val="28"/>
        </w:rPr>
      </w:pPr>
    </w:p>
    <w:p w:rsidR="00D01BFB" w:rsidRPr="00473A1D" w:rsidRDefault="00D01BFB" w:rsidP="00F25C5B">
      <w:pPr>
        <w:autoSpaceDE w:val="0"/>
        <w:autoSpaceDN w:val="0"/>
        <w:bidi w:val="0"/>
        <w:adjustRightInd w:val="0"/>
        <w:spacing w:after="0" w:line="240" w:lineRule="auto"/>
        <w:rPr>
          <w:rFonts w:asciiTheme="majorBidi" w:eastAsiaTheme="minorHAnsi" w:hAnsiTheme="majorBidi" w:cstheme="majorBidi"/>
          <w:b/>
          <w:bCs/>
          <w:color w:val="FF0000"/>
          <w:sz w:val="28"/>
          <w:szCs w:val="28"/>
        </w:rPr>
      </w:pPr>
      <w:r w:rsidRPr="00473A1D">
        <w:rPr>
          <w:rFonts w:asciiTheme="majorBidi" w:eastAsiaTheme="minorHAnsi" w:hAnsiTheme="majorBidi" w:cstheme="majorBidi"/>
          <w:b/>
          <w:bCs/>
          <w:color w:val="FF0000"/>
          <w:sz w:val="28"/>
          <w:szCs w:val="28"/>
        </w:rPr>
        <w:t>C</w:t>
      </w:r>
      <w:r w:rsidR="00473A1D" w:rsidRPr="00473A1D">
        <w:rPr>
          <w:rFonts w:asciiTheme="majorBidi" w:eastAsiaTheme="minorHAnsi" w:hAnsiTheme="majorBidi" w:cstheme="majorBidi"/>
          <w:b/>
          <w:bCs/>
          <w:color w:val="FF0000"/>
          <w:sz w:val="28"/>
          <w:szCs w:val="28"/>
        </w:rPr>
        <w:t>ommunicating</w:t>
      </w:r>
      <w:r w:rsidRPr="00473A1D">
        <w:rPr>
          <w:rFonts w:asciiTheme="majorBidi" w:eastAsiaTheme="minorHAnsi" w:hAnsiTheme="majorBidi" w:cstheme="majorBidi"/>
          <w:b/>
          <w:bCs/>
          <w:color w:val="FF0000"/>
          <w:sz w:val="28"/>
          <w:szCs w:val="28"/>
        </w:rPr>
        <w:t xml:space="preserve"> </w:t>
      </w:r>
      <w:r w:rsidR="00473A1D" w:rsidRPr="00473A1D">
        <w:rPr>
          <w:rFonts w:asciiTheme="majorBidi" w:eastAsiaTheme="minorHAnsi" w:hAnsiTheme="majorBidi" w:cstheme="majorBidi"/>
          <w:b/>
          <w:bCs/>
          <w:color w:val="FF0000"/>
          <w:sz w:val="28"/>
          <w:szCs w:val="28"/>
        </w:rPr>
        <w:t>with</w:t>
      </w:r>
      <w:r w:rsidRPr="00473A1D">
        <w:rPr>
          <w:rFonts w:asciiTheme="majorBidi" w:eastAsiaTheme="minorHAnsi" w:hAnsiTheme="majorBidi" w:cstheme="majorBidi"/>
          <w:b/>
          <w:bCs/>
          <w:color w:val="FF0000"/>
          <w:sz w:val="28"/>
          <w:szCs w:val="28"/>
        </w:rPr>
        <w:t xml:space="preserve"> </w:t>
      </w:r>
      <w:r w:rsidR="00F25C5B">
        <w:rPr>
          <w:rFonts w:asciiTheme="majorBidi" w:eastAsiaTheme="minorHAnsi" w:hAnsiTheme="majorBidi" w:cstheme="majorBidi"/>
          <w:b/>
          <w:bCs/>
          <w:color w:val="FF0000"/>
          <w:sz w:val="28"/>
          <w:szCs w:val="28"/>
        </w:rPr>
        <w:t>H</w:t>
      </w:r>
      <w:r w:rsidR="00473A1D" w:rsidRPr="00473A1D">
        <w:rPr>
          <w:rFonts w:asciiTheme="majorBidi" w:eastAsiaTheme="minorHAnsi" w:hAnsiTheme="majorBidi" w:cstheme="majorBidi"/>
          <w:b/>
          <w:bCs/>
          <w:color w:val="FF0000"/>
          <w:sz w:val="28"/>
          <w:szCs w:val="28"/>
        </w:rPr>
        <w:t>ealth</w:t>
      </w:r>
      <w:r w:rsidRPr="00473A1D">
        <w:rPr>
          <w:rFonts w:asciiTheme="majorBidi" w:eastAsiaTheme="minorHAnsi" w:hAnsiTheme="majorBidi" w:cstheme="majorBidi"/>
          <w:b/>
          <w:bCs/>
          <w:color w:val="FF0000"/>
          <w:sz w:val="28"/>
          <w:szCs w:val="28"/>
        </w:rPr>
        <w:t xml:space="preserve"> </w:t>
      </w:r>
      <w:r w:rsidR="00F25C5B">
        <w:rPr>
          <w:rFonts w:asciiTheme="majorBidi" w:eastAsiaTheme="minorHAnsi" w:hAnsiTheme="majorBidi" w:cstheme="majorBidi"/>
          <w:b/>
          <w:bCs/>
          <w:color w:val="FF0000"/>
          <w:sz w:val="28"/>
          <w:szCs w:val="28"/>
        </w:rPr>
        <w:t>C</w:t>
      </w:r>
      <w:r w:rsidR="00473A1D" w:rsidRPr="00473A1D">
        <w:rPr>
          <w:rFonts w:asciiTheme="majorBidi" w:eastAsiaTheme="minorHAnsi" w:hAnsiTheme="majorBidi" w:cstheme="majorBidi"/>
          <w:b/>
          <w:bCs/>
          <w:color w:val="FF0000"/>
          <w:sz w:val="28"/>
          <w:szCs w:val="28"/>
        </w:rPr>
        <w:t>are</w:t>
      </w:r>
      <w:r w:rsidRPr="00473A1D">
        <w:rPr>
          <w:rFonts w:asciiTheme="majorBidi" w:eastAsiaTheme="minorHAnsi" w:hAnsiTheme="majorBidi" w:cstheme="majorBidi"/>
          <w:b/>
          <w:bCs/>
          <w:color w:val="FF0000"/>
          <w:sz w:val="28"/>
          <w:szCs w:val="28"/>
        </w:rPr>
        <w:t xml:space="preserve"> </w:t>
      </w:r>
      <w:r w:rsidR="00F25C5B">
        <w:rPr>
          <w:rFonts w:asciiTheme="majorBidi" w:eastAsiaTheme="minorHAnsi" w:hAnsiTheme="majorBidi" w:cstheme="majorBidi"/>
          <w:b/>
          <w:bCs/>
          <w:color w:val="FF0000"/>
          <w:sz w:val="28"/>
          <w:szCs w:val="28"/>
        </w:rPr>
        <w:t>P</w:t>
      </w:r>
      <w:r w:rsidR="00473A1D" w:rsidRPr="00473A1D">
        <w:rPr>
          <w:rFonts w:asciiTheme="majorBidi" w:eastAsiaTheme="minorHAnsi" w:hAnsiTheme="majorBidi" w:cstheme="majorBidi"/>
          <w:b/>
          <w:bCs/>
          <w:color w:val="FF0000"/>
          <w:sz w:val="28"/>
          <w:szCs w:val="28"/>
        </w:rPr>
        <w:t>rofessionals</w:t>
      </w:r>
    </w:p>
    <w:p w:rsidR="00D01BFB" w:rsidRDefault="00D01BFB" w:rsidP="00D01BFB">
      <w:pPr>
        <w:autoSpaceDE w:val="0"/>
        <w:autoSpaceDN w:val="0"/>
        <w:bidi w:val="0"/>
        <w:adjustRightInd w:val="0"/>
        <w:spacing w:after="0" w:line="240" w:lineRule="auto"/>
        <w:jc w:val="both"/>
        <w:rPr>
          <w:rFonts w:asciiTheme="majorBidi" w:eastAsiaTheme="minorHAnsi" w:hAnsiTheme="majorBidi" w:cstheme="majorBidi"/>
          <w:sz w:val="28"/>
          <w:szCs w:val="28"/>
        </w:rPr>
      </w:pPr>
      <w:r w:rsidRPr="00D01BFB">
        <w:rPr>
          <w:rFonts w:asciiTheme="majorBidi" w:eastAsiaTheme="minorHAnsi" w:hAnsiTheme="majorBidi" w:cstheme="majorBidi"/>
          <w:sz w:val="28"/>
          <w:szCs w:val="28"/>
        </w:rPr>
        <w:t>Effective communication between pharmacists and physicians</w:t>
      </w:r>
      <w:r>
        <w:rPr>
          <w:rFonts w:asciiTheme="majorBidi" w:eastAsiaTheme="minorHAnsi" w:hAnsiTheme="majorBidi" w:cstheme="majorBidi"/>
          <w:sz w:val="28"/>
          <w:szCs w:val="28"/>
        </w:rPr>
        <w:t xml:space="preserve">, </w:t>
      </w:r>
      <w:r w:rsidRPr="00D01BFB">
        <w:rPr>
          <w:rFonts w:asciiTheme="majorBidi" w:eastAsiaTheme="minorHAnsi" w:hAnsiTheme="majorBidi" w:cstheme="majorBidi"/>
          <w:sz w:val="28"/>
          <w:szCs w:val="28"/>
        </w:rPr>
        <w:t>nurses, and other</w:t>
      </w:r>
      <w:r>
        <w:rPr>
          <w:rFonts w:asciiTheme="majorBidi" w:eastAsiaTheme="minorHAnsi" w:hAnsiTheme="majorBidi" w:cstheme="majorBidi"/>
          <w:sz w:val="28"/>
          <w:szCs w:val="28"/>
        </w:rPr>
        <w:t xml:space="preserve"> pharmacists is essential. Poor </w:t>
      </w:r>
      <w:r w:rsidRPr="00D01BFB">
        <w:rPr>
          <w:rFonts w:asciiTheme="majorBidi" w:eastAsiaTheme="minorHAnsi" w:hAnsiTheme="majorBidi" w:cstheme="majorBidi"/>
          <w:sz w:val="28"/>
          <w:szCs w:val="28"/>
        </w:rPr>
        <w:t>communication not onl</w:t>
      </w:r>
      <w:r>
        <w:rPr>
          <w:rFonts w:asciiTheme="majorBidi" w:eastAsiaTheme="minorHAnsi" w:hAnsiTheme="majorBidi" w:cstheme="majorBidi"/>
          <w:sz w:val="28"/>
          <w:szCs w:val="28"/>
        </w:rPr>
        <w:t xml:space="preserve">y leads to frustration and lack </w:t>
      </w:r>
      <w:r w:rsidRPr="00D01BFB">
        <w:rPr>
          <w:rFonts w:asciiTheme="majorBidi" w:eastAsiaTheme="minorHAnsi" w:hAnsiTheme="majorBidi" w:cstheme="majorBidi"/>
          <w:sz w:val="28"/>
          <w:szCs w:val="28"/>
        </w:rPr>
        <w:t>of respect</w:t>
      </w:r>
      <w:r>
        <w:rPr>
          <w:rFonts w:asciiTheme="majorBidi" w:eastAsiaTheme="minorHAnsi" w:hAnsiTheme="majorBidi" w:cstheme="majorBidi"/>
          <w:sz w:val="28"/>
          <w:szCs w:val="28"/>
        </w:rPr>
        <w:t xml:space="preserve"> among professions but also may compromise </w:t>
      </w:r>
      <w:r w:rsidRPr="00D01BFB">
        <w:rPr>
          <w:rFonts w:asciiTheme="majorBidi" w:eastAsiaTheme="minorHAnsi" w:hAnsiTheme="majorBidi" w:cstheme="majorBidi"/>
          <w:sz w:val="28"/>
          <w:szCs w:val="28"/>
        </w:rPr>
        <w:t>patient care if importan</w:t>
      </w:r>
      <w:r>
        <w:rPr>
          <w:rFonts w:asciiTheme="majorBidi" w:eastAsiaTheme="minorHAnsi" w:hAnsiTheme="majorBidi" w:cstheme="majorBidi"/>
          <w:sz w:val="28"/>
          <w:szCs w:val="28"/>
        </w:rPr>
        <w:t xml:space="preserve">t information is misunderstood, </w:t>
      </w:r>
      <w:r w:rsidRPr="00D01BFB">
        <w:rPr>
          <w:rFonts w:asciiTheme="majorBidi" w:eastAsiaTheme="minorHAnsi" w:hAnsiTheme="majorBidi" w:cstheme="majorBidi"/>
          <w:sz w:val="28"/>
          <w:szCs w:val="28"/>
        </w:rPr>
        <w:t>ineffectively conveyed, or left out.</w:t>
      </w:r>
    </w:p>
    <w:p w:rsidR="00A04A07" w:rsidRDefault="00A04A07" w:rsidP="00A04A07">
      <w:pPr>
        <w:autoSpaceDE w:val="0"/>
        <w:autoSpaceDN w:val="0"/>
        <w:bidi w:val="0"/>
        <w:adjustRightInd w:val="0"/>
        <w:spacing w:after="0" w:line="240" w:lineRule="auto"/>
        <w:jc w:val="both"/>
        <w:rPr>
          <w:rFonts w:asciiTheme="majorBidi" w:eastAsiaTheme="minorHAnsi" w:hAnsiTheme="majorBidi" w:cstheme="majorBidi"/>
          <w:sz w:val="28"/>
          <w:szCs w:val="28"/>
        </w:rPr>
      </w:pPr>
    </w:p>
    <w:p w:rsidR="00EE1585" w:rsidRPr="00F25C5B" w:rsidRDefault="00EE1585" w:rsidP="00EE1585">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F25C5B">
        <w:rPr>
          <w:rFonts w:asciiTheme="majorBidi" w:eastAsiaTheme="minorHAnsi" w:hAnsiTheme="majorBidi" w:cstheme="majorBidi"/>
          <w:b/>
          <w:bCs/>
          <w:color w:val="FF0000"/>
          <w:sz w:val="28"/>
          <w:szCs w:val="28"/>
        </w:rPr>
        <w:lastRenderedPageBreak/>
        <w:t>Pharmacist-Physician Communication</w:t>
      </w:r>
    </w:p>
    <w:p w:rsidR="00473A1D" w:rsidRDefault="00EE1585" w:rsidP="004661CE">
      <w:pPr>
        <w:autoSpaceDE w:val="0"/>
        <w:autoSpaceDN w:val="0"/>
        <w:bidi w:val="0"/>
        <w:adjustRightInd w:val="0"/>
        <w:spacing w:after="0" w:line="240" w:lineRule="auto"/>
        <w:jc w:val="both"/>
        <w:rPr>
          <w:rFonts w:asciiTheme="majorBidi" w:eastAsiaTheme="minorHAnsi" w:hAnsiTheme="majorBidi" w:cstheme="majorBidi"/>
          <w:sz w:val="28"/>
          <w:szCs w:val="28"/>
        </w:rPr>
      </w:pPr>
      <w:r w:rsidRPr="00EE1585">
        <w:rPr>
          <w:rFonts w:asciiTheme="majorBidi" w:eastAsiaTheme="minorHAnsi" w:hAnsiTheme="majorBidi" w:cstheme="majorBidi"/>
          <w:sz w:val="28"/>
          <w:szCs w:val="28"/>
        </w:rPr>
        <w:t>Pharmacists and physicians o</w:t>
      </w:r>
      <w:r>
        <w:rPr>
          <w:rFonts w:asciiTheme="majorBidi" w:eastAsiaTheme="minorHAnsi" w:hAnsiTheme="majorBidi" w:cstheme="majorBidi"/>
          <w:sz w:val="28"/>
          <w:szCs w:val="28"/>
        </w:rPr>
        <w:t xml:space="preserve">ften have trouble communicating </w:t>
      </w:r>
      <w:r w:rsidRPr="00EE1585">
        <w:rPr>
          <w:rFonts w:asciiTheme="majorBidi" w:eastAsiaTheme="minorHAnsi" w:hAnsiTheme="majorBidi" w:cstheme="majorBidi"/>
          <w:sz w:val="28"/>
          <w:szCs w:val="28"/>
        </w:rPr>
        <w:t>with one another. B</w:t>
      </w:r>
      <w:r>
        <w:rPr>
          <w:rFonts w:asciiTheme="majorBidi" w:eastAsiaTheme="minorHAnsi" w:hAnsiTheme="majorBidi" w:cstheme="majorBidi"/>
          <w:sz w:val="28"/>
          <w:szCs w:val="28"/>
        </w:rPr>
        <w:t xml:space="preserve">oth professionals are extremely busy; communication usually takes place when neither </w:t>
      </w:r>
      <w:r w:rsidRPr="00EE1585">
        <w:rPr>
          <w:rFonts w:asciiTheme="majorBidi" w:eastAsiaTheme="minorHAnsi" w:hAnsiTheme="majorBidi" w:cstheme="majorBidi"/>
          <w:sz w:val="28"/>
          <w:szCs w:val="28"/>
        </w:rPr>
        <w:t xml:space="preserve">party </w:t>
      </w:r>
      <w:r>
        <w:rPr>
          <w:rFonts w:asciiTheme="majorBidi" w:eastAsiaTheme="minorHAnsi" w:hAnsiTheme="majorBidi" w:cstheme="majorBidi"/>
          <w:sz w:val="28"/>
          <w:szCs w:val="28"/>
        </w:rPr>
        <w:t xml:space="preserve">has much time to converse. Many pharmacists are </w:t>
      </w:r>
      <w:r w:rsidRPr="00EE1585">
        <w:rPr>
          <w:rFonts w:asciiTheme="majorBidi" w:eastAsiaTheme="minorHAnsi" w:hAnsiTheme="majorBidi" w:cstheme="majorBidi"/>
          <w:sz w:val="28"/>
          <w:szCs w:val="28"/>
        </w:rPr>
        <w:t>intimidated by physicians (</w:t>
      </w:r>
      <w:r>
        <w:rPr>
          <w:rFonts w:asciiTheme="majorBidi" w:eastAsiaTheme="minorHAnsi" w:hAnsiTheme="majorBidi" w:cstheme="majorBidi"/>
          <w:sz w:val="28"/>
          <w:szCs w:val="28"/>
        </w:rPr>
        <w:t xml:space="preserve">Figure </w:t>
      </w:r>
      <w:r w:rsidR="00F25C5B">
        <w:rPr>
          <w:rFonts w:asciiTheme="majorBidi" w:eastAsiaTheme="minorHAnsi" w:hAnsiTheme="majorBidi" w:cstheme="majorBidi"/>
          <w:sz w:val="28"/>
          <w:szCs w:val="28"/>
        </w:rPr>
        <w:t>4.1</w:t>
      </w:r>
      <w:r>
        <w:rPr>
          <w:rFonts w:asciiTheme="majorBidi" w:eastAsiaTheme="minorHAnsi" w:hAnsiTheme="majorBidi" w:cstheme="majorBidi"/>
          <w:sz w:val="28"/>
          <w:szCs w:val="28"/>
        </w:rPr>
        <w:t xml:space="preserve">). </w:t>
      </w:r>
    </w:p>
    <w:p w:rsidR="00EE1585" w:rsidRDefault="00473A1D" w:rsidP="00473A1D">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EE1585" w:rsidRPr="00EE1585">
        <w:rPr>
          <w:rFonts w:asciiTheme="majorBidi" w:eastAsiaTheme="minorHAnsi" w:hAnsiTheme="majorBidi" w:cstheme="majorBidi"/>
          <w:sz w:val="28"/>
          <w:szCs w:val="28"/>
        </w:rPr>
        <w:t>Be prepared with specific questions or facts and rec</w:t>
      </w:r>
      <w:r w:rsidR="00EE1585">
        <w:rPr>
          <w:rFonts w:asciiTheme="majorBidi" w:eastAsiaTheme="minorHAnsi" w:hAnsiTheme="majorBidi" w:cstheme="majorBidi"/>
          <w:sz w:val="28"/>
          <w:szCs w:val="28"/>
        </w:rPr>
        <w:t xml:space="preserve">ommendations when </w:t>
      </w:r>
      <w:r w:rsidR="00EE1585" w:rsidRPr="00EE1585">
        <w:rPr>
          <w:rFonts w:asciiTheme="majorBidi" w:eastAsiaTheme="minorHAnsi" w:hAnsiTheme="majorBidi" w:cstheme="majorBidi"/>
          <w:sz w:val="28"/>
          <w:szCs w:val="28"/>
        </w:rPr>
        <w:t>initiating a patient care–</w:t>
      </w:r>
      <w:r w:rsidR="00EE1585">
        <w:rPr>
          <w:rFonts w:asciiTheme="majorBidi" w:eastAsiaTheme="minorHAnsi" w:hAnsiTheme="majorBidi" w:cstheme="majorBidi"/>
          <w:sz w:val="28"/>
          <w:szCs w:val="28"/>
        </w:rPr>
        <w:t xml:space="preserve">related conversation with physicians. Make sure other resources cannot </w:t>
      </w:r>
      <w:r w:rsidR="00EE1585" w:rsidRPr="00EE1585">
        <w:rPr>
          <w:rFonts w:asciiTheme="majorBidi" w:eastAsiaTheme="minorHAnsi" w:hAnsiTheme="majorBidi" w:cstheme="majorBidi"/>
          <w:sz w:val="28"/>
          <w:szCs w:val="28"/>
        </w:rPr>
        <w:t>answer the question. Stay within the pharmacist’</w:t>
      </w:r>
      <w:r w:rsidR="00EE1585">
        <w:rPr>
          <w:rFonts w:asciiTheme="majorBidi" w:eastAsiaTheme="minorHAnsi" w:hAnsiTheme="majorBidi" w:cstheme="majorBidi"/>
          <w:sz w:val="28"/>
          <w:szCs w:val="28"/>
        </w:rPr>
        <w:t xml:space="preserve">s area of </w:t>
      </w:r>
      <w:r w:rsidR="00EE1585" w:rsidRPr="00EE1585">
        <w:rPr>
          <w:rFonts w:asciiTheme="majorBidi" w:eastAsiaTheme="minorHAnsi" w:hAnsiTheme="majorBidi" w:cstheme="majorBidi"/>
          <w:sz w:val="28"/>
          <w:szCs w:val="28"/>
        </w:rPr>
        <w:t xml:space="preserve">expertise. Choose the right time </w:t>
      </w:r>
      <w:r w:rsidR="00EE1585">
        <w:rPr>
          <w:rFonts w:asciiTheme="majorBidi" w:eastAsiaTheme="minorHAnsi" w:hAnsiTheme="majorBidi" w:cstheme="majorBidi"/>
          <w:sz w:val="28"/>
          <w:szCs w:val="28"/>
        </w:rPr>
        <w:t xml:space="preserve">and place for the conversation. </w:t>
      </w:r>
      <w:r w:rsidR="00EE1585" w:rsidRPr="00EE1585">
        <w:rPr>
          <w:rFonts w:asciiTheme="majorBidi" w:eastAsiaTheme="minorHAnsi" w:hAnsiTheme="majorBidi" w:cstheme="majorBidi"/>
          <w:sz w:val="28"/>
          <w:szCs w:val="28"/>
        </w:rPr>
        <w:t xml:space="preserve">Never interrupt a physician-patient interaction, </w:t>
      </w:r>
      <w:r w:rsidR="00EE1585">
        <w:rPr>
          <w:rFonts w:asciiTheme="majorBidi" w:eastAsiaTheme="minorHAnsi" w:hAnsiTheme="majorBidi" w:cstheme="majorBidi"/>
          <w:sz w:val="28"/>
          <w:szCs w:val="28"/>
        </w:rPr>
        <w:t xml:space="preserve">except in a life </w:t>
      </w:r>
      <w:r w:rsidR="00EE1585" w:rsidRPr="00EE1585">
        <w:rPr>
          <w:rFonts w:asciiTheme="majorBidi" w:eastAsiaTheme="minorHAnsi" w:hAnsiTheme="majorBidi" w:cstheme="majorBidi"/>
          <w:sz w:val="28"/>
          <w:szCs w:val="28"/>
        </w:rPr>
        <w:t>threatening</w:t>
      </w:r>
      <w:r w:rsidR="00EE1585">
        <w:rPr>
          <w:rFonts w:asciiTheme="majorBidi" w:eastAsiaTheme="minorHAnsi" w:hAnsiTheme="majorBidi" w:cstheme="majorBidi"/>
          <w:sz w:val="28"/>
          <w:szCs w:val="28"/>
        </w:rPr>
        <w:t xml:space="preserve"> situation. Follow the chain of </w:t>
      </w:r>
      <w:r w:rsidR="00EE1585" w:rsidRPr="00EE1585">
        <w:rPr>
          <w:rFonts w:asciiTheme="majorBidi" w:eastAsiaTheme="minorHAnsi" w:hAnsiTheme="majorBidi" w:cstheme="majorBidi"/>
          <w:sz w:val="28"/>
          <w:szCs w:val="28"/>
        </w:rPr>
        <w:t>command. Do</w:t>
      </w:r>
      <w:r w:rsidR="00EE1585">
        <w:rPr>
          <w:rFonts w:asciiTheme="majorBidi" w:eastAsiaTheme="minorHAnsi" w:hAnsiTheme="majorBidi" w:cstheme="majorBidi"/>
          <w:sz w:val="28"/>
          <w:szCs w:val="28"/>
        </w:rPr>
        <w:t xml:space="preserve"> not go to an attending physician when the </w:t>
      </w:r>
      <w:r w:rsidR="00EE1585" w:rsidRPr="00EE1585">
        <w:rPr>
          <w:rFonts w:asciiTheme="majorBidi" w:eastAsiaTheme="minorHAnsi" w:hAnsiTheme="majorBidi" w:cstheme="majorBidi"/>
          <w:sz w:val="28"/>
          <w:szCs w:val="28"/>
        </w:rPr>
        <w:t>question or recommendation</w:t>
      </w:r>
      <w:r w:rsidR="00EE1585">
        <w:rPr>
          <w:rFonts w:asciiTheme="majorBidi" w:eastAsiaTheme="minorHAnsi" w:hAnsiTheme="majorBidi" w:cstheme="majorBidi"/>
          <w:sz w:val="28"/>
          <w:szCs w:val="28"/>
        </w:rPr>
        <w:t xml:space="preserve"> is more appropriate for a less </w:t>
      </w:r>
      <w:r w:rsidR="00EE1585" w:rsidRPr="00EE1585">
        <w:rPr>
          <w:rFonts w:asciiTheme="majorBidi" w:eastAsiaTheme="minorHAnsi" w:hAnsiTheme="majorBidi" w:cstheme="majorBidi"/>
          <w:sz w:val="28"/>
          <w:szCs w:val="28"/>
        </w:rPr>
        <w:t xml:space="preserve">senior member of the medical </w:t>
      </w:r>
      <w:r w:rsidR="00EE1585">
        <w:rPr>
          <w:rFonts w:asciiTheme="majorBidi" w:eastAsiaTheme="minorHAnsi" w:hAnsiTheme="majorBidi" w:cstheme="majorBidi"/>
          <w:sz w:val="28"/>
          <w:szCs w:val="28"/>
        </w:rPr>
        <w:t xml:space="preserve">team. Do not interrupt teaching rounds </w:t>
      </w:r>
      <w:r w:rsidR="00EE1585" w:rsidRPr="00EE1585">
        <w:rPr>
          <w:rFonts w:asciiTheme="majorBidi" w:eastAsiaTheme="minorHAnsi" w:hAnsiTheme="majorBidi" w:cstheme="majorBidi"/>
          <w:sz w:val="28"/>
          <w:szCs w:val="28"/>
        </w:rPr>
        <w:t>with trivial qu</w:t>
      </w:r>
      <w:r w:rsidR="00EE1585">
        <w:rPr>
          <w:rFonts w:asciiTheme="majorBidi" w:eastAsiaTheme="minorHAnsi" w:hAnsiTheme="majorBidi" w:cstheme="majorBidi"/>
          <w:sz w:val="28"/>
          <w:szCs w:val="28"/>
        </w:rPr>
        <w:t xml:space="preserve">estions and observations better </w:t>
      </w:r>
      <w:r w:rsidR="00EE1585" w:rsidRPr="00EE1585">
        <w:rPr>
          <w:rFonts w:asciiTheme="majorBidi" w:eastAsiaTheme="minorHAnsi" w:hAnsiTheme="majorBidi" w:cstheme="majorBidi"/>
          <w:sz w:val="28"/>
          <w:szCs w:val="28"/>
        </w:rPr>
        <w:t xml:space="preserve">communicated one to one with individual </w:t>
      </w:r>
      <w:r w:rsidR="00EE1585">
        <w:rPr>
          <w:rFonts w:asciiTheme="majorBidi" w:eastAsiaTheme="minorHAnsi" w:hAnsiTheme="majorBidi" w:cstheme="majorBidi"/>
          <w:sz w:val="28"/>
          <w:szCs w:val="28"/>
        </w:rPr>
        <w:t xml:space="preserve">physicians. Do </w:t>
      </w:r>
      <w:r w:rsidR="00EE1585" w:rsidRPr="00EE1585">
        <w:rPr>
          <w:rFonts w:asciiTheme="majorBidi" w:eastAsiaTheme="minorHAnsi" w:hAnsiTheme="majorBidi" w:cstheme="majorBidi"/>
          <w:sz w:val="28"/>
          <w:szCs w:val="28"/>
        </w:rPr>
        <w:t>not engage physicians in lengthy social small talk.</w:t>
      </w:r>
    </w:p>
    <w:p w:rsidR="00EE1585" w:rsidRDefault="00F25C5B" w:rsidP="004661C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If the physician initiates the conversation, listen carefully,</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assess the information or question, and ask for additional</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information until the question is clear and specific.</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Physician-initiated questions often are vague and general.</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Clarify the question and obtain appropriate patient-related</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data. For example, a physician may ask if a serum digoxin</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concentration of 0.8 ng/mL is okay. Given that the usual</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therapeutic range is 0.8 to 2.0 ng/mL, the initial reaction is</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to confirm that a concentration of 0.8 ng/mL is okay. However,</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the question should not be answered until the pharmacist</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finds out why the drug was prescribed (i.e., for heart</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failure or for atrial fibrillation), when drug therapy was initiated,</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when the blood sample was obtained, what the clinical</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status of the patient is, and what is the goal of therapy.</w:t>
      </w:r>
    </w:p>
    <w:p w:rsidR="004661CE" w:rsidRDefault="004661CE" w:rsidP="004661CE">
      <w:pPr>
        <w:autoSpaceDE w:val="0"/>
        <w:autoSpaceDN w:val="0"/>
        <w:bidi w:val="0"/>
        <w:adjustRightInd w:val="0"/>
        <w:spacing w:after="0" w:line="240" w:lineRule="auto"/>
        <w:jc w:val="both"/>
        <w:rPr>
          <w:rFonts w:asciiTheme="majorBidi" w:eastAsiaTheme="minorHAnsi" w:hAnsiTheme="majorBidi" w:cstheme="majorBidi"/>
          <w:sz w:val="28"/>
          <w:szCs w:val="28"/>
        </w:rPr>
      </w:pPr>
    </w:p>
    <w:p w:rsidR="00EE1585" w:rsidRDefault="00EE1585" w:rsidP="004661CE">
      <w:pPr>
        <w:autoSpaceDE w:val="0"/>
        <w:autoSpaceDN w:val="0"/>
        <w:bidi w:val="0"/>
        <w:adjustRightInd w:val="0"/>
        <w:spacing w:after="0" w:line="240" w:lineRule="auto"/>
        <w:jc w:val="center"/>
        <w:rPr>
          <w:rFonts w:asciiTheme="majorBidi" w:eastAsiaTheme="minorHAnsi" w:hAnsiTheme="majorBidi" w:cstheme="majorBidi"/>
          <w:sz w:val="28"/>
          <w:szCs w:val="28"/>
        </w:rPr>
      </w:pPr>
      <w:r>
        <w:rPr>
          <w:rFonts w:asciiTheme="majorBidi" w:eastAsiaTheme="minorHAnsi" w:hAnsiTheme="majorBidi" w:cstheme="majorBidi"/>
          <w:noProof/>
          <w:sz w:val="28"/>
          <w:szCs w:val="28"/>
        </w:rPr>
        <w:drawing>
          <wp:inline distT="0" distB="0" distL="0" distR="0">
            <wp:extent cx="3521412" cy="2721892"/>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6205" cy="2833811"/>
                    </a:xfrm>
                    <a:prstGeom prst="rect">
                      <a:avLst/>
                    </a:prstGeom>
                    <a:noFill/>
                    <a:ln>
                      <a:noFill/>
                    </a:ln>
                  </pic:spPr>
                </pic:pic>
              </a:graphicData>
            </a:graphic>
          </wp:inline>
        </w:drawing>
      </w:r>
    </w:p>
    <w:p w:rsidR="00473A1D" w:rsidRDefault="004661CE" w:rsidP="004661C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noProof/>
          <w:sz w:val="28"/>
          <w:szCs w:val="28"/>
          <w:rtl/>
        </w:rPr>
        <mc:AlternateContent>
          <mc:Choice Requires="wps">
            <w:drawing>
              <wp:anchor distT="0" distB="0" distL="114300" distR="114300" simplePos="0" relativeHeight="251658752" behindDoc="0" locked="0" layoutInCell="1" allowOverlap="1" wp14:anchorId="3F2ACB74" wp14:editId="67CC04A5">
                <wp:simplePos x="0" y="0"/>
                <wp:positionH relativeFrom="column">
                  <wp:posOffset>860898</wp:posOffset>
                </wp:positionH>
                <wp:positionV relativeFrom="paragraph">
                  <wp:posOffset>14200</wp:posOffset>
                </wp:positionV>
                <wp:extent cx="3530857" cy="301369"/>
                <wp:effectExtent l="0" t="0" r="12700" b="22860"/>
                <wp:wrapNone/>
                <wp:docPr id="2" name="Text Box 2"/>
                <wp:cNvGraphicFramePr/>
                <a:graphic xmlns:a="http://schemas.openxmlformats.org/drawingml/2006/main">
                  <a:graphicData uri="http://schemas.microsoft.com/office/word/2010/wordprocessingShape">
                    <wps:wsp>
                      <wps:cNvSpPr txBox="1"/>
                      <wps:spPr>
                        <a:xfrm>
                          <a:off x="0" y="0"/>
                          <a:ext cx="3530857" cy="301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585" w:rsidRPr="004661CE" w:rsidRDefault="000F3579" w:rsidP="00F25C5B">
                            <w:pPr>
                              <w:jc w:val="center"/>
                              <w:rPr>
                                <w:rFonts w:asciiTheme="majorBidi" w:hAnsiTheme="majorBidi" w:cstheme="majorBidi"/>
                                <w:b/>
                                <w:bCs/>
                                <w:sz w:val="24"/>
                                <w:szCs w:val="24"/>
                                <w:lang w:bidi="ar-IQ"/>
                              </w:rPr>
                            </w:pPr>
                            <w:r w:rsidRPr="004661CE">
                              <w:rPr>
                                <w:rFonts w:asciiTheme="majorBidi" w:eastAsiaTheme="minorHAnsi" w:hAnsiTheme="majorBidi" w:cstheme="majorBidi"/>
                                <w:b/>
                                <w:bCs/>
                                <w:sz w:val="24"/>
                                <w:szCs w:val="24"/>
                              </w:rPr>
                              <w:t>Figure</w:t>
                            </w:r>
                            <w:r w:rsidR="00F25C5B" w:rsidRPr="004661CE">
                              <w:rPr>
                                <w:rFonts w:asciiTheme="majorBidi" w:eastAsiaTheme="minorHAnsi" w:hAnsiTheme="majorBidi" w:cstheme="majorBidi"/>
                                <w:b/>
                                <w:bCs/>
                                <w:sz w:val="24"/>
                                <w:szCs w:val="24"/>
                              </w:rPr>
                              <w:t xml:space="preserve"> 4.1</w:t>
                            </w:r>
                            <w:r w:rsidRPr="004661CE">
                              <w:rPr>
                                <w:rFonts w:asciiTheme="majorBidi" w:eastAsiaTheme="minorHAnsi" w:hAnsiTheme="majorBidi" w:cstheme="majorBidi"/>
                                <w:b/>
                                <w:bCs/>
                                <w:sz w:val="24"/>
                                <w:szCs w:val="24"/>
                              </w:rPr>
                              <w:t xml:space="preserve"> Pharmacist-Physician Communication.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ACB74" id="_x0000_t202" coordsize="21600,21600" o:spt="202" path="m,l,21600r21600,l21600,xe">
                <v:stroke joinstyle="miter"/>
                <v:path gradientshapeok="t" o:connecttype="rect"/>
              </v:shapetype>
              <v:shape id="Text Box 2" o:spid="_x0000_s1026" type="#_x0000_t202" style="position:absolute;left:0;text-align:left;margin-left:67.8pt;margin-top:1.1pt;width:278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" fillcolor="white [3201]" strokeweight=".5pt">
                <v:textbox>
                  <w:txbxContent>
                    <w:p w:rsidR="00EE1585" w:rsidRPr="004661CE" w:rsidRDefault="000F3579" w:rsidP="00F25C5B">
                      <w:pPr>
                        <w:jc w:val="center"/>
                        <w:rPr>
                          <w:rFonts w:asciiTheme="majorBidi" w:hAnsiTheme="majorBidi" w:cstheme="majorBidi"/>
                          <w:b/>
                          <w:bCs/>
                          <w:sz w:val="24"/>
                          <w:szCs w:val="24"/>
                          <w:lang w:bidi="ar-IQ"/>
                        </w:rPr>
                      </w:pPr>
                      <w:r w:rsidRPr="004661CE">
                        <w:rPr>
                          <w:rFonts w:asciiTheme="majorBidi" w:eastAsiaTheme="minorHAnsi" w:hAnsiTheme="majorBidi" w:cstheme="majorBidi"/>
                          <w:b/>
                          <w:bCs/>
                          <w:sz w:val="24"/>
                          <w:szCs w:val="24"/>
                        </w:rPr>
                        <w:t>Figure</w:t>
                      </w:r>
                      <w:r w:rsidR="00F25C5B" w:rsidRPr="004661CE">
                        <w:rPr>
                          <w:rFonts w:asciiTheme="majorBidi" w:eastAsiaTheme="minorHAnsi" w:hAnsiTheme="majorBidi" w:cstheme="majorBidi"/>
                          <w:b/>
                          <w:bCs/>
                          <w:sz w:val="24"/>
                          <w:szCs w:val="24"/>
                        </w:rPr>
                        <w:t xml:space="preserve"> 4.1</w:t>
                      </w:r>
                      <w:r w:rsidRPr="004661CE">
                        <w:rPr>
                          <w:rFonts w:asciiTheme="majorBidi" w:eastAsiaTheme="minorHAnsi" w:hAnsiTheme="majorBidi" w:cstheme="majorBidi"/>
                          <w:b/>
                          <w:bCs/>
                          <w:sz w:val="24"/>
                          <w:szCs w:val="24"/>
                        </w:rPr>
                        <w:t xml:space="preserve"> Pharmacist-Physician Communication.</w:t>
                      </w:r>
                    </w:p>
                  </w:txbxContent>
                </v:textbox>
              </v:shape>
            </w:pict>
          </mc:Fallback>
        </mc:AlternateContent>
      </w:r>
    </w:p>
    <w:p w:rsidR="00013676" w:rsidRPr="00F25C5B" w:rsidRDefault="00013676" w:rsidP="00013676">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F25C5B">
        <w:rPr>
          <w:rFonts w:asciiTheme="majorBidi" w:eastAsiaTheme="minorHAnsi" w:hAnsiTheme="majorBidi" w:cstheme="majorBidi"/>
          <w:b/>
          <w:bCs/>
          <w:color w:val="FF0000"/>
          <w:sz w:val="28"/>
          <w:szCs w:val="28"/>
        </w:rPr>
        <w:lastRenderedPageBreak/>
        <w:t>Pharmacist-Nurse Communication</w:t>
      </w:r>
    </w:p>
    <w:p w:rsidR="00013676" w:rsidRDefault="00013676" w:rsidP="00013676">
      <w:pPr>
        <w:autoSpaceDE w:val="0"/>
        <w:autoSpaceDN w:val="0"/>
        <w:bidi w:val="0"/>
        <w:adjustRightInd w:val="0"/>
        <w:spacing w:after="0" w:line="240" w:lineRule="auto"/>
        <w:jc w:val="both"/>
        <w:rPr>
          <w:rFonts w:asciiTheme="majorBidi" w:eastAsiaTheme="minorHAnsi" w:hAnsiTheme="majorBidi" w:cstheme="majorBidi"/>
          <w:sz w:val="28"/>
          <w:szCs w:val="28"/>
        </w:rPr>
      </w:pPr>
      <w:r w:rsidRPr="00013676">
        <w:rPr>
          <w:rFonts w:asciiTheme="majorBidi" w:eastAsiaTheme="minorHAnsi" w:hAnsiTheme="majorBidi" w:cstheme="majorBidi"/>
          <w:sz w:val="28"/>
          <w:szCs w:val="28"/>
        </w:rPr>
        <w:t>Pharmacists and nurses also o</w:t>
      </w:r>
      <w:r>
        <w:rPr>
          <w:rFonts w:asciiTheme="majorBidi" w:eastAsiaTheme="minorHAnsi" w:hAnsiTheme="majorBidi" w:cstheme="majorBidi"/>
          <w:sz w:val="28"/>
          <w:szCs w:val="28"/>
        </w:rPr>
        <w:t xml:space="preserve">ften have trouble communicating with one </w:t>
      </w:r>
      <w:r w:rsidRPr="00013676">
        <w:rPr>
          <w:rFonts w:asciiTheme="majorBidi" w:eastAsiaTheme="minorHAnsi" w:hAnsiTheme="majorBidi" w:cstheme="majorBidi"/>
          <w:sz w:val="28"/>
          <w:szCs w:val="28"/>
        </w:rPr>
        <w:t>anot</w:t>
      </w:r>
      <w:r>
        <w:rPr>
          <w:rFonts w:asciiTheme="majorBidi" w:eastAsiaTheme="minorHAnsi" w:hAnsiTheme="majorBidi" w:cstheme="majorBidi"/>
          <w:sz w:val="28"/>
          <w:szCs w:val="28"/>
        </w:rPr>
        <w:t xml:space="preserve">her. Pharmacists and nurses are extremely busy; communication often occurs when neither </w:t>
      </w:r>
      <w:r w:rsidRPr="00013676">
        <w:rPr>
          <w:rFonts w:asciiTheme="majorBidi" w:eastAsiaTheme="minorHAnsi" w:hAnsiTheme="majorBidi" w:cstheme="majorBidi"/>
          <w:sz w:val="28"/>
          <w:szCs w:val="28"/>
        </w:rPr>
        <w:t xml:space="preserve">party </w:t>
      </w:r>
      <w:r>
        <w:rPr>
          <w:rFonts w:asciiTheme="majorBidi" w:eastAsiaTheme="minorHAnsi" w:hAnsiTheme="majorBidi" w:cstheme="majorBidi"/>
          <w:sz w:val="28"/>
          <w:szCs w:val="28"/>
        </w:rPr>
        <w:t xml:space="preserve">has much time to spend talking. </w:t>
      </w:r>
      <w:bookmarkStart w:id="0" w:name="_GoBack"/>
      <w:bookmarkEnd w:id="0"/>
      <w:r w:rsidR="000E27A7" w:rsidRPr="00013676">
        <w:rPr>
          <w:rFonts w:asciiTheme="majorBidi" w:eastAsiaTheme="minorHAnsi" w:hAnsiTheme="majorBidi" w:cstheme="majorBidi"/>
          <w:sz w:val="28"/>
          <w:szCs w:val="28"/>
        </w:rPr>
        <w:t>Unfortunately,</w:t>
      </w:r>
      <w:r>
        <w:rPr>
          <w:rFonts w:asciiTheme="majorBidi" w:eastAsiaTheme="minorHAnsi" w:hAnsiTheme="majorBidi" w:cstheme="majorBidi"/>
          <w:sz w:val="28"/>
          <w:szCs w:val="28"/>
        </w:rPr>
        <w:t xml:space="preserve"> </w:t>
      </w:r>
      <w:r w:rsidRPr="00013676">
        <w:rPr>
          <w:rFonts w:asciiTheme="majorBidi" w:eastAsiaTheme="minorHAnsi" w:hAnsiTheme="majorBidi" w:cstheme="majorBidi"/>
          <w:sz w:val="28"/>
          <w:szCs w:val="28"/>
        </w:rPr>
        <w:t>in the acute car</w:t>
      </w:r>
      <w:r>
        <w:rPr>
          <w:rFonts w:asciiTheme="majorBidi" w:eastAsiaTheme="minorHAnsi" w:hAnsiTheme="majorBidi" w:cstheme="majorBidi"/>
          <w:sz w:val="28"/>
          <w:szCs w:val="28"/>
        </w:rPr>
        <w:t xml:space="preserve">e setting most pharmacist-nurse communication </w:t>
      </w:r>
      <w:r w:rsidRPr="00013676">
        <w:rPr>
          <w:rFonts w:asciiTheme="majorBidi" w:eastAsiaTheme="minorHAnsi" w:hAnsiTheme="majorBidi" w:cstheme="majorBidi"/>
          <w:sz w:val="28"/>
          <w:szCs w:val="28"/>
        </w:rPr>
        <w:t>takes place becau</w:t>
      </w:r>
      <w:r>
        <w:rPr>
          <w:rFonts w:asciiTheme="majorBidi" w:eastAsiaTheme="minorHAnsi" w:hAnsiTheme="majorBidi" w:cstheme="majorBidi"/>
          <w:sz w:val="28"/>
          <w:szCs w:val="28"/>
        </w:rPr>
        <w:t xml:space="preserve">se of drug distribution errors; much of </w:t>
      </w:r>
      <w:r w:rsidRPr="00013676">
        <w:rPr>
          <w:rFonts w:asciiTheme="majorBidi" w:eastAsiaTheme="minorHAnsi" w:hAnsiTheme="majorBidi" w:cstheme="majorBidi"/>
          <w:sz w:val="28"/>
          <w:szCs w:val="28"/>
        </w:rPr>
        <w:t>the tension betwe</w:t>
      </w:r>
      <w:r>
        <w:rPr>
          <w:rFonts w:asciiTheme="majorBidi" w:eastAsiaTheme="minorHAnsi" w:hAnsiTheme="majorBidi" w:cstheme="majorBidi"/>
          <w:sz w:val="28"/>
          <w:szCs w:val="28"/>
        </w:rPr>
        <w:t xml:space="preserve">en the two professions is based on these interactions. </w:t>
      </w:r>
      <w:r w:rsidRPr="00013676">
        <w:rPr>
          <w:rFonts w:asciiTheme="majorBidi" w:eastAsiaTheme="minorHAnsi" w:hAnsiTheme="majorBidi" w:cstheme="majorBidi"/>
          <w:sz w:val="28"/>
          <w:szCs w:val="28"/>
        </w:rPr>
        <w:t>N</w:t>
      </w:r>
      <w:r>
        <w:rPr>
          <w:rFonts w:asciiTheme="majorBidi" w:eastAsiaTheme="minorHAnsi" w:hAnsiTheme="majorBidi" w:cstheme="majorBidi"/>
          <w:sz w:val="28"/>
          <w:szCs w:val="28"/>
        </w:rPr>
        <w:t xml:space="preserve">urses are pressed to obtain and </w:t>
      </w:r>
      <w:r w:rsidRPr="00013676">
        <w:rPr>
          <w:rFonts w:asciiTheme="majorBidi" w:eastAsiaTheme="minorHAnsi" w:hAnsiTheme="majorBidi" w:cstheme="majorBidi"/>
          <w:sz w:val="28"/>
          <w:szCs w:val="28"/>
        </w:rPr>
        <w:t>administer medication and pharma</w:t>
      </w:r>
      <w:r>
        <w:rPr>
          <w:rFonts w:asciiTheme="majorBidi" w:eastAsiaTheme="minorHAnsi" w:hAnsiTheme="majorBidi" w:cstheme="majorBidi"/>
          <w:sz w:val="28"/>
          <w:szCs w:val="28"/>
        </w:rPr>
        <w:t xml:space="preserve">cists are frustrated </w:t>
      </w:r>
      <w:r w:rsidRPr="00013676">
        <w:rPr>
          <w:rFonts w:asciiTheme="majorBidi" w:eastAsiaTheme="minorHAnsi" w:hAnsiTheme="majorBidi" w:cstheme="majorBidi"/>
          <w:sz w:val="28"/>
          <w:szCs w:val="28"/>
        </w:rPr>
        <w:t>because nonstat requests oft</w:t>
      </w:r>
      <w:r>
        <w:rPr>
          <w:rFonts w:asciiTheme="majorBidi" w:eastAsiaTheme="minorHAnsi" w:hAnsiTheme="majorBidi" w:cstheme="majorBidi"/>
          <w:sz w:val="28"/>
          <w:szCs w:val="28"/>
        </w:rPr>
        <w:t xml:space="preserve">en are presented as emergencies </w:t>
      </w:r>
      <w:r w:rsidRPr="00013676">
        <w:rPr>
          <w:rFonts w:asciiTheme="majorBidi" w:eastAsiaTheme="minorHAnsi" w:hAnsiTheme="majorBidi" w:cstheme="majorBidi"/>
          <w:sz w:val="28"/>
          <w:szCs w:val="28"/>
        </w:rPr>
        <w:t xml:space="preserve">(e.g., stat docusate </w:t>
      </w:r>
      <w:r>
        <w:rPr>
          <w:rFonts w:asciiTheme="majorBidi" w:eastAsiaTheme="minorHAnsi" w:hAnsiTheme="majorBidi" w:cstheme="majorBidi"/>
          <w:sz w:val="28"/>
          <w:szCs w:val="28"/>
        </w:rPr>
        <w:t xml:space="preserve">sodium). The pharmacist and the </w:t>
      </w:r>
      <w:r w:rsidRPr="00013676">
        <w:rPr>
          <w:rFonts w:asciiTheme="majorBidi" w:eastAsiaTheme="minorHAnsi" w:hAnsiTheme="majorBidi" w:cstheme="majorBidi"/>
          <w:sz w:val="28"/>
          <w:szCs w:val="28"/>
        </w:rPr>
        <w:t>nurse end up in a tug-of-</w:t>
      </w:r>
      <w:r>
        <w:rPr>
          <w:rFonts w:asciiTheme="majorBidi" w:eastAsiaTheme="minorHAnsi" w:hAnsiTheme="majorBidi" w:cstheme="majorBidi"/>
          <w:sz w:val="28"/>
          <w:szCs w:val="28"/>
        </w:rPr>
        <w:t xml:space="preserve">war over work priorities, which can lead to lack of respect and poor communication on </w:t>
      </w:r>
      <w:r w:rsidRPr="00013676">
        <w:rPr>
          <w:rFonts w:asciiTheme="majorBidi" w:eastAsiaTheme="minorHAnsi" w:hAnsiTheme="majorBidi" w:cstheme="majorBidi"/>
          <w:sz w:val="28"/>
          <w:szCs w:val="28"/>
        </w:rPr>
        <w:t>the part of both profes</w:t>
      </w:r>
      <w:r>
        <w:rPr>
          <w:rFonts w:asciiTheme="majorBidi" w:eastAsiaTheme="minorHAnsi" w:hAnsiTheme="majorBidi" w:cstheme="majorBidi"/>
          <w:sz w:val="28"/>
          <w:szCs w:val="28"/>
        </w:rPr>
        <w:t xml:space="preserve">sionals. Pharmacists and nurses </w:t>
      </w:r>
      <w:r w:rsidRPr="00013676">
        <w:rPr>
          <w:rFonts w:asciiTheme="majorBidi" w:eastAsiaTheme="minorHAnsi" w:hAnsiTheme="majorBidi" w:cstheme="majorBidi"/>
          <w:sz w:val="28"/>
          <w:szCs w:val="28"/>
        </w:rPr>
        <w:t>must treat one another w</w:t>
      </w:r>
      <w:r>
        <w:rPr>
          <w:rFonts w:asciiTheme="majorBidi" w:eastAsiaTheme="minorHAnsi" w:hAnsiTheme="majorBidi" w:cstheme="majorBidi"/>
          <w:sz w:val="28"/>
          <w:szCs w:val="28"/>
        </w:rPr>
        <w:t xml:space="preserve">ith respect; both professionals must </w:t>
      </w:r>
      <w:r w:rsidRPr="00013676">
        <w:rPr>
          <w:rFonts w:asciiTheme="majorBidi" w:eastAsiaTheme="minorHAnsi" w:hAnsiTheme="majorBidi" w:cstheme="majorBidi"/>
          <w:sz w:val="28"/>
          <w:szCs w:val="28"/>
        </w:rPr>
        <w:t>realize that they sha</w:t>
      </w:r>
      <w:r>
        <w:rPr>
          <w:rFonts w:asciiTheme="majorBidi" w:eastAsiaTheme="minorHAnsi" w:hAnsiTheme="majorBidi" w:cstheme="majorBidi"/>
          <w:sz w:val="28"/>
          <w:szCs w:val="28"/>
        </w:rPr>
        <w:t xml:space="preserve">re the same goal (e.g., optimal patient care) and are </w:t>
      </w:r>
      <w:r w:rsidRPr="00013676">
        <w:rPr>
          <w:rFonts w:asciiTheme="majorBidi" w:eastAsiaTheme="minorHAnsi" w:hAnsiTheme="majorBidi" w:cstheme="majorBidi"/>
          <w:sz w:val="28"/>
          <w:szCs w:val="28"/>
        </w:rPr>
        <w:t>on the same patient care team.</w:t>
      </w:r>
      <w:r>
        <w:rPr>
          <w:rFonts w:asciiTheme="majorBidi" w:eastAsiaTheme="minorHAnsi" w:hAnsiTheme="majorBidi" w:cstheme="majorBidi"/>
          <w:sz w:val="28"/>
          <w:szCs w:val="28"/>
        </w:rPr>
        <w:t xml:space="preserve"> </w:t>
      </w:r>
      <w:r w:rsidRPr="00013676">
        <w:rPr>
          <w:rFonts w:asciiTheme="majorBidi" w:eastAsiaTheme="minorHAnsi" w:hAnsiTheme="majorBidi" w:cstheme="majorBidi"/>
          <w:sz w:val="28"/>
          <w:szCs w:val="28"/>
        </w:rPr>
        <w:t>Communication should be clear, to the point, and timely</w:t>
      </w:r>
      <w:r>
        <w:rPr>
          <w:rFonts w:ascii="StoneSerif" w:eastAsiaTheme="minorHAnsi" w:hAnsiTheme="minorHAnsi" w:cs="StoneSerif"/>
          <w:sz w:val="19"/>
          <w:szCs w:val="19"/>
        </w:rPr>
        <w:t>.</w:t>
      </w:r>
    </w:p>
    <w:p w:rsidR="00013676" w:rsidRDefault="00013676" w:rsidP="00013676">
      <w:pPr>
        <w:autoSpaceDE w:val="0"/>
        <w:autoSpaceDN w:val="0"/>
        <w:bidi w:val="0"/>
        <w:adjustRightInd w:val="0"/>
        <w:spacing w:after="0" w:line="240" w:lineRule="auto"/>
        <w:jc w:val="both"/>
        <w:rPr>
          <w:rFonts w:asciiTheme="majorBidi" w:eastAsiaTheme="minorHAnsi" w:hAnsiTheme="majorBidi" w:cstheme="majorBidi"/>
          <w:sz w:val="28"/>
          <w:szCs w:val="28"/>
        </w:rPr>
      </w:pPr>
    </w:p>
    <w:p w:rsidR="00013676" w:rsidRPr="00F25C5B" w:rsidRDefault="00013676" w:rsidP="00013676">
      <w:pPr>
        <w:autoSpaceDE w:val="0"/>
        <w:autoSpaceDN w:val="0"/>
        <w:bidi w:val="0"/>
        <w:adjustRightInd w:val="0"/>
        <w:spacing w:after="0" w:line="240" w:lineRule="auto"/>
        <w:jc w:val="both"/>
        <w:rPr>
          <w:rFonts w:asciiTheme="majorBidi" w:eastAsiaTheme="minorHAnsi" w:hAnsiTheme="majorBidi" w:cstheme="majorBidi"/>
          <w:color w:val="FF0000"/>
          <w:sz w:val="28"/>
          <w:szCs w:val="28"/>
        </w:rPr>
      </w:pPr>
      <w:r w:rsidRPr="00F25C5B">
        <w:rPr>
          <w:rFonts w:asciiTheme="majorBidi" w:eastAsiaTheme="minorHAnsi" w:hAnsiTheme="majorBidi" w:cstheme="majorBidi"/>
          <w:b/>
          <w:bCs/>
          <w:color w:val="FF0000"/>
          <w:sz w:val="28"/>
          <w:szCs w:val="28"/>
        </w:rPr>
        <w:t>Pharmacist-Pharmacist Communication</w:t>
      </w:r>
    </w:p>
    <w:p w:rsidR="00473A1D" w:rsidRDefault="003F19CE" w:rsidP="00473A1D">
      <w:pPr>
        <w:autoSpaceDE w:val="0"/>
        <w:autoSpaceDN w:val="0"/>
        <w:bidi w:val="0"/>
        <w:adjustRightInd w:val="0"/>
        <w:spacing w:after="0" w:line="240" w:lineRule="auto"/>
        <w:jc w:val="both"/>
        <w:rPr>
          <w:rFonts w:asciiTheme="majorBidi" w:eastAsiaTheme="minorHAnsi" w:hAnsiTheme="majorBidi" w:cstheme="majorBidi"/>
          <w:sz w:val="28"/>
          <w:szCs w:val="28"/>
        </w:rPr>
      </w:pPr>
      <w:r w:rsidRPr="003F19CE">
        <w:rPr>
          <w:rFonts w:asciiTheme="majorBidi" w:eastAsiaTheme="minorHAnsi" w:hAnsiTheme="majorBidi" w:cstheme="majorBidi"/>
          <w:sz w:val="28"/>
          <w:szCs w:val="28"/>
        </w:rPr>
        <w:t>Patient care may be less than o</w:t>
      </w:r>
      <w:r>
        <w:rPr>
          <w:rFonts w:asciiTheme="majorBidi" w:eastAsiaTheme="minorHAnsi" w:hAnsiTheme="majorBidi" w:cstheme="majorBidi"/>
          <w:sz w:val="28"/>
          <w:szCs w:val="28"/>
        </w:rPr>
        <w:t xml:space="preserve">ptimal because of communication </w:t>
      </w:r>
      <w:r w:rsidRPr="003F19CE">
        <w:rPr>
          <w:rFonts w:asciiTheme="majorBidi" w:eastAsiaTheme="minorHAnsi" w:hAnsiTheme="majorBidi" w:cstheme="majorBidi"/>
          <w:sz w:val="28"/>
          <w:szCs w:val="28"/>
        </w:rPr>
        <w:t>difficulties be</w:t>
      </w:r>
      <w:r>
        <w:rPr>
          <w:rFonts w:asciiTheme="majorBidi" w:eastAsiaTheme="minorHAnsi" w:hAnsiTheme="majorBidi" w:cstheme="majorBidi"/>
          <w:sz w:val="28"/>
          <w:szCs w:val="28"/>
        </w:rPr>
        <w:t xml:space="preserve">tween pharmacists. For example, </w:t>
      </w:r>
      <w:r w:rsidRPr="003F19CE">
        <w:rPr>
          <w:rFonts w:asciiTheme="majorBidi" w:eastAsiaTheme="minorHAnsi" w:hAnsiTheme="majorBidi" w:cstheme="majorBidi"/>
          <w:sz w:val="28"/>
          <w:szCs w:val="28"/>
        </w:rPr>
        <w:t>pharmacists on hospi</w:t>
      </w:r>
      <w:r>
        <w:rPr>
          <w:rFonts w:asciiTheme="majorBidi" w:eastAsiaTheme="minorHAnsi" w:hAnsiTheme="majorBidi" w:cstheme="majorBidi"/>
          <w:sz w:val="28"/>
          <w:szCs w:val="28"/>
        </w:rPr>
        <w:t xml:space="preserve">tal-based consult services such </w:t>
      </w:r>
      <w:r w:rsidRPr="003F19CE">
        <w:rPr>
          <w:rFonts w:asciiTheme="majorBidi" w:eastAsiaTheme="minorHAnsi" w:hAnsiTheme="majorBidi" w:cstheme="majorBidi"/>
          <w:sz w:val="28"/>
          <w:szCs w:val="28"/>
        </w:rPr>
        <w:t>as pharmac</w:t>
      </w:r>
      <w:r>
        <w:rPr>
          <w:rFonts w:asciiTheme="majorBidi" w:eastAsiaTheme="minorHAnsi" w:hAnsiTheme="majorBidi" w:cstheme="majorBidi"/>
          <w:sz w:val="28"/>
          <w:szCs w:val="28"/>
        </w:rPr>
        <w:t xml:space="preserve">okinetics or infectious disease may not have </w:t>
      </w:r>
      <w:r w:rsidRPr="003F19CE">
        <w:rPr>
          <w:rFonts w:asciiTheme="majorBidi" w:eastAsiaTheme="minorHAnsi" w:hAnsiTheme="majorBidi" w:cstheme="majorBidi"/>
          <w:sz w:val="28"/>
          <w:szCs w:val="28"/>
        </w:rPr>
        <w:t xml:space="preserve">access to recent uncharted </w:t>
      </w:r>
      <w:r>
        <w:rPr>
          <w:rFonts w:asciiTheme="majorBidi" w:eastAsiaTheme="minorHAnsi" w:hAnsiTheme="majorBidi" w:cstheme="majorBidi"/>
          <w:sz w:val="28"/>
          <w:szCs w:val="28"/>
        </w:rPr>
        <w:t xml:space="preserve">patient information or be privy </w:t>
      </w:r>
      <w:r w:rsidRPr="003F19CE">
        <w:rPr>
          <w:rFonts w:asciiTheme="majorBidi" w:eastAsiaTheme="minorHAnsi" w:hAnsiTheme="majorBidi" w:cstheme="majorBidi"/>
          <w:sz w:val="28"/>
          <w:szCs w:val="28"/>
        </w:rPr>
        <w:t xml:space="preserve">to in-depth discussions </w:t>
      </w:r>
      <w:r>
        <w:rPr>
          <w:rFonts w:asciiTheme="majorBidi" w:eastAsiaTheme="minorHAnsi" w:hAnsiTheme="majorBidi" w:cstheme="majorBidi"/>
          <w:sz w:val="28"/>
          <w:szCs w:val="28"/>
        </w:rPr>
        <w:t xml:space="preserve">during team rounds. Pharmacists on the patient </w:t>
      </w:r>
      <w:r w:rsidRPr="003F19CE">
        <w:rPr>
          <w:rFonts w:asciiTheme="majorBidi" w:eastAsiaTheme="minorHAnsi" w:hAnsiTheme="majorBidi" w:cstheme="majorBidi"/>
          <w:sz w:val="28"/>
          <w:szCs w:val="28"/>
        </w:rPr>
        <w:t>care team need t</w:t>
      </w:r>
      <w:r>
        <w:rPr>
          <w:rFonts w:asciiTheme="majorBidi" w:eastAsiaTheme="minorHAnsi" w:hAnsiTheme="majorBidi" w:cstheme="majorBidi"/>
          <w:sz w:val="28"/>
          <w:szCs w:val="28"/>
        </w:rPr>
        <w:t xml:space="preserve">o update consulting pharmacists frequently. Consulting pharmacists should be </w:t>
      </w:r>
      <w:r w:rsidRPr="003F19CE">
        <w:rPr>
          <w:rFonts w:asciiTheme="majorBidi" w:eastAsiaTheme="minorHAnsi" w:hAnsiTheme="majorBidi" w:cstheme="majorBidi"/>
          <w:sz w:val="28"/>
          <w:szCs w:val="28"/>
        </w:rPr>
        <w:t>aware that</w:t>
      </w:r>
      <w:r>
        <w:rPr>
          <w:rFonts w:asciiTheme="majorBidi" w:eastAsiaTheme="minorHAnsi" w:hAnsiTheme="majorBidi" w:cstheme="majorBidi"/>
          <w:sz w:val="28"/>
          <w:szCs w:val="28"/>
        </w:rPr>
        <w:t xml:space="preserve"> the primary team may have more information </w:t>
      </w:r>
      <w:r w:rsidRPr="003F19CE">
        <w:rPr>
          <w:rFonts w:asciiTheme="majorBidi" w:eastAsiaTheme="minorHAnsi" w:hAnsiTheme="majorBidi" w:cstheme="majorBidi"/>
          <w:sz w:val="28"/>
          <w:szCs w:val="28"/>
        </w:rPr>
        <w:t>than that documented in the patient re</w:t>
      </w:r>
      <w:r>
        <w:rPr>
          <w:rFonts w:asciiTheme="majorBidi" w:eastAsiaTheme="minorHAnsi" w:hAnsiTheme="majorBidi" w:cstheme="majorBidi"/>
          <w:sz w:val="28"/>
          <w:szCs w:val="28"/>
        </w:rPr>
        <w:t xml:space="preserve">cord; they should </w:t>
      </w:r>
      <w:r w:rsidRPr="003F19CE">
        <w:rPr>
          <w:rFonts w:asciiTheme="majorBidi" w:eastAsiaTheme="minorHAnsi" w:hAnsiTheme="majorBidi" w:cstheme="majorBidi"/>
          <w:sz w:val="28"/>
          <w:szCs w:val="28"/>
        </w:rPr>
        <w:t>not make recommendations in isolation.</w:t>
      </w:r>
    </w:p>
    <w:p w:rsidR="00F25C5B" w:rsidRDefault="00F25C5B" w:rsidP="00F25C5B">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Inpatient patient-focused care takes place 24 hours a</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day, 7 days a week. Continuity between shifts requires</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clear communication of patient information, plans for</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the patient, and other patient issues. A common communication</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system is the exchange of patient information</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during sign-out rounds or the discussion of patient</w:t>
      </w:r>
      <w:r>
        <w:rPr>
          <w:rFonts w:asciiTheme="majorBidi" w:eastAsiaTheme="minorHAnsi" w:hAnsiTheme="majorBidi" w:cstheme="majorBidi"/>
          <w:sz w:val="28"/>
          <w:szCs w:val="28"/>
        </w:rPr>
        <w:t>-</w:t>
      </w:r>
      <w:r w:rsidRPr="00F25C5B">
        <w:rPr>
          <w:rFonts w:asciiTheme="majorBidi" w:eastAsiaTheme="minorHAnsi" w:hAnsiTheme="majorBidi" w:cstheme="majorBidi"/>
          <w:sz w:val="28"/>
          <w:szCs w:val="28"/>
        </w:rPr>
        <w:t>specific</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issues and the passing on of patient monitoring</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forms and other types of written documentation between</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the pharmacist leaving the service and the pharmacist</w:t>
      </w:r>
      <w:r>
        <w:rPr>
          <w:rFonts w:asciiTheme="majorBidi" w:eastAsiaTheme="minorHAnsi" w:hAnsiTheme="majorBidi" w:cstheme="majorBidi"/>
          <w:sz w:val="28"/>
          <w:szCs w:val="28"/>
        </w:rPr>
        <w:t xml:space="preserve"> </w:t>
      </w:r>
      <w:r w:rsidRPr="00F25C5B">
        <w:rPr>
          <w:rFonts w:asciiTheme="majorBidi" w:eastAsiaTheme="minorHAnsi" w:hAnsiTheme="majorBidi" w:cstheme="majorBidi"/>
          <w:sz w:val="28"/>
          <w:szCs w:val="28"/>
        </w:rPr>
        <w:t>assuming responsibility for the patient.</w:t>
      </w:r>
    </w:p>
    <w:p w:rsidR="003F19CE" w:rsidRDefault="00473A1D" w:rsidP="004661CE">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003F19CE" w:rsidRPr="003F19CE">
        <w:rPr>
          <w:rFonts w:asciiTheme="majorBidi" w:eastAsiaTheme="minorHAnsi" w:hAnsiTheme="majorBidi" w:cstheme="majorBidi"/>
          <w:sz w:val="28"/>
          <w:szCs w:val="28"/>
        </w:rPr>
        <w:t>Community pharmacist</w:t>
      </w:r>
      <w:r w:rsidR="003F19CE">
        <w:rPr>
          <w:rFonts w:asciiTheme="majorBidi" w:eastAsiaTheme="minorHAnsi" w:hAnsiTheme="majorBidi" w:cstheme="majorBidi"/>
          <w:sz w:val="28"/>
          <w:szCs w:val="28"/>
        </w:rPr>
        <w:t xml:space="preserve">s and institutional pharmacists rarely share </w:t>
      </w:r>
      <w:r w:rsidR="003F19CE" w:rsidRPr="003F19CE">
        <w:rPr>
          <w:rFonts w:asciiTheme="majorBidi" w:eastAsiaTheme="minorHAnsi" w:hAnsiTheme="majorBidi" w:cstheme="majorBidi"/>
          <w:sz w:val="28"/>
          <w:szCs w:val="28"/>
        </w:rPr>
        <w:t>patien</w:t>
      </w:r>
      <w:r w:rsidR="003F19CE">
        <w:rPr>
          <w:rFonts w:asciiTheme="majorBidi" w:eastAsiaTheme="minorHAnsi" w:hAnsiTheme="majorBidi" w:cstheme="majorBidi"/>
          <w:sz w:val="28"/>
          <w:szCs w:val="28"/>
        </w:rPr>
        <w:t xml:space="preserve">t-related information. Although </w:t>
      </w:r>
      <w:r w:rsidR="003F19CE" w:rsidRPr="003F19CE">
        <w:rPr>
          <w:rFonts w:asciiTheme="majorBidi" w:eastAsiaTheme="minorHAnsi" w:hAnsiTheme="majorBidi" w:cstheme="majorBidi"/>
          <w:sz w:val="28"/>
          <w:szCs w:val="28"/>
        </w:rPr>
        <w:t xml:space="preserve">patients and other </w:t>
      </w:r>
      <w:r w:rsidR="003F19CE">
        <w:rPr>
          <w:rFonts w:asciiTheme="majorBidi" w:eastAsiaTheme="minorHAnsi" w:hAnsiTheme="majorBidi" w:cstheme="majorBidi"/>
          <w:sz w:val="28"/>
          <w:szCs w:val="28"/>
        </w:rPr>
        <w:t xml:space="preserve">members of the health care team </w:t>
      </w:r>
      <w:r w:rsidR="003F19CE" w:rsidRPr="003F19CE">
        <w:rPr>
          <w:rFonts w:asciiTheme="majorBidi" w:eastAsiaTheme="minorHAnsi" w:hAnsiTheme="majorBidi" w:cstheme="majorBidi"/>
          <w:sz w:val="28"/>
          <w:szCs w:val="28"/>
        </w:rPr>
        <w:t>potentially benefit by knowing details regardi</w:t>
      </w:r>
      <w:r w:rsidR="003F19CE">
        <w:rPr>
          <w:rFonts w:asciiTheme="majorBidi" w:eastAsiaTheme="minorHAnsi" w:hAnsiTheme="majorBidi" w:cstheme="majorBidi"/>
          <w:sz w:val="28"/>
          <w:szCs w:val="28"/>
        </w:rPr>
        <w:t xml:space="preserve">ng patient </w:t>
      </w:r>
      <w:r w:rsidR="003F19CE" w:rsidRPr="003F19CE">
        <w:rPr>
          <w:rFonts w:asciiTheme="majorBidi" w:eastAsiaTheme="minorHAnsi" w:hAnsiTheme="majorBidi" w:cstheme="majorBidi"/>
          <w:sz w:val="28"/>
          <w:szCs w:val="28"/>
        </w:rPr>
        <w:t xml:space="preserve">medications and status </w:t>
      </w:r>
      <w:r w:rsidR="003F19CE">
        <w:rPr>
          <w:rFonts w:asciiTheme="majorBidi" w:eastAsiaTheme="minorHAnsi" w:hAnsiTheme="majorBidi" w:cstheme="majorBidi"/>
          <w:sz w:val="28"/>
          <w:szCs w:val="28"/>
        </w:rPr>
        <w:t xml:space="preserve">before hospitalization and upon discharge, the </w:t>
      </w:r>
      <w:r w:rsidR="003F19CE" w:rsidRPr="003F19CE">
        <w:rPr>
          <w:rFonts w:asciiTheme="majorBidi" w:eastAsiaTheme="minorHAnsi" w:hAnsiTheme="majorBidi" w:cstheme="majorBidi"/>
          <w:sz w:val="28"/>
          <w:szCs w:val="28"/>
        </w:rPr>
        <w:t>fragment</w:t>
      </w:r>
      <w:r w:rsidR="003F19CE">
        <w:rPr>
          <w:rFonts w:asciiTheme="majorBidi" w:eastAsiaTheme="minorHAnsi" w:hAnsiTheme="majorBidi" w:cstheme="majorBidi"/>
          <w:sz w:val="28"/>
          <w:szCs w:val="28"/>
        </w:rPr>
        <w:t xml:space="preserve">ed nature of traditional health </w:t>
      </w:r>
      <w:r w:rsidR="003F19CE" w:rsidRPr="003F19CE">
        <w:rPr>
          <w:rFonts w:asciiTheme="majorBidi" w:eastAsiaTheme="minorHAnsi" w:hAnsiTheme="majorBidi" w:cstheme="majorBidi"/>
          <w:sz w:val="28"/>
          <w:szCs w:val="28"/>
        </w:rPr>
        <w:t>c</w:t>
      </w:r>
      <w:r w:rsidR="003F19CE">
        <w:rPr>
          <w:rFonts w:asciiTheme="majorBidi" w:eastAsiaTheme="minorHAnsi" w:hAnsiTheme="majorBidi" w:cstheme="majorBidi"/>
          <w:sz w:val="28"/>
          <w:szCs w:val="28"/>
        </w:rPr>
        <w:t xml:space="preserve">are delivery systems makes this type of communication </w:t>
      </w:r>
      <w:r w:rsidR="003F19CE" w:rsidRPr="003F19CE">
        <w:rPr>
          <w:rFonts w:asciiTheme="majorBidi" w:eastAsiaTheme="minorHAnsi" w:hAnsiTheme="majorBidi" w:cstheme="majorBidi"/>
          <w:sz w:val="28"/>
          <w:szCs w:val="28"/>
        </w:rPr>
        <w:t>nearly impossible.</w:t>
      </w:r>
      <w:r w:rsidR="00F25C5B">
        <w:rPr>
          <w:rFonts w:asciiTheme="majorBidi" w:eastAsiaTheme="minorHAnsi" w:hAnsiTheme="majorBidi" w:cstheme="majorBidi"/>
          <w:sz w:val="28"/>
          <w:szCs w:val="28"/>
        </w:rPr>
        <w:t xml:space="preserve"> </w:t>
      </w:r>
    </w:p>
    <w:p w:rsidR="001C7A2F" w:rsidRDefault="001C7A2F" w:rsidP="001C7A2F">
      <w:pPr>
        <w:autoSpaceDE w:val="0"/>
        <w:autoSpaceDN w:val="0"/>
        <w:bidi w:val="0"/>
        <w:adjustRightInd w:val="0"/>
        <w:spacing w:after="0" w:line="240" w:lineRule="auto"/>
        <w:jc w:val="both"/>
        <w:rPr>
          <w:rFonts w:asciiTheme="majorBidi" w:eastAsiaTheme="minorHAnsi" w:hAnsiTheme="majorBidi" w:cstheme="majorBidi"/>
          <w:sz w:val="28"/>
          <w:szCs w:val="28"/>
        </w:rPr>
      </w:pPr>
    </w:p>
    <w:p w:rsidR="001C7A2F" w:rsidRDefault="001C7A2F" w:rsidP="001C7A2F">
      <w:pPr>
        <w:autoSpaceDE w:val="0"/>
        <w:autoSpaceDN w:val="0"/>
        <w:bidi w:val="0"/>
        <w:adjustRightInd w:val="0"/>
        <w:spacing w:after="0" w:line="240" w:lineRule="auto"/>
        <w:jc w:val="both"/>
        <w:rPr>
          <w:rFonts w:asciiTheme="majorBidi" w:eastAsiaTheme="minorHAnsi" w:hAnsiTheme="majorBidi" w:cstheme="majorBidi"/>
          <w:sz w:val="28"/>
          <w:szCs w:val="28"/>
        </w:rPr>
      </w:pPr>
    </w:p>
    <w:p w:rsidR="00013676" w:rsidRDefault="00013676" w:rsidP="006B4911">
      <w:pPr>
        <w:bidi w:val="0"/>
        <w:rPr>
          <w:rFonts w:asciiTheme="majorBidi" w:eastAsiaTheme="minorHAnsi" w:hAnsiTheme="majorBidi" w:cstheme="majorBidi"/>
          <w:sz w:val="28"/>
          <w:szCs w:val="28"/>
        </w:rPr>
      </w:pPr>
    </w:p>
    <w:p w:rsidR="001C7A2F" w:rsidRDefault="001C7A2F" w:rsidP="001C7A2F">
      <w:pPr>
        <w:bidi w:val="0"/>
        <w:spacing w:after="0" w:line="240" w:lineRule="auto"/>
        <w:jc w:val="center"/>
        <w:rPr>
          <w:rFonts w:asciiTheme="majorBidi" w:eastAsiaTheme="minorHAnsi" w:hAnsiTheme="majorBidi" w:cstheme="majorBidi"/>
          <w:b/>
          <w:bCs/>
          <w:sz w:val="28"/>
          <w:szCs w:val="28"/>
        </w:rPr>
      </w:pPr>
      <w:r w:rsidRPr="001C7A2F">
        <w:rPr>
          <w:rFonts w:asciiTheme="majorBidi" w:eastAsiaTheme="minorHAnsi" w:hAnsiTheme="majorBidi" w:cstheme="majorBidi"/>
          <w:b/>
          <w:bCs/>
          <w:noProof/>
          <w:sz w:val="28"/>
          <w:szCs w:val="28"/>
        </w:rPr>
        <w:drawing>
          <wp:inline distT="0" distB="0" distL="0" distR="0">
            <wp:extent cx="4718050" cy="3521710"/>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8050" cy="3521710"/>
                    </a:xfrm>
                    <a:prstGeom prst="rect">
                      <a:avLst/>
                    </a:prstGeom>
                    <a:noFill/>
                    <a:ln>
                      <a:noFill/>
                    </a:ln>
                  </pic:spPr>
                </pic:pic>
              </a:graphicData>
            </a:graphic>
          </wp:inline>
        </w:drawing>
      </w:r>
    </w:p>
    <w:p w:rsidR="001C7A2F" w:rsidRDefault="001C7A2F" w:rsidP="001C7A2F">
      <w:pPr>
        <w:bidi w:val="0"/>
        <w:spacing w:after="0" w:line="240" w:lineRule="auto"/>
        <w:jc w:val="both"/>
        <w:rPr>
          <w:rFonts w:asciiTheme="majorBidi" w:eastAsiaTheme="minorHAnsi" w:hAnsiTheme="majorBidi" w:cstheme="majorBidi"/>
          <w:b/>
          <w:bCs/>
          <w:sz w:val="28"/>
          <w:szCs w:val="28"/>
        </w:rPr>
      </w:pPr>
    </w:p>
    <w:p w:rsidR="004661CE" w:rsidRDefault="004661CE" w:rsidP="001C7A2F">
      <w:pPr>
        <w:bidi w:val="0"/>
        <w:spacing w:after="0" w:line="240" w:lineRule="auto"/>
        <w:jc w:val="both"/>
        <w:rPr>
          <w:rFonts w:asciiTheme="majorBidi" w:eastAsiaTheme="minorHAnsi" w:hAnsiTheme="majorBidi" w:cstheme="majorBidi"/>
          <w:sz w:val="28"/>
          <w:szCs w:val="28"/>
        </w:rPr>
      </w:pPr>
      <w:r w:rsidRPr="004661CE">
        <w:rPr>
          <w:rFonts w:asciiTheme="majorBidi" w:eastAsiaTheme="minorHAnsi" w:hAnsiTheme="majorBidi" w:cstheme="majorBidi"/>
          <w:b/>
          <w:bCs/>
          <w:sz w:val="28"/>
          <w:szCs w:val="28"/>
        </w:rPr>
        <w:t>Platform Presentations.</w:t>
      </w:r>
      <w:r w:rsidRPr="004661CE">
        <w:rPr>
          <w:rFonts w:asciiTheme="majorBidi" w:eastAsiaTheme="minorHAnsi" w:hAnsiTheme="majorBidi" w:cstheme="majorBidi"/>
          <w:sz w:val="28"/>
          <w:szCs w:val="28"/>
        </w:rPr>
        <w:t xml:space="preserve"> Many pharmacists present</w:t>
      </w:r>
      <w:r>
        <w:rPr>
          <w:rFonts w:asciiTheme="majorBidi" w:eastAsiaTheme="minorHAnsi" w:hAnsiTheme="majorBidi" w:cstheme="majorBidi"/>
          <w:sz w:val="28"/>
          <w:szCs w:val="28"/>
        </w:rPr>
        <w:t xml:space="preserve"> </w:t>
      </w:r>
      <w:r w:rsidRPr="004661CE">
        <w:rPr>
          <w:rFonts w:asciiTheme="majorBidi" w:eastAsiaTheme="minorHAnsi" w:hAnsiTheme="majorBidi" w:cstheme="majorBidi"/>
          <w:sz w:val="28"/>
          <w:szCs w:val="28"/>
        </w:rPr>
        <w:t>at local, state, and national professional meetings.</w:t>
      </w:r>
    </w:p>
    <w:p w:rsidR="001C7A2F" w:rsidRDefault="001C7A2F" w:rsidP="001C7A2F">
      <w:pPr>
        <w:bidi w:val="0"/>
        <w:spacing w:after="0" w:line="240" w:lineRule="auto"/>
        <w:jc w:val="both"/>
        <w:rPr>
          <w:rFonts w:asciiTheme="majorBidi" w:eastAsiaTheme="minorHAnsi" w:hAnsiTheme="majorBidi" w:cstheme="majorBidi"/>
          <w:sz w:val="28"/>
          <w:szCs w:val="28"/>
        </w:rPr>
      </w:pPr>
    </w:p>
    <w:p w:rsidR="001C7A2F" w:rsidRDefault="001C7A2F" w:rsidP="001C7A2F">
      <w:pPr>
        <w:bidi w:val="0"/>
        <w:spacing w:after="0" w:line="240" w:lineRule="auto"/>
        <w:jc w:val="both"/>
        <w:rPr>
          <w:rFonts w:asciiTheme="majorBidi" w:eastAsiaTheme="minorHAnsi" w:hAnsiTheme="majorBidi" w:cstheme="majorBidi"/>
          <w:sz w:val="28"/>
          <w:szCs w:val="28"/>
        </w:rPr>
      </w:pPr>
    </w:p>
    <w:p w:rsidR="004661CE" w:rsidRDefault="001C7A2F" w:rsidP="001C7A2F">
      <w:pPr>
        <w:bidi w:val="0"/>
        <w:spacing w:after="0" w:line="240" w:lineRule="auto"/>
        <w:jc w:val="center"/>
        <w:rPr>
          <w:rFonts w:asciiTheme="majorBidi" w:eastAsiaTheme="minorHAnsi" w:hAnsiTheme="majorBidi" w:cstheme="majorBidi"/>
          <w:sz w:val="28"/>
          <w:szCs w:val="28"/>
        </w:rPr>
      </w:pPr>
      <w:r w:rsidRPr="001C7A2F">
        <w:rPr>
          <w:rFonts w:asciiTheme="majorBidi" w:eastAsiaTheme="minorHAnsi" w:hAnsiTheme="majorBidi" w:cstheme="majorBidi"/>
          <w:noProof/>
          <w:sz w:val="28"/>
          <w:szCs w:val="28"/>
        </w:rPr>
        <w:drawing>
          <wp:inline distT="0" distB="0" distL="0" distR="0">
            <wp:extent cx="4679315" cy="28600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315" cy="2860040"/>
                    </a:xfrm>
                    <a:prstGeom prst="rect">
                      <a:avLst/>
                    </a:prstGeom>
                    <a:noFill/>
                    <a:ln>
                      <a:noFill/>
                    </a:ln>
                  </pic:spPr>
                </pic:pic>
              </a:graphicData>
            </a:graphic>
          </wp:inline>
        </w:drawing>
      </w:r>
    </w:p>
    <w:p w:rsidR="001C7A2F" w:rsidRDefault="001C7A2F" w:rsidP="004661CE">
      <w:pPr>
        <w:bidi w:val="0"/>
        <w:spacing w:after="0" w:line="240" w:lineRule="auto"/>
        <w:jc w:val="both"/>
        <w:rPr>
          <w:rFonts w:asciiTheme="majorBidi" w:eastAsiaTheme="minorHAnsi" w:hAnsiTheme="majorBidi" w:cstheme="majorBidi"/>
          <w:b/>
          <w:bCs/>
          <w:sz w:val="28"/>
          <w:szCs w:val="28"/>
        </w:rPr>
      </w:pPr>
    </w:p>
    <w:p w:rsidR="004661CE" w:rsidRPr="006B4911" w:rsidRDefault="004661CE" w:rsidP="001C7A2F">
      <w:pPr>
        <w:bidi w:val="0"/>
        <w:spacing w:after="0" w:line="240" w:lineRule="auto"/>
        <w:jc w:val="both"/>
        <w:rPr>
          <w:rFonts w:asciiTheme="majorBidi" w:eastAsiaTheme="minorHAnsi" w:hAnsiTheme="majorBidi" w:cstheme="majorBidi"/>
          <w:sz w:val="28"/>
          <w:szCs w:val="28"/>
          <w:rtl/>
        </w:rPr>
      </w:pPr>
      <w:r w:rsidRPr="004661CE">
        <w:rPr>
          <w:rFonts w:asciiTheme="majorBidi" w:eastAsiaTheme="minorHAnsi" w:hAnsiTheme="majorBidi" w:cstheme="majorBidi"/>
          <w:b/>
          <w:bCs/>
          <w:sz w:val="28"/>
          <w:szCs w:val="28"/>
        </w:rPr>
        <w:t>Poster Presentations.</w:t>
      </w:r>
      <w:r w:rsidRPr="004661CE">
        <w:rPr>
          <w:rFonts w:asciiTheme="majorBidi" w:eastAsiaTheme="minorHAnsi" w:hAnsiTheme="majorBidi" w:cstheme="majorBidi"/>
          <w:sz w:val="28"/>
          <w:szCs w:val="28"/>
        </w:rPr>
        <w:t xml:space="preserve"> The poster presentation is a unique</w:t>
      </w:r>
      <w:r>
        <w:rPr>
          <w:rFonts w:asciiTheme="majorBidi" w:eastAsiaTheme="minorHAnsi" w:hAnsiTheme="majorBidi" w:cstheme="majorBidi"/>
          <w:sz w:val="28"/>
          <w:szCs w:val="28"/>
        </w:rPr>
        <w:t xml:space="preserve"> </w:t>
      </w:r>
      <w:r w:rsidRPr="004661CE">
        <w:rPr>
          <w:rFonts w:asciiTheme="majorBidi" w:eastAsiaTheme="minorHAnsi" w:hAnsiTheme="majorBidi" w:cstheme="majorBidi"/>
          <w:sz w:val="28"/>
          <w:szCs w:val="28"/>
        </w:rPr>
        <w:t>communication format in which information is displayed visually.</w:t>
      </w:r>
    </w:p>
    <w:sectPr w:rsidR="004661CE" w:rsidRPr="006B4911"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25" w:rsidRDefault="00000825" w:rsidP="004661CE">
      <w:pPr>
        <w:spacing w:after="0" w:line="240" w:lineRule="auto"/>
      </w:pPr>
      <w:r>
        <w:separator/>
      </w:r>
    </w:p>
  </w:endnote>
  <w:endnote w:type="continuationSeparator" w:id="0">
    <w:p w:rsidR="00000825" w:rsidRDefault="00000825" w:rsidP="0046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
    <w:altName w:val="Times New Roman"/>
    <w:panose1 w:val="00000000000000000000"/>
    <w:charset w:val="B2"/>
    <w:family w:val="roman"/>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25" w:rsidRDefault="00000825" w:rsidP="004661CE">
      <w:pPr>
        <w:spacing w:after="0" w:line="240" w:lineRule="auto"/>
      </w:pPr>
      <w:r>
        <w:separator/>
      </w:r>
    </w:p>
  </w:footnote>
  <w:footnote w:type="continuationSeparator" w:id="0">
    <w:p w:rsidR="00000825" w:rsidRDefault="00000825" w:rsidP="00466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D0"/>
    <w:rsid w:val="00000825"/>
    <w:rsid w:val="00013676"/>
    <w:rsid w:val="000D2FD0"/>
    <w:rsid w:val="000E27A7"/>
    <w:rsid w:val="000F3579"/>
    <w:rsid w:val="001C7A2F"/>
    <w:rsid w:val="002D0D10"/>
    <w:rsid w:val="00343BBA"/>
    <w:rsid w:val="003B0C38"/>
    <w:rsid w:val="003F19CE"/>
    <w:rsid w:val="004661CE"/>
    <w:rsid w:val="00473A1D"/>
    <w:rsid w:val="006B4911"/>
    <w:rsid w:val="006F4D1B"/>
    <w:rsid w:val="008A462E"/>
    <w:rsid w:val="008E1E3D"/>
    <w:rsid w:val="00A04A07"/>
    <w:rsid w:val="00B422D0"/>
    <w:rsid w:val="00D01BFB"/>
    <w:rsid w:val="00D81D15"/>
    <w:rsid w:val="00EE1585"/>
    <w:rsid w:val="00F25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53900-6588-4440-B624-7315B997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D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FB"/>
    <w:pPr>
      <w:ind w:left="720"/>
      <w:contextualSpacing/>
    </w:pPr>
  </w:style>
  <w:style w:type="paragraph" w:styleId="BalloonText">
    <w:name w:val="Balloon Text"/>
    <w:basedOn w:val="Normal"/>
    <w:link w:val="BalloonTextChar"/>
    <w:uiPriority w:val="99"/>
    <w:semiHidden/>
    <w:unhideWhenUsed/>
    <w:rsid w:val="00EE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585"/>
    <w:rPr>
      <w:rFonts w:ascii="Tahoma" w:eastAsia="Calibri" w:hAnsi="Tahoma" w:cs="Tahoma"/>
      <w:sz w:val="16"/>
      <w:szCs w:val="16"/>
    </w:rPr>
  </w:style>
  <w:style w:type="paragraph" w:styleId="Header">
    <w:name w:val="header"/>
    <w:basedOn w:val="Normal"/>
    <w:link w:val="HeaderChar"/>
    <w:uiPriority w:val="99"/>
    <w:unhideWhenUsed/>
    <w:rsid w:val="0046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1CE"/>
    <w:rPr>
      <w:rFonts w:ascii="Calibri" w:eastAsia="Calibri" w:hAnsi="Calibri" w:cs="Arial"/>
    </w:rPr>
  </w:style>
  <w:style w:type="paragraph" w:styleId="Footer">
    <w:name w:val="footer"/>
    <w:basedOn w:val="Normal"/>
    <w:link w:val="FooterChar"/>
    <w:uiPriority w:val="99"/>
    <w:unhideWhenUsed/>
    <w:rsid w:val="0046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1C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11</cp:revision>
  <dcterms:created xsi:type="dcterms:W3CDTF">2015-02-12T11:02:00Z</dcterms:created>
  <dcterms:modified xsi:type="dcterms:W3CDTF">2022-03-19T20:54:00Z</dcterms:modified>
</cp:coreProperties>
</file>