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CC" w:rsidRDefault="00A53398" w:rsidP="004C76E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3398">
        <w:rPr>
          <w:rFonts w:asciiTheme="majorBidi" w:hAnsiTheme="majorBidi" w:cstheme="majorBidi"/>
          <w:sz w:val="24"/>
          <w:szCs w:val="24"/>
        </w:rPr>
        <w:t>You are a supplementary prescriber working in a diabetes clinic when John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53398">
        <w:rPr>
          <w:rFonts w:asciiTheme="majorBidi" w:hAnsiTheme="majorBidi" w:cstheme="majorBidi"/>
          <w:sz w:val="24"/>
          <w:szCs w:val="24"/>
        </w:rPr>
        <w:t xml:space="preserve">Stephens </w:t>
      </w:r>
      <w:r w:rsidR="004C76E4" w:rsidRPr="004C76E4">
        <w:rPr>
          <w:rFonts w:asciiTheme="majorBidi" w:hAnsiTheme="majorBidi" w:cstheme="majorBidi"/>
          <w:sz w:val="24"/>
          <w:szCs w:val="24"/>
        </w:rPr>
        <w:t xml:space="preserve">A 54-year-old insulin-dependent diabetic </w:t>
      </w:r>
      <w:r w:rsidR="004C76E4">
        <w:rPr>
          <w:rFonts w:asciiTheme="majorBidi" w:hAnsiTheme="majorBidi" w:cstheme="majorBidi"/>
          <w:sz w:val="24"/>
          <w:szCs w:val="24"/>
        </w:rPr>
        <w:t xml:space="preserve">man has come </w:t>
      </w:r>
      <w:r w:rsidRPr="00A53398">
        <w:rPr>
          <w:rFonts w:asciiTheme="majorBidi" w:hAnsiTheme="majorBidi" w:cstheme="majorBidi"/>
          <w:sz w:val="24"/>
          <w:szCs w:val="24"/>
        </w:rPr>
        <w:t>to see you. He is still overweight despite being on the maximum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53398">
        <w:rPr>
          <w:rFonts w:asciiTheme="majorBidi" w:hAnsiTheme="majorBidi" w:cstheme="majorBidi"/>
          <w:sz w:val="24"/>
          <w:szCs w:val="24"/>
        </w:rPr>
        <w:t xml:space="preserve">dose of metformin and </w:t>
      </w:r>
      <w:proofErr w:type="spellStart"/>
      <w:r w:rsidRPr="00A53398">
        <w:rPr>
          <w:rFonts w:asciiTheme="majorBidi" w:hAnsiTheme="majorBidi" w:cstheme="majorBidi"/>
          <w:sz w:val="24"/>
          <w:szCs w:val="24"/>
        </w:rPr>
        <w:t>gliclazide</w:t>
      </w:r>
      <w:proofErr w:type="spellEnd"/>
      <w:r w:rsidRPr="00A53398">
        <w:rPr>
          <w:rFonts w:asciiTheme="majorBidi" w:hAnsiTheme="majorBidi" w:cstheme="majorBidi"/>
          <w:sz w:val="24"/>
          <w:szCs w:val="24"/>
        </w:rPr>
        <w:t>. His HbA1c is 9.0% and on examination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53398">
        <w:rPr>
          <w:rFonts w:asciiTheme="majorBidi" w:hAnsiTheme="majorBidi" w:cstheme="majorBidi"/>
          <w:sz w:val="24"/>
          <w:szCs w:val="24"/>
        </w:rPr>
        <w:t xml:space="preserve">he has neuropathy developing in his feet. He is also on </w:t>
      </w:r>
      <w:proofErr w:type="spellStart"/>
      <w:r w:rsidRPr="00A53398">
        <w:rPr>
          <w:rFonts w:asciiTheme="majorBidi" w:hAnsiTheme="majorBidi" w:cstheme="majorBidi"/>
          <w:sz w:val="24"/>
          <w:szCs w:val="24"/>
        </w:rPr>
        <w:t>ramipril</w:t>
      </w:r>
      <w:proofErr w:type="spellEnd"/>
      <w:r w:rsidRPr="00A53398">
        <w:rPr>
          <w:rFonts w:asciiTheme="majorBidi" w:hAnsiTheme="majorBidi" w:cstheme="majorBidi"/>
          <w:sz w:val="24"/>
          <w:szCs w:val="24"/>
        </w:rPr>
        <w:t xml:space="preserve"> 10 mg, simvastatin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53398">
        <w:rPr>
          <w:rFonts w:asciiTheme="majorBidi" w:hAnsiTheme="majorBidi" w:cstheme="majorBidi"/>
          <w:sz w:val="24"/>
          <w:szCs w:val="24"/>
        </w:rPr>
        <w:t>40 mg and aspirin 75 mg daily. His blood pressure was 130/80 mmHg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53398">
        <w:rPr>
          <w:rFonts w:asciiTheme="majorBidi" w:hAnsiTheme="majorBidi" w:cstheme="majorBidi"/>
          <w:sz w:val="24"/>
          <w:szCs w:val="24"/>
        </w:rPr>
        <w:t xml:space="preserve">his total cholesterol was 4.0 </w:t>
      </w:r>
      <w:proofErr w:type="spellStart"/>
      <w:r w:rsidRPr="00A53398">
        <w:rPr>
          <w:rFonts w:asciiTheme="majorBidi" w:hAnsiTheme="majorBidi" w:cstheme="majorBidi"/>
          <w:sz w:val="24"/>
          <w:szCs w:val="24"/>
        </w:rPr>
        <w:t>mmol</w:t>
      </w:r>
      <w:proofErr w:type="spellEnd"/>
      <w:r w:rsidRPr="00A53398">
        <w:rPr>
          <w:rFonts w:asciiTheme="majorBidi" w:hAnsiTheme="majorBidi" w:cstheme="majorBidi"/>
          <w:sz w:val="24"/>
          <w:szCs w:val="24"/>
        </w:rPr>
        <w:t>/L (reading from three months ago). There 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53398">
        <w:rPr>
          <w:rFonts w:asciiTheme="majorBidi" w:hAnsiTheme="majorBidi" w:cstheme="majorBidi"/>
          <w:sz w:val="24"/>
          <w:szCs w:val="24"/>
        </w:rPr>
        <w:t xml:space="preserve">no </w:t>
      </w:r>
      <w:proofErr w:type="spellStart"/>
      <w:r w:rsidRPr="00A53398">
        <w:rPr>
          <w:rFonts w:asciiTheme="majorBidi" w:hAnsiTheme="majorBidi" w:cstheme="majorBidi"/>
          <w:sz w:val="24"/>
          <w:szCs w:val="24"/>
        </w:rPr>
        <w:t>microalbuminuria</w:t>
      </w:r>
      <w:proofErr w:type="spellEnd"/>
      <w:r w:rsidRPr="00A53398">
        <w:rPr>
          <w:rFonts w:asciiTheme="majorBidi" w:hAnsiTheme="majorBidi" w:cstheme="majorBidi"/>
          <w:sz w:val="24"/>
          <w:szCs w:val="24"/>
        </w:rPr>
        <w:t xml:space="preserve"> present.</w:t>
      </w:r>
    </w:p>
    <w:p w:rsidR="00FC0EA2" w:rsidRPr="004C76E4" w:rsidRDefault="00FC0EA2" w:rsidP="00FC0EA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C76E4">
        <w:rPr>
          <w:rFonts w:asciiTheme="majorBidi" w:hAnsiTheme="majorBidi" w:cstheme="majorBidi"/>
          <w:b/>
          <w:bCs/>
          <w:sz w:val="24"/>
          <w:szCs w:val="24"/>
        </w:rPr>
        <w:t>1. What are the clinical issues for this patient? What leads you to this conclusion?</w:t>
      </w:r>
    </w:p>
    <w:p w:rsidR="00FC0EA2" w:rsidRPr="00FC0EA2" w:rsidRDefault="00FC0EA2" w:rsidP="00FC0EA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0EA2">
        <w:rPr>
          <w:rFonts w:asciiTheme="majorBidi" w:hAnsiTheme="majorBidi" w:cstheme="majorBidi"/>
          <w:sz w:val="24"/>
          <w:szCs w:val="24"/>
        </w:rPr>
        <w:t>His diabetes is not well controlled as he has neuropathy and high blood sugar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levels. His weight must be controlled by diet and exercise otherwise he will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develop insulin resistance and require injections.</w:t>
      </w:r>
    </w:p>
    <w:p w:rsidR="00FC0EA2" w:rsidRPr="004C76E4" w:rsidRDefault="00FC0EA2" w:rsidP="00FC0EA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C76E4">
        <w:rPr>
          <w:rFonts w:asciiTheme="majorBidi" w:hAnsiTheme="majorBidi" w:cstheme="majorBidi"/>
          <w:b/>
          <w:bCs/>
          <w:sz w:val="24"/>
          <w:szCs w:val="24"/>
        </w:rPr>
        <w:t xml:space="preserve">2. What are the </w:t>
      </w:r>
      <w:proofErr w:type="spellStart"/>
      <w:r w:rsidRPr="004C76E4">
        <w:rPr>
          <w:rFonts w:asciiTheme="majorBidi" w:hAnsiTheme="majorBidi" w:cstheme="majorBidi"/>
          <w:b/>
          <w:bCs/>
          <w:sz w:val="24"/>
          <w:szCs w:val="24"/>
        </w:rPr>
        <w:t>macrovascular</w:t>
      </w:r>
      <w:proofErr w:type="spellEnd"/>
      <w:r w:rsidRPr="004C76E4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4C76E4">
        <w:rPr>
          <w:rFonts w:asciiTheme="majorBidi" w:hAnsiTheme="majorBidi" w:cstheme="majorBidi"/>
          <w:b/>
          <w:bCs/>
          <w:sz w:val="24"/>
          <w:szCs w:val="24"/>
        </w:rPr>
        <w:t>microvascular</w:t>
      </w:r>
      <w:proofErr w:type="spellEnd"/>
      <w:r w:rsidRPr="004C76E4">
        <w:rPr>
          <w:rFonts w:asciiTheme="majorBidi" w:hAnsiTheme="majorBidi" w:cstheme="majorBidi"/>
          <w:b/>
          <w:bCs/>
          <w:sz w:val="24"/>
          <w:szCs w:val="24"/>
        </w:rPr>
        <w:t xml:space="preserve"> complications of the </w:t>
      </w:r>
      <w:proofErr w:type="gramStart"/>
      <w:r w:rsidRPr="004C76E4">
        <w:rPr>
          <w:rFonts w:asciiTheme="majorBidi" w:hAnsiTheme="majorBidi" w:cstheme="majorBidi"/>
          <w:b/>
          <w:bCs/>
          <w:sz w:val="24"/>
          <w:szCs w:val="24"/>
        </w:rPr>
        <w:t>condition,</w:t>
      </w:r>
      <w:proofErr w:type="gramEnd"/>
      <w:r w:rsidRPr="004C76E4">
        <w:rPr>
          <w:rFonts w:asciiTheme="majorBidi" w:hAnsiTheme="majorBidi" w:cstheme="majorBidi"/>
          <w:b/>
          <w:bCs/>
          <w:sz w:val="24"/>
          <w:szCs w:val="24"/>
        </w:rPr>
        <w:t xml:space="preserve"> and which of them is he exhibiting?</w:t>
      </w:r>
    </w:p>
    <w:p w:rsidR="00FC0EA2" w:rsidRPr="00FC0EA2" w:rsidRDefault="00FC0EA2" w:rsidP="00FC0EA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C0EA2">
        <w:rPr>
          <w:rFonts w:asciiTheme="majorBidi" w:hAnsiTheme="majorBidi" w:cstheme="majorBidi"/>
          <w:sz w:val="24"/>
          <w:szCs w:val="24"/>
        </w:rPr>
        <w:t>Macrovascular</w:t>
      </w:r>
      <w:proofErr w:type="spellEnd"/>
      <w:r w:rsidRPr="00FC0EA2">
        <w:rPr>
          <w:rFonts w:asciiTheme="majorBidi" w:hAnsiTheme="majorBidi" w:cstheme="majorBidi"/>
          <w:sz w:val="24"/>
          <w:szCs w:val="24"/>
        </w:rPr>
        <w:t xml:space="preserve"> complications are related to the cardiovascular system. 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blood pressure and cholesterol are being controlled.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C0EA2">
        <w:rPr>
          <w:rFonts w:asciiTheme="majorBidi" w:hAnsiTheme="majorBidi" w:cstheme="majorBidi"/>
          <w:sz w:val="24"/>
          <w:szCs w:val="24"/>
        </w:rPr>
        <w:t>Microvascular</w:t>
      </w:r>
      <w:proofErr w:type="spellEnd"/>
      <w:r w:rsidRPr="00FC0EA2">
        <w:rPr>
          <w:rFonts w:asciiTheme="majorBidi" w:hAnsiTheme="majorBidi" w:cstheme="majorBidi"/>
          <w:sz w:val="24"/>
          <w:szCs w:val="24"/>
        </w:rPr>
        <w:t xml:space="preserve"> complications will arise from prolonged high levels of glucose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in the blood as signified by the high HbA1c reading. These will include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neuropathy, nephropathy and retinopathy. He is starting to demonstrate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neuropathy, which could lead to amputation if not controlled.</w:t>
      </w:r>
    </w:p>
    <w:p w:rsidR="00FC0EA2" w:rsidRPr="004C76E4" w:rsidRDefault="00FC0EA2" w:rsidP="00FC0EA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C76E4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9630D8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4C76E4">
        <w:rPr>
          <w:rFonts w:asciiTheme="majorBidi" w:hAnsiTheme="majorBidi" w:cstheme="majorBidi"/>
          <w:b/>
          <w:bCs/>
          <w:sz w:val="24"/>
          <w:szCs w:val="24"/>
        </w:rPr>
        <w:t xml:space="preserve"> What is HbA1c and what does this result mean?</w:t>
      </w:r>
    </w:p>
    <w:p w:rsidR="00FC0EA2" w:rsidRDefault="00FC0EA2" w:rsidP="00FC0EA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C0EA2">
        <w:rPr>
          <w:rFonts w:asciiTheme="majorBidi" w:hAnsiTheme="majorBidi" w:cstheme="majorBidi"/>
          <w:sz w:val="24"/>
          <w:szCs w:val="24"/>
        </w:rPr>
        <w:t xml:space="preserve">Red blood cells are composed of </w:t>
      </w:r>
      <w:proofErr w:type="spellStart"/>
      <w:r w:rsidRPr="00FC0EA2">
        <w:rPr>
          <w:rFonts w:asciiTheme="majorBidi" w:hAnsiTheme="majorBidi" w:cstheme="majorBidi"/>
          <w:sz w:val="24"/>
          <w:szCs w:val="24"/>
        </w:rPr>
        <w:t>haemoglobin</w:t>
      </w:r>
      <w:proofErr w:type="spellEnd"/>
      <w:r w:rsidRPr="00FC0EA2">
        <w:rPr>
          <w:rFonts w:asciiTheme="majorBidi" w:hAnsiTheme="majorBidi" w:cstheme="majorBidi"/>
          <w:sz w:val="24"/>
          <w:szCs w:val="24"/>
        </w:rPr>
        <w:t>. Glucose sticks to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C0EA2">
        <w:rPr>
          <w:rFonts w:asciiTheme="majorBidi" w:hAnsiTheme="majorBidi" w:cstheme="majorBidi"/>
          <w:sz w:val="24"/>
          <w:szCs w:val="24"/>
        </w:rPr>
        <w:t>haemoglobin</w:t>
      </w:r>
      <w:proofErr w:type="spellEnd"/>
      <w:r w:rsidRPr="00FC0EA2">
        <w:rPr>
          <w:rFonts w:asciiTheme="majorBidi" w:hAnsiTheme="majorBidi" w:cstheme="majorBidi"/>
          <w:sz w:val="24"/>
          <w:szCs w:val="24"/>
        </w:rPr>
        <w:t xml:space="preserve"> to make a glycosylated </w:t>
      </w:r>
      <w:proofErr w:type="spellStart"/>
      <w:r w:rsidRPr="00FC0EA2">
        <w:rPr>
          <w:rFonts w:asciiTheme="majorBidi" w:hAnsiTheme="majorBidi" w:cstheme="majorBidi"/>
          <w:sz w:val="24"/>
          <w:szCs w:val="24"/>
        </w:rPr>
        <w:t>haemoglobin</w:t>
      </w:r>
      <w:proofErr w:type="spellEnd"/>
      <w:r w:rsidRPr="00FC0EA2">
        <w:rPr>
          <w:rFonts w:asciiTheme="majorBidi" w:hAnsiTheme="majorBidi" w:cstheme="majorBidi"/>
          <w:sz w:val="24"/>
          <w:szCs w:val="24"/>
        </w:rPr>
        <w:t xml:space="preserve"> molecule (HbA1c). The more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glucose present in the blood, the more HbA1c will be present.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Red blood cells live for 8–12 weeks before they are replaced. HbA1c indicates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how high a patient’s blood glucose has been on average over the previous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8–12 weeks. A normal non-diabetic HbA1c is 3.5–5.5%. In diabetes about 6.5%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 xml:space="preserve">is good. Glucose levels averaging 6.5 </w:t>
      </w:r>
      <w:proofErr w:type="spellStart"/>
      <w:r w:rsidRPr="00FC0EA2">
        <w:rPr>
          <w:rFonts w:asciiTheme="majorBidi" w:hAnsiTheme="majorBidi" w:cstheme="majorBidi"/>
          <w:sz w:val="24"/>
          <w:szCs w:val="24"/>
        </w:rPr>
        <w:t>mmol</w:t>
      </w:r>
      <w:proofErr w:type="spellEnd"/>
      <w:r w:rsidRPr="00FC0EA2">
        <w:rPr>
          <w:rFonts w:asciiTheme="majorBidi" w:hAnsiTheme="majorBidi" w:cstheme="majorBidi"/>
          <w:sz w:val="24"/>
          <w:szCs w:val="24"/>
        </w:rPr>
        <w:t>/L is equivalent to 7% HbA1c. John’s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 xml:space="preserve">reading of 9% is equivalent to average blood glucose </w:t>
      </w:r>
      <w:proofErr w:type="gramStart"/>
      <w:r w:rsidRPr="00FC0EA2">
        <w:rPr>
          <w:rFonts w:asciiTheme="majorBidi" w:hAnsiTheme="majorBidi" w:cstheme="majorBidi"/>
          <w:sz w:val="24"/>
          <w:szCs w:val="24"/>
        </w:rPr>
        <w:t xml:space="preserve">of 13 </w:t>
      </w:r>
      <w:proofErr w:type="spellStart"/>
      <w:r w:rsidRPr="00FC0EA2">
        <w:rPr>
          <w:rFonts w:asciiTheme="majorBidi" w:hAnsiTheme="majorBidi" w:cstheme="majorBidi"/>
          <w:sz w:val="24"/>
          <w:szCs w:val="24"/>
        </w:rPr>
        <w:t>mmol</w:t>
      </w:r>
      <w:proofErr w:type="spellEnd"/>
      <w:r w:rsidRPr="00FC0EA2">
        <w:rPr>
          <w:rFonts w:asciiTheme="majorBidi" w:hAnsiTheme="majorBidi" w:cstheme="majorBidi"/>
          <w:sz w:val="24"/>
          <w:szCs w:val="24"/>
        </w:rPr>
        <w:t>/L which indicates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poor control</w:t>
      </w:r>
      <w:proofErr w:type="gramEnd"/>
      <w:r w:rsidRPr="00FC0EA2">
        <w:rPr>
          <w:rFonts w:asciiTheme="majorBidi" w:hAnsiTheme="majorBidi" w:cstheme="majorBidi"/>
          <w:sz w:val="24"/>
          <w:szCs w:val="24"/>
        </w:rPr>
        <w:t>.</w:t>
      </w:r>
    </w:p>
    <w:p w:rsidR="00406D43" w:rsidRPr="00FC0EA2" w:rsidRDefault="00406D43" w:rsidP="00FC0EA2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C0EA2" w:rsidRPr="004C76E4" w:rsidRDefault="00FC0EA2" w:rsidP="00FC0EA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C76E4">
        <w:rPr>
          <w:rFonts w:asciiTheme="majorBidi" w:hAnsiTheme="majorBidi" w:cstheme="majorBidi"/>
          <w:b/>
          <w:bCs/>
          <w:sz w:val="24"/>
          <w:szCs w:val="24"/>
        </w:rPr>
        <w:lastRenderedPageBreak/>
        <w:t>4</w:t>
      </w:r>
      <w:r w:rsidR="009630D8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4C76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4C76E4">
        <w:rPr>
          <w:rFonts w:asciiTheme="majorBidi" w:hAnsiTheme="majorBidi" w:cstheme="majorBidi"/>
          <w:b/>
          <w:bCs/>
          <w:sz w:val="24"/>
          <w:szCs w:val="24"/>
        </w:rPr>
        <w:t>Assuming</w:t>
      </w:r>
      <w:proofErr w:type="gramEnd"/>
      <w:r w:rsidRPr="004C76E4">
        <w:rPr>
          <w:rFonts w:asciiTheme="majorBidi" w:hAnsiTheme="majorBidi" w:cstheme="majorBidi"/>
          <w:b/>
          <w:bCs/>
          <w:sz w:val="24"/>
          <w:szCs w:val="24"/>
        </w:rPr>
        <w:t xml:space="preserve"> the cardiovascular complications are controlled critically appraise the treatment options available.</w:t>
      </w:r>
    </w:p>
    <w:p w:rsidR="00FC0EA2" w:rsidRPr="00FC0EA2" w:rsidRDefault="00FC0EA2" w:rsidP="00FC0EA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0EA2">
        <w:rPr>
          <w:rFonts w:asciiTheme="majorBidi" w:hAnsiTheme="majorBidi" w:cstheme="majorBidi"/>
          <w:sz w:val="24"/>
          <w:szCs w:val="24"/>
        </w:rPr>
        <w:t>The aim of treatment is for the patient to attain the target HbA1c level of 6.5%,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 xml:space="preserve">but not below </w:t>
      </w:r>
      <w:proofErr w:type="gramStart"/>
      <w:r w:rsidRPr="00FC0EA2">
        <w:rPr>
          <w:rFonts w:asciiTheme="majorBidi" w:hAnsiTheme="majorBidi" w:cstheme="majorBidi"/>
          <w:sz w:val="24"/>
          <w:szCs w:val="24"/>
        </w:rPr>
        <w:t>this</w:t>
      </w:r>
      <w:proofErr w:type="gramEnd"/>
      <w:r w:rsidRPr="00FC0EA2">
        <w:rPr>
          <w:rFonts w:asciiTheme="majorBidi" w:hAnsiTheme="majorBidi" w:cstheme="majorBidi"/>
          <w:sz w:val="24"/>
          <w:szCs w:val="24"/>
        </w:rPr>
        <w:t xml:space="preserve">, to reduce the risk of suffering with </w:t>
      </w:r>
      <w:proofErr w:type="spellStart"/>
      <w:r w:rsidRPr="00FC0EA2">
        <w:rPr>
          <w:rFonts w:asciiTheme="majorBidi" w:hAnsiTheme="majorBidi" w:cstheme="majorBidi"/>
          <w:sz w:val="24"/>
          <w:szCs w:val="24"/>
        </w:rPr>
        <w:t>microvascular</w:t>
      </w:r>
      <w:proofErr w:type="spellEnd"/>
      <w:r w:rsidRPr="00FC0EA2">
        <w:rPr>
          <w:rFonts w:asciiTheme="majorBidi" w:hAnsiTheme="majorBidi" w:cstheme="majorBidi"/>
          <w:sz w:val="24"/>
          <w:szCs w:val="24"/>
        </w:rPr>
        <w:t xml:space="preserve"> complications.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All patients should be given structured education (such as diet and exercise)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and self-monitor their plasma glucose to ensure that they attain their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individually agreed target. All choices are based on patient acceptability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cost-effectiveness. The following steps are recommended if HbA1c is not maintained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below 7.5%: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If metformin alone does not control the HbA1c, then metformin and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sulfonylurea should be given. A thiazolidinedione can be substituted 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either agent if unacceptable side effects occur, such as nausea 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C0EA2">
        <w:rPr>
          <w:rFonts w:asciiTheme="majorBidi" w:hAnsiTheme="majorBidi" w:cstheme="majorBidi"/>
          <w:sz w:val="24"/>
          <w:szCs w:val="24"/>
        </w:rPr>
        <w:t>hypoglycaemia</w:t>
      </w:r>
      <w:proofErr w:type="spellEnd"/>
      <w:r w:rsidRPr="00FC0EA2">
        <w:rPr>
          <w:rFonts w:asciiTheme="majorBidi" w:hAnsiTheme="majorBidi" w:cstheme="majorBidi"/>
          <w:sz w:val="24"/>
          <w:szCs w:val="24"/>
        </w:rPr>
        <w:t xml:space="preserve">. A rapid-acting insulin </w:t>
      </w:r>
      <w:proofErr w:type="spellStart"/>
      <w:r w:rsidRPr="00FC0EA2">
        <w:rPr>
          <w:rFonts w:asciiTheme="majorBidi" w:hAnsiTheme="majorBidi" w:cstheme="majorBidi"/>
          <w:sz w:val="24"/>
          <w:szCs w:val="24"/>
        </w:rPr>
        <w:t>secretagogue</w:t>
      </w:r>
      <w:proofErr w:type="spellEnd"/>
      <w:r w:rsidRPr="00FC0EA2">
        <w:rPr>
          <w:rFonts w:asciiTheme="majorBidi" w:hAnsiTheme="majorBidi" w:cstheme="majorBidi"/>
          <w:sz w:val="24"/>
          <w:szCs w:val="24"/>
        </w:rPr>
        <w:t xml:space="preserve"> may be added for people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with erratic lifestyles, as it can be given once daily.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Add insulin or a thiazolidinedione (only if insulin is likely to be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 xml:space="preserve">unacceptable or ineffective). </w:t>
      </w:r>
      <w:proofErr w:type="spellStart"/>
      <w:r w:rsidRPr="00FC0EA2">
        <w:rPr>
          <w:rFonts w:asciiTheme="majorBidi" w:hAnsiTheme="majorBidi" w:cstheme="majorBidi"/>
          <w:sz w:val="24"/>
          <w:szCs w:val="24"/>
        </w:rPr>
        <w:t>Exenatide</w:t>
      </w:r>
      <w:proofErr w:type="spellEnd"/>
      <w:r w:rsidRPr="00FC0EA2">
        <w:rPr>
          <w:rFonts w:asciiTheme="majorBidi" w:hAnsiTheme="majorBidi" w:cstheme="majorBidi"/>
          <w:sz w:val="24"/>
          <w:szCs w:val="24"/>
        </w:rPr>
        <w:t xml:space="preserve"> may be considered if the criteria 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met, such as a BMI of &gt; 35 kg/m2, on a cost effectiveness basis.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Increase insulin dose and intensify regimen over time. May consider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pioglitazone in combination with insulin if thiazolidinedione has been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effective previously or high dose insulin is providing inadequate control.</w:t>
      </w:r>
    </w:p>
    <w:p w:rsidR="00FC0EA2" w:rsidRPr="009630D8" w:rsidRDefault="00FC0EA2" w:rsidP="00FC0EA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630D8">
        <w:rPr>
          <w:rFonts w:asciiTheme="majorBidi" w:hAnsiTheme="majorBidi" w:cstheme="majorBidi"/>
          <w:b/>
          <w:bCs/>
          <w:sz w:val="24"/>
          <w:szCs w:val="24"/>
        </w:rPr>
        <w:t>5. How should insulin therapy be introduced and give examples of suitable regimens?</w:t>
      </w:r>
    </w:p>
    <w:p w:rsidR="00FC0EA2" w:rsidRPr="00FC0EA2" w:rsidRDefault="00FC0EA2" w:rsidP="00FC0EA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0EA2">
        <w:rPr>
          <w:rFonts w:asciiTheme="majorBidi" w:hAnsiTheme="majorBidi" w:cstheme="majorBidi"/>
          <w:sz w:val="24"/>
          <w:szCs w:val="24"/>
        </w:rPr>
        <w:t xml:space="preserve">If fasting glucose &gt;6 </w:t>
      </w:r>
      <w:proofErr w:type="spellStart"/>
      <w:r w:rsidRPr="00FC0EA2">
        <w:rPr>
          <w:rFonts w:asciiTheme="majorBidi" w:hAnsiTheme="majorBidi" w:cstheme="majorBidi"/>
          <w:sz w:val="24"/>
          <w:szCs w:val="24"/>
        </w:rPr>
        <w:t>mmol</w:t>
      </w:r>
      <w:proofErr w:type="spellEnd"/>
      <w:r w:rsidRPr="00FC0EA2">
        <w:rPr>
          <w:rFonts w:asciiTheme="majorBidi" w:hAnsiTheme="majorBidi" w:cstheme="majorBidi"/>
          <w:sz w:val="24"/>
          <w:szCs w:val="24"/>
        </w:rPr>
        <w:t>/L add intermediate-acting insulin 6–10 units at bedtime.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Increase dose by 1–2 units every 3 days until blood glucose target 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reached.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If fasting glucose is normal but daytime glucose levels are above target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level, add intermediate acting insulin, 6–10 units at breakfast time. Increase 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1–2 units every 3 days until target is reached.</w:t>
      </w:r>
    </w:p>
    <w:p w:rsidR="00FC0EA2" w:rsidRPr="009630D8" w:rsidRDefault="00FC0EA2" w:rsidP="00FC0EA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630D8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9630D8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9630D8">
        <w:rPr>
          <w:rFonts w:asciiTheme="majorBidi" w:hAnsiTheme="majorBidi" w:cstheme="majorBidi"/>
          <w:b/>
          <w:bCs/>
          <w:sz w:val="24"/>
          <w:szCs w:val="24"/>
        </w:rPr>
        <w:t xml:space="preserve"> What insulin administration devices are there and what different types of insulin are available?</w:t>
      </w:r>
    </w:p>
    <w:p w:rsidR="005F0FBD" w:rsidRDefault="00FC0EA2" w:rsidP="009630D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C0EA2">
        <w:rPr>
          <w:rFonts w:asciiTheme="majorBidi" w:hAnsiTheme="majorBidi" w:cstheme="majorBidi"/>
          <w:sz w:val="24"/>
          <w:szCs w:val="24"/>
        </w:rPr>
        <w:t>Devices include: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 xml:space="preserve">vial + </w:t>
      </w:r>
      <w:r w:rsidR="00942AE8" w:rsidRPr="00FC0EA2">
        <w:rPr>
          <w:rFonts w:asciiTheme="majorBidi" w:hAnsiTheme="majorBidi" w:cstheme="majorBidi"/>
          <w:sz w:val="24"/>
          <w:szCs w:val="24"/>
        </w:rPr>
        <w:t>syringe</w:t>
      </w:r>
      <w:r w:rsidR="00942AE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42AE8">
        <w:rPr>
          <w:rFonts w:asciiTheme="majorBidi" w:hAnsiTheme="majorBidi" w:cstheme="majorBidi"/>
          <w:sz w:val="24"/>
          <w:szCs w:val="24"/>
        </w:rPr>
        <w:t>penfill</w:t>
      </w:r>
      <w:proofErr w:type="spellEnd"/>
      <w:r w:rsidRPr="00FC0EA2">
        <w:rPr>
          <w:rFonts w:asciiTheme="majorBidi" w:hAnsiTheme="majorBidi" w:cstheme="majorBidi"/>
          <w:sz w:val="24"/>
          <w:szCs w:val="24"/>
        </w:rPr>
        <w:t xml:space="preserve"> cartridge + injection </w:t>
      </w:r>
      <w:r w:rsidR="00942AE8" w:rsidRPr="00FC0EA2">
        <w:rPr>
          <w:rFonts w:asciiTheme="majorBidi" w:hAnsiTheme="majorBidi" w:cstheme="majorBidi"/>
          <w:sz w:val="24"/>
          <w:szCs w:val="24"/>
        </w:rPr>
        <w:t>device</w:t>
      </w:r>
      <w:r w:rsidR="00942AE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42AE8">
        <w:rPr>
          <w:rFonts w:asciiTheme="majorBidi" w:hAnsiTheme="majorBidi" w:cstheme="majorBidi"/>
          <w:sz w:val="24"/>
          <w:szCs w:val="24"/>
        </w:rPr>
        <w:t>Flexpen</w:t>
      </w:r>
      <w:proofErr w:type="spellEnd"/>
      <w:r w:rsidRPr="00FC0EA2">
        <w:rPr>
          <w:rFonts w:asciiTheme="majorBidi" w:hAnsiTheme="majorBidi" w:cstheme="majorBidi"/>
          <w:sz w:val="24"/>
          <w:szCs w:val="24"/>
        </w:rPr>
        <w:t xml:space="preserve"> (ready filled) – </w:t>
      </w:r>
      <w:proofErr w:type="spellStart"/>
      <w:r w:rsidRPr="00FC0EA2">
        <w:rPr>
          <w:rFonts w:asciiTheme="majorBidi" w:hAnsiTheme="majorBidi" w:cstheme="majorBidi"/>
          <w:sz w:val="24"/>
          <w:szCs w:val="24"/>
        </w:rPr>
        <w:t>InnoLet</w:t>
      </w:r>
      <w:proofErr w:type="spellEnd"/>
      <w:r w:rsidRPr="00FC0EA2">
        <w:rPr>
          <w:rFonts w:asciiTheme="majorBidi" w:hAnsiTheme="majorBidi" w:cstheme="majorBidi"/>
          <w:sz w:val="24"/>
          <w:szCs w:val="24"/>
        </w:rPr>
        <w:t xml:space="preserve"> device has a large dial on 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0EA2">
        <w:rPr>
          <w:rFonts w:asciiTheme="majorBidi" w:hAnsiTheme="majorBidi" w:cstheme="majorBidi"/>
          <w:sz w:val="24"/>
          <w:szCs w:val="24"/>
        </w:rPr>
        <w:t>continuous subcutaneous infusion.</w:t>
      </w:r>
    </w:p>
    <w:p w:rsidR="005F0FBD" w:rsidRPr="009630D8" w:rsidRDefault="005F0FBD" w:rsidP="005F0FBD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9630D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Types of insulin:</w:t>
      </w:r>
    </w:p>
    <w:p w:rsidR="005F0FBD" w:rsidRPr="005F0FBD" w:rsidRDefault="005F0FBD" w:rsidP="005F0FB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5F0FBD">
        <w:rPr>
          <w:rFonts w:asciiTheme="majorBidi" w:hAnsiTheme="majorBidi" w:cstheme="majorBidi"/>
          <w:sz w:val="24"/>
          <w:szCs w:val="24"/>
        </w:rPr>
        <w:t>short acting – soluble/</w:t>
      </w:r>
      <w:proofErr w:type="spellStart"/>
      <w:r w:rsidRPr="005F0FBD">
        <w:rPr>
          <w:rFonts w:asciiTheme="majorBidi" w:hAnsiTheme="majorBidi" w:cstheme="majorBidi"/>
          <w:sz w:val="24"/>
          <w:szCs w:val="24"/>
        </w:rPr>
        <w:t>aspart</w:t>
      </w:r>
      <w:proofErr w:type="spellEnd"/>
      <w:r w:rsidRPr="005F0FBD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F0FBD">
        <w:rPr>
          <w:rFonts w:asciiTheme="majorBidi" w:hAnsiTheme="majorBidi" w:cstheme="majorBidi"/>
          <w:sz w:val="24"/>
          <w:szCs w:val="24"/>
        </w:rPr>
        <w:t>glulisine</w:t>
      </w:r>
      <w:proofErr w:type="spellEnd"/>
      <w:r w:rsidRPr="005F0FBD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F0FBD">
        <w:rPr>
          <w:rFonts w:asciiTheme="majorBidi" w:hAnsiTheme="majorBidi" w:cstheme="majorBidi"/>
          <w:sz w:val="24"/>
          <w:szCs w:val="24"/>
        </w:rPr>
        <w:t>lispro</w:t>
      </w:r>
      <w:proofErr w:type="spellEnd"/>
    </w:p>
    <w:p w:rsidR="005F0FBD" w:rsidRPr="005F0FBD" w:rsidRDefault="005F0FBD" w:rsidP="005F0FB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5F0FBD">
        <w:rPr>
          <w:rFonts w:asciiTheme="majorBidi" w:hAnsiTheme="majorBidi" w:cstheme="majorBidi"/>
          <w:sz w:val="24"/>
          <w:szCs w:val="24"/>
        </w:rPr>
        <w:t xml:space="preserve">intermediate acting – </w:t>
      </w:r>
      <w:proofErr w:type="spellStart"/>
      <w:r w:rsidRPr="005F0FBD">
        <w:rPr>
          <w:rFonts w:asciiTheme="majorBidi" w:hAnsiTheme="majorBidi" w:cstheme="majorBidi"/>
          <w:sz w:val="24"/>
          <w:szCs w:val="24"/>
        </w:rPr>
        <w:t>isophane</w:t>
      </w:r>
      <w:proofErr w:type="spellEnd"/>
      <w:r w:rsidRPr="005F0FBD">
        <w:rPr>
          <w:rFonts w:asciiTheme="majorBidi" w:hAnsiTheme="majorBidi" w:cstheme="majorBidi"/>
          <w:sz w:val="24"/>
          <w:szCs w:val="24"/>
        </w:rPr>
        <w:t xml:space="preserve">/biphasic </w:t>
      </w:r>
      <w:proofErr w:type="spellStart"/>
      <w:r w:rsidRPr="005F0FBD">
        <w:rPr>
          <w:rFonts w:asciiTheme="majorBidi" w:hAnsiTheme="majorBidi" w:cstheme="majorBidi"/>
          <w:sz w:val="24"/>
          <w:szCs w:val="24"/>
        </w:rPr>
        <w:t>aspart</w:t>
      </w:r>
      <w:proofErr w:type="spellEnd"/>
      <w:r w:rsidRPr="005F0FBD">
        <w:rPr>
          <w:rFonts w:asciiTheme="majorBidi" w:hAnsiTheme="majorBidi" w:cstheme="majorBidi"/>
          <w:sz w:val="24"/>
          <w:szCs w:val="24"/>
        </w:rPr>
        <w:t xml:space="preserve">/biphasic </w:t>
      </w:r>
      <w:proofErr w:type="spellStart"/>
      <w:r w:rsidRPr="005F0FBD">
        <w:rPr>
          <w:rFonts w:asciiTheme="majorBidi" w:hAnsiTheme="majorBidi" w:cstheme="majorBidi"/>
          <w:sz w:val="24"/>
          <w:szCs w:val="24"/>
        </w:rPr>
        <w:t>lispro</w:t>
      </w:r>
      <w:proofErr w:type="spellEnd"/>
      <w:r w:rsidRPr="005F0FBD">
        <w:rPr>
          <w:rFonts w:asciiTheme="majorBidi" w:hAnsiTheme="majorBidi" w:cstheme="majorBidi"/>
          <w:sz w:val="24"/>
          <w:szCs w:val="24"/>
        </w:rPr>
        <w:t>/biphasic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0FBD">
        <w:rPr>
          <w:rFonts w:asciiTheme="majorBidi" w:hAnsiTheme="majorBidi" w:cstheme="majorBidi"/>
          <w:sz w:val="24"/>
          <w:szCs w:val="24"/>
        </w:rPr>
        <w:t>isophane</w:t>
      </w:r>
      <w:proofErr w:type="spellEnd"/>
    </w:p>
    <w:p w:rsidR="005F0FBD" w:rsidRPr="005F0FBD" w:rsidRDefault="005F0FBD" w:rsidP="005F0FB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F0FBD">
        <w:rPr>
          <w:rFonts w:asciiTheme="majorBidi" w:hAnsiTheme="majorBidi" w:cstheme="majorBidi"/>
          <w:sz w:val="24"/>
          <w:szCs w:val="24"/>
        </w:rPr>
        <w:lastRenderedPageBreak/>
        <w:t>long</w:t>
      </w:r>
      <w:proofErr w:type="gramEnd"/>
      <w:r w:rsidRPr="005F0FBD">
        <w:rPr>
          <w:rFonts w:asciiTheme="majorBidi" w:hAnsiTheme="majorBidi" w:cstheme="majorBidi"/>
          <w:sz w:val="24"/>
          <w:szCs w:val="24"/>
        </w:rPr>
        <w:t xml:space="preserve"> acting – protamine zinc/</w:t>
      </w:r>
      <w:proofErr w:type="spellStart"/>
      <w:r w:rsidRPr="005F0FBD">
        <w:rPr>
          <w:rFonts w:asciiTheme="majorBidi" w:hAnsiTheme="majorBidi" w:cstheme="majorBidi"/>
          <w:sz w:val="24"/>
          <w:szCs w:val="24"/>
        </w:rPr>
        <w:t>detemir</w:t>
      </w:r>
      <w:proofErr w:type="spellEnd"/>
      <w:r w:rsidRPr="005F0FBD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F0FBD">
        <w:rPr>
          <w:rFonts w:asciiTheme="majorBidi" w:hAnsiTheme="majorBidi" w:cstheme="majorBidi"/>
          <w:sz w:val="24"/>
          <w:szCs w:val="24"/>
        </w:rPr>
        <w:t>glargine</w:t>
      </w:r>
      <w:proofErr w:type="spellEnd"/>
      <w:r w:rsidRPr="005F0FBD">
        <w:rPr>
          <w:rFonts w:asciiTheme="majorBidi" w:hAnsiTheme="majorBidi" w:cstheme="majorBidi"/>
          <w:sz w:val="24"/>
          <w:szCs w:val="24"/>
        </w:rPr>
        <w:t>.</w:t>
      </w:r>
    </w:p>
    <w:p w:rsidR="005F0FBD" w:rsidRPr="00523C27" w:rsidRDefault="005F0FBD" w:rsidP="00523C27">
      <w:pPr>
        <w:jc w:val="both"/>
        <w:rPr>
          <w:rFonts w:asciiTheme="majorBidi" w:hAnsiTheme="majorBidi" w:cstheme="majorBidi"/>
          <w:sz w:val="24"/>
          <w:szCs w:val="24"/>
        </w:rPr>
      </w:pPr>
      <w:r w:rsidRPr="005F0FBD">
        <w:rPr>
          <w:rFonts w:asciiTheme="majorBidi" w:hAnsiTheme="majorBidi" w:cstheme="majorBidi"/>
          <w:sz w:val="24"/>
          <w:szCs w:val="24"/>
        </w:rPr>
        <w:t>Most come in highly purified animal and human sequence versions. Animal</w:t>
      </w:r>
      <w:r w:rsidR="00523C27">
        <w:rPr>
          <w:rFonts w:asciiTheme="majorBidi" w:hAnsiTheme="majorBidi" w:cstheme="majorBidi"/>
          <w:sz w:val="24"/>
          <w:szCs w:val="24"/>
        </w:rPr>
        <w:t xml:space="preserve"> </w:t>
      </w:r>
      <w:r w:rsidRPr="00523C27">
        <w:rPr>
          <w:rFonts w:asciiTheme="majorBidi" w:hAnsiTheme="majorBidi" w:cstheme="majorBidi"/>
          <w:sz w:val="24"/>
          <w:szCs w:val="24"/>
        </w:rPr>
        <w:t xml:space="preserve">versions are used in patients with large </w:t>
      </w:r>
      <w:proofErr w:type="spellStart"/>
      <w:r w:rsidRPr="00523C27">
        <w:rPr>
          <w:rFonts w:asciiTheme="majorBidi" w:hAnsiTheme="majorBidi" w:cstheme="majorBidi"/>
          <w:sz w:val="24"/>
          <w:szCs w:val="24"/>
        </w:rPr>
        <w:t>titres</w:t>
      </w:r>
      <w:proofErr w:type="spellEnd"/>
      <w:r w:rsidRPr="00523C27">
        <w:rPr>
          <w:rFonts w:asciiTheme="majorBidi" w:hAnsiTheme="majorBidi" w:cstheme="majorBidi"/>
          <w:sz w:val="24"/>
          <w:szCs w:val="24"/>
        </w:rPr>
        <w:t xml:space="preserve"> of antibodies to human insulin.</w:t>
      </w:r>
    </w:p>
    <w:p w:rsidR="005F0FBD" w:rsidRPr="009630D8" w:rsidRDefault="005F0FBD" w:rsidP="00523C2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630D8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9630D8" w:rsidRPr="009630D8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9630D8">
        <w:rPr>
          <w:rFonts w:asciiTheme="majorBidi" w:hAnsiTheme="majorBidi" w:cstheme="majorBidi"/>
          <w:b/>
          <w:bCs/>
          <w:sz w:val="24"/>
          <w:szCs w:val="24"/>
        </w:rPr>
        <w:t xml:space="preserve"> Produce a pharmaceutical care plan for this patient and include the goals of</w:t>
      </w:r>
      <w:r w:rsidR="00523C27" w:rsidRPr="009630D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630D8">
        <w:rPr>
          <w:rFonts w:asciiTheme="majorBidi" w:hAnsiTheme="majorBidi" w:cstheme="majorBidi"/>
          <w:b/>
          <w:bCs/>
          <w:sz w:val="24"/>
          <w:szCs w:val="24"/>
        </w:rPr>
        <w:t>therapy.</w:t>
      </w:r>
    </w:p>
    <w:p w:rsidR="005F0FBD" w:rsidRPr="009630D8" w:rsidRDefault="005F0FBD" w:rsidP="005F0FBD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9630D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Goals include:</w:t>
      </w:r>
    </w:p>
    <w:p w:rsidR="005F0FBD" w:rsidRPr="00523C27" w:rsidRDefault="005F0FBD" w:rsidP="00523C2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523C27">
        <w:rPr>
          <w:rFonts w:asciiTheme="majorBidi" w:hAnsiTheme="majorBidi" w:cstheme="majorBidi"/>
          <w:sz w:val="24"/>
          <w:szCs w:val="24"/>
        </w:rPr>
        <w:t>lifestyle – smoking cessation, weight loss and increased exercise levels</w:t>
      </w:r>
    </w:p>
    <w:p w:rsidR="005F0FBD" w:rsidRPr="00523C27" w:rsidRDefault="005F0FBD" w:rsidP="00523C2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523C27">
        <w:rPr>
          <w:rFonts w:asciiTheme="majorBidi" w:hAnsiTheme="majorBidi" w:cstheme="majorBidi"/>
          <w:sz w:val="24"/>
          <w:szCs w:val="24"/>
        </w:rPr>
        <w:t xml:space="preserve"> blood glucose control – HbA1c &lt;7.0%</w:t>
      </w:r>
    </w:p>
    <w:p w:rsidR="005F0FBD" w:rsidRPr="00523C27" w:rsidRDefault="005F0FBD" w:rsidP="00523C2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523C27">
        <w:rPr>
          <w:rFonts w:asciiTheme="majorBidi" w:hAnsiTheme="majorBidi" w:cstheme="majorBidi"/>
          <w:sz w:val="24"/>
          <w:szCs w:val="24"/>
        </w:rPr>
        <w:t>blood pressure &lt;135/75 mmHg</w:t>
      </w:r>
    </w:p>
    <w:p w:rsidR="005F0FBD" w:rsidRPr="00523C27" w:rsidRDefault="005F0FBD" w:rsidP="00523C2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523C27">
        <w:rPr>
          <w:rFonts w:asciiTheme="majorBidi" w:hAnsiTheme="majorBidi" w:cstheme="majorBidi"/>
          <w:sz w:val="24"/>
          <w:szCs w:val="24"/>
        </w:rPr>
        <w:t xml:space="preserve">lipids – total cholesterol maintain &lt;5.00 </w:t>
      </w:r>
      <w:proofErr w:type="spellStart"/>
      <w:r w:rsidRPr="00523C27">
        <w:rPr>
          <w:rFonts w:asciiTheme="majorBidi" w:hAnsiTheme="majorBidi" w:cstheme="majorBidi"/>
          <w:sz w:val="24"/>
          <w:szCs w:val="24"/>
        </w:rPr>
        <w:t>mmol</w:t>
      </w:r>
      <w:proofErr w:type="spellEnd"/>
      <w:r w:rsidRPr="00523C27">
        <w:rPr>
          <w:rFonts w:asciiTheme="majorBidi" w:hAnsiTheme="majorBidi" w:cstheme="majorBidi"/>
          <w:sz w:val="24"/>
          <w:szCs w:val="24"/>
        </w:rPr>
        <w:t>/L</w:t>
      </w:r>
    </w:p>
    <w:p w:rsidR="005F0FBD" w:rsidRPr="00523C27" w:rsidRDefault="005F0FBD" w:rsidP="00523C2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23C27">
        <w:rPr>
          <w:rFonts w:asciiTheme="majorBidi" w:hAnsiTheme="majorBidi" w:cstheme="majorBidi"/>
          <w:sz w:val="24"/>
          <w:szCs w:val="24"/>
        </w:rPr>
        <w:t>antiplatelet</w:t>
      </w:r>
      <w:proofErr w:type="gramEnd"/>
      <w:r w:rsidRPr="00523C27">
        <w:rPr>
          <w:rFonts w:asciiTheme="majorBidi" w:hAnsiTheme="majorBidi" w:cstheme="majorBidi"/>
          <w:sz w:val="24"/>
          <w:szCs w:val="24"/>
        </w:rPr>
        <w:t xml:space="preserve"> treatment.</w:t>
      </w:r>
    </w:p>
    <w:p w:rsidR="005F0FBD" w:rsidRPr="009630D8" w:rsidRDefault="005F0FBD" w:rsidP="005F0FB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630D8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9630D8" w:rsidRPr="009630D8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9630D8">
        <w:rPr>
          <w:rFonts w:asciiTheme="majorBidi" w:hAnsiTheme="majorBidi" w:cstheme="majorBidi"/>
          <w:b/>
          <w:bCs/>
          <w:sz w:val="24"/>
          <w:szCs w:val="24"/>
        </w:rPr>
        <w:t xml:space="preserve"> What monitoring does John require?</w:t>
      </w:r>
    </w:p>
    <w:p w:rsidR="005F0FBD" w:rsidRPr="009630D8" w:rsidRDefault="005F0FBD" w:rsidP="005F0FBD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9630D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Monitoring should include:</w:t>
      </w:r>
    </w:p>
    <w:p w:rsidR="005F0FBD" w:rsidRPr="00523C27" w:rsidRDefault="005F0FBD" w:rsidP="00523C2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523C27">
        <w:rPr>
          <w:rFonts w:asciiTheme="majorBidi" w:hAnsiTheme="majorBidi" w:cstheme="majorBidi"/>
          <w:sz w:val="24"/>
          <w:szCs w:val="24"/>
        </w:rPr>
        <w:t xml:space="preserve"> twice daily blood glucose levels at different times of the day</w:t>
      </w:r>
    </w:p>
    <w:p w:rsidR="005F0FBD" w:rsidRPr="00523C27" w:rsidRDefault="005F0FBD" w:rsidP="00523C2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523C27">
        <w:rPr>
          <w:rFonts w:asciiTheme="majorBidi" w:hAnsiTheme="majorBidi" w:cstheme="majorBidi"/>
          <w:sz w:val="24"/>
          <w:szCs w:val="24"/>
        </w:rPr>
        <w:t>six monthly HbA1c and blood pressure</w:t>
      </w:r>
    </w:p>
    <w:p w:rsidR="00523C27" w:rsidRDefault="005F0FBD" w:rsidP="00523C2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23C27">
        <w:rPr>
          <w:rFonts w:asciiTheme="majorBidi" w:hAnsiTheme="majorBidi" w:cstheme="majorBidi"/>
          <w:sz w:val="24"/>
          <w:szCs w:val="24"/>
        </w:rPr>
        <w:t>annual</w:t>
      </w:r>
      <w:proofErr w:type="gramEnd"/>
      <w:r w:rsidRPr="00523C27">
        <w:rPr>
          <w:rFonts w:asciiTheme="majorBidi" w:hAnsiTheme="majorBidi" w:cstheme="majorBidi"/>
          <w:sz w:val="24"/>
          <w:szCs w:val="24"/>
        </w:rPr>
        <w:t xml:space="preserve"> lipid, U&amp;Es, </w:t>
      </w:r>
      <w:proofErr w:type="spellStart"/>
      <w:r w:rsidRPr="00523C27">
        <w:rPr>
          <w:rFonts w:asciiTheme="majorBidi" w:hAnsiTheme="majorBidi" w:cstheme="majorBidi"/>
          <w:sz w:val="24"/>
          <w:szCs w:val="24"/>
        </w:rPr>
        <w:t>microalbuminuria</w:t>
      </w:r>
      <w:proofErr w:type="spellEnd"/>
      <w:r w:rsidRPr="00523C27">
        <w:rPr>
          <w:rFonts w:asciiTheme="majorBidi" w:hAnsiTheme="majorBidi" w:cstheme="majorBidi"/>
          <w:sz w:val="24"/>
          <w:szCs w:val="24"/>
        </w:rPr>
        <w:t xml:space="preserve"> and review with clinician.</w:t>
      </w:r>
    </w:p>
    <w:p w:rsidR="00523C27" w:rsidRDefault="00523C27" w:rsidP="00523C27"/>
    <w:p w:rsidR="001656C4" w:rsidRDefault="001656C4" w:rsidP="009B3EA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656C4" w:rsidRDefault="001656C4" w:rsidP="009B3EA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656C4" w:rsidRDefault="001656C4" w:rsidP="009B3EA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656C4" w:rsidRDefault="001656C4" w:rsidP="009B3EA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656C4" w:rsidRDefault="001656C4" w:rsidP="009B3EA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E1B2F" w:rsidRPr="00FB0936" w:rsidRDefault="004E1B2F" w:rsidP="009630D8">
      <w:pPr>
        <w:ind w:firstLine="72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4E1B2F" w:rsidRPr="00FB09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E5" w:rsidRDefault="006749E5" w:rsidP="00A53398">
      <w:pPr>
        <w:spacing w:after="0" w:line="240" w:lineRule="auto"/>
      </w:pPr>
      <w:r>
        <w:separator/>
      </w:r>
    </w:p>
  </w:endnote>
  <w:endnote w:type="continuationSeparator" w:id="0">
    <w:p w:rsidR="006749E5" w:rsidRDefault="006749E5" w:rsidP="00A5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E5" w:rsidRDefault="006749E5" w:rsidP="00A53398">
      <w:pPr>
        <w:spacing w:after="0" w:line="240" w:lineRule="auto"/>
      </w:pPr>
      <w:r>
        <w:separator/>
      </w:r>
    </w:p>
  </w:footnote>
  <w:footnote w:type="continuationSeparator" w:id="0">
    <w:p w:rsidR="006749E5" w:rsidRDefault="006749E5" w:rsidP="00A5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2527B3E67C0464B9D1DE2896CEF720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53398" w:rsidRDefault="00A53398" w:rsidP="00A5339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Diabetic foot</w:t>
        </w:r>
      </w:p>
    </w:sdtContent>
  </w:sdt>
  <w:p w:rsidR="00A53398" w:rsidRDefault="00A533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05A7"/>
    <w:multiLevelType w:val="hybridMultilevel"/>
    <w:tmpl w:val="68947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E85050">
      <w:start w:val="8"/>
      <w:numFmt w:val="bullet"/>
      <w:lvlText w:val="•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FD45C8"/>
    <w:multiLevelType w:val="hybridMultilevel"/>
    <w:tmpl w:val="AEE037CA"/>
    <w:lvl w:ilvl="0" w:tplc="16180C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D5D6A"/>
    <w:multiLevelType w:val="hybridMultilevel"/>
    <w:tmpl w:val="FFEA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1283E"/>
    <w:multiLevelType w:val="hybridMultilevel"/>
    <w:tmpl w:val="34EC8D74"/>
    <w:lvl w:ilvl="0" w:tplc="16180C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07BF6"/>
    <w:multiLevelType w:val="hybridMultilevel"/>
    <w:tmpl w:val="A650C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53464"/>
    <w:multiLevelType w:val="hybridMultilevel"/>
    <w:tmpl w:val="21867D18"/>
    <w:lvl w:ilvl="0" w:tplc="16180C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D47B1"/>
    <w:multiLevelType w:val="hybridMultilevel"/>
    <w:tmpl w:val="E00255AC"/>
    <w:lvl w:ilvl="0" w:tplc="16180CF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332CA6"/>
    <w:multiLevelType w:val="hybridMultilevel"/>
    <w:tmpl w:val="0D26AA24"/>
    <w:lvl w:ilvl="0" w:tplc="16180C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43"/>
    <w:rsid w:val="001656C4"/>
    <w:rsid w:val="00315457"/>
    <w:rsid w:val="00406D43"/>
    <w:rsid w:val="00431A23"/>
    <w:rsid w:val="004C76E4"/>
    <w:rsid w:val="004E1B2F"/>
    <w:rsid w:val="00523C27"/>
    <w:rsid w:val="0052799E"/>
    <w:rsid w:val="005F0FBD"/>
    <w:rsid w:val="006711C6"/>
    <w:rsid w:val="006749E5"/>
    <w:rsid w:val="00823C31"/>
    <w:rsid w:val="009405A0"/>
    <w:rsid w:val="00942AE8"/>
    <w:rsid w:val="009630D8"/>
    <w:rsid w:val="009A30AD"/>
    <w:rsid w:val="009B3EAF"/>
    <w:rsid w:val="00A53398"/>
    <w:rsid w:val="00A96843"/>
    <w:rsid w:val="00AA5BDA"/>
    <w:rsid w:val="00B84EDA"/>
    <w:rsid w:val="00C63398"/>
    <w:rsid w:val="00CA2445"/>
    <w:rsid w:val="00CD5CCC"/>
    <w:rsid w:val="00CE57FD"/>
    <w:rsid w:val="00D84C0E"/>
    <w:rsid w:val="00F01B3F"/>
    <w:rsid w:val="00FB0936"/>
    <w:rsid w:val="00FC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398"/>
  </w:style>
  <w:style w:type="paragraph" w:styleId="Footer">
    <w:name w:val="footer"/>
    <w:basedOn w:val="Normal"/>
    <w:link w:val="FooterChar"/>
    <w:uiPriority w:val="99"/>
    <w:unhideWhenUsed/>
    <w:rsid w:val="00A5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398"/>
  </w:style>
  <w:style w:type="paragraph" w:styleId="BalloonText">
    <w:name w:val="Balloon Text"/>
    <w:basedOn w:val="Normal"/>
    <w:link w:val="BalloonTextChar"/>
    <w:uiPriority w:val="99"/>
    <w:semiHidden/>
    <w:unhideWhenUsed/>
    <w:rsid w:val="00A5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3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398"/>
  </w:style>
  <w:style w:type="paragraph" w:styleId="Footer">
    <w:name w:val="footer"/>
    <w:basedOn w:val="Normal"/>
    <w:link w:val="FooterChar"/>
    <w:uiPriority w:val="99"/>
    <w:unhideWhenUsed/>
    <w:rsid w:val="00A5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398"/>
  </w:style>
  <w:style w:type="paragraph" w:styleId="BalloonText">
    <w:name w:val="Balloon Text"/>
    <w:basedOn w:val="Normal"/>
    <w:link w:val="BalloonTextChar"/>
    <w:uiPriority w:val="99"/>
    <w:semiHidden/>
    <w:unhideWhenUsed/>
    <w:rsid w:val="00A5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3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527B3E67C0464B9D1DE2896CEF7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753B7-5D08-42A0-943C-1F28C2E871DD}"/>
      </w:docPartPr>
      <w:docPartBody>
        <w:p w:rsidR="005B52B1" w:rsidRDefault="00625014" w:rsidP="00625014">
          <w:pPr>
            <w:pStyle w:val="E2527B3E67C0464B9D1DE2896CEF720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14"/>
    <w:rsid w:val="0021131B"/>
    <w:rsid w:val="002854E4"/>
    <w:rsid w:val="005B52B1"/>
    <w:rsid w:val="00625014"/>
    <w:rsid w:val="00A968E8"/>
    <w:rsid w:val="00BB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527B3E67C0464B9D1DE2896CEF7201">
    <w:name w:val="E2527B3E67C0464B9D1DE2896CEF7201"/>
    <w:rsid w:val="006250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527B3E67C0464B9D1DE2896CEF7201">
    <w:name w:val="E2527B3E67C0464B9D1DE2896CEF7201"/>
    <w:rsid w:val="00625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Diabetic foot</dc:title>
  <dc:creator>DR.Ahmed Saker 2o1O</dc:creator>
  <cp:lastModifiedBy>DR.Ahmed Saker 2o1O</cp:lastModifiedBy>
  <cp:revision>16</cp:revision>
  <dcterms:created xsi:type="dcterms:W3CDTF">2019-10-19T05:55:00Z</dcterms:created>
  <dcterms:modified xsi:type="dcterms:W3CDTF">2019-10-19T19:18:00Z</dcterms:modified>
</cp:coreProperties>
</file>