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F1" w:rsidRDefault="002F4CF1" w:rsidP="003A29B7">
      <w:pPr>
        <w:ind w:left="2160"/>
        <w:rPr>
          <w:b/>
          <w:bCs/>
          <w:sz w:val="48"/>
          <w:szCs w:val="48"/>
        </w:rPr>
      </w:pPr>
      <w:r w:rsidRPr="0049559B">
        <w:rPr>
          <w:b/>
          <w:bCs/>
          <w:sz w:val="48"/>
          <w:szCs w:val="48"/>
        </w:rPr>
        <w:t>Women</w:t>
      </w:r>
      <w:r w:rsidR="009D142D" w:rsidRPr="0049559B">
        <w:rPr>
          <w:b/>
          <w:bCs/>
          <w:sz w:val="48"/>
          <w:szCs w:val="48"/>
        </w:rPr>
        <w:t xml:space="preserve">’s </w:t>
      </w:r>
      <w:r w:rsidRPr="0049559B">
        <w:rPr>
          <w:b/>
          <w:bCs/>
          <w:sz w:val="48"/>
          <w:szCs w:val="48"/>
        </w:rPr>
        <w:t>health care</w:t>
      </w:r>
    </w:p>
    <w:p w:rsidR="0049559B" w:rsidRDefault="0049559B" w:rsidP="003A29B7">
      <w:pPr>
        <w:ind w:left="2160"/>
        <w:rPr>
          <w:b/>
          <w:bCs/>
          <w:sz w:val="48"/>
          <w:szCs w:val="48"/>
        </w:rPr>
      </w:pPr>
    </w:p>
    <w:p w:rsidR="0049559B" w:rsidRDefault="003A29B7" w:rsidP="003A29B7">
      <w:pPr>
        <w:rPr>
          <w:b/>
          <w:bCs/>
          <w:sz w:val="48"/>
          <w:szCs w:val="48"/>
        </w:rPr>
      </w:pPr>
      <w:r>
        <w:rPr>
          <w:b/>
          <w:bCs/>
          <w:sz w:val="48"/>
          <w:szCs w:val="48"/>
        </w:rPr>
        <w:t>Cystitis</w:t>
      </w:r>
    </w:p>
    <w:p w:rsidR="003A29B7" w:rsidRDefault="003D5F67" w:rsidP="008F1CEE">
      <w:pPr>
        <w:rPr>
          <w:sz w:val="36"/>
          <w:szCs w:val="36"/>
        </w:rPr>
      </w:pPr>
      <w:r w:rsidRPr="003D5F67">
        <w:rPr>
          <w:sz w:val="36"/>
          <w:szCs w:val="36"/>
        </w:rPr>
        <w:t xml:space="preserve">Cystitis is a term used to describe a collection of urinary symptoms including dysuria, frequency and urgency. The symptoms are caused by inflammation of the bladder, which may be due to infection; in 50% of cases, no bacterial cause is found. When infection is present, the most common bacterium is </w:t>
      </w:r>
      <w:proofErr w:type="spellStart"/>
      <w:r w:rsidRPr="003D5F67">
        <w:rPr>
          <w:sz w:val="36"/>
          <w:szCs w:val="36"/>
        </w:rPr>
        <w:t>Escherichia</w:t>
      </w:r>
      <w:proofErr w:type="spellEnd"/>
      <w:r w:rsidRPr="003D5F67">
        <w:rPr>
          <w:sz w:val="36"/>
          <w:szCs w:val="36"/>
        </w:rPr>
        <w:t xml:space="preserve"> coli, and the source is often the gastrointestinal (GI) tract.</w:t>
      </w:r>
      <w:r w:rsidR="00F63355" w:rsidRPr="00F63355">
        <w:rPr>
          <w:sz w:val="36"/>
          <w:szCs w:val="36"/>
        </w:rPr>
        <w:t xml:space="preserve"> About half of the cases will resolve within 3 days even without treatment. </w:t>
      </w:r>
    </w:p>
    <w:p w:rsidR="008F1CEE" w:rsidRPr="008F1CEE" w:rsidRDefault="008F1CEE" w:rsidP="008F1CEE">
      <w:pPr>
        <w:rPr>
          <w:sz w:val="36"/>
          <w:szCs w:val="36"/>
        </w:rPr>
      </w:pPr>
    </w:p>
    <w:p w:rsidR="004348EA" w:rsidRDefault="004348EA" w:rsidP="003A29B7">
      <w:pPr>
        <w:rPr>
          <w:b/>
          <w:bCs/>
          <w:sz w:val="48"/>
          <w:szCs w:val="48"/>
        </w:rPr>
      </w:pPr>
      <w:r w:rsidRPr="004348EA">
        <w:rPr>
          <w:b/>
          <w:bCs/>
          <w:sz w:val="48"/>
          <w:szCs w:val="48"/>
        </w:rPr>
        <w:t>What you need to know</w:t>
      </w:r>
    </w:p>
    <w:p w:rsidR="002577D6" w:rsidRPr="00BE515D" w:rsidRDefault="005007C0" w:rsidP="00BE515D">
      <w:pPr>
        <w:pStyle w:val="ListParagraph"/>
        <w:numPr>
          <w:ilvl w:val="0"/>
          <w:numId w:val="1"/>
        </w:numPr>
        <w:rPr>
          <w:sz w:val="36"/>
          <w:szCs w:val="36"/>
        </w:rPr>
      </w:pPr>
      <w:r w:rsidRPr="00BE515D">
        <w:rPr>
          <w:sz w:val="36"/>
          <w:szCs w:val="36"/>
        </w:rPr>
        <w:t>Age</w:t>
      </w:r>
      <w:r w:rsidR="00546717" w:rsidRPr="00BE515D">
        <w:rPr>
          <w:sz w:val="36"/>
          <w:szCs w:val="36"/>
        </w:rPr>
        <w:t>(</w:t>
      </w:r>
      <w:r w:rsidRPr="00BE515D">
        <w:rPr>
          <w:sz w:val="36"/>
          <w:szCs w:val="36"/>
        </w:rPr>
        <w:t xml:space="preserve"> Adult, child </w:t>
      </w:r>
      <w:r w:rsidR="00546717" w:rsidRPr="00BE515D">
        <w:rPr>
          <w:sz w:val="36"/>
          <w:szCs w:val="36"/>
        </w:rPr>
        <w:t>),</w:t>
      </w:r>
      <w:r w:rsidRPr="00BE515D">
        <w:rPr>
          <w:sz w:val="36"/>
          <w:szCs w:val="36"/>
        </w:rPr>
        <w:t>Male or female</w:t>
      </w:r>
      <w:r w:rsidR="00546717" w:rsidRPr="00BE515D">
        <w:rPr>
          <w:sz w:val="36"/>
          <w:szCs w:val="36"/>
        </w:rPr>
        <w:t>,</w:t>
      </w:r>
    </w:p>
    <w:p w:rsidR="00061C04" w:rsidRPr="00BE515D" w:rsidRDefault="005007C0" w:rsidP="00BE515D">
      <w:pPr>
        <w:pStyle w:val="ListParagraph"/>
        <w:numPr>
          <w:ilvl w:val="0"/>
          <w:numId w:val="1"/>
        </w:numPr>
        <w:rPr>
          <w:sz w:val="36"/>
          <w:szCs w:val="36"/>
        </w:rPr>
      </w:pPr>
      <w:r w:rsidRPr="00BE515D">
        <w:rPr>
          <w:sz w:val="36"/>
          <w:szCs w:val="36"/>
        </w:rPr>
        <w:t xml:space="preserve">Symptoms </w:t>
      </w:r>
    </w:p>
    <w:p w:rsidR="00847F68" w:rsidRDefault="00061C04" w:rsidP="00061C04">
      <w:pPr>
        <w:rPr>
          <w:sz w:val="36"/>
          <w:szCs w:val="36"/>
        </w:rPr>
      </w:pPr>
      <w:r>
        <w:rPr>
          <w:sz w:val="36"/>
          <w:szCs w:val="36"/>
        </w:rPr>
        <w:t xml:space="preserve">  </w:t>
      </w:r>
      <w:r w:rsidR="00716F60">
        <w:rPr>
          <w:sz w:val="36"/>
          <w:szCs w:val="36"/>
        </w:rPr>
        <w:t xml:space="preserve"> </w:t>
      </w:r>
      <w:r>
        <w:rPr>
          <w:sz w:val="36"/>
          <w:szCs w:val="36"/>
        </w:rPr>
        <w:t xml:space="preserve"> </w:t>
      </w:r>
      <w:r w:rsidR="005007C0" w:rsidRPr="00C11F63">
        <w:rPr>
          <w:sz w:val="36"/>
          <w:szCs w:val="36"/>
        </w:rPr>
        <w:t>Urethral irritation Urinary urgency, frequency Dysuria</w:t>
      </w:r>
    </w:p>
    <w:p w:rsidR="005827A9" w:rsidRDefault="00847F68" w:rsidP="005827A9">
      <w:pPr>
        <w:rPr>
          <w:sz w:val="36"/>
          <w:szCs w:val="36"/>
        </w:rPr>
      </w:pPr>
      <w:r>
        <w:rPr>
          <w:sz w:val="36"/>
          <w:szCs w:val="36"/>
        </w:rPr>
        <w:t xml:space="preserve"> </w:t>
      </w:r>
      <w:r w:rsidR="00716F60">
        <w:rPr>
          <w:sz w:val="36"/>
          <w:szCs w:val="36"/>
        </w:rPr>
        <w:t xml:space="preserve"> </w:t>
      </w:r>
      <w:r>
        <w:rPr>
          <w:sz w:val="36"/>
          <w:szCs w:val="36"/>
        </w:rPr>
        <w:t xml:space="preserve"> </w:t>
      </w:r>
      <w:r w:rsidR="005007C0" w:rsidRPr="00C11F63">
        <w:rPr>
          <w:sz w:val="36"/>
          <w:szCs w:val="36"/>
        </w:rPr>
        <w:t xml:space="preserve"> (pain</w:t>
      </w:r>
      <w:r>
        <w:rPr>
          <w:sz w:val="36"/>
          <w:szCs w:val="36"/>
        </w:rPr>
        <w:t xml:space="preserve"> </w:t>
      </w:r>
      <w:r w:rsidR="005007C0" w:rsidRPr="00C11F63">
        <w:rPr>
          <w:sz w:val="36"/>
          <w:szCs w:val="36"/>
        </w:rPr>
        <w:t>on passing urine)</w:t>
      </w:r>
      <w:r>
        <w:rPr>
          <w:sz w:val="36"/>
          <w:szCs w:val="36"/>
        </w:rPr>
        <w:t>.</w:t>
      </w:r>
      <w:proofErr w:type="spellStart"/>
      <w:r w:rsidR="005007C0" w:rsidRPr="00C11F63">
        <w:rPr>
          <w:sz w:val="36"/>
          <w:szCs w:val="36"/>
        </w:rPr>
        <w:t>Haematuria</w:t>
      </w:r>
      <w:proofErr w:type="spellEnd"/>
      <w:r w:rsidR="005007C0" w:rsidRPr="00C11F63">
        <w:rPr>
          <w:sz w:val="36"/>
          <w:szCs w:val="36"/>
        </w:rPr>
        <w:t xml:space="preserve"> (blood in the urine</w:t>
      </w:r>
      <w:r w:rsidR="005827A9">
        <w:rPr>
          <w:sz w:val="36"/>
          <w:szCs w:val="36"/>
        </w:rPr>
        <w:t>)</w:t>
      </w:r>
    </w:p>
    <w:p w:rsidR="004C2F50" w:rsidRDefault="005827A9" w:rsidP="005827A9">
      <w:pPr>
        <w:rPr>
          <w:sz w:val="36"/>
          <w:szCs w:val="36"/>
        </w:rPr>
      </w:pPr>
      <w:r>
        <w:rPr>
          <w:sz w:val="36"/>
          <w:szCs w:val="36"/>
        </w:rPr>
        <w:t xml:space="preserve">    Vaginal discharge</w:t>
      </w:r>
    </w:p>
    <w:p w:rsidR="00061C04" w:rsidRPr="00BE515D" w:rsidRDefault="00C6097B" w:rsidP="00BE515D">
      <w:pPr>
        <w:pStyle w:val="ListParagraph"/>
        <w:numPr>
          <w:ilvl w:val="0"/>
          <w:numId w:val="2"/>
        </w:numPr>
        <w:rPr>
          <w:sz w:val="36"/>
          <w:szCs w:val="36"/>
        </w:rPr>
      </w:pPr>
      <w:r w:rsidRPr="00BE515D">
        <w:rPr>
          <w:sz w:val="36"/>
          <w:szCs w:val="36"/>
        </w:rPr>
        <w:t>Associated symptoms</w:t>
      </w:r>
    </w:p>
    <w:p w:rsidR="00866E1D" w:rsidRDefault="005E6356" w:rsidP="00866E1D">
      <w:pPr>
        <w:rPr>
          <w:sz w:val="36"/>
          <w:szCs w:val="36"/>
        </w:rPr>
      </w:pPr>
      <w:r>
        <w:rPr>
          <w:sz w:val="36"/>
          <w:szCs w:val="36"/>
        </w:rPr>
        <w:t xml:space="preserve">  </w:t>
      </w:r>
      <w:r w:rsidR="00716F60">
        <w:rPr>
          <w:sz w:val="36"/>
          <w:szCs w:val="36"/>
        </w:rPr>
        <w:t xml:space="preserve"> </w:t>
      </w:r>
      <w:r w:rsidR="00C6097B" w:rsidRPr="00C6097B">
        <w:rPr>
          <w:sz w:val="36"/>
          <w:szCs w:val="36"/>
        </w:rPr>
        <w:t xml:space="preserve"> Back pain Lower abdominal (</w:t>
      </w:r>
      <w:proofErr w:type="spellStart"/>
      <w:r w:rsidR="00C6097B" w:rsidRPr="00C6097B">
        <w:rPr>
          <w:sz w:val="36"/>
          <w:szCs w:val="36"/>
        </w:rPr>
        <w:t>suprapubic</w:t>
      </w:r>
      <w:proofErr w:type="spellEnd"/>
      <w:r w:rsidR="00C6097B" w:rsidRPr="00C6097B">
        <w:rPr>
          <w:sz w:val="36"/>
          <w:szCs w:val="36"/>
        </w:rPr>
        <w:t>) pain Fever, chill</w:t>
      </w:r>
      <w:r w:rsidR="00410538">
        <w:rPr>
          <w:sz w:val="36"/>
          <w:szCs w:val="36"/>
        </w:rPr>
        <w:t>s</w:t>
      </w:r>
    </w:p>
    <w:p w:rsidR="00866E1D" w:rsidRDefault="00866E1D" w:rsidP="00866E1D">
      <w:pPr>
        <w:rPr>
          <w:sz w:val="36"/>
          <w:szCs w:val="36"/>
        </w:rPr>
      </w:pPr>
      <w:r>
        <w:rPr>
          <w:sz w:val="36"/>
          <w:szCs w:val="36"/>
        </w:rPr>
        <w:t xml:space="preserve">  </w:t>
      </w:r>
      <w:r w:rsidR="00716F60">
        <w:rPr>
          <w:sz w:val="36"/>
          <w:szCs w:val="36"/>
        </w:rPr>
        <w:t xml:space="preserve"> </w:t>
      </w:r>
      <w:r>
        <w:rPr>
          <w:sz w:val="36"/>
          <w:szCs w:val="36"/>
        </w:rPr>
        <w:t xml:space="preserve"> Nausea and vomiting</w:t>
      </w:r>
    </w:p>
    <w:p w:rsidR="00E54F13" w:rsidRPr="00792F07" w:rsidRDefault="00C6097B" w:rsidP="00792F07">
      <w:pPr>
        <w:pStyle w:val="ListParagraph"/>
        <w:numPr>
          <w:ilvl w:val="0"/>
          <w:numId w:val="2"/>
        </w:numPr>
        <w:rPr>
          <w:sz w:val="36"/>
          <w:szCs w:val="36"/>
        </w:rPr>
      </w:pPr>
      <w:r w:rsidRPr="00792F07">
        <w:rPr>
          <w:sz w:val="36"/>
          <w:szCs w:val="36"/>
        </w:rPr>
        <w:t>Duration</w:t>
      </w:r>
    </w:p>
    <w:p w:rsidR="00E61440" w:rsidRPr="00E61440" w:rsidRDefault="00C6097B" w:rsidP="00E61440">
      <w:pPr>
        <w:pStyle w:val="ListParagraph"/>
        <w:numPr>
          <w:ilvl w:val="0"/>
          <w:numId w:val="2"/>
        </w:numPr>
        <w:rPr>
          <w:sz w:val="36"/>
          <w:szCs w:val="36"/>
        </w:rPr>
      </w:pPr>
      <w:r w:rsidRPr="00792F07">
        <w:rPr>
          <w:sz w:val="36"/>
          <w:szCs w:val="36"/>
        </w:rPr>
        <w:t xml:space="preserve">Previous history </w:t>
      </w:r>
    </w:p>
    <w:p w:rsidR="003A7FC1" w:rsidRDefault="00C6097B" w:rsidP="00BD67E1">
      <w:pPr>
        <w:pStyle w:val="ListParagraph"/>
        <w:numPr>
          <w:ilvl w:val="0"/>
          <w:numId w:val="2"/>
        </w:numPr>
        <w:rPr>
          <w:sz w:val="36"/>
          <w:szCs w:val="36"/>
        </w:rPr>
      </w:pPr>
      <w:r w:rsidRPr="00792F07">
        <w:rPr>
          <w:sz w:val="36"/>
          <w:szCs w:val="36"/>
        </w:rPr>
        <w:t>Medication</w:t>
      </w:r>
    </w:p>
    <w:p w:rsidR="008F1CEE" w:rsidRDefault="008F1CEE" w:rsidP="008F1CEE">
      <w:pPr>
        <w:rPr>
          <w:sz w:val="36"/>
          <w:szCs w:val="36"/>
        </w:rPr>
      </w:pPr>
    </w:p>
    <w:p w:rsidR="008F1CEE" w:rsidRPr="008F1CEE" w:rsidRDefault="008F1CEE" w:rsidP="008F1CEE">
      <w:pPr>
        <w:rPr>
          <w:sz w:val="36"/>
          <w:szCs w:val="36"/>
        </w:rPr>
      </w:pPr>
    </w:p>
    <w:p w:rsidR="00155C90" w:rsidRDefault="00155C90" w:rsidP="00155C90">
      <w:pPr>
        <w:rPr>
          <w:sz w:val="36"/>
          <w:szCs w:val="36"/>
        </w:rPr>
      </w:pPr>
    </w:p>
    <w:p w:rsidR="005E6AB8" w:rsidRPr="00117974" w:rsidRDefault="005E6AB8" w:rsidP="00155C90">
      <w:pPr>
        <w:rPr>
          <w:sz w:val="36"/>
          <w:szCs w:val="36"/>
        </w:rPr>
      </w:pPr>
      <w:r w:rsidRPr="005E47E7">
        <w:rPr>
          <w:b/>
          <w:bCs/>
          <w:sz w:val="36"/>
          <w:szCs w:val="36"/>
        </w:rPr>
        <w:lastRenderedPageBreak/>
        <w:t>Significance of questions and answers</w:t>
      </w:r>
    </w:p>
    <w:p w:rsidR="002C6518" w:rsidRDefault="00606C3F" w:rsidP="004F3FF4">
      <w:pPr>
        <w:rPr>
          <w:sz w:val="36"/>
          <w:szCs w:val="36"/>
        </w:rPr>
      </w:pPr>
      <w:r w:rsidRPr="00064E46">
        <w:rPr>
          <w:b/>
          <w:bCs/>
          <w:sz w:val="36"/>
          <w:szCs w:val="36"/>
        </w:rPr>
        <w:t xml:space="preserve">Age </w:t>
      </w:r>
      <w:r w:rsidR="004F3FF4" w:rsidRPr="00064E46">
        <w:rPr>
          <w:b/>
          <w:bCs/>
          <w:sz w:val="36"/>
          <w:szCs w:val="36"/>
        </w:rPr>
        <w:t>:</w:t>
      </w:r>
      <w:r w:rsidRPr="005E30E0">
        <w:rPr>
          <w:sz w:val="36"/>
          <w:szCs w:val="36"/>
        </w:rPr>
        <w:t>Any</w:t>
      </w:r>
      <w:r w:rsidR="004F3FF4">
        <w:rPr>
          <w:sz w:val="36"/>
          <w:szCs w:val="36"/>
        </w:rPr>
        <w:t xml:space="preserve"> child</w:t>
      </w:r>
      <w:r w:rsidRPr="005E30E0">
        <w:rPr>
          <w:sz w:val="36"/>
          <w:szCs w:val="36"/>
        </w:rPr>
        <w:t xml:space="preserve"> with the symptoms of cystitis should always be referred to the doctor for further investigation and trea</w:t>
      </w:r>
      <w:r w:rsidR="007410EE">
        <w:rPr>
          <w:sz w:val="36"/>
          <w:szCs w:val="36"/>
        </w:rPr>
        <w:t>tment</w:t>
      </w:r>
      <w:r w:rsidRPr="005E30E0">
        <w:rPr>
          <w:sz w:val="36"/>
          <w:szCs w:val="36"/>
        </w:rPr>
        <w:t xml:space="preserve">. </w:t>
      </w:r>
    </w:p>
    <w:p w:rsidR="002C6518" w:rsidRDefault="002C6518" w:rsidP="004F3FF4">
      <w:pPr>
        <w:rPr>
          <w:b/>
          <w:bCs/>
          <w:sz w:val="36"/>
          <w:szCs w:val="36"/>
        </w:rPr>
      </w:pPr>
    </w:p>
    <w:p w:rsidR="00963C1C" w:rsidRDefault="00606C3F" w:rsidP="004F3FF4">
      <w:pPr>
        <w:rPr>
          <w:sz w:val="36"/>
          <w:szCs w:val="36"/>
        </w:rPr>
      </w:pPr>
      <w:r w:rsidRPr="002C6518">
        <w:rPr>
          <w:b/>
          <w:bCs/>
          <w:sz w:val="36"/>
          <w:szCs w:val="36"/>
        </w:rPr>
        <w:t>Gender</w:t>
      </w:r>
      <w:r w:rsidR="007410EE">
        <w:rPr>
          <w:sz w:val="36"/>
          <w:szCs w:val="36"/>
        </w:rPr>
        <w:t>:</w:t>
      </w:r>
      <w:r w:rsidRPr="005E30E0">
        <w:rPr>
          <w:sz w:val="36"/>
          <w:szCs w:val="36"/>
        </w:rPr>
        <w:t xml:space="preserve"> Cystitis is much more common in women than in men for two reasons </w:t>
      </w:r>
    </w:p>
    <w:p w:rsidR="00C70DD7" w:rsidRDefault="00963C1C" w:rsidP="004F3FF4">
      <w:pPr>
        <w:rPr>
          <w:sz w:val="36"/>
          <w:szCs w:val="36"/>
        </w:rPr>
      </w:pPr>
      <w:r>
        <w:rPr>
          <w:sz w:val="36"/>
          <w:szCs w:val="36"/>
        </w:rPr>
        <w:t>1.</w:t>
      </w:r>
      <w:r w:rsidR="00606C3F" w:rsidRPr="005E30E0">
        <w:rPr>
          <w:sz w:val="36"/>
          <w:szCs w:val="36"/>
        </w:rPr>
        <w:t>Cystitis occurs when bacteria pass up along the urethra and enter and multiply within the bladder. As the urethra is much shorter in females than in males, the passage of the bacteria is much easier. In addition, the process is facilitated by sexual intercourse</w:t>
      </w:r>
      <w:r w:rsidR="003779A6">
        <w:rPr>
          <w:sz w:val="36"/>
          <w:szCs w:val="36"/>
        </w:rPr>
        <w:t>.</w:t>
      </w:r>
    </w:p>
    <w:p w:rsidR="0006667B" w:rsidRDefault="00C70DD7" w:rsidP="004F3FF4">
      <w:pPr>
        <w:rPr>
          <w:sz w:val="36"/>
          <w:szCs w:val="36"/>
        </w:rPr>
      </w:pPr>
      <w:r>
        <w:rPr>
          <w:sz w:val="36"/>
          <w:szCs w:val="36"/>
        </w:rPr>
        <w:t>2.</w:t>
      </w:r>
      <w:r w:rsidR="00606C3F" w:rsidRPr="005E30E0">
        <w:rPr>
          <w:sz w:val="36"/>
          <w:szCs w:val="36"/>
        </w:rPr>
        <w:t xml:space="preserve"> There is evidence that prostatic fluid has antibacterial properties, providing an additional </w:t>
      </w:r>
      <w:proofErr w:type="spellStart"/>
      <w:r w:rsidR="00606C3F" w:rsidRPr="005E30E0">
        <w:rPr>
          <w:sz w:val="36"/>
          <w:szCs w:val="36"/>
        </w:rPr>
        <w:t>defence</w:t>
      </w:r>
      <w:proofErr w:type="spellEnd"/>
      <w:r w:rsidR="00606C3F" w:rsidRPr="005E30E0">
        <w:rPr>
          <w:sz w:val="36"/>
          <w:szCs w:val="36"/>
        </w:rPr>
        <w:t xml:space="preserve"> against bacterial infection in males. </w:t>
      </w:r>
    </w:p>
    <w:p w:rsidR="00F91DE4" w:rsidRDefault="00F91DE4" w:rsidP="004F3FF4">
      <w:pPr>
        <w:rPr>
          <w:sz w:val="36"/>
          <w:szCs w:val="36"/>
        </w:rPr>
      </w:pPr>
    </w:p>
    <w:p w:rsidR="00AF01EA" w:rsidRDefault="00F91DE4" w:rsidP="001F4877">
      <w:pPr>
        <w:rPr>
          <w:b/>
          <w:bCs/>
          <w:sz w:val="36"/>
          <w:szCs w:val="36"/>
        </w:rPr>
      </w:pPr>
      <w:r w:rsidRPr="00F91DE4">
        <w:rPr>
          <w:b/>
          <w:bCs/>
          <w:sz w:val="36"/>
          <w:szCs w:val="36"/>
        </w:rPr>
        <w:t>Symptoms:</w:t>
      </w:r>
    </w:p>
    <w:p w:rsidR="00F91DE4" w:rsidRDefault="00F91DE4" w:rsidP="001F4877">
      <w:pPr>
        <w:rPr>
          <w:sz w:val="36"/>
          <w:szCs w:val="36"/>
        </w:rPr>
      </w:pPr>
      <w:r>
        <w:rPr>
          <w:sz w:val="36"/>
          <w:szCs w:val="36"/>
        </w:rPr>
        <w:t xml:space="preserve">older adult have only nonspecific </w:t>
      </w:r>
      <w:proofErr w:type="spellStart"/>
      <w:r>
        <w:rPr>
          <w:sz w:val="36"/>
          <w:szCs w:val="36"/>
        </w:rPr>
        <w:t>symptoms,</w:t>
      </w:r>
      <w:r w:rsidR="006428C9">
        <w:rPr>
          <w:sz w:val="36"/>
          <w:szCs w:val="36"/>
        </w:rPr>
        <w:t>and</w:t>
      </w:r>
      <w:proofErr w:type="spellEnd"/>
      <w:r w:rsidR="006428C9">
        <w:rPr>
          <w:sz w:val="36"/>
          <w:szCs w:val="36"/>
        </w:rPr>
        <w:t xml:space="preserve"> others may have:</w:t>
      </w:r>
      <w:r>
        <w:rPr>
          <w:sz w:val="36"/>
          <w:szCs w:val="36"/>
        </w:rPr>
        <w:t xml:space="preserve"> </w:t>
      </w:r>
    </w:p>
    <w:p w:rsidR="00F91DE4" w:rsidRDefault="00F91DE4" w:rsidP="001F4877">
      <w:pPr>
        <w:rPr>
          <w:sz w:val="36"/>
          <w:szCs w:val="36"/>
        </w:rPr>
      </w:pPr>
      <w:r>
        <w:rPr>
          <w:sz w:val="36"/>
          <w:szCs w:val="36"/>
        </w:rPr>
        <w:t xml:space="preserve"> </w:t>
      </w:r>
      <w:r w:rsidRPr="00750AC3">
        <w:rPr>
          <w:sz w:val="36"/>
          <w:szCs w:val="36"/>
        </w:rPr>
        <w:t>a. Dysuria</w:t>
      </w:r>
    </w:p>
    <w:p w:rsidR="00F91DE4" w:rsidRDefault="00F91DE4" w:rsidP="001F4877">
      <w:pPr>
        <w:rPr>
          <w:sz w:val="36"/>
          <w:szCs w:val="36"/>
        </w:rPr>
      </w:pPr>
      <w:r w:rsidRPr="00750AC3">
        <w:rPr>
          <w:sz w:val="36"/>
          <w:szCs w:val="36"/>
        </w:rPr>
        <w:t xml:space="preserve"> b.  Frequent  urination </w:t>
      </w:r>
    </w:p>
    <w:p w:rsidR="00F91DE4" w:rsidRDefault="00F91DE4" w:rsidP="001F4877">
      <w:pPr>
        <w:rPr>
          <w:sz w:val="36"/>
          <w:szCs w:val="36"/>
        </w:rPr>
      </w:pPr>
      <w:r>
        <w:rPr>
          <w:sz w:val="36"/>
          <w:szCs w:val="36"/>
        </w:rPr>
        <w:t xml:space="preserve"> </w:t>
      </w:r>
      <w:r w:rsidRPr="00750AC3">
        <w:rPr>
          <w:sz w:val="36"/>
          <w:szCs w:val="36"/>
        </w:rPr>
        <w:t>c. Urgency d.  Occasionally,  gross  hematuria</w:t>
      </w:r>
    </w:p>
    <w:p w:rsidR="00F91DE4" w:rsidRDefault="00F91DE4" w:rsidP="001F4877">
      <w:pPr>
        <w:rPr>
          <w:sz w:val="36"/>
          <w:szCs w:val="36"/>
        </w:rPr>
      </w:pPr>
      <w:r>
        <w:rPr>
          <w:sz w:val="36"/>
          <w:szCs w:val="36"/>
        </w:rPr>
        <w:t xml:space="preserve"> e</w:t>
      </w:r>
      <w:r w:rsidRPr="005E30E0">
        <w:rPr>
          <w:sz w:val="36"/>
          <w:szCs w:val="36"/>
        </w:rPr>
        <w:t xml:space="preserve"> </w:t>
      </w:r>
      <w:r>
        <w:rPr>
          <w:sz w:val="36"/>
          <w:szCs w:val="36"/>
        </w:rPr>
        <w:t>.</w:t>
      </w:r>
      <w:r w:rsidRPr="005E30E0">
        <w:rPr>
          <w:sz w:val="36"/>
          <w:szCs w:val="36"/>
        </w:rPr>
        <w:t>itching or pricking sensation in the urethra.</w:t>
      </w:r>
    </w:p>
    <w:p w:rsidR="00F91DE4" w:rsidRDefault="00F91DE4" w:rsidP="001F4877">
      <w:pPr>
        <w:rPr>
          <w:sz w:val="36"/>
          <w:szCs w:val="36"/>
        </w:rPr>
      </w:pPr>
      <w:r>
        <w:rPr>
          <w:sz w:val="36"/>
          <w:szCs w:val="36"/>
        </w:rPr>
        <w:t xml:space="preserve"> f.</w:t>
      </w:r>
      <w:r w:rsidRPr="005E30E0">
        <w:rPr>
          <w:sz w:val="36"/>
          <w:szCs w:val="36"/>
        </w:rPr>
        <w:t xml:space="preserve"> </w:t>
      </w:r>
      <w:r>
        <w:rPr>
          <w:sz w:val="36"/>
          <w:szCs w:val="36"/>
        </w:rPr>
        <w:t>The urine may be cloudy and strong</w:t>
      </w:r>
      <w:r w:rsidRPr="005E30E0">
        <w:rPr>
          <w:sz w:val="36"/>
          <w:szCs w:val="36"/>
        </w:rPr>
        <w:t xml:space="preserve"> smelling; these may be signs of bacterial infection. </w:t>
      </w:r>
    </w:p>
    <w:p w:rsidR="00F91DE4" w:rsidRDefault="00F91DE4" w:rsidP="001F4877">
      <w:pPr>
        <w:rPr>
          <w:sz w:val="36"/>
          <w:szCs w:val="36"/>
        </w:rPr>
      </w:pPr>
    </w:p>
    <w:p w:rsidR="00F91DE4" w:rsidRDefault="00F91DE4" w:rsidP="004F3FF4">
      <w:pPr>
        <w:rPr>
          <w:sz w:val="36"/>
          <w:szCs w:val="36"/>
        </w:rPr>
      </w:pPr>
    </w:p>
    <w:p w:rsidR="00AF01EA" w:rsidRDefault="00AF01EA" w:rsidP="004F3FF4">
      <w:pPr>
        <w:rPr>
          <w:sz w:val="36"/>
          <w:szCs w:val="36"/>
        </w:rPr>
      </w:pPr>
    </w:p>
    <w:p w:rsidR="00AF01EA" w:rsidRDefault="00AF01EA" w:rsidP="004F3FF4">
      <w:pPr>
        <w:rPr>
          <w:sz w:val="36"/>
          <w:szCs w:val="36"/>
        </w:rPr>
      </w:pPr>
    </w:p>
    <w:p w:rsidR="0006667B" w:rsidRDefault="0006667B" w:rsidP="004F3FF4">
      <w:pPr>
        <w:rPr>
          <w:sz w:val="36"/>
          <w:szCs w:val="36"/>
        </w:rPr>
      </w:pPr>
    </w:p>
    <w:p w:rsidR="0006667B" w:rsidRPr="00C04B14" w:rsidRDefault="00606C3F" w:rsidP="004F3FF4">
      <w:pPr>
        <w:rPr>
          <w:b/>
          <w:bCs/>
          <w:sz w:val="44"/>
          <w:szCs w:val="44"/>
        </w:rPr>
      </w:pPr>
      <w:r w:rsidRPr="00C04B14">
        <w:rPr>
          <w:b/>
          <w:bCs/>
          <w:sz w:val="44"/>
          <w:szCs w:val="44"/>
        </w:rPr>
        <w:lastRenderedPageBreak/>
        <w:t xml:space="preserve">Referral </w:t>
      </w:r>
    </w:p>
    <w:p w:rsidR="003779A6" w:rsidRDefault="0080094F" w:rsidP="004F3FF4">
      <w:pPr>
        <w:rPr>
          <w:sz w:val="36"/>
          <w:szCs w:val="36"/>
        </w:rPr>
      </w:pPr>
      <w:r>
        <w:rPr>
          <w:sz w:val="36"/>
          <w:szCs w:val="36"/>
        </w:rPr>
        <w:t>1.</w:t>
      </w:r>
      <w:r w:rsidR="00606C3F" w:rsidRPr="0080094F">
        <w:rPr>
          <w:sz w:val="36"/>
          <w:szCs w:val="36"/>
          <w:u w:val="single"/>
        </w:rPr>
        <w:t>Any man</w:t>
      </w:r>
      <w:r w:rsidR="00583C0D">
        <w:rPr>
          <w:sz w:val="36"/>
          <w:szCs w:val="36"/>
          <w:u w:val="single"/>
        </w:rPr>
        <w:t>:</w:t>
      </w:r>
      <w:r w:rsidR="00606C3F" w:rsidRPr="005E30E0">
        <w:rPr>
          <w:sz w:val="36"/>
          <w:szCs w:val="36"/>
        </w:rPr>
        <w:t xml:space="preserve">because of the possibility of more serious conditions such as kidney or bladder stones or prostate problems. </w:t>
      </w:r>
    </w:p>
    <w:p w:rsidR="008730FB" w:rsidRDefault="008730FB" w:rsidP="001F4877">
      <w:pPr>
        <w:rPr>
          <w:sz w:val="36"/>
          <w:szCs w:val="36"/>
        </w:rPr>
      </w:pPr>
      <w:r>
        <w:rPr>
          <w:sz w:val="36"/>
          <w:szCs w:val="36"/>
        </w:rPr>
        <w:t>2.</w:t>
      </w:r>
      <w:r w:rsidR="00606C3F" w:rsidRPr="008730FB">
        <w:rPr>
          <w:sz w:val="36"/>
          <w:szCs w:val="36"/>
          <w:u w:val="single"/>
        </w:rPr>
        <w:t>Pregnancy</w:t>
      </w:r>
      <w:r w:rsidR="00606C3F" w:rsidRPr="005E30E0">
        <w:rPr>
          <w:sz w:val="36"/>
          <w:szCs w:val="36"/>
        </w:rPr>
        <w:t xml:space="preserve"> </w:t>
      </w:r>
      <w:r w:rsidR="00583C0D">
        <w:rPr>
          <w:sz w:val="36"/>
          <w:szCs w:val="36"/>
        </w:rPr>
        <w:t>:</w:t>
      </w:r>
      <w:r w:rsidR="00606C3F" w:rsidRPr="005E30E0">
        <w:rPr>
          <w:sz w:val="36"/>
          <w:szCs w:val="36"/>
        </w:rPr>
        <w:t>because bacteriuria (presence of bacteria in the urine) in pregnancy can lead to kidney infection and other problems.</w:t>
      </w:r>
    </w:p>
    <w:p w:rsidR="00C70DD7" w:rsidRDefault="008730FB" w:rsidP="008730FB">
      <w:pPr>
        <w:rPr>
          <w:sz w:val="36"/>
          <w:szCs w:val="36"/>
        </w:rPr>
      </w:pPr>
      <w:r>
        <w:rPr>
          <w:sz w:val="36"/>
          <w:szCs w:val="36"/>
        </w:rPr>
        <w:t>3.</w:t>
      </w:r>
      <w:r w:rsidR="00606C3F" w:rsidRPr="00EA4E23">
        <w:rPr>
          <w:sz w:val="36"/>
          <w:szCs w:val="36"/>
          <w:u w:val="single"/>
        </w:rPr>
        <w:t xml:space="preserve"> </w:t>
      </w:r>
      <w:r w:rsidR="005F4EBB" w:rsidRPr="00EA4E23">
        <w:rPr>
          <w:sz w:val="36"/>
          <w:szCs w:val="36"/>
          <w:u w:val="single"/>
        </w:rPr>
        <w:t>Blood in urine</w:t>
      </w:r>
      <w:r w:rsidR="005F4EBB" w:rsidRPr="005E30E0">
        <w:rPr>
          <w:sz w:val="36"/>
          <w:szCs w:val="36"/>
        </w:rPr>
        <w:t xml:space="preserve"> </w:t>
      </w:r>
      <w:r w:rsidR="008E74B7">
        <w:rPr>
          <w:sz w:val="36"/>
          <w:szCs w:val="36"/>
        </w:rPr>
        <w:t>:</w:t>
      </w:r>
      <w:r w:rsidR="005F4EBB" w:rsidRPr="005E30E0">
        <w:rPr>
          <w:sz w:val="36"/>
          <w:szCs w:val="36"/>
        </w:rPr>
        <w:t xml:space="preserve"> </w:t>
      </w:r>
      <w:r w:rsidR="003E7943">
        <w:rPr>
          <w:sz w:val="36"/>
          <w:szCs w:val="36"/>
        </w:rPr>
        <w:t>hematuria may indicate renal stones or</w:t>
      </w:r>
      <w:r w:rsidR="006E396A">
        <w:rPr>
          <w:sz w:val="36"/>
          <w:szCs w:val="36"/>
        </w:rPr>
        <w:t xml:space="preserve"> presence of tumor in the kidney or bladder</w:t>
      </w:r>
      <w:r w:rsidR="00EA4E23">
        <w:rPr>
          <w:sz w:val="36"/>
          <w:szCs w:val="36"/>
        </w:rPr>
        <w:t>.</w:t>
      </w:r>
    </w:p>
    <w:p w:rsidR="00D96869" w:rsidRDefault="00EA4E23" w:rsidP="001F4877">
      <w:pPr>
        <w:rPr>
          <w:sz w:val="36"/>
          <w:szCs w:val="36"/>
        </w:rPr>
      </w:pPr>
      <w:r>
        <w:rPr>
          <w:sz w:val="36"/>
          <w:szCs w:val="36"/>
        </w:rPr>
        <w:t>4.</w:t>
      </w:r>
      <w:r w:rsidR="00206BAA" w:rsidRPr="00EF1ABD">
        <w:rPr>
          <w:sz w:val="36"/>
          <w:szCs w:val="36"/>
          <w:u w:val="single"/>
        </w:rPr>
        <w:t>vaginal discharge</w:t>
      </w:r>
      <w:r w:rsidR="00456CDF">
        <w:rPr>
          <w:sz w:val="36"/>
          <w:szCs w:val="36"/>
        </w:rPr>
        <w:t xml:space="preserve">:Indicate </w:t>
      </w:r>
      <w:r w:rsidR="00C65B7F">
        <w:rPr>
          <w:sz w:val="36"/>
          <w:szCs w:val="36"/>
        </w:rPr>
        <w:t>local fungal</w:t>
      </w:r>
      <w:r w:rsidR="00223A91">
        <w:rPr>
          <w:sz w:val="36"/>
          <w:szCs w:val="36"/>
        </w:rPr>
        <w:t>(usually candida or thrush)or bacterial</w:t>
      </w:r>
      <w:r w:rsidR="00513A5C">
        <w:rPr>
          <w:sz w:val="36"/>
          <w:szCs w:val="36"/>
        </w:rPr>
        <w:t xml:space="preserve"> infection and w</w:t>
      </w:r>
      <w:r w:rsidR="00A764AF">
        <w:rPr>
          <w:sz w:val="36"/>
          <w:szCs w:val="36"/>
        </w:rPr>
        <w:t>ould require referral</w:t>
      </w:r>
      <w:r w:rsidR="00EF1ABD">
        <w:rPr>
          <w:sz w:val="36"/>
          <w:szCs w:val="36"/>
        </w:rPr>
        <w:t>.</w:t>
      </w:r>
      <w:r w:rsidR="00223A91">
        <w:rPr>
          <w:sz w:val="36"/>
          <w:szCs w:val="36"/>
        </w:rPr>
        <w:t xml:space="preserve"> </w:t>
      </w:r>
      <w:r w:rsidR="00206BAA">
        <w:rPr>
          <w:sz w:val="36"/>
          <w:szCs w:val="36"/>
        </w:rPr>
        <w:t xml:space="preserve"> </w:t>
      </w:r>
    </w:p>
    <w:p w:rsidR="00240591" w:rsidRDefault="002025DB" w:rsidP="001F4877">
      <w:pPr>
        <w:rPr>
          <w:sz w:val="36"/>
          <w:szCs w:val="36"/>
        </w:rPr>
      </w:pPr>
      <w:r>
        <w:rPr>
          <w:sz w:val="36"/>
          <w:szCs w:val="36"/>
        </w:rPr>
        <w:t xml:space="preserve">5. </w:t>
      </w:r>
      <w:r w:rsidRPr="00A729A2">
        <w:rPr>
          <w:sz w:val="36"/>
          <w:szCs w:val="36"/>
          <w:u w:val="single"/>
        </w:rPr>
        <w:t>Symptoms</w:t>
      </w:r>
      <w:r>
        <w:rPr>
          <w:sz w:val="36"/>
          <w:szCs w:val="36"/>
        </w:rPr>
        <w:t xml:space="preserve"> </w:t>
      </w:r>
      <w:r w:rsidR="00AA44BC">
        <w:rPr>
          <w:sz w:val="36"/>
          <w:szCs w:val="36"/>
        </w:rPr>
        <w:t xml:space="preserve">such as </w:t>
      </w:r>
      <w:r w:rsidR="00240591" w:rsidRPr="005E30E0">
        <w:rPr>
          <w:sz w:val="36"/>
          <w:szCs w:val="36"/>
        </w:rPr>
        <w:t>fever, nausea, vomiting, loin pain and tenderness, is indicative of more serious infection such as pyelonephritis</w:t>
      </w:r>
      <w:r w:rsidR="00B73544">
        <w:rPr>
          <w:sz w:val="36"/>
          <w:szCs w:val="36"/>
        </w:rPr>
        <w:t>.</w:t>
      </w:r>
    </w:p>
    <w:p w:rsidR="009B6FA3" w:rsidRDefault="00A729A2" w:rsidP="001F4877">
      <w:pPr>
        <w:rPr>
          <w:sz w:val="36"/>
          <w:szCs w:val="36"/>
        </w:rPr>
      </w:pPr>
      <w:r>
        <w:rPr>
          <w:sz w:val="36"/>
          <w:szCs w:val="36"/>
        </w:rPr>
        <w:t>6</w:t>
      </w:r>
      <w:r w:rsidR="009B6FA3">
        <w:rPr>
          <w:sz w:val="36"/>
          <w:szCs w:val="36"/>
        </w:rPr>
        <w:t>.</w:t>
      </w:r>
      <w:r w:rsidR="0020681E" w:rsidRPr="00187757">
        <w:rPr>
          <w:sz w:val="36"/>
          <w:szCs w:val="36"/>
          <w:u w:val="single"/>
        </w:rPr>
        <w:t>Failed medication</w:t>
      </w:r>
      <w:r w:rsidR="0020681E" w:rsidRPr="005E30E0">
        <w:rPr>
          <w:sz w:val="36"/>
          <w:szCs w:val="36"/>
        </w:rPr>
        <w:t xml:space="preserve"> would be a reason for referral to the GP surgery.</w:t>
      </w:r>
    </w:p>
    <w:p w:rsidR="0020681E" w:rsidRDefault="00187757" w:rsidP="001F4877">
      <w:pPr>
        <w:rPr>
          <w:sz w:val="36"/>
          <w:szCs w:val="36"/>
        </w:rPr>
      </w:pPr>
      <w:r>
        <w:rPr>
          <w:sz w:val="36"/>
          <w:szCs w:val="36"/>
        </w:rPr>
        <w:t>7</w:t>
      </w:r>
      <w:r w:rsidR="009B6FA3">
        <w:rPr>
          <w:sz w:val="36"/>
          <w:szCs w:val="36"/>
        </w:rPr>
        <w:t>.</w:t>
      </w:r>
      <w:r w:rsidR="0020681E" w:rsidRPr="005E30E0">
        <w:rPr>
          <w:sz w:val="36"/>
          <w:szCs w:val="36"/>
        </w:rPr>
        <w:t xml:space="preserve"> </w:t>
      </w:r>
      <w:r w:rsidR="007F1F24" w:rsidRPr="00187757">
        <w:rPr>
          <w:sz w:val="36"/>
          <w:szCs w:val="36"/>
          <w:u w:val="single"/>
        </w:rPr>
        <w:t>Diabetes</w:t>
      </w:r>
      <w:r w:rsidR="007F1F24" w:rsidRPr="005E30E0">
        <w:rPr>
          <w:sz w:val="36"/>
          <w:szCs w:val="36"/>
        </w:rPr>
        <w:t xml:space="preserve"> Recurrent cystitis</w:t>
      </w:r>
    </w:p>
    <w:p w:rsidR="00F3728F" w:rsidRDefault="00F3728F" w:rsidP="001F4877">
      <w:pPr>
        <w:rPr>
          <w:sz w:val="36"/>
          <w:szCs w:val="36"/>
        </w:rPr>
      </w:pPr>
      <w:r>
        <w:rPr>
          <w:sz w:val="36"/>
          <w:szCs w:val="36"/>
        </w:rPr>
        <w:t>8-</w:t>
      </w:r>
      <w:r w:rsidRPr="00F3728F">
        <w:rPr>
          <w:sz w:val="36"/>
          <w:szCs w:val="36"/>
          <w:u w:val="single"/>
        </w:rPr>
        <w:t>Duration</w:t>
      </w:r>
      <w:r>
        <w:rPr>
          <w:sz w:val="36"/>
          <w:szCs w:val="36"/>
        </w:rPr>
        <w:t xml:space="preserve"> longer than 2 days</w:t>
      </w:r>
    </w:p>
    <w:p w:rsidR="00AF01EA" w:rsidRDefault="00AF01EA" w:rsidP="00D031E3">
      <w:pPr>
        <w:rPr>
          <w:sz w:val="36"/>
          <w:szCs w:val="36"/>
        </w:rPr>
      </w:pPr>
    </w:p>
    <w:p w:rsidR="00370795" w:rsidRPr="00B93052" w:rsidRDefault="00B635F9" w:rsidP="00D031E3">
      <w:pPr>
        <w:rPr>
          <w:b/>
          <w:bCs/>
          <w:sz w:val="40"/>
          <w:szCs w:val="40"/>
          <w:rtl/>
        </w:rPr>
      </w:pPr>
      <w:r w:rsidRPr="00B93052">
        <w:rPr>
          <w:b/>
          <w:bCs/>
          <w:sz w:val="40"/>
          <w:szCs w:val="40"/>
        </w:rPr>
        <w:t>Chlamydial infection</w:t>
      </w:r>
    </w:p>
    <w:p w:rsidR="00696EAD" w:rsidRDefault="00B635F9" w:rsidP="0038729D">
      <w:pPr>
        <w:rPr>
          <w:sz w:val="36"/>
          <w:szCs w:val="36"/>
        </w:rPr>
      </w:pPr>
      <w:r w:rsidRPr="005E30E0">
        <w:rPr>
          <w:sz w:val="36"/>
          <w:szCs w:val="36"/>
        </w:rPr>
        <w:t xml:space="preserve"> is a sexually transmitted infection and is most commonly seen </w:t>
      </w:r>
      <w:proofErr w:type="spellStart"/>
      <w:r w:rsidRPr="005E30E0">
        <w:rPr>
          <w:sz w:val="36"/>
          <w:szCs w:val="36"/>
        </w:rPr>
        <w:t>in</w:t>
      </w:r>
      <w:r w:rsidR="00700F86">
        <w:rPr>
          <w:sz w:val="36"/>
          <w:szCs w:val="36"/>
        </w:rPr>
        <w:t>women</w:t>
      </w:r>
      <w:proofErr w:type="spellEnd"/>
      <w:r w:rsidR="00700F86">
        <w:rPr>
          <w:sz w:val="36"/>
          <w:szCs w:val="36"/>
        </w:rPr>
        <w:t xml:space="preserve"> aged 16</w:t>
      </w:r>
      <w:r w:rsidRPr="005E30E0">
        <w:rPr>
          <w:sz w:val="36"/>
          <w:szCs w:val="36"/>
        </w:rPr>
        <w:t xml:space="preserve">–24years </w:t>
      </w:r>
      <w:r w:rsidR="00C04C5F">
        <w:rPr>
          <w:sz w:val="36"/>
          <w:szCs w:val="36"/>
        </w:rPr>
        <w:t>,</w:t>
      </w:r>
      <w:r w:rsidRPr="005E30E0">
        <w:rPr>
          <w:sz w:val="36"/>
          <w:szCs w:val="36"/>
        </w:rPr>
        <w:t>Unfortunately, most women with it (about 80%) do not have any symptoms.Chlamydia can cause pelvic inflammatory disease (PID) and infertility. It is important that the infection be detected and treated. Screening pro</w:t>
      </w:r>
      <w:r w:rsidR="007E7930">
        <w:rPr>
          <w:sz w:val="36"/>
          <w:szCs w:val="36"/>
        </w:rPr>
        <w:t>grammers</w:t>
      </w:r>
      <w:r w:rsidRPr="005E30E0">
        <w:rPr>
          <w:sz w:val="36"/>
          <w:szCs w:val="36"/>
        </w:rPr>
        <w:t xml:space="preserve"> for chlamydia are now widespread.Those with positive results are offered treatment, usually with </w:t>
      </w:r>
      <w:proofErr w:type="spellStart"/>
      <w:r w:rsidRPr="005E30E0">
        <w:rPr>
          <w:sz w:val="36"/>
          <w:szCs w:val="36"/>
        </w:rPr>
        <w:t>azithromycin</w:t>
      </w:r>
      <w:proofErr w:type="spellEnd"/>
      <w:r w:rsidRPr="005E30E0">
        <w:rPr>
          <w:sz w:val="36"/>
          <w:szCs w:val="36"/>
        </w:rPr>
        <w:t xml:space="preserve"> or doxycycline, and advised about informing their sexual partner(s) who should also be tested. Following </w:t>
      </w:r>
      <w:r w:rsidRPr="005E30E0">
        <w:rPr>
          <w:sz w:val="36"/>
          <w:szCs w:val="36"/>
        </w:rPr>
        <w:lastRenderedPageBreak/>
        <w:t>treatment, the test is repeated after 3 months. The use of condoms can prevent the infection from being spread.</w:t>
      </w:r>
    </w:p>
    <w:p w:rsidR="00D0124A" w:rsidRDefault="00D0124A" w:rsidP="0038729D">
      <w:pPr>
        <w:rPr>
          <w:sz w:val="36"/>
          <w:szCs w:val="36"/>
        </w:rPr>
      </w:pPr>
    </w:p>
    <w:p w:rsidR="00381CBA" w:rsidRDefault="001C1985" w:rsidP="00155C90">
      <w:pPr>
        <w:rPr>
          <w:sz w:val="36"/>
          <w:szCs w:val="36"/>
        </w:rPr>
      </w:pPr>
      <w:r w:rsidRPr="00D0124A">
        <w:rPr>
          <w:b/>
          <w:bCs/>
          <w:sz w:val="36"/>
          <w:szCs w:val="36"/>
        </w:rPr>
        <w:t>Duration</w:t>
      </w:r>
      <w:r w:rsidR="00D0124A">
        <w:rPr>
          <w:b/>
          <w:bCs/>
          <w:sz w:val="36"/>
          <w:szCs w:val="36"/>
        </w:rPr>
        <w:t>:</w:t>
      </w:r>
      <w:r w:rsidRPr="005E30E0">
        <w:rPr>
          <w:sz w:val="36"/>
          <w:szCs w:val="36"/>
        </w:rPr>
        <w:t xml:space="preserve"> In the absence of other symptoms or problems, treatment with OTC preparations is reasonable for mild cystitis of short duration (&lt;2 days). </w:t>
      </w:r>
    </w:p>
    <w:p w:rsidR="001B71EF" w:rsidRDefault="001B71EF" w:rsidP="00155C90">
      <w:pPr>
        <w:rPr>
          <w:sz w:val="36"/>
          <w:szCs w:val="36"/>
        </w:rPr>
      </w:pPr>
    </w:p>
    <w:p w:rsidR="001B71EF" w:rsidRDefault="001B71EF" w:rsidP="00155C90">
      <w:pPr>
        <w:rPr>
          <w:sz w:val="36"/>
          <w:szCs w:val="36"/>
        </w:rPr>
      </w:pPr>
      <w:r w:rsidRPr="001B71EF">
        <w:rPr>
          <w:sz w:val="36"/>
          <w:szCs w:val="36"/>
        </w:rPr>
        <w:t>Recurrent cystitis</w:t>
      </w:r>
    </w:p>
    <w:p w:rsidR="001B71EF" w:rsidRPr="001B71EF" w:rsidRDefault="001B71EF" w:rsidP="001B71EF">
      <w:pPr>
        <w:pStyle w:val="ListParagraph"/>
        <w:numPr>
          <w:ilvl w:val="0"/>
          <w:numId w:val="3"/>
        </w:numPr>
        <w:rPr>
          <w:sz w:val="36"/>
          <w:szCs w:val="36"/>
        </w:rPr>
      </w:pPr>
      <w:r w:rsidRPr="001B71EF">
        <w:rPr>
          <w:sz w:val="36"/>
          <w:szCs w:val="36"/>
        </w:rPr>
        <w:t>Relapse: Infection with the same organism within 14 days of discontinuing antibiotics for the  preceding UTIb</w:t>
      </w:r>
    </w:p>
    <w:p w:rsidR="001B71EF" w:rsidRDefault="001B71EF" w:rsidP="001B71EF">
      <w:pPr>
        <w:pStyle w:val="ListParagraph"/>
        <w:numPr>
          <w:ilvl w:val="0"/>
          <w:numId w:val="3"/>
        </w:numPr>
        <w:rPr>
          <w:sz w:val="36"/>
          <w:szCs w:val="36"/>
        </w:rPr>
      </w:pPr>
      <w:r w:rsidRPr="001B71EF">
        <w:rPr>
          <w:sz w:val="36"/>
          <w:szCs w:val="36"/>
        </w:rPr>
        <w:t>Reinfection:Infectionwithacompletelydifferentorganism;mostcommoncauseofrecurrentcystitis</w:t>
      </w:r>
    </w:p>
    <w:p w:rsidR="00A23986" w:rsidRDefault="00A23986" w:rsidP="00A23986">
      <w:pPr>
        <w:rPr>
          <w:sz w:val="36"/>
          <w:szCs w:val="36"/>
        </w:rPr>
      </w:pPr>
    </w:p>
    <w:p w:rsidR="00EA014F" w:rsidRDefault="00EA014F" w:rsidP="00A23986">
      <w:pPr>
        <w:rPr>
          <w:sz w:val="36"/>
          <w:szCs w:val="36"/>
        </w:rPr>
      </w:pPr>
      <w:r w:rsidRPr="00EA014F">
        <w:rPr>
          <w:sz w:val="36"/>
          <w:szCs w:val="36"/>
        </w:rPr>
        <w:t xml:space="preserve">Predisposing Factors  </w:t>
      </w:r>
    </w:p>
    <w:p w:rsidR="0029561E" w:rsidRDefault="00EA014F" w:rsidP="00E671ED">
      <w:pPr>
        <w:rPr>
          <w:sz w:val="36"/>
          <w:szCs w:val="36"/>
        </w:rPr>
      </w:pPr>
      <w:r w:rsidRPr="00115DDB">
        <w:rPr>
          <w:b/>
          <w:bCs/>
          <w:sz w:val="36"/>
          <w:szCs w:val="36"/>
        </w:rPr>
        <w:t>1.</w:t>
      </w:r>
      <w:r w:rsidRPr="00EA014F">
        <w:rPr>
          <w:sz w:val="36"/>
          <w:szCs w:val="36"/>
        </w:rPr>
        <w:t xml:space="preserve"> Age  </w:t>
      </w:r>
      <w:r w:rsidRPr="00115DDB">
        <w:rPr>
          <w:b/>
          <w:bCs/>
          <w:sz w:val="36"/>
          <w:szCs w:val="36"/>
        </w:rPr>
        <w:t>2</w:t>
      </w:r>
      <w:r w:rsidRPr="00EA014F">
        <w:rPr>
          <w:sz w:val="36"/>
          <w:szCs w:val="36"/>
        </w:rPr>
        <w:t xml:space="preserve">. Female sex  </w:t>
      </w:r>
      <w:r w:rsidRPr="003223F3">
        <w:rPr>
          <w:b/>
          <w:bCs/>
          <w:sz w:val="36"/>
          <w:szCs w:val="36"/>
        </w:rPr>
        <w:t xml:space="preserve">3. </w:t>
      </w:r>
      <w:r w:rsidRPr="00EA014F">
        <w:rPr>
          <w:sz w:val="36"/>
          <w:szCs w:val="36"/>
        </w:rPr>
        <w:t xml:space="preserve">Diabetes mellitus  </w:t>
      </w:r>
      <w:r w:rsidRPr="003223F3">
        <w:rPr>
          <w:b/>
          <w:bCs/>
          <w:sz w:val="36"/>
          <w:szCs w:val="36"/>
        </w:rPr>
        <w:t>4</w:t>
      </w:r>
      <w:r w:rsidRPr="00EA014F">
        <w:rPr>
          <w:sz w:val="36"/>
          <w:szCs w:val="36"/>
        </w:rPr>
        <w:t xml:space="preserve">. Pregnancy  </w:t>
      </w:r>
      <w:r w:rsidRPr="003223F3">
        <w:rPr>
          <w:b/>
          <w:bCs/>
          <w:sz w:val="36"/>
          <w:szCs w:val="36"/>
        </w:rPr>
        <w:t>5.</w:t>
      </w:r>
      <w:r w:rsidRPr="00EA014F">
        <w:rPr>
          <w:sz w:val="36"/>
          <w:szCs w:val="36"/>
        </w:rPr>
        <w:t xml:space="preserve"> Immunosuppression </w:t>
      </w:r>
      <w:r w:rsidRPr="003223F3">
        <w:rPr>
          <w:b/>
          <w:bCs/>
          <w:sz w:val="36"/>
          <w:szCs w:val="36"/>
        </w:rPr>
        <w:t xml:space="preserve"> 6.</w:t>
      </w:r>
      <w:r w:rsidRPr="00EA014F">
        <w:rPr>
          <w:sz w:val="36"/>
          <w:szCs w:val="36"/>
        </w:rPr>
        <w:t xml:space="preserve"> Urinary tract</w:t>
      </w:r>
      <w:r w:rsidR="0098404D">
        <w:rPr>
          <w:sz w:val="36"/>
          <w:szCs w:val="36"/>
        </w:rPr>
        <w:t xml:space="preserve"> instrumentation</w:t>
      </w:r>
      <w:r w:rsidR="00BE44C0">
        <w:rPr>
          <w:sz w:val="36"/>
          <w:szCs w:val="36"/>
        </w:rPr>
        <w:t>.</w:t>
      </w:r>
      <w:r w:rsidRPr="00EA014F">
        <w:rPr>
          <w:sz w:val="36"/>
          <w:szCs w:val="36"/>
        </w:rPr>
        <w:t xml:space="preserve"> </w:t>
      </w:r>
      <w:r w:rsidR="00BE44C0" w:rsidRPr="003223F3">
        <w:rPr>
          <w:b/>
          <w:bCs/>
          <w:sz w:val="36"/>
          <w:szCs w:val="36"/>
        </w:rPr>
        <w:t>7.</w:t>
      </w:r>
      <w:r w:rsidRPr="00EA014F">
        <w:rPr>
          <w:sz w:val="36"/>
          <w:szCs w:val="36"/>
        </w:rPr>
        <w:t xml:space="preserve">Urinarytractobstruction  </w:t>
      </w:r>
      <w:r w:rsidRPr="003223F3">
        <w:rPr>
          <w:b/>
          <w:bCs/>
          <w:sz w:val="36"/>
          <w:szCs w:val="36"/>
        </w:rPr>
        <w:t xml:space="preserve">8. </w:t>
      </w:r>
      <w:r w:rsidRPr="00EA014F">
        <w:rPr>
          <w:sz w:val="36"/>
          <w:szCs w:val="36"/>
        </w:rPr>
        <w:t xml:space="preserve">Renal disease, renal transplantation  </w:t>
      </w:r>
      <w:r w:rsidRPr="003223F3">
        <w:rPr>
          <w:b/>
          <w:bCs/>
          <w:sz w:val="36"/>
          <w:szCs w:val="36"/>
        </w:rPr>
        <w:t xml:space="preserve">9. </w:t>
      </w:r>
      <w:r w:rsidRPr="00EA014F">
        <w:rPr>
          <w:sz w:val="36"/>
          <w:szCs w:val="36"/>
        </w:rPr>
        <w:t>Neurologic dysfunction</w:t>
      </w:r>
      <w:r>
        <w:rPr>
          <w:sz w:val="36"/>
          <w:szCs w:val="36"/>
        </w:rPr>
        <w:t xml:space="preserve"> </w:t>
      </w:r>
      <w:r w:rsidR="008B49C4" w:rsidRPr="0001473F">
        <w:rPr>
          <w:b/>
          <w:bCs/>
          <w:sz w:val="36"/>
          <w:szCs w:val="36"/>
        </w:rPr>
        <w:t>1</w:t>
      </w:r>
      <w:r w:rsidR="00974019" w:rsidRPr="0001473F">
        <w:rPr>
          <w:b/>
          <w:bCs/>
          <w:sz w:val="36"/>
          <w:szCs w:val="36"/>
        </w:rPr>
        <w:t>0.</w:t>
      </w:r>
      <w:r w:rsidR="008B49C4">
        <w:rPr>
          <w:sz w:val="36"/>
          <w:szCs w:val="36"/>
        </w:rPr>
        <w:t>Irritants like</w:t>
      </w:r>
      <w:r w:rsidR="008B49C4" w:rsidRPr="008B49C4">
        <w:rPr>
          <w:sz w:val="36"/>
          <w:szCs w:val="36"/>
        </w:rPr>
        <w:t xml:space="preserve"> </w:t>
      </w:r>
      <w:r w:rsidR="008B49C4" w:rsidRPr="005E30E0">
        <w:rPr>
          <w:sz w:val="36"/>
          <w:szCs w:val="36"/>
        </w:rPr>
        <w:t>bubble baths and vaginal deodorants)</w:t>
      </w:r>
      <w:r w:rsidR="00E671ED">
        <w:rPr>
          <w:sz w:val="36"/>
          <w:szCs w:val="36"/>
        </w:rPr>
        <w:t>.</w:t>
      </w:r>
    </w:p>
    <w:p w:rsidR="00312A7C" w:rsidRDefault="00974019" w:rsidP="00E769B3">
      <w:pPr>
        <w:rPr>
          <w:sz w:val="36"/>
          <w:szCs w:val="36"/>
        </w:rPr>
      </w:pPr>
      <w:r w:rsidRPr="00E0030E">
        <w:rPr>
          <w:b/>
          <w:bCs/>
          <w:sz w:val="36"/>
          <w:szCs w:val="36"/>
        </w:rPr>
        <w:t>11</w:t>
      </w:r>
      <w:r w:rsidR="00E671ED">
        <w:rPr>
          <w:sz w:val="36"/>
          <w:szCs w:val="36"/>
        </w:rPr>
        <w:t>.</w:t>
      </w:r>
      <w:r w:rsidR="005A418B" w:rsidRPr="005E30E0">
        <w:rPr>
          <w:sz w:val="36"/>
          <w:szCs w:val="36"/>
        </w:rPr>
        <w:t>Sexual intercourse</w:t>
      </w:r>
      <w:r w:rsidR="00184CCA">
        <w:rPr>
          <w:sz w:val="36"/>
          <w:szCs w:val="36"/>
        </w:rPr>
        <w:t xml:space="preserve">.like </w:t>
      </w:r>
      <w:r w:rsidR="005A418B" w:rsidRPr="005E30E0">
        <w:rPr>
          <w:sz w:val="36"/>
          <w:szCs w:val="36"/>
        </w:rPr>
        <w:t>‘honeymoon cystitis’. Women who get frequent episodes of cystitis following sexual intercourse</w:t>
      </w:r>
      <w:r w:rsidR="00E705B9">
        <w:rPr>
          <w:sz w:val="36"/>
          <w:szCs w:val="36"/>
        </w:rPr>
        <w:t xml:space="preserve"> may be prescribed </w:t>
      </w:r>
      <w:proofErr w:type="spellStart"/>
      <w:r w:rsidR="00E705B9">
        <w:rPr>
          <w:sz w:val="36"/>
          <w:szCs w:val="36"/>
        </w:rPr>
        <w:t>asupply</w:t>
      </w:r>
      <w:proofErr w:type="spellEnd"/>
      <w:r w:rsidR="00E705B9">
        <w:rPr>
          <w:sz w:val="36"/>
          <w:szCs w:val="36"/>
        </w:rPr>
        <w:t xml:space="preserve"> </w:t>
      </w:r>
      <w:r w:rsidR="00333198">
        <w:rPr>
          <w:sz w:val="36"/>
          <w:szCs w:val="36"/>
        </w:rPr>
        <w:t>of an antibiotics such as</w:t>
      </w:r>
      <w:r w:rsidR="00876FCA">
        <w:rPr>
          <w:sz w:val="36"/>
          <w:szCs w:val="36"/>
        </w:rPr>
        <w:t xml:space="preserve"> trimethoprim by their</w:t>
      </w:r>
      <w:r w:rsidR="001E6D7F">
        <w:rPr>
          <w:sz w:val="36"/>
          <w:szCs w:val="36"/>
        </w:rPr>
        <w:t xml:space="preserve"> doctor to take within 2 h of sex</w:t>
      </w:r>
      <w:r w:rsidR="005A418B" w:rsidRPr="005E30E0">
        <w:rPr>
          <w:sz w:val="36"/>
          <w:szCs w:val="36"/>
        </w:rPr>
        <w:t xml:space="preserve"> </w:t>
      </w:r>
      <w:r w:rsidR="00E769B3">
        <w:rPr>
          <w:sz w:val="36"/>
          <w:szCs w:val="36"/>
        </w:rPr>
        <w:t>.</w:t>
      </w:r>
    </w:p>
    <w:p w:rsidR="001637F9" w:rsidRDefault="00974019" w:rsidP="00F3405C">
      <w:pPr>
        <w:rPr>
          <w:sz w:val="36"/>
          <w:szCs w:val="36"/>
        </w:rPr>
      </w:pPr>
      <w:r w:rsidRPr="00E0030E">
        <w:rPr>
          <w:b/>
          <w:bCs/>
          <w:sz w:val="36"/>
          <w:szCs w:val="36"/>
        </w:rPr>
        <w:t>12.</w:t>
      </w:r>
      <w:r w:rsidR="005A418B" w:rsidRPr="005E30E0">
        <w:rPr>
          <w:sz w:val="36"/>
          <w:szCs w:val="36"/>
        </w:rPr>
        <w:t xml:space="preserve">Postmenopausal women </w:t>
      </w:r>
      <w:proofErr w:type="spellStart"/>
      <w:r w:rsidR="005A418B" w:rsidRPr="005E30E0">
        <w:rPr>
          <w:sz w:val="36"/>
          <w:szCs w:val="36"/>
        </w:rPr>
        <w:t>Oestrogen</w:t>
      </w:r>
      <w:proofErr w:type="spellEnd"/>
      <w:r w:rsidR="005A418B" w:rsidRPr="005E30E0">
        <w:rPr>
          <w:sz w:val="36"/>
          <w:szCs w:val="36"/>
        </w:rPr>
        <w:t xml:space="preserve"> deficiency in postmenopausal women leads to thinning of the lining of the vagina. Lack of lubrication can mean the vagina and urethra are vulnerable to trauma and irritation and attacks of cystitis can occur. For such </w:t>
      </w:r>
      <w:proofErr w:type="spellStart"/>
      <w:r w:rsidR="005A418B" w:rsidRPr="005E30E0">
        <w:rPr>
          <w:sz w:val="36"/>
          <w:szCs w:val="36"/>
        </w:rPr>
        <w:t>women,painful</w:t>
      </w:r>
      <w:proofErr w:type="spellEnd"/>
      <w:r w:rsidR="005A418B" w:rsidRPr="005E30E0">
        <w:rPr>
          <w:sz w:val="36"/>
          <w:szCs w:val="36"/>
        </w:rPr>
        <w:t xml:space="preserve"> intercourse can also be a problem, and this can be treated with </w:t>
      </w:r>
      <w:r w:rsidR="005A418B" w:rsidRPr="005E30E0">
        <w:rPr>
          <w:sz w:val="36"/>
          <w:szCs w:val="36"/>
        </w:rPr>
        <w:lastRenderedPageBreak/>
        <w:t>OTClubricantsorprescribed products (</w:t>
      </w:r>
      <w:proofErr w:type="spellStart"/>
      <w:r w:rsidR="005A418B" w:rsidRPr="005E30E0">
        <w:rPr>
          <w:sz w:val="36"/>
          <w:szCs w:val="36"/>
        </w:rPr>
        <w:t>e.g.oestrogen</w:t>
      </w:r>
      <w:proofErr w:type="spellEnd"/>
      <w:r w:rsidR="005A418B" w:rsidRPr="005E30E0">
        <w:rPr>
          <w:sz w:val="36"/>
          <w:szCs w:val="36"/>
        </w:rPr>
        <w:t xml:space="preserve"> creams).Lubricant products are available OTC</w:t>
      </w:r>
      <w:r w:rsidR="00691C8F">
        <w:rPr>
          <w:sz w:val="36"/>
          <w:szCs w:val="36"/>
        </w:rPr>
        <w:t>.</w:t>
      </w:r>
      <w:r w:rsidR="005A418B" w:rsidRPr="005E30E0">
        <w:rPr>
          <w:sz w:val="36"/>
          <w:szCs w:val="36"/>
        </w:rPr>
        <w:t xml:space="preserve"> </w:t>
      </w:r>
    </w:p>
    <w:p w:rsidR="003B7F9A" w:rsidRDefault="008535D4" w:rsidP="00691C8F">
      <w:pPr>
        <w:rPr>
          <w:sz w:val="36"/>
          <w:szCs w:val="36"/>
        </w:rPr>
      </w:pPr>
      <w:r w:rsidRPr="00433534">
        <w:rPr>
          <w:b/>
          <w:bCs/>
          <w:sz w:val="36"/>
          <w:szCs w:val="36"/>
        </w:rPr>
        <w:t>13</w:t>
      </w:r>
      <w:r>
        <w:rPr>
          <w:sz w:val="36"/>
          <w:szCs w:val="36"/>
        </w:rPr>
        <w:t>.</w:t>
      </w:r>
      <w:r w:rsidR="005A418B" w:rsidRPr="005E30E0">
        <w:rPr>
          <w:sz w:val="36"/>
          <w:szCs w:val="36"/>
        </w:rPr>
        <w:t>Medication</w:t>
      </w:r>
      <w:r w:rsidR="00691C8F">
        <w:rPr>
          <w:sz w:val="36"/>
          <w:szCs w:val="36"/>
        </w:rPr>
        <w:t xml:space="preserve"> </w:t>
      </w:r>
      <w:r w:rsidR="005A418B" w:rsidRPr="005E30E0">
        <w:rPr>
          <w:sz w:val="36"/>
          <w:szCs w:val="36"/>
        </w:rPr>
        <w:t>such a</w:t>
      </w:r>
      <w:r w:rsidR="00BA5976">
        <w:rPr>
          <w:sz w:val="36"/>
          <w:szCs w:val="36"/>
        </w:rPr>
        <w:t>s</w:t>
      </w:r>
      <w:r w:rsidR="005A418B" w:rsidRPr="005E30E0">
        <w:rPr>
          <w:sz w:val="36"/>
          <w:szCs w:val="36"/>
        </w:rPr>
        <w:t xml:space="preserve"> cyclophosphamide. </w:t>
      </w:r>
    </w:p>
    <w:p w:rsidR="00BF17CC" w:rsidRDefault="00BF17CC" w:rsidP="00D41AD8">
      <w:pPr>
        <w:rPr>
          <w:sz w:val="36"/>
          <w:szCs w:val="36"/>
        </w:rPr>
      </w:pPr>
    </w:p>
    <w:p w:rsidR="001E419B" w:rsidRPr="009C410E" w:rsidRDefault="00BF17CC" w:rsidP="00D41AD8">
      <w:pPr>
        <w:rPr>
          <w:b/>
          <w:bCs/>
          <w:sz w:val="36"/>
          <w:szCs w:val="36"/>
        </w:rPr>
      </w:pPr>
      <w:r w:rsidRPr="009C410E">
        <w:rPr>
          <w:b/>
          <w:bCs/>
          <w:sz w:val="36"/>
          <w:szCs w:val="36"/>
        </w:rPr>
        <w:t>Recommended therapy</w:t>
      </w:r>
    </w:p>
    <w:p w:rsidR="001E419B" w:rsidRPr="001E419B" w:rsidRDefault="00BF17CC" w:rsidP="001E419B">
      <w:pPr>
        <w:pStyle w:val="ListParagraph"/>
        <w:numPr>
          <w:ilvl w:val="0"/>
          <w:numId w:val="4"/>
        </w:numPr>
        <w:rPr>
          <w:sz w:val="36"/>
          <w:szCs w:val="36"/>
        </w:rPr>
      </w:pPr>
      <w:r w:rsidRPr="001E419B">
        <w:rPr>
          <w:sz w:val="36"/>
          <w:szCs w:val="36"/>
        </w:rPr>
        <w:t>Trimethoprim/sulfamethoxazole 160 mg/800 mg twice daily for 3 days. Avoid if resistance prevalence is known to exceed 20% or if used for UTI in previous 3 months.</w:t>
      </w:r>
    </w:p>
    <w:p w:rsidR="001E419B" w:rsidRDefault="00BF17CC" w:rsidP="001E419B">
      <w:pPr>
        <w:pStyle w:val="ListParagraph"/>
        <w:numPr>
          <w:ilvl w:val="0"/>
          <w:numId w:val="4"/>
        </w:numPr>
        <w:rPr>
          <w:sz w:val="36"/>
          <w:szCs w:val="36"/>
        </w:rPr>
      </w:pPr>
      <w:r w:rsidRPr="001E419B">
        <w:rPr>
          <w:sz w:val="36"/>
          <w:szCs w:val="36"/>
        </w:rPr>
        <w:t xml:space="preserve">Nitrofurantoin 100 mg twice daily for 5 days (ineffective in patients with a CrCl less than  30mL/minute/1.73m2)    </w:t>
      </w:r>
    </w:p>
    <w:p w:rsidR="0028712E" w:rsidRDefault="00BF17CC" w:rsidP="001E419B">
      <w:pPr>
        <w:pStyle w:val="ListParagraph"/>
        <w:numPr>
          <w:ilvl w:val="0"/>
          <w:numId w:val="4"/>
        </w:numPr>
        <w:rPr>
          <w:sz w:val="36"/>
          <w:szCs w:val="36"/>
        </w:rPr>
      </w:pPr>
      <w:r w:rsidRPr="001E419B">
        <w:rPr>
          <w:sz w:val="36"/>
          <w:szCs w:val="36"/>
        </w:rPr>
        <w:t xml:space="preserve"> </w:t>
      </w:r>
      <w:proofErr w:type="spellStart"/>
      <w:r w:rsidRPr="001E419B">
        <w:rPr>
          <w:sz w:val="36"/>
          <w:szCs w:val="36"/>
        </w:rPr>
        <w:t>Fosfomycin</w:t>
      </w:r>
      <w:proofErr w:type="spellEnd"/>
      <w:r w:rsidRPr="001E419B">
        <w:rPr>
          <w:sz w:val="36"/>
          <w:szCs w:val="36"/>
        </w:rPr>
        <w:t xml:space="preserve"> 3 g, one dose</w:t>
      </w:r>
    </w:p>
    <w:p w:rsidR="00F62B6D" w:rsidRDefault="00BF17CC" w:rsidP="001E419B">
      <w:pPr>
        <w:pStyle w:val="ListParagraph"/>
        <w:numPr>
          <w:ilvl w:val="0"/>
          <w:numId w:val="4"/>
        </w:numPr>
        <w:rPr>
          <w:sz w:val="36"/>
          <w:szCs w:val="36"/>
        </w:rPr>
      </w:pPr>
      <w:r w:rsidRPr="001E419B">
        <w:rPr>
          <w:sz w:val="36"/>
          <w:szCs w:val="36"/>
        </w:rPr>
        <w:t xml:space="preserve"> Alternatives</w:t>
      </w:r>
      <w:r w:rsidR="00F62B6D">
        <w:rPr>
          <w:sz w:val="36"/>
          <w:szCs w:val="36"/>
        </w:rPr>
        <w:t>:</w:t>
      </w:r>
    </w:p>
    <w:p w:rsidR="00164365" w:rsidRPr="00F62B6D" w:rsidRDefault="009C410E" w:rsidP="00164365">
      <w:pPr>
        <w:ind w:left="320"/>
        <w:rPr>
          <w:sz w:val="36"/>
          <w:szCs w:val="36"/>
        </w:rPr>
      </w:pPr>
      <w:r>
        <w:rPr>
          <w:sz w:val="36"/>
          <w:szCs w:val="36"/>
        </w:rPr>
        <w:t xml:space="preserve">        </w:t>
      </w:r>
      <w:proofErr w:type="spellStart"/>
      <w:r w:rsidR="00C5097C" w:rsidRPr="00F62B6D">
        <w:rPr>
          <w:sz w:val="36"/>
          <w:szCs w:val="36"/>
        </w:rPr>
        <w:t>a.</w:t>
      </w:r>
      <w:r w:rsidR="00BF17CC" w:rsidRPr="00F62B6D">
        <w:rPr>
          <w:sz w:val="36"/>
          <w:szCs w:val="36"/>
        </w:rPr>
        <w:t>Fluoroquinolones</w:t>
      </w:r>
      <w:proofErr w:type="spellEnd"/>
      <w:r w:rsidR="00EC4E25">
        <w:rPr>
          <w:sz w:val="36"/>
          <w:szCs w:val="36"/>
        </w:rPr>
        <w:t xml:space="preserve"> for 3days</w:t>
      </w:r>
    </w:p>
    <w:p w:rsidR="00BF17CC" w:rsidRDefault="003C6082" w:rsidP="00C5097C">
      <w:pPr>
        <w:ind w:left="320"/>
        <w:rPr>
          <w:sz w:val="36"/>
          <w:szCs w:val="36"/>
        </w:rPr>
      </w:pPr>
      <w:r>
        <w:rPr>
          <w:sz w:val="36"/>
          <w:szCs w:val="36"/>
        </w:rPr>
        <w:t xml:space="preserve">        </w:t>
      </w:r>
      <w:proofErr w:type="spellStart"/>
      <w:r w:rsidR="00C5097C">
        <w:rPr>
          <w:sz w:val="36"/>
          <w:szCs w:val="36"/>
        </w:rPr>
        <w:t>b</w:t>
      </w:r>
      <w:r w:rsidR="00BF17CC" w:rsidRPr="00C5097C">
        <w:rPr>
          <w:sz w:val="36"/>
          <w:szCs w:val="36"/>
        </w:rPr>
        <w:t>.β-</w:t>
      </w:r>
      <w:r w:rsidR="00F62B6D">
        <w:rPr>
          <w:sz w:val="36"/>
          <w:szCs w:val="36"/>
        </w:rPr>
        <w:t>lactams</w:t>
      </w:r>
      <w:proofErr w:type="spellEnd"/>
      <w:r w:rsidR="00F62B6D">
        <w:rPr>
          <w:sz w:val="36"/>
          <w:szCs w:val="36"/>
        </w:rPr>
        <w:t xml:space="preserve"> for 5</w:t>
      </w:r>
      <w:r w:rsidR="00BF17CC" w:rsidRPr="00C5097C">
        <w:rPr>
          <w:sz w:val="36"/>
          <w:szCs w:val="36"/>
        </w:rPr>
        <w:t>–7days</w:t>
      </w:r>
    </w:p>
    <w:p w:rsidR="00D30DA8" w:rsidRPr="00C5097C" w:rsidRDefault="00D30DA8" w:rsidP="00C5097C">
      <w:pPr>
        <w:ind w:left="320"/>
        <w:rPr>
          <w:sz w:val="36"/>
          <w:szCs w:val="36"/>
        </w:rPr>
      </w:pPr>
    </w:p>
    <w:p w:rsidR="0073527D" w:rsidRDefault="00B77A2D" w:rsidP="00EF5B32">
      <w:pPr>
        <w:rPr>
          <w:sz w:val="36"/>
          <w:szCs w:val="36"/>
        </w:rPr>
      </w:pPr>
      <w:r w:rsidRPr="005E30E0">
        <w:rPr>
          <w:sz w:val="36"/>
          <w:szCs w:val="36"/>
        </w:rPr>
        <w:t>Management For pain relief, offer paracetamol or ibuprofen for up to 2 days. A high temperature will also be reduced, bearing in mind that a level above 38.5◦</w:t>
      </w:r>
      <w:proofErr w:type="spellStart"/>
      <w:r w:rsidRPr="005E30E0">
        <w:rPr>
          <w:sz w:val="36"/>
          <w:szCs w:val="36"/>
        </w:rPr>
        <w:t>Cismore</w:t>
      </w:r>
      <w:proofErr w:type="spellEnd"/>
      <w:r w:rsidRPr="005E30E0">
        <w:rPr>
          <w:sz w:val="36"/>
          <w:szCs w:val="36"/>
        </w:rPr>
        <w:t xml:space="preserve"> characteristic of higher UTI such as </w:t>
      </w:r>
      <w:proofErr w:type="spellStart"/>
      <w:r w:rsidRPr="005E30E0">
        <w:rPr>
          <w:sz w:val="36"/>
          <w:szCs w:val="36"/>
        </w:rPr>
        <w:t>pyelonephritis,and</w:t>
      </w:r>
      <w:proofErr w:type="spellEnd"/>
      <w:r w:rsidRPr="005E30E0">
        <w:rPr>
          <w:sz w:val="36"/>
          <w:szCs w:val="36"/>
        </w:rPr>
        <w:t xml:space="preserve"> all of these cases should be referred. </w:t>
      </w:r>
    </w:p>
    <w:p w:rsidR="00EF5B32" w:rsidRDefault="00EF5B32" w:rsidP="00EF5B32">
      <w:pPr>
        <w:rPr>
          <w:sz w:val="36"/>
          <w:szCs w:val="36"/>
        </w:rPr>
      </w:pPr>
    </w:p>
    <w:p w:rsidR="00DD73CE" w:rsidRDefault="00B77A2D" w:rsidP="00DD73CE">
      <w:pPr>
        <w:rPr>
          <w:sz w:val="36"/>
          <w:szCs w:val="36"/>
        </w:rPr>
      </w:pPr>
      <w:r w:rsidRPr="005E30E0">
        <w:rPr>
          <w:sz w:val="36"/>
          <w:szCs w:val="36"/>
        </w:rPr>
        <w:t>Potassium and sodium citrate</w:t>
      </w:r>
    </w:p>
    <w:p w:rsidR="005733BA" w:rsidRDefault="00B77A2D" w:rsidP="00DD73CE">
      <w:pPr>
        <w:rPr>
          <w:sz w:val="36"/>
          <w:szCs w:val="36"/>
        </w:rPr>
      </w:pPr>
      <w:r w:rsidRPr="005E30E0">
        <w:rPr>
          <w:sz w:val="36"/>
          <w:szCs w:val="36"/>
        </w:rPr>
        <w:t xml:space="preserve">work by making the urine alkaline. The acidic urine produced as a result of bacterial infection is thought to be responsible for dysuria; </w:t>
      </w:r>
      <w:proofErr w:type="spellStart"/>
      <w:r w:rsidRPr="005E30E0">
        <w:rPr>
          <w:sz w:val="36"/>
          <w:szCs w:val="36"/>
        </w:rPr>
        <w:t>alkalinisation</w:t>
      </w:r>
      <w:proofErr w:type="spellEnd"/>
      <w:r w:rsidRPr="005E30E0">
        <w:rPr>
          <w:sz w:val="36"/>
          <w:szCs w:val="36"/>
        </w:rPr>
        <w:t xml:space="preserve"> of the urine can therefore provide symptomatic relief</w:t>
      </w:r>
      <w:r w:rsidR="00B76F8E">
        <w:rPr>
          <w:sz w:val="36"/>
          <w:szCs w:val="36"/>
        </w:rPr>
        <w:t xml:space="preserve"> but </w:t>
      </w:r>
      <w:r w:rsidRPr="005E30E0">
        <w:rPr>
          <w:sz w:val="36"/>
          <w:szCs w:val="36"/>
        </w:rPr>
        <w:t>not produce an antibacterial effect</w:t>
      </w:r>
      <w:r w:rsidR="003F5ED2">
        <w:rPr>
          <w:sz w:val="36"/>
          <w:szCs w:val="36"/>
        </w:rPr>
        <w:t>.</w:t>
      </w:r>
    </w:p>
    <w:p w:rsidR="005733BA" w:rsidRDefault="005733BA" w:rsidP="005733BA">
      <w:pPr>
        <w:rPr>
          <w:sz w:val="36"/>
          <w:szCs w:val="36"/>
        </w:rPr>
      </w:pPr>
    </w:p>
    <w:p w:rsidR="005B3439" w:rsidRDefault="00B77A2D" w:rsidP="00A336F2">
      <w:pPr>
        <w:rPr>
          <w:sz w:val="36"/>
          <w:szCs w:val="36"/>
        </w:rPr>
      </w:pPr>
      <w:r w:rsidRPr="005E30E0">
        <w:rPr>
          <w:sz w:val="36"/>
          <w:szCs w:val="36"/>
        </w:rPr>
        <w:t xml:space="preserve"> Contraindications</w:t>
      </w:r>
      <w:r w:rsidR="00A336F2">
        <w:rPr>
          <w:sz w:val="36"/>
          <w:szCs w:val="36"/>
        </w:rPr>
        <w:t>:</w:t>
      </w:r>
      <w:r w:rsidRPr="005E30E0">
        <w:rPr>
          <w:sz w:val="36"/>
          <w:szCs w:val="36"/>
        </w:rPr>
        <w:t xml:space="preserve">For potassium citrate, these would include anyone taking </w:t>
      </w:r>
      <w:proofErr w:type="spellStart"/>
      <w:r w:rsidRPr="005E30E0">
        <w:rPr>
          <w:sz w:val="36"/>
          <w:szCs w:val="36"/>
        </w:rPr>
        <w:t>potassiumsparing</w:t>
      </w:r>
      <w:proofErr w:type="spellEnd"/>
      <w:r w:rsidRPr="005E30E0">
        <w:rPr>
          <w:sz w:val="36"/>
          <w:szCs w:val="36"/>
        </w:rPr>
        <w:t xml:space="preserve"> diuretics, aldosterone </w:t>
      </w:r>
      <w:r w:rsidRPr="005E30E0">
        <w:rPr>
          <w:sz w:val="36"/>
          <w:szCs w:val="36"/>
        </w:rPr>
        <w:lastRenderedPageBreak/>
        <w:t xml:space="preserve">antagonists or angiotensin-converting enzyme inhibitors, in whom </w:t>
      </w:r>
      <w:proofErr w:type="spellStart"/>
      <w:r w:rsidRPr="005E30E0">
        <w:rPr>
          <w:sz w:val="36"/>
          <w:szCs w:val="36"/>
        </w:rPr>
        <w:t>hyperkalaemia</w:t>
      </w:r>
      <w:proofErr w:type="spellEnd"/>
      <w:r w:rsidRPr="005E30E0">
        <w:rPr>
          <w:sz w:val="36"/>
          <w:szCs w:val="36"/>
        </w:rPr>
        <w:t xml:space="preserve"> may result. Sodium citrate should not be recommended for hypertensive patients, anyone with heart disease or pregnant women</w:t>
      </w:r>
      <w:r w:rsidR="00D661F6">
        <w:rPr>
          <w:sz w:val="36"/>
          <w:szCs w:val="36"/>
        </w:rPr>
        <w:t>.</w:t>
      </w:r>
    </w:p>
    <w:p w:rsidR="005B3439" w:rsidRDefault="005B3439" w:rsidP="00D24BEF">
      <w:pPr>
        <w:rPr>
          <w:sz w:val="36"/>
          <w:szCs w:val="36"/>
        </w:rPr>
      </w:pPr>
    </w:p>
    <w:p w:rsidR="00F3490D" w:rsidRDefault="00D24BEF" w:rsidP="00D24BEF">
      <w:pPr>
        <w:rPr>
          <w:sz w:val="36"/>
          <w:szCs w:val="36"/>
        </w:rPr>
      </w:pPr>
      <w:r w:rsidRPr="005E30E0">
        <w:rPr>
          <w:sz w:val="36"/>
          <w:szCs w:val="36"/>
        </w:rPr>
        <w:t xml:space="preserve"> Complementary therapies</w:t>
      </w:r>
      <w:r w:rsidR="00C91BAC">
        <w:rPr>
          <w:sz w:val="36"/>
          <w:szCs w:val="36"/>
        </w:rPr>
        <w:t>:</w:t>
      </w:r>
      <w:r w:rsidRPr="005E30E0">
        <w:rPr>
          <w:sz w:val="36"/>
          <w:szCs w:val="36"/>
        </w:rPr>
        <w:t xml:space="preserve"> Cranberry juice or capsules are also unlikely to be effective in the treatment of acute cystitis. Patients taking warfarin should not take cranberry products. </w:t>
      </w:r>
    </w:p>
    <w:p w:rsidR="00C6097E" w:rsidRDefault="00C6097E" w:rsidP="00D24BEF">
      <w:pPr>
        <w:rPr>
          <w:sz w:val="36"/>
          <w:szCs w:val="36"/>
        </w:rPr>
      </w:pPr>
    </w:p>
    <w:p w:rsidR="00065613" w:rsidRPr="006B7A93" w:rsidRDefault="00C6097E" w:rsidP="00D24BEF">
      <w:pPr>
        <w:rPr>
          <w:b/>
          <w:bCs/>
          <w:sz w:val="36"/>
          <w:szCs w:val="36"/>
        </w:rPr>
      </w:pPr>
      <w:r w:rsidRPr="006B7A93">
        <w:rPr>
          <w:b/>
          <w:bCs/>
          <w:sz w:val="36"/>
          <w:szCs w:val="36"/>
        </w:rPr>
        <w:t xml:space="preserve">Recurrent cystitis   </w:t>
      </w:r>
    </w:p>
    <w:p w:rsidR="00CA19F2" w:rsidRDefault="00065613" w:rsidP="00CA19F2">
      <w:pPr>
        <w:rPr>
          <w:sz w:val="36"/>
          <w:szCs w:val="36"/>
        </w:rPr>
      </w:pPr>
      <w:r>
        <w:rPr>
          <w:sz w:val="36"/>
          <w:szCs w:val="36"/>
        </w:rPr>
        <w:t xml:space="preserve">   </w:t>
      </w:r>
      <w:r w:rsidR="00C6097E" w:rsidRPr="00C6097E">
        <w:rPr>
          <w:sz w:val="36"/>
          <w:szCs w:val="36"/>
        </w:rPr>
        <w:t xml:space="preserve">a. </w:t>
      </w:r>
      <w:proofErr w:type="spellStart"/>
      <w:r w:rsidR="00C6097E" w:rsidRPr="00C6097E">
        <w:rPr>
          <w:sz w:val="36"/>
          <w:szCs w:val="36"/>
        </w:rPr>
        <w:t>Relaps</w:t>
      </w:r>
      <w:proofErr w:type="spellEnd"/>
      <w:r>
        <w:rPr>
          <w:sz w:val="36"/>
          <w:szCs w:val="36"/>
        </w:rPr>
        <w:t xml:space="preserve">  </w:t>
      </w:r>
      <w:r w:rsidR="00C6097E" w:rsidRPr="00C6097E">
        <w:rPr>
          <w:sz w:val="36"/>
          <w:szCs w:val="36"/>
        </w:rPr>
        <w:t xml:space="preserve">    </w:t>
      </w:r>
    </w:p>
    <w:p w:rsidR="00CA19F2" w:rsidRDefault="00C6097E" w:rsidP="00CA19F2">
      <w:pPr>
        <w:rPr>
          <w:sz w:val="36"/>
          <w:szCs w:val="36"/>
        </w:rPr>
      </w:pPr>
      <w:r w:rsidRPr="00C6097E">
        <w:rPr>
          <w:sz w:val="36"/>
          <w:szCs w:val="36"/>
        </w:rPr>
        <w:t xml:space="preserve">i. Assess for pharmacologic reason for treatment failure.    </w:t>
      </w:r>
      <w:r w:rsidR="00065613">
        <w:rPr>
          <w:sz w:val="36"/>
          <w:szCs w:val="36"/>
        </w:rPr>
        <w:t xml:space="preserve">         </w:t>
      </w:r>
      <w:r w:rsidR="00CA19F2">
        <w:rPr>
          <w:sz w:val="36"/>
          <w:szCs w:val="36"/>
        </w:rPr>
        <w:t xml:space="preserve">      </w:t>
      </w:r>
      <w:r w:rsidRPr="00C6097E">
        <w:rPr>
          <w:sz w:val="36"/>
          <w:szCs w:val="36"/>
        </w:rPr>
        <w:t>ii. Longer treatment (for 2–6 weeks, depending on length of initial course)</w:t>
      </w:r>
    </w:p>
    <w:p w:rsidR="006C2F7E" w:rsidRDefault="00C6097E" w:rsidP="00D24BEF">
      <w:pPr>
        <w:rPr>
          <w:sz w:val="36"/>
          <w:szCs w:val="36"/>
        </w:rPr>
      </w:pPr>
      <w:r w:rsidRPr="00C6097E">
        <w:rPr>
          <w:sz w:val="36"/>
          <w:szCs w:val="36"/>
        </w:rPr>
        <w:t xml:space="preserve">   b. Reinfection (reassess need for continuous prophylactic antibiotics every 6–12 months)</w:t>
      </w:r>
    </w:p>
    <w:p w:rsidR="006C2F7E" w:rsidRDefault="00C6097E" w:rsidP="00D24BEF">
      <w:pPr>
        <w:rPr>
          <w:sz w:val="36"/>
          <w:szCs w:val="36"/>
        </w:rPr>
      </w:pPr>
      <w:r w:rsidRPr="00C6097E">
        <w:rPr>
          <w:sz w:val="36"/>
          <w:szCs w:val="36"/>
        </w:rPr>
        <w:t xml:space="preserve">    i.  If patient has two or fewer UTIs in 1 year, use patient-initiated therapy for symptomatic  episodes (3-day treatment regimens).    </w:t>
      </w:r>
    </w:p>
    <w:p w:rsidR="006C2F7E" w:rsidRDefault="00C6097E" w:rsidP="006C2F7E">
      <w:pPr>
        <w:rPr>
          <w:sz w:val="36"/>
          <w:szCs w:val="36"/>
        </w:rPr>
      </w:pPr>
      <w:r w:rsidRPr="00C6097E">
        <w:rPr>
          <w:sz w:val="36"/>
          <w:szCs w:val="36"/>
        </w:rPr>
        <w:t xml:space="preserve">ii.  If patient has three or more UTIs in 1 year and they are temporally related to sexual activity, use post-intercourse prophylaxis with trimethoprim/sulfamethoxazole single strength, </w:t>
      </w:r>
      <w:proofErr w:type="spellStart"/>
      <w:r w:rsidRPr="00C6097E">
        <w:rPr>
          <w:sz w:val="36"/>
          <w:szCs w:val="36"/>
        </w:rPr>
        <w:t>cepha-lexin</w:t>
      </w:r>
      <w:proofErr w:type="spellEnd"/>
      <w:r w:rsidRPr="00C6097E">
        <w:rPr>
          <w:sz w:val="36"/>
          <w:szCs w:val="36"/>
        </w:rPr>
        <w:t xml:space="preserve"> 250 mg, or nitrofurantoin 50–100 mg and counsel on voiding after intercourse.</w:t>
      </w:r>
    </w:p>
    <w:p w:rsidR="00C6097E" w:rsidRDefault="00C6097E" w:rsidP="006C2F7E">
      <w:pPr>
        <w:rPr>
          <w:sz w:val="36"/>
          <w:szCs w:val="36"/>
        </w:rPr>
      </w:pPr>
      <w:r w:rsidRPr="00C6097E">
        <w:rPr>
          <w:sz w:val="36"/>
          <w:szCs w:val="36"/>
        </w:rPr>
        <w:t xml:space="preserve">iii.  If patient has three or more UTIs in 1 year that are not related to sexual activity, use daily or three times per week prophylaxis with trimethoprim 100 mg, trimethoprim/sulfamethoxazole single strength, </w:t>
      </w:r>
      <w:proofErr w:type="spellStart"/>
      <w:r w:rsidRPr="00C6097E">
        <w:rPr>
          <w:sz w:val="36"/>
          <w:szCs w:val="36"/>
        </w:rPr>
        <w:t>cephalexin</w:t>
      </w:r>
      <w:proofErr w:type="spellEnd"/>
      <w:r w:rsidRPr="00C6097E">
        <w:rPr>
          <w:sz w:val="36"/>
          <w:szCs w:val="36"/>
        </w:rPr>
        <w:t xml:space="preserve"> 250 mg, or nitrofurantoin 50–100 mg.</w:t>
      </w:r>
    </w:p>
    <w:p w:rsidR="00C91BAC" w:rsidRDefault="00C91BAC" w:rsidP="00D24BEF">
      <w:pPr>
        <w:rPr>
          <w:sz w:val="36"/>
          <w:szCs w:val="36"/>
        </w:rPr>
      </w:pPr>
      <w:bookmarkStart w:id="0" w:name="_GoBack"/>
      <w:bookmarkEnd w:id="0"/>
    </w:p>
    <w:p w:rsidR="00C67E92" w:rsidRPr="006B7A93" w:rsidRDefault="00D24BEF" w:rsidP="00D24BEF">
      <w:pPr>
        <w:rPr>
          <w:b/>
          <w:bCs/>
          <w:sz w:val="36"/>
          <w:szCs w:val="36"/>
        </w:rPr>
      </w:pPr>
      <w:r w:rsidRPr="006B7A93">
        <w:rPr>
          <w:b/>
          <w:bCs/>
          <w:sz w:val="36"/>
          <w:szCs w:val="36"/>
        </w:rPr>
        <w:t xml:space="preserve">Practical points </w:t>
      </w:r>
    </w:p>
    <w:p w:rsidR="00132F13" w:rsidRDefault="00D24BEF" w:rsidP="00D24BEF">
      <w:pPr>
        <w:rPr>
          <w:sz w:val="36"/>
          <w:szCs w:val="36"/>
        </w:rPr>
      </w:pPr>
      <w:r w:rsidRPr="005E30E0">
        <w:rPr>
          <w:sz w:val="36"/>
          <w:szCs w:val="36"/>
        </w:rPr>
        <w:t xml:space="preserve">1. </w:t>
      </w:r>
      <w:r w:rsidR="00B016CD">
        <w:rPr>
          <w:sz w:val="36"/>
          <w:szCs w:val="36"/>
        </w:rPr>
        <w:t>The</w:t>
      </w:r>
      <w:r w:rsidRPr="005E30E0">
        <w:rPr>
          <w:sz w:val="36"/>
          <w:szCs w:val="36"/>
        </w:rPr>
        <w:t xml:space="preserve"> traditional advice </w:t>
      </w:r>
    </w:p>
    <w:p w:rsidR="00132F13" w:rsidRDefault="00D24BEF" w:rsidP="00D24BEF">
      <w:pPr>
        <w:rPr>
          <w:sz w:val="36"/>
          <w:szCs w:val="36"/>
        </w:rPr>
      </w:pPr>
      <w:r w:rsidRPr="005E30E0">
        <w:rPr>
          <w:sz w:val="36"/>
          <w:szCs w:val="36"/>
        </w:rPr>
        <w:t xml:space="preserve"> i) Drinking large quantities of fluids should theoretically help in cystitis because the bladder is emptied more frequently and completely as a result of the diuresis produced; this is thought to help flush the infecting bacteria out of the bladder. However, this may cause more discomfort where dysuria is severe and may be better as advice to prevent recurrence rather than to use during treatment.Drinking the normally recommended amount of fluids may be preferred.</w:t>
      </w:r>
    </w:p>
    <w:p w:rsidR="00132F13" w:rsidRDefault="00D24BEF" w:rsidP="00D24BEF">
      <w:pPr>
        <w:rPr>
          <w:sz w:val="36"/>
          <w:szCs w:val="36"/>
        </w:rPr>
      </w:pPr>
      <w:r w:rsidRPr="005E30E0">
        <w:rPr>
          <w:sz w:val="36"/>
          <w:szCs w:val="36"/>
        </w:rPr>
        <w:t xml:space="preserve"> ii) During urination the bladder should be emptied completely by waiting for 20 s after passing urine and then straining to empty the final drops. Leaning backwards is said to help to achieve a more complete emptying of the bladder than the usual sitting posture.</w:t>
      </w:r>
    </w:p>
    <w:p w:rsidR="00B5058D" w:rsidRDefault="00D24BEF" w:rsidP="00D24BEF">
      <w:pPr>
        <w:rPr>
          <w:sz w:val="36"/>
          <w:szCs w:val="36"/>
        </w:rPr>
      </w:pPr>
      <w:r w:rsidRPr="005E30E0">
        <w:rPr>
          <w:sz w:val="36"/>
          <w:szCs w:val="36"/>
        </w:rPr>
        <w:t xml:space="preserve"> iii) After a bowel motionwipingtoiletpaperfromfronttobackmayminimise transfer of bacteria from the bowel into the vagina and urethra.</w:t>
      </w:r>
    </w:p>
    <w:p w:rsidR="00B5058D" w:rsidRDefault="00B5058D" w:rsidP="00D24BEF">
      <w:pPr>
        <w:rPr>
          <w:sz w:val="36"/>
          <w:szCs w:val="36"/>
        </w:rPr>
      </w:pPr>
    </w:p>
    <w:p w:rsidR="00B5058D" w:rsidRDefault="00D24BEF" w:rsidP="00D24BEF">
      <w:pPr>
        <w:rPr>
          <w:sz w:val="36"/>
          <w:szCs w:val="36"/>
        </w:rPr>
      </w:pPr>
      <w:r w:rsidRPr="005E30E0">
        <w:rPr>
          <w:sz w:val="36"/>
          <w:szCs w:val="36"/>
        </w:rPr>
        <w:t xml:space="preserve"> iv) Urination immediately after sexual intercourse will theoretically flush out most bacteria from the urethra, but there is no evidence to support this.</w:t>
      </w:r>
    </w:p>
    <w:p w:rsidR="00A34377" w:rsidRPr="005E30E0" w:rsidRDefault="00D24BEF" w:rsidP="0041149B">
      <w:pPr>
        <w:rPr>
          <w:sz w:val="36"/>
          <w:szCs w:val="36"/>
        </w:rPr>
      </w:pPr>
      <w:r w:rsidRPr="005E30E0">
        <w:rPr>
          <w:sz w:val="36"/>
          <w:szCs w:val="36"/>
        </w:rPr>
        <w:t xml:space="preserve"> 2. Reduced intake of coffee and alcohol may help because these substances seem to act as bladder irritants in some people.</w:t>
      </w:r>
    </w:p>
    <w:p w:rsidR="00AF6F79" w:rsidRDefault="00AF6F79" w:rsidP="00D24BEF">
      <w:pPr>
        <w:rPr>
          <w:sz w:val="36"/>
          <w:szCs w:val="36"/>
        </w:rPr>
      </w:pPr>
    </w:p>
    <w:p w:rsidR="00E00239" w:rsidRDefault="00E00239" w:rsidP="00D24BEF">
      <w:pPr>
        <w:rPr>
          <w:sz w:val="36"/>
          <w:szCs w:val="36"/>
        </w:rPr>
      </w:pPr>
    </w:p>
    <w:p w:rsidR="00E00239" w:rsidRDefault="00E00239" w:rsidP="00D24BEF">
      <w:pPr>
        <w:rPr>
          <w:sz w:val="36"/>
          <w:szCs w:val="36"/>
        </w:rPr>
      </w:pPr>
    </w:p>
    <w:p w:rsidR="007D0FB6" w:rsidRDefault="003B0C8A" w:rsidP="00B66729">
      <w:pPr>
        <w:ind w:left="2880"/>
        <w:rPr>
          <w:b/>
          <w:bCs/>
          <w:sz w:val="48"/>
          <w:szCs w:val="48"/>
        </w:rPr>
      </w:pPr>
      <w:r w:rsidRPr="003B0C8A">
        <w:rPr>
          <w:b/>
          <w:bCs/>
          <w:sz w:val="48"/>
          <w:szCs w:val="48"/>
        </w:rPr>
        <w:lastRenderedPageBreak/>
        <w:t>Vaginal thrush</w:t>
      </w:r>
    </w:p>
    <w:p w:rsidR="000F5796" w:rsidRDefault="00085991" w:rsidP="00085991">
      <w:pPr>
        <w:rPr>
          <w:sz w:val="36"/>
          <w:szCs w:val="36"/>
        </w:rPr>
      </w:pPr>
      <w:r w:rsidRPr="00085991">
        <w:rPr>
          <w:sz w:val="36"/>
          <w:szCs w:val="36"/>
        </w:rPr>
        <w:t>Vaginal candidiasis (thrush) is a symptomatic inflammation of the vagina and/or vulva caused by a superficial fungal infection with candida yeast.</w:t>
      </w:r>
      <w:r w:rsidR="00EF1EDB" w:rsidRPr="00EF1EDB">
        <w:rPr>
          <w:sz w:val="36"/>
          <w:szCs w:val="36"/>
        </w:rPr>
        <w:t xml:space="preserve"> </w:t>
      </w:r>
    </w:p>
    <w:p w:rsidR="000F5796" w:rsidRDefault="000F5796" w:rsidP="00085991">
      <w:pPr>
        <w:rPr>
          <w:sz w:val="36"/>
          <w:szCs w:val="36"/>
        </w:rPr>
      </w:pPr>
    </w:p>
    <w:p w:rsidR="00983BC2" w:rsidRPr="00F034F7" w:rsidRDefault="00EF1EDB" w:rsidP="00085991">
      <w:pPr>
        <w:rPr>
          <w:b/>
          <w:bCs/>
          <w:sz w:val="36"/>
          <w:szCs w:val="36"/>
        </w:rPr>
      </w:pPr>
      <w:r w:rsidRPr="00F034F7">
        <w:rPr>
          <w:b/>
          <w:bCs/>
          <w:sz w:val="36"/>
          <w:szCs w:val="36"/>
        </w:rPr>
        <w:t xml:space="preserve">Significance of questions and answers </w:t>
      </w:r>
    </w:p>
    <w:p w:rsidR="00E003DB" w:rsidRDefault="00EF1EDB" w:rsidP="00E003DB">
      <w:pPr>
        <w:rPr>
          <w:sz w:val="36"/>
          <w:szCs w:val="36"/>
        </w:rPr>
      </w:pPr>
      <w:r w:rsidRPr="00053375">
        <w:rPr>
          <w:b/>
          <w:bCs/>
          <w:sz w:val="36"/>
          <w:szCs w:val="36"/>
        </w:rPr>
        <w:t>Age</w:t>
      </w:r>
      <w:r w:rsidRPr="00EF1EDB">
        <w:rPr>
          <w:sz w:val="36"/>
          <w:szCs w:val="36"/>
        </w:rPr>
        <w:t xml:space="preserve"> </w:t>
      </w:r>
      <w:r w:rsidR="00053375">
        <w:rPr>
          <w:sz w:val="36"/>
          <w:szCs w:val="36"/>
        </w:rPr>
        <w:t>:</w:t>
      </w:r>
      <w:r w:rsidRPr="00EF1EDB">
        <w:rPr>
          <w:sz w:val="36"/>
          <w:szCs w:val="36"/>
        </w:rPr>
        <w:t xml:space="preserve">Vaginal candidiasis (thrush) is common in women of childbearing age, and pregnancy and diabetes are strong predisposing factors.This infection is rare in children and in postmenopausal women because of the different environment in the vagina. In contrast to women of childbearing age, where vaginal pH is generally acidic (low pH) and contains glycogen, which candida feeds on, the vaginal environment of children and menopausal women tends to be alkaline (high pH) and does not contain large amounts of glycogen. </w:t>
      </w:r>
      <w:proofErr w:type="spellStart"/>
      <w:r w:rsidRPr="00EF1EDB">
        <w:rPr>
          <w:sz w:val="36"/>
          <w:szCs w:val="36"/>
        </w:rPr>
        <w:t>Oestrogen</w:t>
      </w:r>
      <w:proofErr w:type="spellEnd"/>
      <w:r w:rsidRPr="00EF1EDB">
        <w:rPr>
          <w:sz w:val="36"/>
          <w:szCs w:val="36"/>
        </w:rPr>
        <w:t xml:space="preserve">, present between adolescence and the menopause, leads to the availability of glycogen in the vagina and also contributes to the development of a protective barrier layer on the walls of the vagina. The lack of </w:t>
      </w:r>
      <w:proofErr w:type="spellStart"/>
      <w:r w:rsidRPr="00EF1EDB">
        <w:rPr>
          <w:sz w:val="36"/>
          <w:szCs w:val="36"/>
        </w:rPr>
        <w:t>oestrogen</w:t>
      </w:r>
      <w:proofErr w:type="spellEnd"/>
      <w:r w:rsidRPr="00EF1EDB">
        <w:rPr>
          <w:sz w:val="36"/>
          <w:szCs w:val="36"/>
        </w:rPr>
        <w:t xml:space="preserve"> in children and postmenopausal women means that this protective barrier is not present, with a consequent increased tendency to bacterial (but not fungal) infection. </w:t>
      </w:r>
    </w:p>
    <w:p w:rsidR="00FB3D75" w:rsidRDefault="00F45AFB" w:rsidP="00E003DB">
      <w:pPr>
        <w:rPr>
          <w:sz w:val="36"/>
          <w:szCs w:val="36"/>
        </w:rPr>
      </w:pPr>
      <w:r w:rsidRPr="008549F4">
        <w:rPr>
          <w:b/>
          <w:bCs/>
          <w:sz w:val="36"/>
          <w:szCs w:val="36"/>
        </w:rPr>
        <w:t>Duration</w:t>
      </w:r>
      <w:r w:rsidR="00E54A78">
        <w:rPr>
          <w:sz w:val="36"/>
          <w:szCs w:val="36"/>
        </w:rPr>
        <w:t xml:space="preserve"> </w:t>
      </w:r>
      <w:r w:rsidR="008549F4">
        <w:rPr>
          <w:sz w:val="36"/>
          <w:szCs w:val="36"/>
        </w:rPr>
        <w:t>:</w:t>
      </w:r>
      <w:r w:rsidR="00E54A78">
        <w:rPr>
          <w:sz w:val="36"/>
          <w:szCs w:val="36"/>
        </w:rPr>
        <w:t xml:space="preserve">some women </w:t>
      </w:r>
      <w:r w:rsidRPr="00F45AFB">
        <w:rPr>
          <w:sz w:val="36"/>
          <w:szCs w:val="36"/>
        </w:rPr>
        <w:t>delay seeking advice from the pharmacist or doctor because of embarrassment about their symptoms.</w:t>
      </w:r>
    </w:p>
    <w:p w:rsidR="00C34BBA" w:rsidRDefault="00C34BBA" w:rsidP="00E003DB">
      <w:pPr>
        <w:rPr>
          <w:sz w:val="36"/>
          <w:szCs w:val="36"/>
        </w:rPr>
      </w:pPr>
    </w:p>
    <w:p w:rsidR="00FB3D75" w:rsidRDefault="00FB3D75" w:rsidP="00085991">
      <w:pPr>
        <w:rPr>
          <w:sz w:val="36"/>
          <w:szCs w:val="36"/>
        </w:rPr>
      </w:pPr>
    </w:p>
    <w:p w:rsidR="00A80DC8" w:rsidRDefault="00A80DC8" w:rsidP="00085991">
      <w:pPr>
        <w:rPr>
          <w:sz w:val="36"/>
          <w:szCs w:val="36"/>
        </w:rPr>
      </w:pPr>
    </w:p>
    <w:p w:rsidR="00A80DC8" w:rsidRDefault="00A80DC8" w:rsidP="00085991">
      <w:pPr>
        <w:rPr>
          <w:sz w:val="36"/>
          <w:szCs w:val="36"/>
        </w:rPr>
      </w:pPr>
    </w:p>
    <w:p w:rsidR="00A80DC8" w:rsidRPr="00F43C54" w:rsidRDefault="00F45AFB" w:rsidP="00085991">
      <w:pPr>
        <w:rPr>
          <w:b/>
          <w:bCs/>
          <w:sz w:val="40"/>
          <w:szCs w:val="40"/>
        </w:rPr>
      </w:pPr>
      <w:r w:rsidRPr="00F43C54">
        <w:rPr>
          <w:b/>
          <w:bCs/>
          <w:sz w:val="40"/>
          <w:szCs w:val="40"/>
        </w:rPr>
        <w:lastRenderedPageBreak/>
        <w:t xml:space="preserve"> Symptoms</w:t>
      </w:r>
    </w:p>
    <w:p w:rsidR="0013644D" w:rsidRDefault="00F45AFB" w:rsidP="00F80BA7">
      <w:pPr>
        <w:rPr>
          <w:sz w:val="36"/>
          <w:szCs w:val="36"/>
        </w:rPr>
      </w:pPr>
      <w:r w:rsidRPr="00C34BBA">
        <w:rPr>
          <w:b/>
          <w:bCs/>
          <w:sz w:val="36"/>
          <w:szCs w:val="36"/>
        </w:rPr>
        <w:t xml:space="preserve"> Itch (pruritus)</w:t>
      </w:r>
      <w:r w:rsidRPr="00F45AFB">
        <w:rPr>
          <w:sz w:val="36"/>
          <w:szCs w:val="36"/>
        </w:rPr>
        <w:t>The itch associated with thrush is often intense and burning in nature. Sometimes the skin may be excoriated and raw from scratching when the itch is severe.</w:t>
      </w:r>
    </w:p>
    <w:p w:rsidR="007538B6" w:rsidRDefault="00F45AFB" w:rsidP="00085991">
      <w:pPr>
        <w:rPr>
          <w:sz w:val="36"/>
          <w:szCs w:val="36"/>
        </w:rPr>
      </w:pPr>
      <w:r w:rsidRPr="00F45AFB">
        <w:rPr>
          <w:sz w:val="36"/>
          <w:szCs w:val="36"/>
        </w:rPr>
        <w:t xml:space="preserve"> </w:t>
      </w:r>
      <w:r w:rsidRPr="0021764D">
        <w:rPr>
          <w:b/>
          <w:bCs/>
          <w:sz w:val="36"/>
          <w:szCs w:val="36"/>
        </w:rPr>
        <w:t>Discharge</w:t>
      </w:r>
      <w:r w:rsidRPr="00F45AFB">
        <w:rPr>
          <w:sz w:val="36"/>
          <w:szCs w:val="36"/>
        </w:rPr>
        <w:t xml:space="preserve"> </w:t>
      </w:r>
      <w:r w:rsidR="00B5030B">
        <w:rPr>
          <w:sz w:val="36"/>
          <w:szCs w:val="36"/>
        </w:rPr>
        <w:t>:</w:t>
      </w:r>
      <w:r w:rsidRPr="00F45AFB">
        <w:rPr>
          <w:sz w:val="36"/>
          <w:szCs w:val="36"/>
        </w:rPr>
        <w:t xml:space="preserve">The discharge is classically cream </w:t>
      </w:r>
      <w:proofErr w:type="spellStart"/>
      <w:r w:rsidRPr="00F45AFB">
        <w:rPr>
          <w:sz w:val="36"/>
          <w:szCs w:val="36"/>
        </w:rPr>
        <w:t>coloured</w:t>
      </w:r>
      <w:proofErr w:type="spellEnd"/>
      <w:r w:rsidRPr="00F45AFB">
        <w:rPr>
          <w:sz w:val="36"/>
          <w:szCs w:val="36"/>
        </w:rPr>
        <w:t xml:space="preserve">, thick and curdy in appearance but, alternatively, may be thin and rather </w:t>
      </w:r>
      <w:proofErr w:type="spellStart"/>
      <w:r w:rsidRPr="00F45AFB">
        <w:rPr>
          <w:sz w:val="36"/>
          <w:szCs w:val="36"/>
        </w:rPr>
        <w:t>watery</w:t>
      </w:r>
      <w:r w:rsidR="00181D9D">
        <w:rPr>
          <w:sz w:val="36"/>
          <w:szCs w:val="36"/>
        </w:rPr>
        <w:t>,</w:t>
      </w:r>
      <w:r w:rsidRPr="00F45AFB">
        <w:rPr>
          <w:sz w:val="36"/>
          <w:szCs w:val="36"/>
        </w:rPr>
        <w:t>not</w:t>
      </w:r>
      <w:proofErr w:type="spellEnd"/>
      <w:r w:rsidRPr="00F45AFB">
        <w:rPr>
          <w:sz w:val="36"/>
          <w:szCs w:val="36"/>
        </w:rPr>
        <w:t xml:space="preserve"> usually produce an unpleasant </w:t>
      </w:r>
      <w:proofErr w:type="spellStart"/>
      <w:r w:rsidRPr="00F45AFB">
        <w:rPr>
          <w:sz w:val="36"/>
          <w:szCs w:val="36"/>
        </w:rPr>
        <w:t>odour</w:t>
      </w:r>
      <w:proofErr w:type="spellEnd"/>
      <w:r w:rsidRPr="00F45AFB">
        <w:rPr>
          <w:sz w:val="36"/>
          <w:szCs w:val="36"/>
        </w:rPr>
        <w:t xml:space="preserve">, in contrast to that produced by bacterial infection. Infection leading to discharge described as yellow or greenish is more likely to be bacterial in origin, for example, chlamydia or </w:t>
      </w:r>
      <w:proofErr w:type="spellStart"/>
      <w:r w:rsidRPr="00F45AFB">
        <w:rPr>
          <w:sz w:val="36"/>
          <w:szCs w:val="36"/>
        </w:rPr>
        <w:t>gonorrhoea</w:t>
      </w:r>
      <w:proofErr w:type="spellEnd"/>
      <w:r w:rsidRPr="00F45AFB">
        <w:rPr>
          <w:sz w:val="36"/>
          <w:szCs w:val="36"/>
        </w:rPr>
        <w:t>.</w:t>
      </w:r>
    </w:p>
    <w:p w:rsidR="009648BE" w:rsidRDefault="00F45AFB" w:rsidP="00085991">
      <w:pPr>
        <w:rPr>
          <w:sz w:val="36"/>
          <w:szCs w:val="36"/>
        </w:rPr>
      </w:pPr>
      <w:r w:rsidRPr="004F1F82">
        <w:rPr>
          <w:b/>
          <w:bCs/>
          <w:sz w:val="36"/>
          <w:szCs w:val="36"/>
        </w:rPr>
        <w:t xml:space="preserve"> Partner’s symptoms</w:t>
      </w:r>
      <w:r w:rsidRPr="00F45AFB">
        <w:rPr>
          <w:sz w:val="36"/>
          <w:szCs w:val="36"/>
        </w:rPr>
        <w:t xml:space="preserve"> </w:t>
      </w:r>
      <w:r w:rsidR="004F1F82">
        <w:rPr>
          <w:sz w:val="36"/>
          <w:szCs w:val="36"/>
        </w:rPr>
        <w:t>:</w:t>
      </w:r>
      <w:r w:rsidRPr="00F45AFB">
        <w:rPr>
          <w:sz w:val="36"/>
          <w:szCs w:val="36"/>
        </w:rPr>
        <w:t>Men may be infected with candida without showing any symptoms. Typical symptoms for men are an irritating rash on the penis, particularly on the glans.</w:t>
      </w:r>
      <w:r w:rsidR="00F73E7E" w:rsidRPr="00F73E7E">
        <w:rPr>
          <w:sz w:val="36"/>
          <w:szCs w:val="36"/>
        </w:rPr>
        <w:t xml:space="preserve"> This must be treated at the same time as vaginal thrush; otherwise reinfection will occur. </w:t>
      </w:r>
    </w:p>
    <w:p w:rsidR="00882EAD" w:rsidRDefault="00F73E7E" w:rsidP="00085991">
      <w:pPr>
        <w:rPr>
          <w:sz w:val="36"/>
          <w:szCs w:val="36"/>
        </w:rPr>
      </w:pPr>
      <w:r w:rsidRPr="004F1F82">
        <w:rPr>
          <w:b/>
          <w:bCs/>
          <w:sz w:val="36"/>
          <w:szCs w:val="36"/>
        </w:rPr>
        <w:t>Dysuria (pain on urination)</w:t>
      </w:r>
      <w:r w:rsidRPr="00F73E7E">
        <w:rPr>
          <w:sz w:val="36"/>
          <w:szCs w:val="36"/>
        </w:rPr>
        <w:t xml:space="preserve"> Dysuria may be present and scratching the skin in response to itching might be responsible, although dysuria may occur without scratching. </w:t>
      </w:r>
    </w:p>
    <w:p w:rsidR="00013C8F" w:rsidRDefault="00013C8F" w:rsidP="00085991">
      <w:pPr>
        <w:rPr>
          <w:sz w:val="36"/>
          <w:szCs w:val="36"/>
        </w:rPr>
      </w:pPr>
    </w:p>
    <w:p w:rsidR="0094436D" w:rsidRDefault="00F73E7E" w:rsidP="00085991">
      <w:pPr>
        <w:rPr>
          <w:sz w:val="36"/>
          <w:szCs w:val="36"/>
        </w:rPr>
      </w:pPr>
      <w:r w:rsidRPr="00DA481E">
        <w:rPr>
          <w:b/>
          <w:bCs/>
          <w:sz w:val="36"/>
          <w:szCs w:val="36"/>
        </w:rPr>
        <w:t>Dyspareunia (painful intercourse)</w:t>
      </w:r>
      <w:r w:rsidRPr="00F73E7E">
        <w:rPr>
          <w:sz w:val="36"/>
          <w:szCs w:val="36"/>
        </w:rPr>
        <w:t xml:space="preserve"> Painful intercourse may be associated with infection or a sensitivity reaction where the vulval and vaginal areas are involved. </w:t>
      </w:r>
    </w:p>
    <w:p w:rsidR="0094436D" w:rsidRDefault="0094436D" w:rsidP="00085991">
      <w:pPr>
        <w:rPr>
          <w:sz w:val="36"/>
          <w:szCs w:val="36"/>
        </w:rPr>
      </w:pPr>
    </w:p>
    <w:p w:rsidR="009F3838" w:rsidRDefault="00F73E7E" w:rsidP="003E0B3A">
      <w:pPr>
        <w:rPr>
          <w:sz w:val="36"/>
          <w:szCs w:val="36"/>
        </w:rPr>
      </w:pPr>
      <w:r w:rsidRPr="00DA481E">
        <w:rPr>
          <w:b/>
          <w:bCs/>
          <w:sz w:val="36"/>
          <w:szCs w:val="36"/>
        </w:rPr>
        <w:t>Threadworms</w:t>
      </w:r>
      <w:r w:rsidRPr="00F73E7E">
        <w:rPr>
          <w:sz w:val="36"/>
          <w:szCs w:val="36"/>
        </w:rPr>
        <w:t xml:space="preserve"> </w:t>
      </w:r>
      <w:r w:rsidR="003E0B3A">
        <w:rPr>
          <w:sz w:val="36"/>
          <w:szCs w:val="36"/>
        </w:rPr>
        <w:t>:</w:t>
      </w:r>
      <w:r w:rsidRPr="00F73E7E">
        <w:rPr>
          <w:sz w:val="36"/>
          <w:szCs w:val="36"/>
        </w:rPr>
        <w:t>can lead to vaginal pruritus and this sometimes occurs in children.</w:t>
      </w:r>
      <w:r w:rsidR="000E43AA">
        <w:rPr>
          <w:sz w:val="36"/>
          <w:szCs w:val="36"/>
        </w:rPr>
        <w:t xml:space="preserve"> </w:t>
      </w:r>
      <w:r w:rsidRPr="00F73E7E">
        <w:rPr>
          <w:sz w:val="36"/>
          <w:szCs w:val="36"/>
        </w:rPr>
        <w:t xml:space="preserve">The patient would also be experiencing anal itching in such a case. The pharmacist should refer girls under the age of 16 years to the doctor if there are vaginal symptoms. </w:t>
      </w:r>
    </w:p>
    <w:p w:rsidR="009F3838" w:rsidRDefault="009F3838" w:rsidP="003E0B3A">
      <w:pPr>
        <w:rPr>
          <w:sz w:val="36"/>
          <w:szCs w:val="36"/>
        </w:rPr>
      </w:pPr>
    </w:p>
    <w:p w:rsidR="008A7B3D" w:rsidRDefault="00F73E7E" w:rsidP="008A7B3D">
      <w:pPr>
        <w:rPr>
          <w:sz w:val="36"/>
          <w:szCs w:val="36"/>
        </w:rPr>
      </w:pPr>
      <w:r w:rsidRPr="00610E9E">
        <w:rPr>
          <w:b/>
          <w:bCs/>
          <w:sz w:val="36"/>
          <w:szCs w:val="36"/>
        </w:rPr>
        <w:lastRenderedPageBreak/>
        <w:t>Previous history</w:t>
      </w:r>
      <w:r w:rsidR="00B4510B">
        <w:rPr>
          <w:b/>
          <w:bCs/>
          <w:sz w:val="36"/>
          <w:szCs w:val="36"/>
        </w:rPr>
        <w:t>:</w:t>
      </w:r>
      <w:r w:rsidRPr="00F73E7E">
        <w:rPr>
          <w:sz w:val="36"/>
          <w:szCs w:val="36"/>
        </w:rPr>
        <w:t xml:space="preserve"> Recurrent thrush is a problem for some women, and many </w:t>
      </w:r>
      <w:proofErr w:type="spellStart"/>
      <w:r w:rsidRPr="00F73E7E">
        <w:rPr>
          <w:sz w:val="36"/>
          <w:szCs w:val="36"/>
        </w:rPr>
        <w:t>recognise</w:t>
      </w:r>
      <w:proofErr w:type="spellEnd"/>
      <w:r w:rsidRPr="00F73E7E">
        <w:rPr>
          <w:sz w:val="36"/>
          <w:szCs w:val="36"/>
        </w:rPr>
        <w:t xml:space="preserve"> that it follows antibiotic treatment</w:t>
      </w:r>
      <w:r w:rsidR="006812A2">
        <w:rPr>
          <w:sz w:val="36"/>
          <w:szCs w:val="36"/>
        </w:rPr>
        <w:t>.</w:t>
      </w:r>
      <w:r w:rsidRPr="00F73E7E">
        <w:rPr>
          <w:sz w:val="36"/>
          <w:szCs w:val="36"/>
        </w:rPr>
        <w:t xml:space="preserve">Recurrent infections are defined as ‘four or more episodes of symptomatic </w:t>
      </w:r>
      <w:proofErr w:type="spellStart"/>
      <w:r w:rsidRPr="00F73E7E">
        <w:rPr>
          <w:sz w:val="36"/>
          <w:szCs w:val="36"/>
        </w:rPr>
        <w:t>candidosis</w:t>
      </w:r>
      <w:proofErr w:type="spellEnd"/>
      <w:r w:rsidRPr="00F73E7E">
        <w:rPr>
          <w:sz w:val="36"/>
          <w:szCs w:val="36"/>
        </w:rPr>
        <w:t xml:space="preserve"> annually’.Repeated thrush infections may indicate an underlying problem or altered immunity, and further investigation is needed.</w:t>
      </w:r>
    </w:p>
    <w:p w:rsidR="00E03E8E" w:rsidRPr="00835A43" w:rsidRDefault="00F73E7E" w:rsidP="008A7B3D">
      <w:pPr>
        <w:rPr>
          <w:b/>
          <w:bCs/>
          <w:sz w:val="36"/>
          <w:szCs w:val="36"/>
        </w:rPr>
      </w:pPr>
      <w:r w:rsidRPr="00F73E7E">
        <w:rPr>
          <w:sz w:val="36"/>
          <w:szCs w:val="36"/>
        </w:rPr>
        <w:t xml:space="preserve"> </w:t>
      </w:r>
      <w:r w:rsidRPr="00835A43">
        <w:rPr>
          <w:b/>
          <w:bCs/>
          <w:sz w:val="36"/>
          <w:szCs w:val="36"/>
        </w:rPr>
        <w:t xml:space="preserve">Pregnancy </w:t>
      </w:r>
    </w:p>
    <w:p w:rsidR="00992350" w:rsidRDefault="00F73E7E" w:rsidP="003E0B3A">
      <w:pPr>
        <w:rPr>
          <w:sz w:val="36"/>
          <w:szCs w:val="36"/>
        </w:rPr>
      </w:pPr>
      <w:r w:rsidRPr="00F73E7E">
        <w:rPr>
          <w:sz w:val="36"/>
          <w:szCs w:val="36"/>
        </w:rPr>
        <w:t xml:space="preserve">Any pregnant woman with thrush should be referred to the doctor. </w:t>
      </w:r>
    </w:p>
    <w:p w:rsidR="00465E9B" w:rsidRDefault="00F73E7E" w:rsidP="003E0B3A">
      <w:pPr>
        <w:rPr>
          <w:b/>
          <w:bCs/>
          <w:sz w:val="36"/>
          <w:szCs w:val="36"/>
        </w:rPr>
      </w:pPr>
      <w:r w:rsidRPr="00465E9B">
        <w:rPr>
          <w:b/>
          <w:bCs/>
          <w:sz w:val="36"/>
          <w:szCs w:val="36"/>
        </w:rPr>
        <w:t>Diabetes</w:t>
      </w:r>
    </w:p>
    <w:p w:rsidR="003B7E56" w:rsidRDefault="00F73E7E" w:rsidP="003E0B3A">
      <w:pPr>
        <w:rPr>
          <w:sz w:val="36"/>
          <w:szCs w:val="36"/>
        </w:rPr>
      </w:pPr>
      <w:r w:rsidRPr="00F73E7E">
        <w:rPr>
          <w:sz w:val="36"/>
          <w:szCs w:val="36"/>
        </w:rPr>
        <w:t xml:space="preserve"> It is thought that candida is able to grow more easily in people with diabetes because of the higher glucose levels in blood and tissues </w:t>
      </w:r>
      <w:r w:rsidR="00CC1996">
        <w:rPr>
          <w:sz w:val="36"/>
          <w:szCs w:val="36"/>
        </w:rPr>
        <w:t>.</w:t>
      </w:r>
    </w:p>
    <w:p w:rsidR="00027741" w:rsidRDefault="007B6651" w:rsidP="003E0B3A">
      <w:pPr>
        <w:rPr>
          <w:sz w:val="36"/>
          <w:szCs w:val="36"/>
        </w:rPr>
      </w:pPr>
      <w:r w:rsidRPr="00603886">
        <w:rPr>
          <w:b/>
          <w:bCs/>
          <w:sz w:val="36"/>
          <w:szCs w:val="36"/>
        </w:rPr>
        <w:t>Sexually transmitted</w:t>
      </w:r>
      <w:r w:rsidRPr="007B6651">
        <w:rPr>
          <w:sz w:val="36"/>
          <w:szCs w:val="36"/>
        </w:rPr>
        <w:t xml:space="preserve"> </w:t>
      </w:r>
      <w:r w:rsidR="00F12134">
        <w:rPr>
          <w:sz w:val="36"/>
          <w:szCs w:val="36"/>
        </w:rPr>
        <w:t>:</w:t>
      </w:r>
      <w:r w:rsidRPr="007B6651">
        <w:rPr>
          <w:sz w:val="36"/>
          <w:szCs w:val="36"/>
        </w:rPr>
        <w:t xml:space="preserve">women who have previously had a sexually transmitted infection should not be sold OTC treatments for thrush. </w:t>
      </w:r>
    </w:p>
    <w:p w:rsidR="00EF237B" w:rsidRDefault="007B6651" w:rsidP="003E0B3A">
      <w:pPr>
        <w:rPr>
          <w:sz w:val="36"/>
          <w:szCs w:val="36"/>
        </w:rPr>
      </w:pPr>
      <w:r w:rsidRPr="00A55449">
        <w:rPr>
          <w:b/>
          <w:bCs/>
          <w:sz w:val="36"/>
          <w:szCs w:val="36"/>
        </w:rPr>
        <w:t>Oral corticosteroids</w:t>
      </w:r>
      <w:r w:rsidRPr="007B6651">
        <w:rPr>
          <w:sz w:val="36"/>
          <w:szCs w:val="36"/>
        </w:rPr>
        <w:t xml:space="preserve"> Patients taking oral corticosteroids may be at increased risk of </w:t>
      </w:r>
      <w:proofErr w:type="spellStart"/>
      <w:r w:rsidRPr="007B6651">
        <w:rPr>
          <w:sz w:val="36"/>
          <w:szCs w:val="36"/>
        </w:rPr>
        <w:t>candidal</w:t>
      </w:r>
      <w:proofErr w:type="spellEnd"/>
      <w:r w:rsidRPr="007B6651">
        <w:rPr>
          <w:sz w:val="36"/>
          <w:szCs w:val="36"/>
        </w:rPr>
        <w:t xml:space="preserve"> infection. </w:t>
      </w:r>
    </w:p>
    <w:p w:rsidR="00027741" w:rsidRDefault="007B6651" w:rsidP="003E0B3A">
      <w:pPr>
        <w:rPr>
          <w:sz w:val="36"/>
          <w:szCs w:val="36"/>
        </w:rPr>
      </w:pPr>
      <w:r w:rsidRPr="002A4089">
        <w:rPr>
          <w:b/>
          <w:bCs/>
          <w:sz w:val="36"/>
          <w:szCs w:val="36"/>
        </w:rPr>
        <w:t xml:space="preserve">Immunocompromised </w:t>
      </w:r>
      <w:r w:rsidRPr="007B6651">
        <w:rPr>
          <w:sz w:val="36"/>
          <w:szCs w:val="36"/>
        </w:rPr>
        <w:t xml:space="preserve">patients Patients with HIV or AIDS are prone to recurrent thrush infection because the </w:t>
      </w:r>
      <w:proofErr w:type="spellStart"/>
      <w:r w:rsidRPr="007B6651">
        <w:rPr>
          <w:sz w:val="36"/>
          <w:szCs w:val="36"/>
        </w:rPr>
        <w:t>immunesystem</w:t>
      </w:r>
      <w:proofErr w:type="spellEnd"/>
      <w:r w:rsidRPr="007B6651">
        <w:rPr>
          <w:sz w:val="36"/>
          <w:szCs w:val="36"/>
        </w:rPr>
        <w:t xml:space="preserve"> is unable to combat them.</w:t>
      </w:r>
    </w:p>
    <w:p w:rsidR="002179A6" w:rsidRDefault="007B6651" w:rsidP="0034506A">
      <w:pPr>
        <w:rPr>
          <w:sz w:val="36"/>
          <w:szCs w:val="36"/>
        </w:rPr>
      </w:pPr>
      <w:r w:rsidRPr="004B7460">
        <w:rPr>
          <w:b/>
          <w:bCs/>
          <w:sz w:val="36"/>
          <w:szCs w:val="36"/>
        </w:rPr>
        <w:t xml:space="preserve"> Medication </w:t>
      </w:r>
      <w:r w:rsidRPr="007B6651">
        <w:rPr>
          <w:sz w:val="36"/>
          <w:szCs w:val="36"/>
        </w:rPr>
        <w:t xml:space="preserve">oral contraceptives are no longer considered a significant precipitating factor. </w:t>
      </w:r>
    </w:p>
    <w:p w:rsidR="00251DDE" w:rsidRDefault="007B6651" w:rsidP="003E0B3A">
      <w:pPr>
        <w:rPr>
          <w:sz w:val="36"/>
          <w:szCs w:val="36"/>
        </w:rPr>
      </w:pPr>
      <w:r w:rsidRPr="007B6651">
        <w:rPr>
          <w:sz w:val="36"/>
          <w:szCs w:val="36"/>
        </w:rPr>
        <w:t>Antibiotic</w:t>
      </w:r>
      <w:r w:rsidR="0008085F">
        <w:rPr>
          <w:sz w:val="36"/>
          <w:szCs w:val="36"/>
        </w:rPr>
        <w:t>:</w:t>
      </w:r>
      <w:r w:rsidRPr="007B6651">
        <w:rPr>
          <w:sz w:val="36"/>
          <w:szCs w:val="36"/>
        </w:rPr>
        <w:t xml:space="preserve">Broad-spectrum antibiotics wipe out the natural bacterial flora (lactobacilli) in the vagina. These organisms keep candida suppressed, and their absence can predispose to </w:t>
      </w:r>
      <w:proofErr w:type="spellStart"/>
      <w:r w:rsidRPr="007B6651">
        <w:rPr>
          <w:sz w:val="36"/>
          <w:szCs w:val="36"/>
        </w:rPr>
        <w:t>candidal</w:t>
      </w:r>
      <w:proofErr w:type="spellEnd"/>
      <w:r w:rsidRPr="007B6651">
        <w:rPr>
          <w:sz w:val="36"/>
          <w:szCs w:val="36"/>
        </w:rPr>
        <w:t xml:space="preserve"> overgrowth.</w:t>
      </w:r>
    </w:p>
    <w:p w:rsidR="003D0A3F" w:rsidRDefault="00F269E2" w:rsidP="00085991">
      <w:pPr>
        <w:rPr>
          <w:sz w:val="36"/>
          <w:szCs w:val="36"/>
        </w:rPr>
      </w:pPr>
      <w:r w:rsidRPr="00F269E2">
        <w:rPr>
          <w:sz w:val="36"/>
          <w:szCs w:val="36"/>
        </w:rPr>
        <w:t xml:space="preserve">Local </w:t>
      </w:r>
      <w:proofErr w:type="spellStart"/>
      <w:r w:rsidRPr="00F269E2">
        <w:rPr>
          <w:sz w:val="36"/>
          <w:szCs w:val="36"/>
        </w:rPr>
        <w:t>anaesthetics</w:t>
      </w:r>
      <w:proofErr w:type="spellEnd"/>
      <w:r w:rsidRPr="00F269E2">
        <w:rPr>
          <w:sz w:val="36"/>
          <w:szCs w:val="36"/>
        </w:rPr>
        <w:t xml:space="preserve"> Vaginal pruritus may actually be caused by some of the products used to relieve the symptom. </w:t>
      </w:r>
    </w:p>
    <w:p w:rsidR="009B0757" w:rsidRDefault="009B0757" w:rsidP="00085991">
      <w:pPr>
        <w:rPr>
          <w:sz w:val="36"/>
          <w:szCs w:val="36"/>
        </w:rPr>
      </w:pPr>
    </w:p>
    <w:p w:rsidR="00755E41" w:rsidRPr="00231832" w:rsidRDefault="00F269E2" w:rsidP="00085991">
      <w:pPr>
        <w:rPr>
          <w:b/>
          <w:bCs/>
          <w:sz w:val="36"/>
          <w:szCs w:val="36"/>
        </w:rPr>
      </w:pPr>
      <w:r w:rsidRPr="00231832">
        <w:rPr>
          <w:b/>
          <w:bCs/>
          <w:sz w:val="36"/>
          <w:szCs w:val="36"/>
        </w:rPr>
        <w:t>When</w:t>
      </w:r>
      <w:r w:rsidR="00231832">
        <w:rPr>
          <w:b/>
          <w:bCs/>
          <w:sz w:val="36"/>
          <w:szCs w:val="36"/>
        </w:rPr>
        <w:t xml:space="preserve"> to </w:t>
      </w:r>
      <w:proofErr w:type="spellStart"/>
      <w:r w:rsidR="00231832">
        <w:rPr>
          <w:b/>
          <w:bCs/>
          <w:sz w:val="36"/>
          <w:szCs w:val="36"/>
        </w:rPr>
        <w:t>reffer</w:t>
      </w:r>
      <w:proofErr w:type="spellEnd"/>
    </w:p>
    <w:p w:rsidR="001D468E" w:rsidRDefault="00F269E2" w:rsidP="00085991">
      <w:pPr>
        <w:rPr>
          <w:sz w:val="36"/>
          <w:szCs w:val="36"/>
        </w:rPr>
      </w:pPr>
      <w:r w:rsidRPr="00F269E2">
        <w:rPr>
          <w:sz w:val="36"/>
          <w:szCs w:val="36"/>
        </w:rPr>
        <w:t xml:space="preserve">First occurrence of symptoms </w:t>
      </w:r>
      <w:r w:rsidR="00755E41">
        <w:rPr>
          <w:sz w:val="36"/>
          <w:szCs w:val="36"/>
        </w:rPr>
        <w:t>,</w:t>
      </w:r>
      <w:r w:rsidRPr="00F269E2">
        <w:rPr>
          <w:sz w:val="36"/>
          <w:szCs w:val="36"/>
        </w:rPr>
        <w:t xml:space="preserve">Known hypersensitivity to </w:t>
      </w:r>
      <w:proofErr w:type="spellStart"/>
      <w:r w:rsidRPr="00F269E2">
        <w:rPr>
          <w:sz w:val="36"/>
          <w:szCs w:val="36"/>
        </w:rPr>
        <w:t>imidazoles</w:t>
      </w:r>
      <w:proofErr w:type="spellEnd"/>
      <w:r w:rsidRPr="00F269E2">
        <w:rPr>
          <w:sz w:val="36"/>
          <w:szCs w:val="36"/>
        </w:rPr>
        <w:t xml:space="preserve"> or other vaginal </w:t>
      </w:r>
      <w:proofErr w:type="spellStart"/>
      <w:r w:rsidRPr="00F269E2">
        <w:rPr>
          <w:sz w:val="36"/>
          <w:szCs w:val="36"/>
        </w:rPr>
        <w:t>antifungal</w:t>
      </w:r>
      <w:proofErr w:type="spellEnd"/>
      <w:r w:rsidRPr="00F269E2">
        <w:rPr>
          <w:sz w:val="36"/>
          <w:szCs w:val="36"/>
        </w:rPr>
        <w:t xml:space="preserve"> products </w:t>
      </w:r>
      <w:r w:rsidR="00755E41">
        <w:rPr>
          <w:sz w:val="36"/>
          <w:szCs w:val="36"/>
        </w:rPr>
        <w:t>,</w:t>
      </w:r>
      <w:r w:rsidRPr="00F269E2">
        <w:rPr>
          <w:sz w:val="36"/>
          <w:szCs w:val="36"/>
        </w:rPr>
        <w:t xml:space="preserve">Pregnancy or suspected pregnancy </w:t>
      </w:r>
      <w:r w:rsidR="00755E41">
        <w:rPr>
          <w:sz w:val="36"/>
          <w:szCs w:val="36"/>
        </w:rPr>
        <w:t>,</w:t>
      </w:r>
      <w:r w:rsidRPr="00F269E2">
        <w:rPr>
          <w:sz w:val="36"/>
          <w:szCs w:val="36"/>
        </w:rPr>
        <w:t xml:space="preserve">More than two attacks in the previous 6 months </w:t>
      </w:r>
      <w:r w:rsidR="00755E41">
        <w:rPr>
          <w:sz w:val="36"/>
          <w:szCs w:val="36"/>
        </w:rPr>
        <w:t>,</w:t>
      </w:r>
      <w:r w:rsidRPr="00F269E2">
        <w:rPr>
          <w:sz w:val="36"/>
          <w:szCs w:val="36"/>
        </w:rPr>
        <w:t xml:space="preserve">Previous history of STD </w:t>
      </w:r>
      <w:r w:rsidR="00744E63">
        <w:rPr>
          <w:sz w:val="36"/>
          <w:szCs w:val="36"/>
        </w:rPr>
        <w:t>,</w:t>
      </w:r>
      <w:r w:rsidRPr="00F269E2">
        <w:rPr>
          <w:sz w:val="36"/>
          <w:szCs w:val="36"/>
        </w:rPr>
        <w:t>Exposure to partner with STD</w:t>
      </w:r>
      <w:r w:rsidR="00755E41">
        <w:rPr>
          <w:sz w:val="36"/>
          <w:szCs w:val="36"/>
        </w:rPr>
        <w:t>,</w:t>
      </w:r>
      <w:r w:rsidRPr="00F269E2">
        <w:rPr>
          <w:sz w:val="36"/>
          <w:szCs w:val="36"/>
        </w:rPr>
        <w:t xml:space="preserve"> Patient under 16 or over 60 years </w:t>
      </w:r>
      <w:r w:rsidR="00465D9D">
        <w:rPr>
          <w:sz w:val="36"/>
          <w:szCs w:val="36"/>
        </w:rPr>
        <w:t>,</w:t>
      </w:r>
      <w:r w:rsidRPr="00F269E2">
        <w:rPr>
          <w:sz w:val="36"/>
          <w:szCs w:val="36"/>
        </w:rPr>
        <w:t xml:space="preserve">Abnormal or irregular vaginal bleeding </w:t>
      </w:r>
      <w:r w:rsidR="00465D9D">
        <w:rPr>
          <w:sz w:val="36"/>
          <w:szCs w:val="36"/>
        </w:rPr>
        <w:t xml:space="preserve"> </w:t>
      </w:r>
      <w:r w:rsidR="005037AD">
        <w:rPr>
          <w:sz w:val="36"/>
          <w:szCs w:val="36"/>
        </w:rPr>
        <w:t>,</w:t>
      </w:r>
      <w:r w:rsidRPr="00F269E2">
        <w:rPr>
          <w:sz w:val="36"/>
          <w:szCs w:val="36"/>
        </w:rPr>
        <w:t xml:space="preserve">Any </w:t>
      </w:r>
      <w:proofErr w:type="spellStart"/>
      <w:r w:rsidRPr="00F269E2">
        <w:rPr>
          <w:sz w:val="36"/>
          <w:szCs w:val="36"/>
        </w:rPr>
        <w:t>bloodstaining</w:t>
      </w:r>
      <w:proofErr w:type="spellEnd"/>
      <w:r w:rsidRPr="00F269E2">
        <w:rPr>
          <w:sz w:val="36"/>
          <w:szCs w:val="36"/>
        </w:rPr>
        <w:t xml:space="preserve"> of vaginal discharge</w:t>
      </w:r>
      <w:r w:rsidR="005037AD">
        <w:rPr>
          <w:sz w:val="36"/>
          <w:szCs w:val="36"/>
        </w:rPr>
        <w:t>,</w:t>
      </w:r>
      <w:r w:rsidRPr="00F269E2">
        <w:rPr>
          <w:sz w:val="36"/>
          <w:szCs w:val="36"/>
        </w:rPr>
        <w:t xml:space="preserve"> Vulval or vaginal sores, ulcers or blisters </w:t>
      </w:r>
      <w:r w:rsidR="005037AD">
        <w:rPr>
          <w:sz w:val="36"/>
          <w:szCs w:val="36"/>
        </w:rPr>
        <w:t>,</w:t>
      </w:r>
      <w:r w:rsidRPr="00F269E2">
        <w:rPr>
          <w:sz w:val="36"/>
          <w:szCs w:val="36"/>
        </w:rPr>
        <w:t xml:space="preserve">Associated lower abdominal pain or dysuria </w:t>
      </w:r>
      <w:r w:rsidR="00B13AD0">
        <w:rPr>
          <w:sz w:val="36"/>
          <w:szCs w:val="36"/>
        </w:rPr>
        <w:t>,</w:t>
      </w:r>
      <w:r w:rsidRPr="00F269E2">
        <w:rPr>
          <w:sz w:val="36"/>
          <w:szCs w:val="36"/>
        </w:rPr>
        <w:t xml:space="preserve">Adverse effects (redness, irritation or swelling associated with treatment) </w:t>
      </w:r>
      <w:r w:rsidR="00B13AD0">
        <w:rPr>
          <w:sz w:val="36"/>
          <w:szCs w:val="36"/>
        </w:rPr>
        <w:t>,</w:t>
      </w:r>
      <w:r w:rsidRPr="00F269E2">
        <w:rPr>
          <w:sz w:val="36"/>
          <w:szCs w:val="36"/>
        </w:rPr>
        <w:t xml:space="preserve">No improvement within 7 days of treatment </w:t>
      </w:r>
      <w:r w:rsidR="001D468E">
        <w:rPr>
          <w:sz w:val="36"/>
          <w:szCs w:val="36"/>
        </w:rPr>
        <w:t>.</w:t>
      </w:r>
    </w:p>
    <w:p w:rsidR="001D468E" w:rsidRDefault="001D468E" w:rsidP="00085991">
      <w:pPr>
        <w:rPr>
          <w:sz w:val="36"/>
          <w:szCs w:val="36"/>
        </w:rPr>
      </w:pPr>
    </w:p>
    <w:p w:rsidR="00DD0B85" w:rsidRDefault="00F269E2" w:rsidP="00534F9E">
      <w:pPr>
        <w:rPr>
          <w:sz w:val="36"/>
          <w:szCs w:val="36"/>
        </w:rPr>
      </w:pPr>
      <w:r w:rsidRPr="00231832">
        <w:rPr>
          <w:b/>
          <w:bCs/>
          <w:sz w:val="36"/>
          <w:szCs w:val="36"/>
        </w:rPr>
        <w:t>Management</w:t>
      </w:r>
      <w:r w:rsidRPr="00F269E2">
        <w:rPr>
          <w:sz w:val="36"/>
          <w:szCs w:val="36"/>
        </w:rPr>
        <w:t xml:space="preserve"> </w:t>
      </w:r>
    </w:p>
    <w:p w:rsidR="00586EEE" w:rsidRDefault="00F269E2" w:rsidP="00586EEE">
      <w:pPr>
        <w:rPr>
          <w:sz w:val="36"/>
          <w:szCs w:val="36"/>
        </w:rPr>
      </w:pPr>
      <w:r w:rsidRPr="00F269E2">
        <w:rPr>
          <w:sz w:val="36"/>
          <w:szCs w:val="36"/>
        </w:rPr>
        <w:t>Topical preparations may give quicker initial relief from itch or soreness, probably due to the vehicle. They may sometimes exacerbate burning sensations initially, and oral treatment may be preferred if the vulva is very inflamed.</w:t>
      </w:r>
    </w:p>
    <w:p w:rsidR="00200081" w:rsidRDefault="00F269E2" w:rsidP="00586EEE">
      <w:pPr>
        <w:rPr>
          <w:sz w:val="36"/>
          <w:szCs w:val="36"/>
        </w:rPr>
      </w:pPr>
      <w:r w:rsidRPr="00F269E2">
        <w:rPr>
          <w:sz w:val="36"/>
          <w:szCs w:val="36"/>
        </w:rPr>
        <w:t xml:space="preserve">Patients find single-dose products very convenient, and adherence is higher than with treatments involving several days’ use. The patient can be asked whether she prefers a pessary, vaginal cream or oral formulation. Some experts argue that oral </w:t>
      </w:r>
      <w:proofErr w:type="spellStart"/>
      <w:r w:rsidRPr="00F269E2">
        <w:rPr>
          <w:sz w:val="36"/>
          <w:szCs w:val="36"/>
        </w:rPr>
        <w:t>antifungals</w:t>
      </w:r>
      <w:proofErr w:type="spellEnd"/>
      <w:r w:rsidRPr="00F269E2">
        <w:rPr>
          <w:sz w:val="36"/>
          <w:szCs w:val="36"/>
        </w:rPr>
        <w:t xml:space="preserve"> should be reserved for resistant cases. </w:t>
      </w:r>
    </w:p>
    <w:p w:rsidR="00200081" w:rsidRDefault="00200081" w:rsidP="00200081">
      <w:pPr>
        <w:rPr>
          <w:sz w:val="36"/>
          <w:szCs w:val="36"/>
        </w:rPr>
      </w:pPr>
    </w:p>
    <w:p w:rsidR="00C02770" w:rsidRDefault="00200081" w:rsidP="00200081">
      <w:pPr>
        <w:rPr>
          <w:sz w:val="36"/>
          <w:szCs w:val="36"/>
        </w:rPr>
      </w:pPr>
      <w:r w:rsidRPr="00F269E2">
        <w:rPr>
          <w:sz w:val="36"/>
          <w:szCs w:val="36"/>
        </w:rPr>
        <w:t>I</w:t>
      </w:r>
      <w:r w:rsidR="00F269E2" w:rsidRPr="00F269E2">
        <w:rPr>
          <w:sz w:val="36"/>
          <w:szCs w:val="36"/>
        </w:rPr>
        <w:t>midazole</w:t>
      </w:r>
      <w:r>
        <w:rPr>
          <w:sz w:val="36"/>
          <w:szCs w:val="36"/>
        </w:rPr>
        <w:t xml:space="preserve"> </w:t>
      </w:r>
      <w:r w:rsidR="00C0508A" w:rsidRPr="00C0508A">
        <w:rPr>
          <w:sz w:val="36"/>
          <w:szCs w:val="36"/>
        </w:rPr>
        <w:t>cream(</w:t>
      </w:r>
      <w:proofErr w:type="spellStart"/>
      <w:r w:rsidR="00C0508A" w:rsidRPr="00C0508A">
        <w:rPr>
          <w:sz w:val="36"/>
          <w:szCs w:val="36"/>
        </w:rPr>
        <w:t>miconazole</w:t>
      </w:r>
      <w:proofErr w:type="spellEnd"/>
      <w:r w:rsidR="00C0508A" w:rsidRPr="00C0508A">
        <w:rPr>
          <w:sz w:val="36"/>
          <w:szCs w:val="36"/>
        </w:rPr>
        <w:t xml:space="preserve"> or </w:t>
      </w:r>
      <w:proofErr w:type="spellStart"/>
      <w:r w:rsidR="00C0508A" w:rsidRPr="00C0508A">
        <w:rPr>
          <w:sz w:val="36"/>
          <w:szCs w:val="36"/>
        </w:rPr>
        <w:t>clotrimazole</w:t>
      </w:r>
      <w:proofErr w:type="spellEnd"/>
      <w:r w:rsidR="00C0508A" w:rsidRPr="00C0508A">
        <w:rPr>
          <w:sz w:val="36"/>
          <w:szCs w:val="36"/>
        </w:rPr>
        <w:t xml:space="preserve">) can be useful in addition to the </w:t>
      </w:r>
      <w:proofErr w:type="spellStart"/>
      <w:r w:rsidR="00C0508A" w:rsidRPr="00C0508A">
        <w:rPr>
          <w:sz w:val="36"/>
          <w:szCs w:val="36"/>
        </w:rPr>
        <w:t>intravaginal</w:t>
      </w:r>
      <w:proofErr w:type="spellEnd"/>
      <w:r w:rsidR="00C0508A" w:rsidRPr="00C0508A">
        <w:rPr>
          <w:sz w:val="36"/>
          <w:szCs w:val="36"/>
        </w:rPr>
        <w:t xml:space="preserve"> or oral product. The cream should be applied twice daily, morning and night. The </w:t>
      </w:r>
      <w:proofErr w:type="spellStart"/>
      <w:r w:rsidR="00C0508A" w:rsidRPr="00C0508A">
        <w:rPr>
          <w:sz w:val="36"/>
          <w:szCs w:val="36"/>
        </w:rPr>
        <w:t>imidazoles</w:t>
      </w:r>
      <w:proofErr w:type="spellEnd"/>
      <w:r w:rsidR="00C0508A" w:rsidRPr="00C0508A">
        <w:rPr>
          <w:sz w:val="36"/>
          <w:szCs w:val="36"/>
        </w:rPr>
        <w:t xml:space="preserve"> can cause sensitivity reactions, but these seem to be rare. Oral </w:t>
      </w:r>
      <w:proofErr w:type="spellStart"/>
      <w:r w:rsidR="00C0508A" w:rsidRPr="00C0508A">
        <w:rPr>
          <w:sz w:val="36"/>
          <w:szCs w:val="36"/>
        </w:rPr>
        <w:t>fluconazole</w:t>
      </w:r>
      <w:proofErr w:type="spellEnd"/>
      <w:r w:rsidR="00C0508A" w:rsidRPr="00C0508A">
        <w:rPr>
          <w:sz w:val="36"/>
          <w:szCs w:val="36"/>
        </w:rPr>
        <w:t xml:space="preserve"> interacts with some drugs: anticoagulants, oral </w:t>
      </w:r>
      <w:proofErr w:type="spellStart"/>
      <w:r w:rsidR="00C0508A" w:rsidRPr="00C0508A">
        <w:rPr>
          <w:sz w:val="36"/>
          <w:szCs w:val="36"/>
        </w:rPr>
        <w:lastRenderedPageBreak/>
        <w:t>sulphonylureas</w:t>
      </w:r>
      <w:proofErr w:type="spellEnd"/>
      <w:r w:rsidR="00C0508A" w:rsidRPr="00C0508A">
        <w:rPr>
          <w:sz w:val="36"/>
          <w:szCs w:val="36"/>
        </w:rPr>
        <w:t xml:space="preserve">, ciclosporin (cyclosporin), phenytoin, rifampicin and theophylline.The effects of single-dose </w:t>
      </w:r>
      <w:proofErr w:type="spellStart"/>
      <w:r w:rsidR="00C0508A" w:rsidRPr="00C0508A">
        <w:rPr>
          <w:sz w:val="36"/>
          <w:szCs w:val="36"/>
        </w:rPr>
        <w:t>fluconazole</w:t>
      </w:r>
      <w:proofErr w:type="spellEnd"/>
      <w:r w:rsidR="00C0508A" w:rsidRPr="00C0508A">
        <w:rPr>
          <w:sz w:val="36"/>
          <w:szCs w:val="36"/>
        </w:rPr>
        <w:t xml:space="preserve"> rather than continuous therapy with the drug in relation to interactions are not clear. Theoretically, single-dose use is unlikely to cause problems, Oral </w:t>
      </w:r>
      <w:proofErr w:type="spellStart"/>
      <w:r w:rsidR="00C0508A" w:rsidRPr="00C0508A">
        <w:rPr>
          <w:sz w:val="36"/>
          <w:szCs w:val="36"/>
        </w:rPr>
        <w:t>fluconazole</w:t>
      </w:r>
      <w:proofErr w:type="spellEnd"/>
      <w:r w:rsidR="00C0508A" w:rsidRPr="00C0508A">
        <w:rPr>
          <w:sz w:val="36"/>
          <w:szCs w:val="36"/>
        </w:rPr>
        <w:t xml:space="preserve"> should not be recommended during pregnancy, where it may affect the </w:t>
      </w:r>
      <w:proofErr w:type="spellStart"/>
      <w:r w:rsidR="00C0508A" w:rsidRPr="00C0508A">
        <w:rPr>
          <w:sz w:val="36"/>
          <w:szCs w:val="36"/>
        </w:rPr>
        <w:t>foetus</w:t>
      </w:r>
      <w:proofErr w:type="spellEnd"/>
      <w:r w:rsidR="00C0508A" w:rsidRPr="00C0508A">
        <w:rPr>
          <w:sz w:val="36"/>
          <w:szCs w:val="36"/>
        </w:rPr>
        <w:t xml:space="preserve">, or for nursing mothers because it is excreted in breast milk. </w:t>
      </w:r>
    </w:p>
    <w:p w:rsidR="00877049" w:rsidRDefault="00C0508A" w:rsidP="00200081">
      <w:pPr>
        <w:rPr>
          <w:b/>
          <w:bCs/>
          <w:sz w:val="36"/>
          <w:szCs w:val="36"/>
        </w:rPr>
      </w:pPr>
      <w:r w:rsidRPr="00877049">
        <w:rPr>
          <w:b/>
          <w:bCs/>
          <w:sz w:val="36"/>
          <w:szCs w:val="36"/>
        </w:rPr>
        <w:t>Practical points</w:t>
      </w:r>
    </w:p>
    <w:p w:rsidR="00904A0D" w:rsidRDefault="00C0508A" w:rsidP="00200081">
      <w:pPr>
        <w:rPr>
          <w:sz w:val="36"/>
          <w:szCs w:val="36"/>
        </w:rPr>
      </w:pPr>
      <w:r w:rsidRPr="00C0508A">
        <w:rPr>
          <w:sz w:val="36"/>
          <w:szCs w:val="36"/>
        </w:rPr>
        <w:t xml:space="preserve"> </w:t>
      </w:r>
      <w:r w:rsidRPr="009D094D">
        <w:rPr>
          <w:b/>
          <w:bCs/>
          <w:i/>
          <w:iCs/>
          <w:sz w:val="36"/>
          <w:szCs w:val="36"/>
        </w:rPr>
        <w:t>Privacy</w:t>
      </w:r>
      <w:r w:rsidRPr="00C0508A">
        <w:rPr>
          <w:sz w:val="36"/>
          <w:szCs w:val="36"/>
        </w:rPr>
        <w:t xml:space="preserve"> Patients seeking advice about vaginal symptoms may be embarrassed, fearing that their conversation with the pharmacist will be overheard.</w:t>
      </w:r>
    </w:p>
    <w:p w:rsidR="00945825" w:rsidRDefault="00C0508A" w:rsidP="00200081">
      <w:pPr>
        <w:rPr>
          <w:sz w:val="36"/>
          <w:szCs w:val="36"/>
        </w:rPr>
      </w:pPr>
      <w:r w:rsidRPr="00904A0D">
        <w:rPr>
          <w:b/>
          <w:bCs/>
          <w:i/>
          <w:iCs/>
          <w:sz w:val="36"/>
          <w:szCs w:val="36"/>
        </w:rPr>
        <w:t xml:space="preserve">Treatment of partner </w:t>
      </w:r>
      <w:r w:rsidRPr="00C0508A">
        <w:rPr>
          <w:sz w:val="36"/>
          <w:szCs w:val="36"/>
        </w:rPr>
        <w:t xml:space="preserve">Symptomatic males with </w:t>
      </w:r>
      <w:proofErr w:type="spellStart"/>
      <w:r w:rsidRPr="00C0508A">
        <w:rPr>
          <w:sz w:val="36"/>
          <w:szCs w:val="36"/>
        </w:rPr>
        <w:t>candidal</w:t>
      </w:r>
      <w:proofErr w:type="spellEnd"/>
      <w:r w:rsidRPr="00C0508A">
        <w:rPr>
          <w:sz w:val="36"/>
          <w:szCs w:val="36"/>
        </w:rPr>
        <w:t xml:space="preserve"> </w:t>
      </w:r>
      <w:proofErr w:type="spellStart"/>
      <w:r w:rsidRPr="00C0508A">
        <w:rPr>
          <w:sz w:val="36"/>
          <w:szCs w:val="36"/>
        </w:rPr>
        <w:t>balanitis</w:t>
      </w:r>
      <w:proofErr w:type="spellEnd"/>
      <w:r w:rsidRPr="00C0508A">
        <w:rPr>
          <w:sz w:val="36"/>
          <w:szCs w:val="36"/>
        </w:rPr>
        <w:t xml:space="preserve"> (penile thrush) and whose female partner has vaginal thrush should be treated. An imidazole cream can be used twice daily on the glans of the penis, applied under the foreskin for 7 days. Oral </w:t>
      </w:r>
      <w:proofErr w:type="spellStart"/>
      <w:r w:rsidRPr="00C0508A">
        <w:rPr>
          <w:sz w:val="36"/>
          <w:szCs w:val="36"/>
        </w:rPr>
        <w:t>fluconazole</w:t>
      </w:r>
      <w:proofErr w:type="spellEnd"/>
      <w:r w:rsidRPr="00C0508A">
        <w:rPr>
          <w:sz w:val="36"/>
          <w:szCs w:val="36"/>
        </w:rPr>
        <w:t xml:space="preserve"> can also be used. </w:t>
      </w:r>
    </w:p>
    <w:p w:rsidR="00C0508A" w:rsidRDefault="00C0508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57627A" w:rsidRDefault="0057627A" w:rsidP="00200081">
      <w:pPr>
        <w:rPr>
          <w:sz w:val="36"/>
          <w:szCs w:val="36"/>
        </w:rPr>
      </w:pPr>
    </w:p>
    <w:p w:rsidR="0008140B" w:rsidRDefault="0057627A" w:rsidP="00200081">
      <w:pPr>
        <w:rPr>
          <w:sz w:val="36"/>
          <w:szCs w:val="36"/>
        </w:rPr>
      </w:pPr>
      <w:r w:rsidRPr="0008140B">
        <w:rPr>
          <w:b/>
          <w:bCs/>
          <w:sz w:val="44"/>
          <w:szCs w:val="44"/>
        </w:rPr>
        <w:lastRenderedPageBreak/>
        <w:t>Dysmenorrhoea</w:t>
      </w:r>
      <w:r w:rsidRPr="0057627A">
        <w:rPr>
          <w:sz w:val="36"/>
          <w:szCs w:val="36"/>
        </w:rPr>
        <w:t xml:space="preserve"> </w:t>
      </w:r>
    </w:p>
    <w:p w:rsidR="00294122" w:rsidRDefault="0057627A" w:rsidP="00200081">
      <w:pPr>
        <w:rPr>
          <w:sz w:val="36"/>
          <w:szCs w:val="36"/>
        </w:rPr>
      </w:pPr>
      <w:r w:rsidRPr="0057627A">
        <w:rPr>
          <w:sz w:val="36"/>
          <w:szCs w:val="36"/>
        </w:rPr>
        <w:t xml:space="preserve">Dysmenorrhoea, or painful periods, is cramping pain, usually in the lower abdomen, occurring shortly before or during menstruation, or both. Primary dysmenorrhoea is defined as pain in the absence of pelvic disease, whereas secondary dysmenorrhoea is caused by an underlying pelvic pathology such as pelvic infection, endometriosis, fibroids or endometrial polyps. </w:t>
      </w:r>
    </w:p>
    <w:p w:rsidR="00536096" w:rsidRDefault="000A79EA" w:rsidP="00200081">
      <w:pPr>
        <w:rPr>
          <w:sz w:val="36"/>
          <w:szCs w:val="36"/>
        </w:rPr>
      </w:pPr>
      <w:r w:rsidRPr="006C3A0C">
        <w:rPr>
          <w:b/>
          <w:bCs/>
          <w:sz w:val="36"/>
          <w:szCs w:val="36"/>
        </w:rPr>
        <w:t>Significance of questions and answers</w:t>
      </w:r>
      <w:r w:rsidRPr="000A79EA">
        <w:rPr>
          <w:sz w:val="36"/>
          <w:szCs w:val="36"/>
        </w:rPr>
        <w:t xml:space="preserve"> </w:t>
      </w:r>
    </w:p>
    <w:p w:rsidR="00792D77" w:rsidRDefault="000A79EA" w:rsidP="00200081">
      <w:pPr>
        <w:rPr>
          <w:sz w:val="36"/>
          <w:szCs w:val="36"/>
        </w:rPr>
      </w:pPr>
      <w:r w:rsidRPr="00536096">
        <w:rPr>
          <w:b/>
          <w:bCs/>
          <w:sz w:val="36"/>
          <w:szCs w:val="36"/>
        </w:rPr>
        <w:t>Age</w:t>
      </w:r>
      <w:r w:rsidRPr="000A79EA">
        <w:rPr>
          <w:sz w:val="36"/>
          <w:szCs w:val="36"/>
        </w:rPr>
        <w:t xml:space="preserve"> The peak incidence of primary dysmenorrhoea occurs in women between the ages of 17 and 25 years.</w:t>
      </w:r>
      <w:r w:rsidR="000B63C0" w:rsidRPr="000A79EA">
        <w:rPr>
          <w:sz w:val="36"/>
          <w:szCs w:val="36"/>
        </w:rPr>
        <w:t xml:space="preserve"> </w:t>
      </w:r>
      <w:r w:rsidRPr="000A79EA">
        <w:rPr>
          <w:sz w:val="36"/>
          <w:szCs w:val="36"/>
        </w:rPr>
        <w:t xml:space="preserve">Primary dysmenorrhoea often becomes less troublesome after having children. </w:t>
      </w:r>
    </w:p>
    <w:p w:rsidR="00BD39AD" w:rsidRDefault="000A79EA" w:rsidP="00200081">
      <w:pPr>
        <w:rPr>
          <w:sz w:val="36"/>
          <w:szCs w:val="36"/>
        </w:rPr>
      </w:pPr>
      <w:r w:rsidRPr="00D2589D">
        <w:rPr>
          <w:b/>
          <w:bCs/>
          <w:sz w:val="36"/>
          <w:szCs w:val="36"/>
        </w:rPr>
        <w:t>Previous history</w:t>
      </w:r>
      <w:r w:rsidR="00792D77" w:rsidRPr="00D2589D">
        <w:rPr>
          <w:b/>
          <w:bCs/>
          <w:sz w:val="36"/>
          <w:szCs w:val="36"/>
        </w:rPr>
        <w:t xml:space="preserve"> </w:t>
      </w:r>
      <w:r w:rsidR="00655625">
        <w:rPr>
          <w:sz w:val="36"/>
          <w:szCs w:val="36"/>
        </w:rPr>
        <w:t>:</w:t>
      </w:r>
      <w:r w:rsidRPr="000A79EA">
        <w:rPr>
          <w:sz w:val="36"/>
          <w:szCs w:val="36"/>
        </w:rPr>
        <w:t xml:space="preserve">The pharmacist should establish whether the menstrual cycle is regular and the length of the cycle. Further questioning should then focus on the timing of pains in relation to menstruation. </w:t>
      </w:r>
    </w:p>
    <w:p w:rsidR="00EE399F" w:rsidRDefault="000A79EA" w:rsidP="00C928B2">
      <w:pPr>
        <w:rPr>
          <w:sz w:val="36"/>
          <w:szCs w:val="36"/>
        </w:rPr>
      </w:pPr>
      <w:r w:rsidRPr="00556976">
        <w:rPr>
          <w:b/>
          <w:bCs/>
          <w:sz w:val="36"/>
          <w:szCs w:val="36"/>
        </w:rPr>
        <w:t>Timing and nature of pains</w:t>
      </w:r>
      <w:r w:rsidR="00556976">
        <w:rPr>
          <w:sz w:val="36"/>
          <w:szCs w:val="36"/>
        </w:rPr>
        <w:t>:</w:t>
      </w:r>
      <w:r w:rsidRPr="000A79EA">
        <w:rPr>
          <w:sz w:val="36"/>
          <w:szCs w:val="36"/>
        </w:rPr>
        <w:t xml:space="preserve">Primary dysmenorrhoea classically presents as a cramping lower abdominal pain that often begins the day before bleeding starts. The pain gradually eases after the start of menstruation and is often gone by the end of the first or second day of bleeding. It is commonly accompanied by symptoms such as nausea, vomiting, migraine, bloating and emotional upset. </w:t>
      </w:r>
    </w:p>
    <w:p w:rsidR="00C928B2" w:rsidRDefault="00C928B2" w:rsidP="00C928B2">
      <w:pPr>
        <w:rPr>
          <w:sz w:val="36"/>
          <w:szCs w:val="36"/>
        </w:rPr>
      </w:pPr>
    </w:p>
    <w:p w:rsidR="00C928B2" w:rsidRDefault="00C928B2" w:rsidP="00C928B2">
      <w:pPr>
        <w:rPr>
          <w:sz w:val="36"/>
          <w:szCs w:val="36"/>
        </w:rPr>
      </w:pPr>
    </w:p>
    <w:p w:rsidR="00C928B2" w:rsidRDefault="00C928B2" w:rsidP="00C928B2">
      <w:pPr>
        <w:rPr>
          <w:sz w:val="36"/>
          <w:szCs w:val="36"/>
        </w:rPr>
      </w:pPr>
    </w:p>
    <w:p w:rsidR="00EE399F" w:rsidRDefault="00EE399F" w:rsidP="00200081">
      <w:pPr>
        <w:rPr>
          <w:sz w:val="36"/>
          <w:szCs w:val="36"/>
        </w:rPr>
      </w:pPr>
    </w:p>
    <w:p w:rsidR="00E32980" w:rsidRDefault="004408E3" w:rsidP="00E32980">
      <w:pPr>
        <w:rPr>
          <w:sz w:val="36"/>
          <w:szCs w:val="36"/>
        </w:rPr>
      </w:pPr>
      <w:r w:rsidRPr="00BD7347">
        <w:rPr>
          <w:b/>
          <w:bCs/>
          <w:sz w:val="40"/>
          <w:szCs w:val="40"/>
        </w:rPr>
        <w:lastRenderedPageBreak/>
        <w:t>Medication</w:t>
      </w:r>
      <w:r w:rsidRPr="004408E3">
        <w:rPr>
          <w:sz w:val="36"/>
          <w:szCs w:val="36"/>
        </w:rPr>
        <w:t xml:space="preserve"> </w:t>
      </w:r>
      <w:r w:rsidR="00BD7347">
        <w:rPr>
          <w:sz w:val="36"/>
          <w:szCs w:val="36"/>
        </w:rPr>
        <w:t>:</w:t>
      </w:r>
      <w:r w:rsidRPr="004408E3">
        <w:rPr>
          <w:sz w:val="36"/>
          <w:szCs w:val="36"/>
        </w:rPr>
        <w:t xml:space="preserve">The pain of dysmenorrhoea is thought to be linked to increased prostaglandin activity, and raised prostaglandin levels have been found in the menstrual fluids and circulating blood of women who suffer from dysmenorrhoea. Therefore, the use of a non-steroidal anti-inflammatory drug (NSAID) that inhibits the synthesis of prostaglandins is logical. </w:t>
      </w:r>
    </w:p>
    <w:p w:rsidR="00E32980" w:rsidRDefault="00E32980" w:rsidP="00E32980">
      <w:pPr>
        <w:rPr>
          <w:sz w:val="36"/>
          <w:szCs w:val="36"/>
        </w:rPr>
      </w:pPr>
    </w:p>
    <w:p w:rsidR="00A1085A" w:rsidRDefault="004408E3" w:rsidP="00E32980">
      <w:pPr>
        <w:rPr>
          <w:b/>
          <w:bCs/>
          <w:sz w:val="40"/>
          <w:szCs w:val="40"/>
        </w:rPr>
      </w:pPr>
      <w:proofErr w:type="spellStart"/>
      <w:r w:rsidRPr="00A1085A">
        <w:rPr>
          <w:b/>
          <w:bCs/>
          <w:sz w:val="40"/>
          <w:szCs w:val="40"/>
        </w:rPr>
        <w:t>Whento</w:t>
      </w:r>
      <w:proofErr w:type="spellEnd"/>
      <w:r w:rsidRPr="00A1085A">
        <w:rPr>
          <w:b/>
          <w:bCs/>
          <w:sz w:val="40"/>
          <w:szCs w:val="40"/>
        </w:rPr>
        <w:t xml:space="preserve"> refer</w:t>
      </w:r>
    </w:p>
    <w:p w:rsidR="0036242C" w:rsidRDefault="004408E3" w:rsidP="00E32980">
      <w:pPr>
        <w:rPr>
          <w:sz w:val="36"/>
          <w:szCs w:val="36"/>
        </w:rPr>
      </w:pPr>
      <w:r w:rsidRPr="004408E3">
        <w:rPr>
          <w:sz w:val="36"/>
          <w:szCs w:val="36"/>
        </w:rPr>
        <w:t xml:space="preserve"> Presence of abnormal vaginal discharge </w:t>
      </w:r>
      <w:r w:rsidR="003D2B28">
        <w:rPr>
          <w:sz w:val="36"/>
          <w:szCs w:val="36"/>
        </w:rPr>
        <w:t>,</w:t>
      </w:r>
      <w:r w:rsidRPr="004408E3">
        <w:rPr>
          <w:sz w:val="36"/>
          <w:szCs w:val="36"/>
        </w:rPr>
        <w:t>Abnormal bleeding</w:t>
      </w:r>
      <w:r w:rsidR="003D2B28">
        <w:rPr>
          <w:sz w:val="36"/>
          <w:szCs w:val="36"/>
        </w:rPr>
        <w:t>,</w:t>
      </w:r>
      <w:r w:rsidRPr="004408E3">
        <w:rPr>
          <w:sz w:val="36"/>
          <w:szCs w:val="36"/>
        </w:rPr>
        <w:t xml:space="preserve"> Symptoms suggest secondary dysmenorrhoea </w:t>
      </w:r>
      <w:r w:rsidR="003D2B28">
        <w:rPr>
          <w:sz w:val="36"/>
          <w:szCs w:val="36"/>
        </w:rPr>
        <w:t>,</w:t>
      </w:r>
      <w:r w:rsidRPr="004408E3">
        <w:rPr>
          <w:sz w:val="36"/>
          <w:szCs w:val="36"/>
        </w:rPr>
        <w:t xml:space="preserve">Severe </w:t>
      </w:r>
      <w:proofErr w:type="spellStart"/>
      <w:r w:rsidRPr="004408E3">
        <w:rPr>
          <w:sz w:val="36"/>
          <w:szCs w:val="36"/>
        </w:rPr>
        <w:t>intermenstrual</w:t>
      </w:r>
      <w:proofErr w:type="spellEnd"/>
      <w:r w:rsidRPr="004408E3">
        <w:rPr>
          <w:sz w:val="36"/>
          <w:szCs w:val="36"/>
        </w:rPr>
        <w:t xml:space="preserve"> pain (</w:t>
      </w:r>
      <w:proofErr w:type="spellStart"/>
      <w:r w:rsidRPr="004408E3">
        <w:rPr>
          <w:sz w:val="36"/>
          <w:szCs w:val="36"/>
        </w:rPr>
        <w:t>mittelschmerz</w:t>
      </w:r>
      <w:proofErr w:type="spellEnd"/>
      <w:r w:rsidRPr="004408E3">
        <w:rPr>
          <w:sz w:val="36"/>
          <w:szCs w:val="36"/>
        </w:rPr>
        <w:t>) and bleeding</w:t>
      </w:r>
      <w:r w:rsidR="003D2B28">
        <w:rPr>
          <w:sz w:val="36"/>
          <w:szCs w:val="36"/>
        </w:rPr>
        <w:t>,</w:t>
      </w:r>
      <w:r w:rsidRPr="004408E3">
        <w:rPr>
          <w:sz w:val="36"/>
          <w:szCs w:val="36"/>
        </w:rPr>
        <w:t xml:space="preserve"> Failure of medication</w:t>
      </w:r>
      <w:r w:rsidR="003D2B28">
        <w:rPr>
          <w:sz w:val="36"/>
          <w:szCs w:val="36"/>
        </w:rPr>
        <w:t>,</w:t>
      </w:r>
      <w:r w:rsidRPr="004408E3">
        <w:rPr>
          <w:sz w:val="36"/>
          <w:szCs w:val="36"/>
        </w:rPr>
        <w:t xml:space="preserve"> Pain with a late period (possibility of an ectopic pregnancy) </w:t>
      </w:r>
      <w:r w:rsidR="003D2B28">
        <w:rPr>
          <w:sz w:val="36"/>
          <w:szCs w:val="36"/>
        </w:rPr>
        <w:t>,</w:t>
      </w:r>
      <w:r w:rsidRPr="004408E3">
        <w:rPr>
          <w:sz w:val="36"/>
          <w:szCs w:val="36"/>
        </w:rPr>
        <w:t xml:space="preserve">Presence of fever </w:t>
      </w:r>
      <w:r w:rsidR="0036242C">
        <w:rPr>
          <w:sz w:val="36"/>
          <w:szCs w:val="36"/>
        </w:rPr>
        <w:t>.</w:t>
      </w:r>
    </w:p>
    <w:p w:rsidR="00C35D75" w:rsidRDefault="004408E3" w:rsidP="00E32980">
      <w:pPr>
        <w:rPr>
          <w:sz w:val="36"/>
          <w:szCs w:val="36"/>
        </w:rPr>
      </w:pPr>
      <w:r w:rsidRPr="004408E3">
        <w:rPr>
          <w:sz w:val="36"/>
          <w:szCs w:val="36"/>
        </w:rPr>
        <w:t>Treatment timescale If the pain of primary dysmenorrhoea is not improved after two cycles of treatment, referral to the doctor would be advisable.</w:t>
      </w:r>
    </w:p>
    <w:p w:rsidR="00C35D75" w:rsidRDefault="00C35D75" w:rsidP="00E32980">
      <w:pPr>
        <w:rPr>
          <w:sz w:val="36"/>
          <w:szCs w:val="36"/>
        </w:rPr>
      </w:pPr>
    </w:p>
    <w:p w:rsidR="00EC2FAC" w:rsidRDefault="004408E3" w:rsidP="00EC2FAC">
      <w:pPr>
        <w:rPr>
          <w:sz w:val="36"/>
          <w:szCs w:val="36"/>
        </w:rPr>
      </w:pPr>
      <w:r w:rsidRPr="004408E3">
        <w:rPr>
          <w:sz w:val="36"/>
          <w:szCs w:val="36"/>
        </w:rPr>
        <w:t xml:space="preserve"> </w:t>
      </w:r>
      <w:r w:rsidRPr="00076498">
        <w:rPr>
          <w:b/>
          <w:bCs/>
          <w:sz w:val="40"/>
          <w:szCs w:val="40"/>
        </w:rPr>
        <w:t>Management</w:t>
      </w:r>
      <w:r w:rsidRPr="004408E3">
        <w:rPr>
          <w:sz w:val="36"/>
          <w:szCs w:val="36"/>
        </w:rPr>
        <w:t xml:space="preserve"> </w:t>
      </w:r>
    </w:p>
    <w:p w:rsidR="00EC2FAC" w:rsidRDefault="00EC2FAC" w:rsidP="00EC2FAC">
      <w:pPr>
        <w:rPr>
          <w:sz w:val="36"/>
          <w:szCs w:val="36"/>
        </w:rPr>
      </w:pPr>
    </w:p>
    <w:p w:rsidR="00E77B31" w:rsidRDefault="004408E3" w:rsidP="00EC2FAC">
      <w:pPr>
        <w:rPr>
          <w:sz w:val="36"/>
          <w:szCs w:val="36"/>
        </w:rPr>
      </w:pPr>
      <w:r w:rsidRPr="00EC2FAC">
        <w:rPr>
          <w:b/>
          <w:bCs/>
          <w:sz w:val="36"/>
          <w:szCs w:val="36"/>
        </w:rPr>
        <w:t>NSAIDs (ibuprofen and naproxen)</w:t>
      </w:r>
      <w:r w:rsidRPr="004408E3">
        <w:rPr>
          <w:sz w:val="36"/>
          <w:szCs w:val="36"/>
        </w:rPr>
        <w:t xml:space="preserve"> can be considered the treatment of choice for dysmenorrhoea, </w:t>
      </w:r>
      <w:r w:rsidR="00B6573D" w:rsidRPr="00B6573D">
        <w:rPr>
          <w:sz w:val="36"/>
          <w:szCs w:val="36"/>
        </w:rPr>
        <w:t xml:space="preserve">They inhibit the synthesis of prostaglandins and thus have </w:t>
      </w:r>
      <w:proofErr w:type="spellStart"/>
      <w:r w:rsidR="00B6573D" w:rsidRPr="00B6573D">
        <w:rPr>
          <w:sz w:val="36"/>
          <w:szCs w:val="36"/>
        </w:rPr>
        <w:t>arationale</w:t>
      </w:r>
      <w:proofErr w:type="spellEnd"/>
      <w:r w:rsidR="00B6573D" w:rsidRPr="00B6573D">
        <w:rPr>
          <w:sz w:val="36"/>
          <w:szCs w:val="36"/>
        </w:rPr>
        <w:t xml:space="preserve"> for use. </w:t>
      </w:r>
    </w:p>
    <w:p w:rsidR="00421248" w:rsidRDefault="00B6573D" w:rsidP="00EC2FAC">
      <w:pPr>
        <w:rPr>
          <w:sz w:val="36"/>
          <w:szCs w:val="36"/>
        </w:rPr>
      </w:pPr>
      <w:r w:rsidRPr="00B6573D">
        <w:rPr>
          <w:sz w:val="36"/>
          <w:szCs w:val="36"/>
        </w:rPr>
        <w:t xml:space="preserve">Doses for ibuprofen </w:t>
      </w:r>
      <w:r w:rsidR="009624DE" w:rsidRPr="009624DE">
        <w:rPr>
          <w:sz w:val="36"/>
          <w:szCs w:val="36"/>
        </w:rPr>
        <w:t>required for analgesic activity is 200–400 mg</w:t>
      </w:r>
      <w:r w:rsidRPr="00B6573D">
        <w:rPr>
          <w:sz w:val="36"/>
          <w:szCs w:val="36"/>
        </w:rPr>
        <w:t xml:space="preserve"> </w:t>
      </w:r>
      <w:r w:rsidR="009248AB">
        <w:rPr>
          <w:sz w:val="36"/>
          <w:szCs w:val="36"/>
        </w:rPr>
        <w:t>.</w:t>
      </w:r>
      <w:r w:rsidR="009248AB" w:rsidRPr="009248AB">
        <w:rPr>
          <w:sz w:val="36"/>
          <w:szCs w:val="36"/>
        </w:rPr>
        <w:t>The maximum daily</w:t>
      </w:r>
      <w:r w:rsidR="009248AB">
        <w:rPr>
          <w:sz w:val="36"/>
          <w:szCs w:val="36"/>
        </w:rPr>
        <w:t xml:space="preserve"> </w:t>
      </w:r>
      <w:r w:rsidR="00241FB6" w:rsidRPr="00241FB6">
        <w:rPr>
          <w:sz w:val="36"/>
          <w:szCs w:val="36"/>
        </w:rPr>
        <w:t>dose allowable for OTC use is 1200 mg and ibuprofen tablets or capsules should not be given to children under 12 years</w:t>
      </w:r>
      <w:r w:rsidRPr="00B6573D">
        <w:rPr>
          <w:sz w:val="36"/>
          <w:szCs w:val="36"/>
        </w:rPr>
        <w:t xml:space="preserve"> </w:t>
      </w:r>
      <w:r w:rsidR="008D2606">
        <w:rPr>
          <w:sz w:val="36"/>
          <w:szCs w:val="36"/>
        </w:rPr>
        <w:t>.</w:t>
      </w:r>
    </w:p>
    <w:p w:rsidR="008D2606" w:rsidRDefault="00B6573D" w:rsidP="00EC2FAC">
      <w:pPr>
        <w:rPr>
          <w:sz w:val="36"/>
          <w:szCs w:val="36"/>
        </w:rPr>
      </w:pPr>
      <w:r w:rsidRPr="00B6573D">
        <w:rPr>
          <w:sz w:val="36"/>
          <w:szCs w:val="36"/>
        </w:rPr>
        <w:t xml:space="preserve">Naproxen </w:t>
      </w:r>
      <w:proofErr w:type="spellStart"/>
      <w:r w:rsidRPr="00B6573D">
        <w:rPr>
          <w:sz w:val="36"/>
          <w:szCs w:val="36"/>
        </w:rPr>
        <w:t>250mgtablets</w:t>
      </w:r>
      <w:proofErr w:type="spellEnd"/>
      <w:r w:rsidRPr="00B6573D">
        <w:rPr>
          <w:sz w:val="36"/>
          <w:szCs w:val="36"/>
        </w:rPr>
        <w:t xml:space="preserve"> can be used by</w:t>
      </w:r>
      <w:r w:rsidR="00744CE6">
        <w:rPr>
          <w:sz w:val="36"/>
          <w:szCs w:val="36"/>
        </w:rPr>
        <w:t xml:space="preserve"> women aged between 15-</w:t>
      </w:r>
      <w:r w:rsidR="00901330">
        <w:rPr>
          <w:sz w:val="36"/>
          <w:szCs w:val="36"/>
        </w:rPr>
        <w:t>50 .y</w:t>
      </w:r>
      <w:r w:rsidR="001D6816">
        <w:rPr>
          <w:sz w:val="36"/>
          <w:szCs w:val="36"/>
        </w:rPr>
        <w:t>ears</w:t>
      </w:r>
      <w:r w:rsidRPr="00B6573D">
        <w:rPr>
          <w:sz w:val="36"/>
          <w:szCs w:val="36"/>
        </w:rPr>
        <w:t xml:space="preserve"> for primary dysmenorrhoea only. Two tablets are </w:t>
      </w:r>
      <w:r w:rsidRPr="00B6573D">
        <w:rPr>
          <w:sz w:val="36"/>
          <w:szCs w:val="36"/>
        </w:rPr>
        <w:lastRenderedPageBreak/>
        <w:t xml:space="preserve">taken initially and then one tablet 6–8 h later if needed. Maximum daily dose is 750 mg and maximum treatment time is 3 days. </w:t>
      </w:r>
    </w:p>
    <w:p w:rsidR="00671474" w:rsidRDefault="00B6573D" w:rsidP="00EC2FAC">
      <w:pPr>
        <w:rPr>
          <w:sz w:val="36"/>
          <w:szCs w:val="36"/>
        </w:rPr>
      </w:pPr>
      <w:r w:rsidRPr="00B6573D">
        <w:rPr>
          <w:sz w:val="36"/>
          <w:szCs w:val="36"/>
        </w:rPr>
        <w:t xml:space="preserve">Contraindications </w:t>
      </w:r>
    </w:p>
    <w:p w:rsidR="0019646E" w:rsidRDefault="00B6573D" w:rsidP="0019646E">
      <w:pPr>
        <w:rPr>
          <w:sz w:val="36"/>
          <w:szCs w:val="36"/>
        </w:rPr>
      </w:pPr>
      <w:r w:rsidRPr="00B6573D">
        <w:rPr>
          <w:sz w:val="36"/>
          <w:szCs w:val="36"/>
        </w:rPr>
        <w:t xml:space="preserve">peptic ulcer. All patients should take NSAIDs with or after food to </w:t>
      </w:r>
      <w:proofErr w:type="spellStart"/>
      <w:r w:rsidRPr="00B6573D">
        <w:rPr>
          <w:sz w:val="36"/>
          <w:szCs w:val="36"/>
        </w:rPr>
        <w:t>minimise</w:t>
      </w:r>
      <w:proofErr w:type="spellEnd"/>
      <w:r w:rsidRPr="00B6573D">
        <w:rPr>
          <w:sz w:val="36"/>
          <w:szCs w:val="36"/>
        </w:rPr>
        <w:t xml:space="preserve"> GI problem</w:t>
      </w:r>
      <w:r w:rsidR="00671474">
        <w:rPr>
          <w:sz w:val="36"/>
          <w:szCs w:val="36"/>
        </w:rPr>
        <w:t>s,</w:t>
      </w:r>
      <w:r w:rsidR="00025874">
        <w:rPr>
          <w:sz w:val="36"/>
          <w:szCs w:val="36"/>
        </w:rPr>
        <w:t xml:space="preserve"> </w:t>
      </w:r>
      <w:r w:rsidR="009A6992">
        <w:rPr>
          <w:sz w:val="36"/>
          <w:szCs w:val="36"/>
        </w:rPr>
        <w:t>sens</w:t>
      </w:r>
      <w:r w:rsidR="008E21A2">
        <w:rPr>
          <w:sz w:val="36"/>
          <w:szCs w:val="36"/>
        </w:rPr>
        <w:t>itiv</w:t>
      </w:r>
      <w:r w:rsidR="00671474">
        <w:rPr>
          <w:sz w:val="36"/>
          <w:szCs w:val="36"/>
        </w:rPr>
        <w:t xml:space="preserve">ity </w:t>
      </w:r>
      <w:r w:rsidR="008E21A2">
        <w:rPr>
          <w:sz w:val="36"/>
          <w:szCs w:val="36"/>
        </w:rPr>
        <w:t>to aspirin and should</w:t>
      </w:r>
      <w:r w:rsidR="001439EF">
        <w:rPr>
          <w:sz w:val="36"/>
          <w:szCs w:val="36"/>
        </w:rPr>
        <w:t xml:space="preserve"> </w:t>
      </w:r>
      <w:r w:rsidRPr="00B6573D">
        <w:rPr>
          <w:sz w:val="36"/>
          <w:szCs w:val="36"/>
        </w:rPr>
        <w:t xml:space="preserve">be used with caution in anyone who is asthmatic. </w:t>
      </w:r>
    </w:p>
    <w:p w:rsidR="000D48D4" w:rsidRPr="0019646E" w:rsidRDefault="00B6573D" w:rsidP="0019646E">
      <w:pPr>
        <w:rPr>
          <w:b/>
          <w:bCs/>
          <w:sz w:val="36"/>
          <w:szCs w:val="36"/>
        </w:rPr>
      </w:pPr>
      <w:r w:rsidRPr="00B6573D">
        <w:rPr>
          <w:sz w:val="36"/>
          <w:szCs w:val="36"/>
        </w:rPr>
        <w:t xml:space="preserve"> </w:t>
      </w:r>
      <w:r w:rsidRPr="0019646E">
        <w:rPr>
          <w:b/>
          <w:bCs/>
          <w:sz w:val="36"/>
          <w:szCs w:val="36"/>
        </w:rPr>
        <w:t xml:space="preserve">Aspirin </w:t>
      </w:r>
    </w:p>
    <w:p w:rsidR="00AC13A6" w:rsidRDefault="00B6573D" w:rsidP="00EC2FAC">
      <w:pPr>
        <w:rPr>
          <w:sz w:val="36"/>
          <w:szCs w:val="36"/>
        </w:rPr>
      </w:pPr>
      <w:r w:rsidRPr="00B6573D">
        <w:rPr>
          <w:sz w:val="36"/>
          <w:szCs w:val="36"/>
        </w:rPr>
        <w:t xml:space="preserve">Aspirin also inhibits the synthesis of prostaglandins but is less effective in relieving the symptoms of dysmenorrhoea than ibuprofen. It also has the drawback that as </w:t>
      </w:r>
      <w:proofErr w:type="spellStart"/>
      <w:r w:rsidRPr="00B6573D">
        <w:rPr>
          <w:sz w:val="36"/>
          <w:szCs w:val="36"/>
        </w:rPr>
        <w:t>anantiplatelet</w:t>
      </w:r>
      <w:proofErr w:type="spellEnd"/>
      <w:r w:rsidRPr="00B6573D">
        <w:rPr>
          <w:sz w:val="36"/>
          <w:szCs w:val="36"/>
        </w:rPr>
        <w:t xml:space="preserve"> it can makemenstrualbleedingheavier</w:t>
      </w:r>
      <w:r w:rsidR="00912F71">
        <w:rPr>
          <w:sz w:val="36"/>
          <w:szCs w:val="36"/>
        </w:rPr>
        <w:t>.</w:t>
      </w:r>
      <w:r w:rsidRPr="00B6573D">
        <w:rPr>
          <w:sz w:val="36"/>
          <w:szCs w:val="36"/>
        </w:rPr>
        <w:t xml:space="preserve"> Aspirin can cause GI upsets and is more irritating to the stomach than NSAIDs. Patients should be advised to take aspirin with or after meals. The pharmacist should establish whether the patient has any history of aspirin sensitivity before recommending the drug. </w:t>
      </w:r>
    </w:p>
    <w:p w:rsidR="00346C80" w:rsidRDefault="00B6573D" w:rsidP="00EC2FAC">
      <w:pPr>
        <w:rPr>
          <w:sz w:val="36"/>
          <w:szCs w:val="36"/>
        </w:rPr>
      </w:pPr>
      <w:r w:rsidRPr="00346C80">
        <w:rPr>
          <w:b/>
          <w:bCs/>
          <w:sz w:val="36"/>
          <w:szCs w:val="36"/>
        </w:rPr>
        <w:t>Paracetamol</w:t>
      </w:r>
      <w:r w:rsidRPr="00B6573D">
        <w:rPr>
          <w:sz w:val="36"/>
          <w:szCs w:val="36"/>
        </w:rPr>
        <w:t xml:space="preserve"> </w:t>
      </w:r>
    </w:p>
    <w:p w:rsidR="0080534D" w:rsidRDefault="00B6573D" w:rsidP="00AA64F9">
      <w:pPr>
        <w:rPr>
          <w:sz w:val="36"/>
          <w:szCs w:val="36"/>
        </w:rPr>
      </w:pPr>
      <w:r w:rsidRPr="00B6573D">
        <w:rPr>
          <w:sz w:val="36"/>
          <w:szCs w:val="36"/>
        </w:rPr>
        <w:t xml:space="preserve">Paracetamol has little or no effect on the levels of prostaglandins involved in pain and inflammation, and so it is theoretically less effective for the treatment of dysmenorrhoea than either NSAIDs or aspirin. However, it is a useful treatmentwhenthepatientcannottakeNSAIDsoraspirinbecauseofstomachproblems or potential sensitivity. </w:t>
      </w:r>
    </w:p>
    <w:p w:rsidR="00D14717" w:rsidRDefault="00D14717" w:rsidP="00AA64F9">
      <w:pPr>
        <w:rPr>
          <w:sz w:val="36"/>
          <w:szCs w:val="36"/>
        </w:rPr>
      </w:pPr>
    </w:p>
    <w:p w:rsidR="00821718" w:rsidRDefault="00B12AE4" w:rsidP="00200081">
      <w:pPr>
        <w:rPr>
          <w:sz w:val="36"/>
          <w:szCs w:val="36"/>
        </w:rPr>
      </w:pPr>
      <w:r w:rsidRPr="00D14717">
        <w:rPr>
          <w:b/>
          <w:bCs/>
          <w:sz w:val="36"/>
          <w:szCs w:val="36"/>
        </w:rPr>
        <w:t>Hyoscine Hyoscine,</w:t>
      </w:r>
      <w:r w:rsidRPr="00B12AE4">
        <w:rPr>
          <w:sz w:val="36"/>
          <w:szCs w:val="36"/>
        </w:rPr>
        <w:t xml:space="preserve"> a smooth muscle relaxant, is marketed for the treatment of dysmenorrhoea on the theoretical basis that the antispasmodic action will reduce cramping. In fact, the dose is so low (0.1 mg hyoscine) that such an effect is unlikely. The anticholinergic effects of hyoscine mean that it is </w:t>
      </w:r>
      <w:r w:rsidRPr="00B12AE4">
        <w:rPr>
          <w:sz w:val="36"/>
          <w:szCs w:val="36"/>
        </w:rPr>
        <w:lastRenderedPageBreak/>
        <w:t>contraindicated in women with closed-angle glaucoma. Additive anticholinergic effects (dry mouth, constipation and blurred vision) mean that hyoscine is best avoided if any other drug with anticholinergic effects (e.g. tricyclic antidepressants) is being taken.</w:t>
      </w:r>
    </w:p>
    <w:p w:rsidR="00072EE3" w:rsidRDefault="00B12AE4" w:rsidP="00200081">
      <w:pPr>
        <w:rPr>
          <w:sz w:val="36"/>
          <w:szCs w:val="36"/>
        </w:rPr>
      </w:pPr>
      <w:r w:rsidRPr="00B12AE4">
        <w:rPr>
          <w:sz w:val="36"/>
          <w:szCs w:val="36"/>
        </w:rPr>
        <w:t xml:space="preserve"> </w:t>
      </w:r>
      <w:r w:rsidRPr="00821718">
        <w:rPr>
          <w:b/>
          <w:bCs/>
          <w:sz w:val="36"/>
          <w:szCs w:val="36"/>
        </w:rPr>
        <w:t>Caffeine</w:t>
      </w:r>
      <w:r w:rsidRPr="00B12AE4">
        <w:rPr>
          <w:sz w:val="36"/>
          <w:szCs w:val="36"/>
        </w:rPr>
        <w:t xml:space="preserve"> There is some evidence </w:t>
      </w:r>
      <w:r w:rsidR="00475EA3">
        <w:rPr>
          <w:sz w:val="36"/>
          <w:szCs w:val="36"/>
        </w:rPr>
        <w:t>that</w:t>
      </w:r>
      <w:r w:rsidR="00406AEB">
        <w:rPr>
          <w:sz w:val="36"/>
          <w:szCs w:val="36"/>
        </w:rPr>
        <w:t xml:space="preserve"> </w:t>
      </w:r>
      <w:r w:rsidRPr="00B12AE4">
        <w:rPr>
          <w:sz w:val="36"/>
          <w:szCs w:val="36"/>
        </w:rPr>
        <w:t xml:space="preserve">caffeine may enhance analgesic effect. OTC products contain 15–65 mg of caffeine per tablet. </w:t>
      </w:r>
    </w:p>
    <w:p w:rsidR="00C51F29" w:rsidRDefault="00B12AE4" w:rsidP="00C51F29">
      <w:pPr>
        <w:rPr>
          <w:b/>
          <w:bCs/>
          <w:sz w:val="36"/>
          <w:szCs w:val="36"/>
        </w:rPr>
      </w:pPr>
      <w:r w:rsidRPr="001B5911">
        <w:rPr>
          <w:b/>
          <w:bCs/>
          <w:sz w:val="36"/>
          <w:szCs w:val="36"/>
        </w:rPr>
        <w:t xml:space="preserve">Non-drug treatments </w:t>
      </w:r>
    </w:p>
    <w:p w:rsidR="00C51F29" w:rsidRDefault="00B12AE4" w:rsidP="006C194E">
      <w:pPr>
        <w:rPr>
          <w:sz w:val="36"/>
          <w:szCs w:val="36"/>
          <w:rtl/>
        </w:rPr>
      </w:pPr>
      <w:r w:rsidRPr="00B12AE4">
        <w:rPr>
          <w:sz w:val="36"/>
          <w:szCs w:val="36"/>
        </w:rPr>
        <w:t xml:space="preserve"> </w:t>
      </w:r>
      <w:proofErr w:type="spellStart"/>
      <w:r w:rsidRPr="00B12AE4">
        <w:rPr>
          <w:sz w:val="36"/>
          <w:szCs w:val="36"/>
        </w:rPr>
        <w:t>exercise,keeping</w:t>
      </w:r>
      <w:proofErr w:type="spellEnd"/>
      <w:r w:rsidRPr="00B12AE4">
        <w:rPr>
          <w:sz w:val="36"/>
          <w:szCs w:val="36"/>
        </w:rPr>
        <w:t xml:space="preserve"> active can reduce pain; gentle swimming, walking or cycling may help. Transcutaneous electrical nerve stimulation (TENS) machines cannot be prescribed on the NHS but can be purchased OTC and have been used for painful periods. A systematic review of evidence found that high-frequency TENS may </w:t>
      </w:r>
      <w:r w:rsidR="00CD4C02">
        <w:rPr>
          <w:sz w:val="36"/>
          <w:szCs w:val="36"/>
        </w:rPr>
        <w:t>.</w:t>
      </w:r>
      <w:r w:rsidRPr="00B12AE4">
        <w:rPr>
          <w:sz w:val="36"/>
          <w:szCs w:val="36"/>
        </w:rPr>
        <w:t>Locally applied low-level heat may also help pain relief.Putting a heat pad or hot</w:t>
      </w:r>
      <w:r w:rsidR="00A54E90">
        <w:rPr>
          <w:sz w:val="36"/>
          <w:szCs w:val="36"/>
        </w:rPr>
        <w:t xml:space="preserve"> water bottle</w:t>
      </w:r>
      <w:r w:rsidR="00A91F8B">
        <w:rPr>
          <w:sz w:val="36"/>
          <w:szCs w:val="36"/>
        </w:rPr>
        <w:t xml:space="preserve"> on the abdomen</w:t>
      </w:r>
      <w:r w:rsidR="007A2E3C">
        <w:rPr>
          <w:sz w:val="36"/>
          <w:szCs w:val="36"/>
        </w:rPr>
        <w:t xml:space="preserve"> may help </w:t>
      </w:r>
      <w:r w:rsidR="006C219A">
        <w:rPr>
          <w:sz w:val="36"/>
          <w:szCs w:val="36"/>
        </w:rPr>
        <w:t>reduce pain</w:t>
      </w:r>
      <w:r w:rsidRPr="00B12AE4">
        <w:rPr>
          <w:sz w:val="36"/>
          <w:szCs w:val="36"/>
        </w:rPr>
        <w:t xml:space="preserve"> </w:t>
      </w: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tl/>
        </w:rPr>
      </w:pPr>
    </w:p>
    <w:p w:rsidR="005D6886" w:rsidRDefault="005D6886" w:rsidP="006C194E">
      <w:pPr>
        <w:rPr>
          <w:sz w:val="36"/>
          <w:szCs w:val="36"/>
        </w:rPr>
      </w:pPr>
    </w:p>
    <w:p w:rsidR="006C194E" w:rsidRPr="00C51F29" w:rsidRDefault="006C194E" w:rsidP="006C194E">
      <w:pPr>
        <w:rPr>
          <w:b/>
          <w:bCs/>
          <w:sz w:val="36"/>
          <w:szCs w:val="36"/>
          <w:rtl/>
        </w:rPr>
      </w:pPr>
    </w:p>
    <w:p w:rsidR="00BF4232" w:rsidRDefault="00786238" w:rsidP="00200081">
      <w:pPr>
        <w:rPr>
          <w:sz w:val="36"/>
          <w:szCs w:val="36"/>
        </w:rPr>
      </w:pPr>
      <w:r w:rsidRPr="00BF4232">
        <w:rPr>
          <w:b/>
          <w:bCs/>
          <w:sz w:val="44"/>
          <w:szCs w:val="44"/>
        </w:rPr>
        <w:lastRenderedPageBreak/>
        <w:t>Premenstrual syndrome</w:t>
      </w:r>
      <w:r w:rsidRPr="00786238">
        <w:rPr>
          <w:sz w:val="36"/>
          <w:szCs w:val="36"/>
        </w:rPr>
        <w:t xml:space="preserve"> </w:t>
      </w:r>
    </w:p>
    <w:p w:rsidR="00D550BC" w:rsidRDefault="00786238" w:rsidP="00200081">
      <w:pPr>
        <w:rPr>
          <w:sz w:val="36"/>
          <w:szCs w:val="36"/>
        </w:rPr>
      </w:pPr>
      <w:r w:rsidRPr="00786238">
        <w:rPr>
          <w:sz w:val="36"/>
          <w:szCs w:val="36"/>
        </w:rPr>
        <w:t xml:space="preserve">The term premenstrual syndrome describes a collection of symptoms, both physical and psychological, whose incidence is related to the menstrual cycle. Symptoms are experienced cyclically, usually from 2 to 14 days before the start of menstruation. Relief from symptoms generally occurs once </w:t>
      </w:r>
      <w:proofErr w:type="spellStart"/>
      <w:r w:rsidRPr="00786238">
        <w:rPr>
          <w:sz w:val="36"/>
          <w:szCs w:val="36"/>
        </w:rPr>
        <w:t>menstrual</w:t>
      </w:r>
      <w:r w:rsidR="00F761FA" w:rsidRPr="00F761FA">
        <w:rPr>
          <w:sz w:val="36"/>
          <w:szCs w:val="36"/>
        </w:rPr>
        <w:t>bleeding</w:t>
      </w:r>
      <w:proofErr w:type="spellEnd"/>
      <w:r w:rsidR="00F761FA" w:rsidRPr="00F761FA">
        <w:rPr>
          <w:sz w:val="36"/>
          <w:szCs w:val="36"/>
        </w:rPr>
        <w:t xml:space="preserve"> begins. </w:t>
      </w:r>
    </w:p>
    <w:p w:rsidR="007B242C" w:rsidRDefault="00DE6E13" w:rsidP="007B242C">
      <w:pPr>
        <w:rPr>
          <w:b/>
          <w:bCs/>
          <w:sz w:val="36"/>
          <w:szCs w:val="36"/>
        </w:rPr>
      </w:pPr>
      <w:r w:rsidRPr="00DE6E13">
        <w:rPr>
          <w:b/>
          <w:bCs/>
          <w:sz w:val="36"/>
          <w:szCs w:val="36"/>
        </w:rPr>
        <w:t>Symptom</w:t>
      </w:r>
    </w:p>
    <w:p w:rsidR="00A43945" w:rsidRPr="007B242C" w:rsidRDefault="00F761FA" w:rsidP="007B242C">
      <w:pPr>
        <w:rPr>
          <w:b/>
          <w:bCs/>
          <w:sz w:val="36"/>
          <w:szCs w:val="36"/>
          <w:rtl/>
        </w:rPr>
      </w:pPr>
      <w:r w:rsidRPr="00F761FA">
        <w:rPr>
          <w:sz w:val="36"/>
          <w:szCs w:val="36"/>
        </w:rPr>
        <w:t xml:space="preserve"> In </w:t>
      </w:r>
      <w:r w:rsidR="00B003CF">
        <w:rPr>
          <w:sz w:val="36"/>
          <w:szCs w:val="36"/>
        </w:rPr>
        <w:t xml:space="preserve"> PMS</w:t>
      </w:r>
      <w:r w:rsidR="009B7E69">
        <w:rPr>
          <w:sz w:val="36"/>
          <w:szCs w:val="36"/>
        </w:rPr>
        <w:t xml:space="preserve"> the distressing </w:t>
      </w:r>
      <w:proofErr w:type="spellStart"/>
      <w:r w:rsidR="00CE3B9A">
        <w:rPr>
          <w:sz w:val="36"/>
          <w:szCs w:val="36"/>
        </w:rPr>
        <w:t>physical,behavioural</w:t>
      </w:r>
      <w:proofErr w:type="spellEnd"/>
      <w:r w:rsidR="00CE3B9A">
        <w:rPr>
          <w:sz w:val="36"/>
          <w:szCs w:val="36"/>
        </w:rPr>
        <w:t xml:space="preserve"> and</w:t>
      </w:r>
      <w:r w:rsidR="00C16298">
        <w:rPr>
          <w:sz w:val="36"/>
          <w:szCs w:val="36"/>
        </w:rPr>
        <w:t xml:space="preserve"> </w:t>
      </w:r>
      <w:r w:rsidRPr="00F761FA">
        <w:rPr>
          <w:sz w:val="36"/>
          <w:szCs w:val="36"/>
        </w:rPr>
        <w:t>psychological symptoms</w:t>
      </w:r>
      <w:r w:rsidR="00C16298">
        <w:rPr>
          <w:sz w:val="36"/>
          <w:szCs w:val="36"/>
        </w:rPr>
        <w:t xml:space="preserve"> occur</w:t>
      </w:r>
      <w:r w:rsidRPr="00F761FA">
        <w:rPr>
          <w:sz w:val="36"/>
          <w:szCs w:val="36"/>
        </w:rPr>
        <w:t xml:space="preserve"> regularly in the absence of organic or underlying psychiatric disease.Psychological symptoms include depressed mood, mood swings, anxiety, irritability and loss of confidence. Lack of libido, difficulty in concentrating, forgetfulness and tiredness may also occur. Physical symptoms include bloating and breast pain. </w:t>
      </w:r>
      <w:proofErr w:type="spellStart"/>
      <w:r w:rsidRPr="00F761FA">
        <w:rPr>
          <w:sz w:val="36"/>
          <w:szCs w:val="36"/>
        </w:rPr>
        <w:t>Behavioural</w:t>
      </w:r>
      <w:proofErr w:type="spellEnd"/>
      <w:r w:rsidRPr="00F761FA">
        <w:rPr>
          <w:sz w:val="36"/>
          <w:szCs w:val="36"/>
        </w:rPr>
        <w:t xml:space="preserve"> symptoms include reduced cognitive ability and aggression. Keeping a symptom diary and determining the relationship to menstruation may help clarify the diagnosis.</w:t>
      </w:r>
    </w:p>
    <w:p w:rsidR="00A43945" w:rsidRDefault="00A43945" w:rsidP="00C16298">
      <w:pPr>
        <w:rPr>
          <w:sz w:val="36"/>
          <w:szCs w:val="36"/>
          <w:rtl/>
        </w:rPr>
      </w:pPr>
    </w:p>
    <w:p w:rsidR="00A43945" w:rsidRPr="00A43945" w:rsidRDefault="00F761FA" w:rsidP="00C16298">
      <w:pPr>
        <w:rPr>
          <w:b/>
          <w:bCs/>
          <w:sz w:val="36"/>
          <w:szCs w:val="36"/>
          <w:rtl/>
        </w:rPr>
      </w:pPr>
      <w:r w:rsidRPr="00A43945">
        <w:rPr>
          <w:b/>
          <w:bCs/>
          <w:sz w:val="36"/>
          <w:szCs w:val="36"/>
        </w:rPr>
        <w:t xml:space="preserve"> Severity</w:t>
      </w:r>
    </w:p>
    <w:p w:rsidR="00690CF9" w:rsidRDefault="00F761FA" w:rsidP="00C16298">
      <w:pPr>
        <w:rPr>
          <w:sz w:val="36"/>
          <w:szCs w:val="36"/>
        </w:rPr>
      </w:pPr>
      <w:r w:rsidRPr="00F761FA">
        <w:rPr>
          <w:sz w:val="36"/>
          <w:szCs w:val="36"/>
        </w:rPr>
        <w:t xml:space="preserve"> Most women notice some change of mood in the time leading up to a menstrual period; in a small proportion of women, these symptoms are disabling and may be associated with physical problems. In mild PMS, symptoms do not interfere with the woman’s personal, social and professional life. In moderate PMS, symptoms interfere with the woman’s personal, social and professional life, and daily functioning is possible, although it may not be to the usual level. In severe </w:t>
      </w:r>
      <w:r w:rsidRPr="00F761FA">
        <w:rPr>
          <w:sz w:val="36"/>
          <w:szCs w:val="36"/>
        </w:rPr>
        <w:lastRenderedPageBreak/>
        <w:t xml:space="preserve">PMS, the woman withdraws from social and professional activities and cannot function normally. </w:t>
      </w:r>
    </w:p>
    <w:p w:rsidR="00873E25" w:rsidRPr="00B60BF9" w:rsidRDefault="00873E25" w:rsidP="00C16298">
      <w:pPr>
        <w:rPr>
          <w:b/>
          <w:bCs/>
          <w:sz w:val="36"/>
          <w:szCs w:val="36"/>
        </w:rPr>
      </w:pPr>
      <w:r w:rsidRPr="00B60BF9">
        <w:rPr>
          <w:b/>
          <w:bCs/>
          <w:sz w:val="36"/>
          <w:szCs w:val="36"/>
        </w:rPr>
        <w:t>Treatment</w:t>
      </w:r>
    </w:p>
    <w:p w:rsidR="00E477D4" w:rsidRDefault="00F761FA" w:rsidP="006601B1">
      <w:pPr>
        <w:rPr>
          <w:sz w:val="36"/>
          <w:szCs w:val="36"/>
        </w:rPr>
      </w:pPr>
      <w:r w:rsidRPr="00F761FA">
        <w:rPr>
          <w:sz w:val="36"/>
          <w:szCs w:val="36"/>
        </w:rPr>
        <w:t xml:space="preserve"> Often explanation, reassurance and support may be all that are required. Treatment of the symptoms of PMS is a matter for debate, and there is a high placebo response to therapy in mood changes, breast discomfort and headaches when taken from 2 weeks before the period starts or throughout the cycle. For more severe cases doctors may prescribe a third-generation </w:t>
      </w:r>
      <w:r w:rsidRPr="00D55A62">
        <w:rPr>
          <w:sz w:val="36"/>
          <w:szCs w:val="36"/>
          <w:u w:val="single"/>
        </w:rPr>
        <w:t>combined oral contraceptive</w:t>
      </w:r>
      <w:r w:rsidRPr="00F761FA">
        <w:rPr>
          <w:sz w:val="36"/>
          <w:szCs w:val="36"/>
        </w:rPr>
        <w:t xml:space="preserve">, which are thought to reduce symptoms of PMS. </w:t>
      </w:r>
    </w:p>
    <w:p w:rsidR="00786238" w:rsidRDefault="00F761FA" w:rsidP="005D2B70">
      <w:pPr>
        <w:rPr>
          <w:sz w:val="36"/>
          <w:szCs w:val="36"/>
        </w:rPr>
      </w:pPr>
      <w:r w:rsidRPr="00F761FA">
        <w:rPr>
          <w:sz w:val="36"/>
          <w:szCs w:val="36"/>
        </w:rPr>
        <w:t xml:space="preserve">Sometimes </w:t>
      </w:r>
      <w:r w:rsidRPr="00237B0B">
        <w:rPr>
          <w:sz w:val="36"/>
          <w:szCs w:val="36"/>
          <w:u w:val="single"/>
        </w:rPr>
        <w:t xml:space="preserve">SSRI antidepressants </w:t>
      </w:r>
      <w:r w:rsidRPr="00F761FA">
        <w:rPr>
          <w:sz w:val="36"/>
          <w:szCs w:val="36"/>
        </w:rPr>
        <w:t xml:space="preserve">such as fluoxetine are prescribed, which appear to reduce mood swings. Talking therapies such as </w:t>
      </w:r>
      <w:r w:rsidRPr="00237B0B">
        <w:rPr>
          <w:sz w:val="36"/>
          <w:szCs w:val="36"/>
          <w:u w:val="single"/>
        </w:rPr>
        <w:t xml:space="preserve">cognitive </w:t>
      </w:r>
      <w:proofErr w:type="spellStart"/>
      <w:r w:rsidRPr="00237B0B">
        <w:rPr>
          <w:sz w:val="36"/>
          <w:szCs w:val="36"/>
          <w:u w:val="single"/>
        </w:rPr>
        <w:t>behavioural</w:t>
      </w:r>
      <w:proofErr w:type="spellEnd"/>
      <w:r w:rsidRPr="00237B0B">
        <w:rPr>
          <w:sz w:val="36"/>
          <w:szCs w:val="36"/>
          <w:u w:val="single"/>
        </w:rPr>
        <w:t xml:space="preserve"> therapy (CBT) </w:t>
      </w:r>
      <w:r w:rsidRPr="00F761FA">
        <w:rPr>
          <w:sz w:val="36"/>
          <w:szCs w:val="36"/>
        </w:rPr>
        <w:t xml:space="preserve">may also be helpful. All women with PMS may benefit from lifestyle advice that includes to take regular, frequent (2–3 hourly), small, </w:t>
      </w:r>
      <w:r w:rsidRPr="00237B0B">
        <w:rPr>
          <w:sz w:val="36"/>
          <w:szCs w:val="36"/>
          <w:u w:val="single"/>
        </w:rPr>
        <w:t xml:space="preserve">balanced meals rich in </w:t>
      </w:r>
      <w:proofErr w:type="spellStart"/>
      <w:r w:rsidRPr="00237B0B">
        <w:rPr>
          <w:sz w:val="36"/>
          <w:szCs w:val="36"/>
          <w:u w:val="single"/>
        </w:rPr>
        <w:t>complex</w:t>
      </w:r>
      <w:r w:rsidR="00CE3168" w:rsidRPr="00237B0B">
        <w:rPr>
          <w:sz w:val="36"/>
          <w:szCs w:val="36"/>
          <w:u w:val="single"/>
        </w:rPr>
        <w:t>carbohydrates</w:t>
      </w:r>
      <w:proofErr w:type="spellEnd"/>
      <w:r w:rsidR="00CE3168" w:rsidRPr="00CE3168">
        <w:rPr>
          <w:sz w:val="36"/>
          <w:szCs w:val="36"/>
        </w:rPr>
        <w:t xml:space="preserve"> to reduce symptoms of bloating. </w:t>
      </w:r>
      <w:r w:rsidR="00CE3168" w:rsidRPr="00D87E23">
        <w:rPr>
          <w:sz w:val="36"/>
          <w:szCs w:val="36"/>
          <w:u w:val="single"/>
        </w:rPr>
        <w:t>Regular exercise</w:t>
      </w:r>
      <w:r w:rsidR="00CE3168" w:rsidRPr="00CE3168">
        <w:rPr>
          <w:sz w:val="36"/>
          <w:szCs w:val="36"/>
        </w:rPr>
        <w:t xml:space="preserve"> is said to give relief from symptoms, and regular sleep will also help with mood. Things like mindfulness or meditation may help with stress. Smoking cessation and moderation in alcohol consumption are also sensible. Complementary therapies and dietary supplements There are many herbal dietary supplements said to improve symptoms of PMS. Few of these have clear evidence of benefit. There is some evidence that pyridoxine may reduce symptoms</w:t>
      </w:r>
      <w:r w:rsidR="00D569F6">
        <w:rPr>
          <w:sz w:val="36"/>
          <w:szCs w:val="36"/>
        </w:rPr>
        <w:t>.</w:t>
      </w:r>
      <w:r w:rsidR="00CE3168" w:rsidRPr="00CE3168">
        <w:rPr>
          <w:sz w:val="36"/>
          <w:szCs w:val="36"/>
        </w:rPr>
        <w:t>If they wish to try it, it is important that the patient be advised to stick to the recommended dose</w:t>
      </w:r>
      <w:r w:rsidR="00D569F6">
        <w:rPr>
          <w:sz w:val="36"/>
          <w:szCs w:val="36"/>
        </w:rPr>
        <w:t>.</w:t>
      </w:r>
      <w:r w:rsidR="00CE3168" w:rsidRPr="00CE3168">
        <w:rPr>
          <w:sz w:val="36"/>
          <w:szCs w:val="36"/>
        </w:rPr>
        <w:t xml:space="preserve">The British National Formulary (BNF) states that ‘prolonged use of pyridoxine in a dose of 10 mg daily is considered safe but the </w:t>
      </w:r>
      <w:r w:rsidR="00CE3168" w:rsidRPr="00CE3168">
        <w:rPr>
          <w:sz w:val="36"/>
          <w:szCs w:val="36"/>
        </w:rPr>
        <w:lastRenderedPageBreak/>
        <w:t>long-term use of pyridoxine in a dose of 200 mg or more daily has been associated with neuropathy. The safety of long-term pyridoxine supplementation with doses above 10 mg daily has not been established’. Evening primrose oil has been used for many years to treat the breast tenderness associated with PMS</w:t>
      </w:r>
      <w:r w:rsidR="00BD7241">
        <w:rPr>
          <w:sz w:val="36"/>
          <w:szCs w:val="36"/>
        </w:rPr>
        <w:t xml:space="preserve">. </w:t>
      </w:r>
      <w:proofErr w:type="spellStart"/>
      <w:r w:rsidR="00CE3168" w:rsidRPr="00CE3168">
        <w:rPr>
          <w:sz w:val="36"/>
          <w:szCs w:val="36"/>
        </w:rPr>
        <w:t>However,there</w:t>
      </w:r>
      <w:proofErr w:type="spellEnd"/>
      <w:r w:rsidR="00CE3168" w:rsidRPr="00CE3168">
        <w:rPr>
          <w:sz w:val="36"/>
          <w:szCs w:val="36"/>
        </w:rPr>
        <w:t xml:space="preserve"> are no good-quality trials to support its use </w:t>
      </w:r>
      <w:r w:rsidR="00821C03">
        <w:rPr>
          <w:sz w:val="36"/>
          <w:szCs w:val="36"/>
        </w:rPr>
        <w:t xml:space="preserve">and therefore </w:t>
      </w:r>
      <w:r w:rsidR="00CE3168" w:rsidRPr="00CE3168">
        <w:rPr>
          <w:sz w:val="36"/>
          <w:szCs w:val="36"/>
        </w:rPr>
        <w:t>it is of unknown</w:t>
      </w:r>
      <w:r w:rsidR="00821C03">
        <w:rPr>
          <w:sz w:val="36"/>
          <w:szCs w:val="36"/>
        </w:rPr>
        <w:t xml:space="preserve"> effectiveness.</w:t>
      </w:r>
    </w:p>
    <w:p w:rsidR="0057627A" w:rsidRDefault="0057627A" w:rsidP="00200081">
      <w:pPr>
        <w:rPr>
          <w:sz w:val="36"/>
          <w:szCs w:val="36"/>
        </w:rPr>
      </w:pPr>
    </w:p>
    <w:p w:rsidR="00374819" w:rsidRDefault="00374819" w:rsidP="00200081">
      <w:pPr>
        <w:rPr>
          <w:sz w:val="36"/>
          <w:szCs w:val="36"/>
        </w:rPr>
      </w:pPr>
    </w:p>
    <w:p w:rsidR="00374819" w:rsidRDefault="00374819" w:rsidP="00200081">
      <w:pPr>
        <w:rPr>
          <w:b/>
          <w:bCs/>
          <w:sz w:val="36"/>
          <w:szCs w:val="36"/>
        </w:rPr>
      </w:pPr>
      <w:proofErr w:type="spellStart"/>
      <w:r w:rsidRPr="00243246">
        <w:rPr>
          <w:b/>
          <w:bCs/>
          <w:sz w:val="36"/>
          <w:szCs w:val="36"/>
        </w:rPr>
        <w:t>Referance</w:t>
      </w:r>
      <w:proofErr w:type="spellEnd"/>
      <w:r w:rsidRPr="00243246">
        <w:rPr>
          <w:b/>
          <w:bCs/>
          <w:sz w:val="36"/>
          <w:szCs w:val="36"/>
        </w:rPr>
        <w:t>:</w:t>
      </w:r>
    </w:p>
    <w:p w:rsidR="00243246" w:rsidRDefault="00243246" w:rsidP="00200081">
      <w:pPr>
        <w:rPr>
          <w:b/>
          <w:bCs/>
          <w:sz w:val="36"/>
          <w:szCs w:val="36"/>
        </w:rPr>
      </w:pPr>
    </w:p>
    <w:p w:rsidR="00243246" w:rsidRDefault="00243246" w:rsidP="00200081">
      <w:pPr>
        <w:rPr>
          <w:b/>
          <w:bCs/>
          <w:sz w:val="36"/>
          <w:szCs w:val="36"/>
        </w:rPr>
      </w:pPr>
      <w:r>
        <w:rPr>
          <w:b/>
          <w:bCs/>
          <w:sz w:val="36"/>
          <w:szCs w:val="36"/>
        </w:rPr>
        <w:t>Symptoms in the pharmacy</w:t>
      </w:r>
      <w:r w:rsidR="006536AE">
        <w:rPr>
          <w:b/>
          <w:bCs/>
          <w:sz w:val="36"/>
          <w:szCs w:val="36"/>
        </w:rPr>
        <w:t>,</w:t>
      </w:r>
      <w:r w:rsidR="006536AE" w:rsidRPr="006536AE">
        <w:rPr>
          <w:b/>
          <w:bCs/>
          <w:sz w:val="36"/>
          <w:szCs w:val="36"/>
        </w:rPr>
        <w:t xml:space="preserve"> A Guide to the Management of Common Illnesses</w:t>
      </w:r>
      <w:r w:rsidR="002E44F9">
        <w:rPr>
          <w:b/>
          <w:bCs/>
          <w:sz w:val="36"/>
          <w:szCs w:val="36"/>
        </w:rPr>
        <w:t>,8</w:t>
      </w:r>
      <w:r w:rsidR="002E44F9" w:rsidRPr="002E44F9">
        <w:rPr>
          <w:b/>
          <w:bCs/>
          <w:sz w:val="36"/>
          <w:szCs w:val="36"/>
          <w:vertAlign w:val="superscript"/>
        </w:rPr>
        <w:t>th</w:t>
      </w:r>
      <w:r w:rsidR="002E44F9">
        <w:rPr>
          <w:b/>
          <w:bCs/>
          <w:sz w:val="36"/>
          <w:szCs w:val="36"/>
        </w:rPr>
        <w:t xml:space="preserve"> edition</w:t>
      </w:r>
    </w:p>
    <w:p w:rsidR="002E44F9" w:rsidRDefault="002E44F9" w:rsidP="00200081">
      <w:pPr>
        <w:rPr>
          <w:b/>
          <w:bCs/>
          <w:sz w:val="36"/>
          <w:szCs w:val="36"/>
        </w:rPr>
      </w:pPr>
    </w:p>
    <w:p w:rsidR="002E44F9" w:rsidRPr="00243246" w:rsidRDefault="002E44F9" w:rsidP="00200081">
      <w:pPr>
        <w:rPr>
          <w:b/>
          <w:bCs/>
          <w:sz w:val="36"/>
          <w:szCs w:val="36"/>
        </w:rPr>
      </w:pPr>
    </w:p>
    <w:sectPr w:rsidR="002E44F9" w:rsidRPr="002432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62BD"/>
    <w:multiLevelType w:val="hybridMultilevel"/>
    <w:tmpl w:val="6C36EC6A"/>
    <w:lvl w:ilvl="0" w:tplc="FFFFFFFF">
      <w:start w:val="1"/>
      <w:numFmt w:val="low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1F703F42"/>
    <w:multiLevelType w:val="hybridMultilevel"/>
    <w:tmpl w:val="0A6AE74A"/>
    <w:lvl w:ilvl="0" w:tplc="FFFFFFFF">
      <w:start w:val="1"/>
      <w:numFmt w:val="lowerLetter"/>
      <w:lvlText w:val="%1."/>
      <w:lvlJc w:val="left"/>
      <w:pPr>
        <w:ind w:left="680" w:hanging="4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D512FBF"/>
    <w:multiLevelType w:val="hybridMultilevel"/>
    <w:tmpl w:val="0F84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E7CCB"/>
    <w:multiLevelType w:val="hybridMultilevel"/>
    <w:tmpl w:val="E564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1"/>
    <w:rsid w:val="00013C8F"/>
    <w:rsid w:val="0001473F"/>
    <w:rsid w:val="000162FE"/>
    <w:rsid w:val="00025874"/>
    <w:rsid w:val="00027741"/>
    <w:rsid w:val="000412EE"/>
    <w:rsid w:val="00053375"/>
    <w:rsid w:val="0006083B"/>
    <w:rsid w:val="00061C04"/>
    <w:rsid w:val="00064E46"/>
    <w:rsid w:val="00065613"/>
    <w:rsid w:val="0006602D"/>
    <w:rsid w:val="0006667B"/>
    <w:rsid w:val="00072EE3"/>
    <w:rsid w:val="00076498"/>
    <w:rsid w:val="000776BF"/>
    <w:rsid w:val="0008085F"/>
    <w:rsid w:val="0008140B"/>
    <w:rsid w:val="000854EE"/>
    <w:rsid w:val="00085991"/>
    <w:rsid w:val="000A2CC1"/>
    <w:rsid w:val="000A79EA"/>
    <w:rsid w:val="000B63C0"/>
    <w:rsid w:val="000D48D4"/>
    <w:rsid w:val="000E43AA"/>
    <w:rsid w:val="000E459C"/>
    <w:rsid w:val="000E6AB5"/>
    <w:rsid w:val="000F42B8"/>
    <w:rsid w:val="000F5796"/>
    <w:rsid w:val="00103134"/>
    <w:rsid w:val="00115DDB"/>
    <w:rsid w:val="00117974"/>
    <w:rsid w:val="00132F13"/>
    <w:rsid w:val="001339BF"/>
    <w:rsid w:val="0013563E"/>
    <w:rsid w:val="0013644D"/>
    <w:rsid w:val="001439EF"/>
    <w:rsid w:val="00145E74"/>
    <w:rsid w:val="00155C90"/>
    <w:rsid w:val="00160072"/>
    <w:rsid w:val="001637F9"/>
    <w:rsid w:val="00164365"/>
    <w:rsid w:val="00165902"/>
    <w:rsid w:val="001708FB"/>
    <w:rsid w:val="00170D03"/>
    <w:rsid w:val="00181D9D"/>
    <w:rsid w:val="00184CCA"/>
    <w:rsid w:val="00187757"/>
    <w:rsid w:val="0019646E"/>
    <w:rsid w:val="001A2B0B"/>
    <w:rsid w:val="001B37B2"/>
    <w:rsid w:val="001B43CC"/>
    <w:rsid w:val="001B5911"/>
    <w:rsid w:val="001B71EF"/>
    <w:rsid w:val="001C1985"/>
    <w:rsid w:val="001D468E"/>
    <w:rsid w:val="001D6816"/>
    <w:rsid w:val="001D76F2"/>
    <w:rsid w:val="001E419B"/>
    <w:rsid w:val="001E6D7F"/>
    <w:rsid w:val="00200081"/>
    <w:rsid w:val="002025DB"/>
    <w:rsid w:val="0020681E"/>
    <w:rsid w:val="00206BAA"/>
    <w:rsid w:val="00216493"/>
    <w:rsid w:val="0021764D"/>
    <w:rsid w:val="002179A6"/>
    <w:rsid w:val="00223A91"/>
    <w:rsid w:val="00231832"/>
    <w:rsid w:val="00237B0B"/>
    <w:rsid w:val="00240591"/>
    <w:rsid w:val="00241FB6"/>
    <w:rsid w:val="00243246"/>
    <w:rsid w:val="002473EB"/>
    <w:rsid w:val="00251DDE"/>
    <w:rsid w:val="00254DCE"/>
    <w:rsid w:val="00256149"/>
    <w:rsid w:val="002577D6"/>
    <w:rsid w:val="00266CA3"/>
    <w:rsid w:val="0028712E"/>
    <w:rsid w:val="00294122"/>
    <w:rsid w:val="0029561E"/>
    <w:rsid w:val="002A4089"/>
    <w:rsid w:val="002C216A"/>
    <w:rsid w:val="002C3A36"/>
    <w:rsid w:val="002C6518"/>
    <w:rsid w:val="002E44F9"/>
    <w:rsid w:val="002E563E"/>
    <w:rsid w:val="002F2C0D"/>
    <w:rsid w:val="002F4CF1"/>
    <w:rsid w:val="003019F9"/>
    <w:rsid w:val="0030454C"/>
    <w:rsid w:val="00312A7C"/>
    <w:rsid w:val="003223F3"/>
    <w:rsid w:val="00323E4A"/>
    <w:rsid w:val="00333198"/>
    <w:rsid w:val="0034506A"/>
    <w:rsid w:val="00346C80"/>
    <w:rsid w:val="00346F32"/>
    <w:rsid w:val="0036242C"/>
    <w:rsid w:val="00370795"/>
    <w:rsid w:val="00374819"/>
    <w:rsid w:val="003779A6"/>
    <w:rsid w:val="00381CBA"/>
    <w:rsid w:val="0038355A"/>
    <w:rsid w:val="00384478"/>
    <w:rsid w:val="00385D33"/>
    <w:rsid w:val="0038729D"/>
    <w:rsid w:val="00393A7F"/>
    <w:rsid w:val="003A29B7"/>
    <w:rsid w:val="003A7FC1"/>
    <w:rsid w:val="003B0C8A"/>
    <w:rsid w:val="003B7E56"/>
    <w:rsid w:val="003B7F9A"/>
    <w:rsid w:val="003C42F4"/>
    <w:rsid w:val="003C6082"/>
    <w:rsid w:val="003D0A3F"/>
    <w:rsid w:val="003D2B28"/>
    <w:rsid w:val="003D5F67"/>
    <w:rsid w:val="003E0B3A"/>
    <w:rsid w:val="003E7943"/>
    <w:rsid w:val="003F05D1"/>
    <w:rsid w:val="003F1379"/>
    <w:rsid w:val="003F1B5D"/>
    <w:rsid w:val="003F5ED2"/>
    <w:rsid w:val="00400790"/>
    <w:rsid w:val="00406AEB"/>
    <w:rsid w:val="00410538"/>
    <w:rsid w:val="00410822"/>
    <w:rsid w:val="0041149B"/>
    <w:rsid w:val="00421248"/>
    <w:rsid w:val="00433534"/>
    <w:rsid w:val="004348EA"/>
    <w:rsid w:val="004408E3"/>
    <w:rsid w:val="00454D5C"/>
    <w:rsid w:val="00456CDF"/>
    <w:rsid w:val="004613D3"/>
    <w:rsid w:val="00465D9D"/>
    <w:rsid w:val="00465E9B"/>
    <w:rsid w:val="00475EA3"/>
    <w:rsid w:val="00476490"/>
    <w:rsid w:val="00484EAC"/>
    <w:rsid w:val="00485AF7"/>
    <w:rsid w:val="0049559B"/>
    <w:rsid w:val="004B7460"/>
    <w:rsid w:val="004C1B51"/>
    <w:rsid w:val="004C2F50"/>
    <w:rsid w:val="004E18DB"/>
    <w:rsid w:val="004F1F82"/>
    <w:rsid w:val="004F3FF4"/>
    <w:rsid w:val="005007C0"/>
    <w:rsid w:val="005037AD"/>
    <w:rsid w:val="00513A5C"/>
    <w:rsid w:val="00514636"/>
    <w:rsid w:val="0052717B"/>
    <w:rsid w:val="00534F9E"/>
    <w:rsid w:val="00536096"/>
    <w:rsid w:val="00546717"/>
    <w:rsid w:val="00556976"/>
    <w:rsid w:val="0056194D"/>
    <w:rsid w:val="005733BA"/>
    <w:rsid w:val="00575415"/>
    <w:rsid w:val="0057627A"/>
    <w:rsid w:val="005776B0"/>
    <w:rsid w:val="005827A9"/>
    <w:rsid w:val="00583C0D"/>
    <w:rsid w:val="00586EEE"/>
    <w:rsid w:val="0059138E"/>
    <w:rsid w:val="005A418B"/>
    <w:rsid w:val="005A7A07"/>
    <w:rsid w:val="005B305A"/>
    <w:rsid w:val="005B3439"/>
    <w:rsid w:val="005D083F"/>
    <w:rsid w:val="005D1880"/>
    <w:rsid w:val="005D2B70"/>
    <w:rsid w:val="005D330A"/>
    <w:rsid w:val="005D6886"/>
    <w:rsid w:val="005E2E2B"/>
    <w:rsid w:val="005E30E0"/>
    <w:rsid w:val="005E47E7"/>
    <w:rsid w:val="005E6356"/>
    <w:rsid w:val="005E6AB8"/>
    <w:rsid w:val="005F4EBB"/>
    <w:rsid w:val="00601C8C"/>
    <w:rsid w:val="00603886"/>
    <w:rsid w:val="00606C3F"/>
    <w:rsid w:val="00610E9E"/>
    <w:rsid w:val="006121FD"/>
    <w:rsid w:val="006238CB"/>
    <w:rsid w:val="006428C9"/>
    <w:rsid w:val="00643C4C"/>
    <w:rsid w:val="00645B13"/>
    <w:rsid w:val="006536AE"/>
    <w:rsid w:val="00655625"/>
    <w:rsid w:val="006601B1"/>
    <w:rsid w:val="006602A1"/>
    <w:rsid w:val="0066226B"/>
    <w:rsid w:val="00671474"/>
    <w:rsid w:val="006812A2"/>
    <w:rsid w:val="00682132"/>
    <w:rsid w:val="00690CF9"/>
    <w:rsid w:val="00691C8F"/>
    <w:rsid w:val="00696EAD"/>
    <w:rsid w:val="006A31DF"/>
    <w:rsid w:val="006A6808"/>
    <w:rsid w:val="006B7A93"/>
    <w:rsid w:val="006C194E"/>
    <w:rsid w:val="006C1CB6"/>
    <w:rsid w:val="006C219A"/>
    <w:rsid w:val="006C2F7E"/>
    <w:rsid w:val="006C3A0C"/>
    <w:rsid w:val="006E2337"/>
    <w:rsid w:val="006E396A"/>
    <w:rsid w:val="00700F86"/>
    <w:rsid w:val="00716F60"/>
    <w:rsid w:val="00721451"/>
    <w:rsid w:val="0072210B"/>
    <w:rsid w:val="0073527D"/>
    <w:rsid w:val="007410EE"/>
    <w:rsid w:val="00744CE6"/>
    <w:rsid w:val="00744E63"/>
    <w:rsid w:val="0074787D"/>
    <w:rsid w:val="00750AC3"/>
    <w:rsid w:val="007538B6"/>
    <w:rsid w:val="00755E41"/>
    <w:rsid w:val="00786238"/>
    <w:rsid w:val="00792D77"/>
    <w:rsid w:val="00792F07"/>
    <w:rsid w:val="007A2205"/>
    <w:rsid w:val="007A2E3C"/>
    <w:rsid w:val="007B242C"/>
    <w:rsid w:val="007B6651"/>
    <w:rsid w:val="007B6DFD"/>
    <w:rsid w:val="007D0FB6"/>
    <w:rsid w:val="007E7930"/>
    <w:rsid w:val="007F1F24"/>
    <w:rsid w:val="0080094F"/>
    <w:rsid w:val="0080534D"/>
    <w:rsid w:val="00821718"/>
    <w:rsid w:val="00821C03"/>
    <w:rsid w:val="0083363A"/>
    <w:rsid w:val="00835A43"/>
    <w:rsid w:val="00846031"/>
    <w:rsid w:val="00846217"/>
    <w:rsid w:val="00847F68"/>
    <w:rsid w:val="00850F89"/>
    <w:rsid w:val="008535D4"/>
    <w:rsid w:val="008549F4"/>
    <w:rsid w:val="00862E55"/>
    <w:rsid w:val="00863470"/>
    <w:rsid w:val="00866E1D"/>
    <w:rsid w:val="008730FB"/>
    <w:rsid w:val="00873DC9"/>
    <w:rsid w:val="00873E25"/>
    <w:rsid w:val="00876FCA"/>
    <w:rsid w:val="00877049"/>
    <w:rsid w:val="00882204"/>
    <w:rsid w:val="00882EAD"/>
    <w:rsid w:val="0089180E"/>
    <w:rsid w:val="008A5BA7"/>
    <w:rsid w:val="008A6EE9"/>
    <w:rsid w:val="008A7B3D"/>
    <w:rsid w:val="008B42EB"/>
    <w:rsid w:val="008B49C4"/>
    <w:rsid w:val="008D2606"/>
    <w:rsid w:val="008E21A2"/>
    <w:rsid w:val="008E74B7"/>
    <w:rsid w:val="008F1CEE"/>
    <w:rsid w:val="008F72A3"/>
    <w:rsid w:val="00901330"/>
    <w:rsid w:val="00904A0D"/>
    <w:rsid w:val="00912F71"/>
    <w:rsid w:val="009236F0"/>
    <w:rsid w:val="009248AB"/>
    <w:rsid w:val="009407EA"/>
    <w:rsid w:val="00941DCA"/>
    <w:rsid w:val="00943435"/>
    <w:rsid w:val="0094436D"/>
    <w:rsid w:val="00945825"/>
    <w:rsid w:val="00952F38"/>
    <w:rsid w:val="009624DE"/>
    <w:rsid w:val="00963C1C"/>
    <w:rsid w:val="009648BE"/>
    <w:rsid w:val="009661A4"/>
    <w:rsid w:val="00967BDD"/>
    <w:rsid w:val="00974019"/>
    <w:rsid w:val="00983BC2"/>
    <w:rsid w:val="0098404D"/>
    <w:rsid w:val="00992350"/>
    <w:rsid w:val="009A01AF"/>
    <w:rsid w:val="009A3068"/>
    <w:rsid w:val="009A375C"/>
    <w:rsid w:val="009A6992"/>
    <w:rsid w:val="009B0757"/>
    <w:rsid w:val="009B6FA3"/>
    <w:rsid w:val="009B7E69"/>
    <w:rsid w:val="009C2649"/>
    <w:rsid w:val="009C410E"/>
    <w:rsid w:val="009D094D"/>
    <w:rsid w:val="009D142D"/>
    <w:rsid w:val="009E7709"/>
    <w:rsid w:val="009F3838"/>
    <w:rsid w:val="00A1085A"/>
    <w:rsid w:val="00A1682C"/>
    <w:rsid w:val="00A23986"/>
    <w:rsid w:val="00A336F2"/>
    <w:rsid w:val="00A34377"/>
    <w:rsid w:val="00A43945"/>
    <w:rsid w:val="00A51DC3"/>
    <w:rsid w:val="00A537CB"/>
    <w:rsid w:val="00A54E90"/>
    <w:rsid w:val="00A55449"/>
    <w:rsid w:val="00A729A2"/>
    <w:rsid w:val="00A764AF"/>
    <w:rsid w:val="00A80DC8"/>
    <w:rsid w:val="00A85633"/>
    <w:rsid w:val="00A91F8B"/>
    <w:rsid w:val="00AA44BC"/>
    <w:rsid w:val="00AA64F9"/>
    <w:rsid w:val="00AC13A6"/>
    <w:rsid w:val="00AF01EA"/>
    <w:rsid w:val="00AF4AA2"/>
    <w:rsid w:val="00AF6F79"/>
    <w:rsid w:val="00B003CF"/>
    <w:rsid w:val="00B016CD"/>
    <w:rsid w:val="00B0266D"/>
    <w:rsid w:val="00B02D63"/>
    <w:rsid w:val="00B12AE4"/>
    <w:rsid w:val="00B13AD0"/>
    <w:rsid w:val="00B2608D"/>
    <w:rsid w:val="00B437DE"/>
    <w:rsid w:val="00B4510B"/>
    <w:rsid w:val="00B5030B"/>
    <w:rsid w:val="00B5058D"/>
    <w:rsid w:val="00B50701"/>
    <w:rsid w:val="00B60BF9"/>
    <w:rsid w:val="00B635F9"/>
    <w:rsid w:val="00B6573D"/>
    <w:rsid w:val="00B66729"/>
    <w:rsid w:val="00B713A6"/>
    <w:rsid w:val="00B73544"/>
    <w:rsid w:val="00B76F8E"/>
    <w:rsid w:val="00B77A2D"/>
    <w:rsid w:val="00B93052"/>
    <w:rsid w:val="00BA3261"/>
    <w:rsid w:val="00BA5976"/>
    <w:rsid w:val="00BB43CB"/>
    <w:rsid w:val="00BB711E"/>
    <w:rsid w:val="00BD0925"/>
    <w:rsid w:val="00BD250C"/>
    <w:rsid w:val="00BD39AD"/>
    <w:rsid w:val="00BD67E1"/>
    <w:rsid w:val="00BD7241"/>
    <w:rsid w:val="00BD7347"/>
    <w:rsid w:val="00BE2744"/>
    <w:rsid w:val="00BE341E"/>
    <w:rsid w:val="00BE44C0"/>
    <w:rsid w:val="00BE515D"/>
    <w:rsid w:val="00BE6EAB"/>
    <w:rsid w:val="00BF17CC"/>
    <w:rsid w:val="00BF4232"/>
    <w:rsid w:val="00C02770"/>
    <w:rsid w:val="00C04B14"/>
    <w:rsid w:val="00C04C5F"/>
    <w:rsid w:val="00C0508A"/>
    <w:rsid w:val="00C11F63"/>
    <w:rsid w:val="00C16298"/>
    <w:rsid w:val="00C34BBA"/>
    <w:rsid w:val="00C35D75"/>
    <w:rsid w:val="00C40C49"/>
    <w:rsid w:val="00C5097C"/>
    <w:rsid w:val="00C51BD7"/>
    <w:rsid w:val="00C51F29"/>
    <w:rsid w:val="00C6097B"/>
    <w:rsid w:val="00C6097E"/>
    <w:rsid w:val="00C64BAD"/>
    <w:rsid w:val="00C65B7F"/>
    <w:rsid w:val="00C67E92"/>
    <w:rsid w:val="00C70DD7"/>
    <w:rsid w:val="00C85106"/>
    <w:rsid w:val="00C91BAC"/>
    <w:rsid w:val="00C928B2"/>
    <w:rsid w:val="00C93624"/>
    <w:rsid w:val="00C9730E"/>
    <w:rsid w:val="00CA19F2"/>
    <w:rsid w:val="00CA3DFD"/>
    <w:rsid w:val="00CA6688"/>
    <w:rsid w:val="00CB706A"/>
    <w:rsid w:val="00CB70E8"/>
    <w:rsid w:val="00CC1996"/>
    <w:rsid w:val="00CC4266"/>
    <w:rsid w:val="00CC5C70"/>
    <w:rsid w:val="00CD4C02"/>
    <w:rsid w:val="00CE3168"/>
    <w:rsid w:val="00CE3B9A"/>
    <w:rsid w:val="00D0124A"/>
    <w:rsid w:val="00D031E3"/>
    <w:rsid w:val="00D14717"/>
    <w:rsid w:val="00D24BEF"/>
    <w:rsid w:val="00D2589D"/>
    <w:rsid w:val="00D30DA8"/>
    <w:rsid w:val="00D34908"/>
    <w:rsid w:val="00D41AD8"/>
    <w:rsid w:val="00D45199"/>
    <w:rsid w:val="00D550BC"/>
    <w:rsid w:val="00D55A62"/>
    <w:rsid w:val="00D569F6"/>
    <w:rsid w:val="00D661F6"/>
    <w:rsid w:val="00D66902"/>
    <w:rsid w:val="00D8792B"/>
    <w:rsid w:val="00D87E23"/>
    <w:rsid w:val="00D9072B"/>
    <w:rsid w:val="00D912F2"/>
    <w:rsid w:val="00D96869"/>
    <w:rsid w:val="00DA481E"/>
    <w:rsid w:val="00DB0221"/>
    <w:rsid w:val="00DC0F22"/>
    <w:rsid w:val="00DD0B85"/>
    <w:rsid w:val="00DD73CE"/>
    <w:rsid w:val="00DD7CC1"/>
    <w:rsid w:val="00DE0094"/>
    <w:rsid w:val="00DE23B4"/>
    <w:rsid w:val="00DE6E13"/>
    <w:rsid w:val="00DF5D80"/>
    <w:rsid w:val="00E00239"/>
    <w:rsid w:val="00E0030E"/>
    <w:rsid w:val="00E003DB"/>
    <w:rsid w:val="00E03E8E"/>
    <w:rsid w:val="00E10ED0"/>
    <w:rsid w:val="00E15205"/>
    <w:rsid w:val="00E20883"/>
    <w:rsid w:val="00E2517A"/>
    <w:rsid w:val="00E32980"/>
    <w:rsid w:val="00E477D4"/>
    <w:rsid w:val="00E54A78"/>
    <w:rsid w:val="00E54F13"/>
    <w:rsid w:val="00E61440"/>
    <w:rsid w:val="00E62969"/>
    <w:rsid w:val="00E671ED"/>
    <w:rsid w:val="00E705B9"/>
    <w:rsid w:val="00E769B3"/>
    <w:rsid w:val="00E77B31"/>
    <w:rsid w:val="00E94E42"/>
    <w:rsid w:val="00EA014F"/>
    <w:rsid w:val="00EA2FAA"/>
    <w:rsid w:val="00EA4E23"/>
    <w:rsid w:val="00EA4E2B"/>
    <w:rsid w:val="00EA5908"/>
    <w:rsid w:val="00EB6E2F"/>
    <w:rsid w:val="00EB7F2B"/>
    <w:rsid w:val="00EC2FAC"/>
    <w:rsid w:val="00EC4E25"/>
    <w:rsid w:val="00EE1A0C"/>
    <w:rsid w:val="00EE399F"/>
    <w:rsid w:val="00EF1ABD"/>
    <w:rsid w:val="00EF1EDB"/>
    <w:rsid w:val="00EF237B"/>
    <w:rsid w:val="00EF5B32"/>
    <w:rsid w:val="00F034F7"/>
    <w:rsid w:val="00F12134"/>
    <w:rsid w:val="00F14861"/>
    <w:rsid w:val="00F16FC7"/>
    <w:rsid w:val="00F269E2"/>
    <w:rsid w:val="00F3405C"/>
    <w:rsid w:val="00F3490D"/>
    <w:rsid w:val="00F3728F"/>
    <w:rsid w:val="00F37C18"/>
    <w:rsid w:val="00F43C54"/>
    <w:rsid w:val="00F45AFB"/>
    <w:rsid w:val="00F62B6D"/>
    <w:rsid w:val="00F63355"/>
    <w:rsid w:val="00F73E7E"/>
    <w:rsid w:val="00F761FA"/>
    <w:rsid w:val="00F80BA7"/>
    <w:rsid w:val="00F91DE4"/>
    <w:rsid w:val="00FB3D75"/>
    <w:rsid w:val="00FB6E0E"/>
    <w:rsid w:val="00FC7B7E"/>
    <w:rsid w:val="00FE466D"/>
    <w:rsid w:val="00FF2CE6"/>
    <w:rsid w:val="00FF5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C80D1F9"/>
  <w15:chartTrackingRefBased/>
  <w15:docId w15:val="{B3B6DA43-5226-7146-B115-76065953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19</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478</cp:revision>
  <dcterms:created xsi:type="dcterms:W3CDTF">2018-11-15T09:44:00Z</dcterms:created>
  <dcterms:modified xsi:type="dcterms:W3CDTF">2019-01-08T21:10:00Z</dcterms:modified>
</cp:coreProperties>
</file>