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80" w:rsidRDefault="001D6A80" w:rsidP="001D6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EXP.6</w:t>
      </w:r>
    </w:p>
    <w:p w:rsidR="001D6A80" w:rsidRPr="003B6B19" w:rsidRDefault="001D6A80" w:rsidP="001D6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proofErr w:type="spellStart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>Mechanochemical</w:t>
      </w:r>
      <w:proofErr w:type="spellEnd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synthesis of </w:t>
      </w:r>
      <w:proofErr w:type="spellStart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>racemic</w:t>
      </w:r>
      <w:proofErr w:type="spellEnd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1</w:t>
      </w:r>
      <w:proofErr w:type="gramStart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>,1'</w:t>
      </w:r>
      <w:proofErr w:type="gramEnd"/>
      <w:r w:rsidRPr="003B6B19">
        <w:rPr>
          <w:rFonts w:ascii="Times New Roman" w:hAnsi="Times New Roman" w:cs="Times New Roman"/>
          <w:b/>
          <w:bCs/>
          <w:color w:val="000000"/>
          <w:sz w:val="40"/>
          <w:szCs w:val="40"/>
        </w:rPr>
        <w:t>-bi-2-naphthol and 2,3-diphenylquinoxaline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B6">
        <w:rPr>
          <w:rFonts w:ascii="Times New Roman" w:hAnsi="Times New Roman" w:cs="Times New Roman"/>
          <w:noProof/>
        </w:rPr>
        <w:drawing>
          <wp:inline distT="0" distB="0" distL="0" distR="0">
            <wp:extent cx="4686300" cy="2266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80" w:rsidRPr="009544B6" w:rsidRDefault="001D6A80" w:rsidP="001D6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44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Experimental procedure:</w:t>
      </w:r>
    </w:p>
    <w:p w:rsidR="001D6A80" w:rsidRPr="003B6B19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Synthesis of </w:t>
      </w:r>
      <w:proofErr w:type="spellStart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racemic</w:t>
      </w:r>
      <w:proofErr w:type="spellEnd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proofErr w:type="gramStart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,1'</w:t>
      </w:r>
      <w:proofErr w:type="gramEnd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-bi-2-naphthol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Place a mixture of 2-naphthol (1 g, 7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mmol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proofErr w:type="gram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iron(</w:t>
      </w:r>
      <w:proofErr w:type="gram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III)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trichloride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hexahydrate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(3.8 g, 14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mmol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>) in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>mortar, powder it thoroughly and transfer to a test tube. Heat the tube at 50 °C for 2 hours. Cool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reagents to room </w:t>
      </w:r>
      <w:proofErr w:type="gram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temperature,</w:t>
      </w:r>
      <w:proofErr w:type="gram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mix them with a diluted hydrochloric acid and filter with suction. Wash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the solid on the sinter with diluted hydrochloric acid and water and dry it.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Recrystallize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the crude product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from ethanol. Typical yield of the reaction is 0.95 g (95%). 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B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D6A80" w:rsidRPr="003B6B19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Synthesis of 2</w:t>
      </w:r>
      <w:proofErr w:type="gramStart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,3</w:t>
      </w:r>
      <w:proofErr w:type="gramEnd"/>
      <w:r w:rsidRPr="003B6B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-diphenylquinoxaline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Place a mixture of </w:t>
      </w:r>
      <w:r w:rsidRPr="009544B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phenylenediamine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(324 mg, 3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mmol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) and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benzil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(630 mg, 3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mmol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>) in the ball mill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stir the reagents for 1 hour at room temperature. 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Alternatively, powder the reagents in a mortar and transfer them into a beaker equipped with a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magnertic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>stirrer bar. Stir the reagents for 1 hour.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Typical yield of this </w:t>
      </w:r>
      <w:proofErr w:type="spellStart"/>
      <w:r w:rsidRPr="009544B6">
        <w:rPr>
          <w:rFonts w:ascii="Times New Roman" w:hAnsi="Times New Roman" w:cs="Times New Roman"/>
          <w:color w:val="000000"/>
          <w:sz w:val="24"/>
          <w:szCs w:val="24"/>
        </w:rPr>
        <w:t>reacion</w:t>
      </w:r>
      <w:proofErr w:type="spellEnd"/>
      <w:r w:rsidRPr="009544B6">
        <w:rPr>
          <w:rFonts w:ascii="Times New Roman" w:hAnsi="Times New Roman" w:cs="Times New Roman"/>
          <w:color w:val="000000"/>
          <w:sz w:val="24"/>
          <w:szCs w:val="24"/>
        </w:rPr>
        <w:t xml:space="preserve"> is 846 mg (100%). </w:t>
      </w:r>
    </w:p>
    <w:p w:rsidR="001D6A80" w:rsidRPr="009544B6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80" w:rsidRPr="00F75B1D" w:rsidRDefault="001D6A80" w:rsidP="001D6A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80" w:rsidRDefault="001D6A80" w:rsidP="001D6A80"/>
    <w:p w:rsidR="00665BCE" w:rsidRDefault="00665BCE"/>
    <w:sectPr w:rsidR="00665BCE" w:rsidSect="00E20FC9">
      <w:footerReference w:type="default" r:id="rId5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906380"/>
      <w:docPartObj>
        <w:docPartGallery w:val="Page Numbers (Bottom of Page)"/>
        <w:docPartUnique/>
      </w:docPartObj>
    </w:sdtPr>
    <w:sdtEndPr/>
    <w:sdtContent>
      <w:p w:rsidR="00F1120F" w:rsidRDefault="001D6A8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F1120F" w:rsidRDefault="001D6A8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6A80"/>
    <w:rsid w:val="0004384C"/>
    <w:rsid w:val="001D6A80"/>
    <w:rsid w:val="003E5E32"/>
    <w:rsid w:val="006040E7"/>
    <w:rsid w:val="006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8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A80"/>
  </w:style>
  <w:style w:type="paragraph" w:styleId="BalloonText">
    <w:name w:val="Balloon Text"/>
    <w:basedOn w:val="Normal"/>
    <w:link w:val="BalloonTextChar"/>
    <w:uiPriority w:val="99"/>
    <w:semiHidden/>
    <w:unhideWhenUsed/>
    <w:rsid w:val="001D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2019-02-02T17:45:00Z</dcterms:created>
  <dcterms:modified xsi:type="dcterms:W3CDTF">2019-02-02T17:46:00Z</dcterms:modified>
</cp:coreProperties>
</file>