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048"/>
      </w:tblGrid>
      <w:tr w:rsidR="00881F8C" w:rsidTr="00881F8C">
        <w:tc>
          <w:tcPr>
            <w:tcW w:w="2808" w:type="dxa"/>
          </w:tcPr>
          <w:p w:rsidR="00881F8C" w:rsidRDefault="00881F8C">
            <w:r>
              <w:t>time</w:t>
            </w:r>
          </w:p>
        </w:tc>
        <w:tc>
          <w:tcPr>
            <w:tcW w:w="6048" w:type="dxa"/>
          </w:tcPr>
          <w:p w:rsidR="00881F8C" w:rsidRDefault="00881F8C">
            <w:r>
              <w:t>absorbance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0</w:t>
            </w:r>
          </w:p>
        </w:tc>
        <w:tc>
          <w:tcPr>
            <w:tcW w:w="6048" w:type="dxa"/>
          </w:tcPr>
          <w:p w:rsidR="00881F8C" w:rsidRDefault="00881F8C">
            <w:r>
              <w:t>0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10</w:t>
            </w:r>
          </w:p>
        </w:tc>
        <w:tc>
          <w:tcPr>
            <w:tcW w:w="6048" w:type="dxa"/>
          </w:tcPr>
          <w:p w:rsidR="00881F8C" w:rsidRDefault="00881F8C">
            <w:r>
              <w:t>1.782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20</w:t>
            </w:r>
          </w:p>
        </w:tc>
        <w:tc>
          <w:tcPr>
            <w:tcW w:w="6048" w:type="dxa"/>
          </w:tcPr>
          <w:p w:rsidR="00881F8C" w:rsidRDefault="00881F8C">
            <w:r>
              <w:t>2.045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30</w:t>
            </w:r>
          </w:p>
        </w:tc>
        <w:tc>
          <w:tcPr>
            <w:tcW w:w="6048" w:type="dxa"/>
          </w:tcPr>
          <w:p w:rsidR="00881F8C" w:rsidRDefault="00881F8C">
            <w:r>
              <w:t>2.072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40</w:t>
            </w:r>
          </w:p>
        </w:tc>
        <w:tc>
          <w:tcPr>
            <w:tcW w:w="6048" w:type="dxa"/>
          </w:tcPr>
          <w:p w:rsidR="00881F8C" w:rsidRDefault="00881F8C">
            <w:r>
              <w:t>2.087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50</w:t>
            </w:r>
          </w:p>
        </w:tc>
        <w:tc>
          <w:tcPr>
            <w:tcW w:w="6048" w:type="dxa"/>
          </w:tcPr>
          <w:p w:rsidR="00881F8C" w:rsidRDefault="00881F8C">
            <w:r>
              <w:t>2.1</w:t>
            </w:r>
          </w:p>
        </w:tc>
      </w:tr>
      <w:tr w:rsidR="00881F8C" w:rsidTr="00881F8C">
        <w:tc>
          <w:tcPr>
            <w:tcW w:w="2808" w:type="dxa"/>
          </w:tcPr>
          <w:p w:rsidR="00881F8C" w:rsidRDefault="00881F8C">
            <w:r>
              <w:t>60</w:t>
            </w:r>
          </w:p>
        </w:tc>
        <w:tc>
          <w:tcPr>
            <w:tcW w:w="6048" w:type="dxa"/>
          </w:tcPr>
          <w:p w:rsidR="00881F8C" w:rsidRDefault="00881F8C">
            <w:r>
              <w:t>2.097</w:t>
            </w:r>
            <w:bookmarkStart w:id="0" w:name="_GoBack"/>
            <w:bookmarkEnd w:id="0"/>
          </w:p>
        </w:tc>
      </w:tr>
    </w:tbl>
    <w:p w:rsidR="00D91A95" w:rsidRDefault="00D91A95"/>
    <w:sectPr w:rsidR="00D91A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F"/>
    <w:rsid w:val="00705BDF"/>
    <w:rsid w:val="00881F8C"/>
    <w:rsid w:val="00D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SACC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2018-12-17T17:12:00Z</dcterms:created>
  <dcterms:modified xsi:type="dcterms:W3CDTF">2018-12-17T17:14:00Z</dcterms:modified>
</cp:coreProperties>
</file>