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F4" w:rsidRPr="002C34D2" w:rsidRDefault="00DC668D" w:rsidP="00DC668D">
      <w:pPr>
        <w:ind w:left="-63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052FF4" w:rsidRPr="002C34D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52FF4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052FF4" w:rsidRPr="002C34D2">
        <w:rPr>
          <w:rFonts w:asciiTheme="majorBidi" w:hAnsiTheme="majorBidi" w:cstheme="majorBidi"/>
          <w:b/>
          <w:bCs/>
          <w:sz w:val="32"/>
          <w:szCs w:val="32"/>
        </w:rPr>
        <w:t>Pa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thophysiology           </w:t>
      </w:r>
      <w:proofErr w:type="spellStart"/>
      <w:r w:rsidR="00052FF4" w:rsidRPr="002C34D2">
        <w:rPr>
          <w:rFonts w:asciiTheme="majorBidi" w:hAnsiTheme="majorBidi" w:cstheme="majorBidi"/>
          <w:b/>
          <w:bCs/>
          <w:sz w:val="32"/>
          <w:szCs w:val="32"/>
        </w:rPr>
        <w:t>Dr.</w:t>
      </w:r>
      <w:r>
        <w:rPr>
          <w:rFonts w:asciiTheme="majorBidi" w:hAnsiTheme="majorBidi" w:cstheme="majorBidi"/>
          <w:b/>
          <w:bCs/>
          <w:sz w:val="32"/>
          <w:szCs w:val="32"/>
        </w:rPr>
        <w:t>NADIA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HAMEED</w:t>
      </w:r>
    </w:p>
    <w:p w:rsidR="00052FF4" w:rsidRPr="00393368" w:rsidRDefault="00052FF4" w:rsidP="00393368">
      <w:pPr>
        <w:ind w:left="-630"/>
        <w:jc w:val="center"/>
        <w:rPr>
          <w:rFonts w:ascii="Courier New" w:hAnsi="Courier New" w:cs="Courier New"/>
          <w:sz w:val="40"/>
          <w:szCs w:val="40"/>
        </w:rPr>
      </w:pPr>
      <w:r w:rsidRPr="00393368">
        <w:rPr>
          <w:rFonts w:ascii="Courier New" w:hAnsi="Courier New" w:cs="Courier New"/>
          <w:sz w:val="40"/>
          <w:szCs w:val="40"/>
        </w:rPr>
        <w:t xml:space="preserve">RESPIRATORY SYSTEM </w:t>
      </w:r>
      <w:r w:rsidRPr="00052FF4">
        <w:rPr>
          <w:rFonts w:asciiTheme="majorBidi" w:hAnsiTheme="majorBidi" w:cstheme="majorBidi"/>
          <w:sz w:val="28"/>
          <w:szCs w:val="28"/>
        </w:rPr>
        <w:t xml:space="preserve">                            </w:t>
      </w:r>
    </w:p>
    <w:p w:rsidR="00052FF4" w:rsidRPr="00052FF4" w:rsidRDefault="00393368" w:rsidP="00052FF4">
      <w:pPr>
        <w:ind w:left="-63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Chronic Obstructive Pulmonary D</w:t>
      </w:r>
      <w:r w:rsidR="00052FF4" w:rsidRPr="00052FF4">
        <w:rPr>
          <w:rFonts w:asciiTheme="majorBidi" w:hAnsiTheme="majorBidi" w:cstheme="majorBidi"/>
          <w:b/>
          <w:bCs/>
          <w:i/>
          <w:iCs/>
          <w:sz w:val="28"/>
          <w:szCs w:val="28"/>
        </w:rPr>
        <w:t>iseases</w:t>
      </w:r>
    </w:p>
    <w:p w:rsidR="00052FF4" w:rsidRPr="00052FF4" w:rsidRDefault="00052FF4" w:rsidP="00052FF4">
      <w:pPr>
        <w:pStyle w:val="ListParagraph"/>
        <w:numPr>
          <w:ilvl w:val="0"/>
          <w:numId w:val="15"/>
        </w:numPr>
        <w:spacing w:after="0" w:line="240" w:lineRule="auto"/>
        <w:ind w:left="-63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Emphysema</w:t>
      </w:r>
    </w:p>
    <w:p w:rsidR="00052FF4" w:rsidRPr="00052FF4" w:rsidRDefault="00052FF4" w:rsidP="00052FF4">
      <w:pPr>
        <w:pStyle w:val="ListParagraph"/>
        <w:numPr>
          <w:ilvl w:val="0"/>
          <w:numId w:val="15"/>
        </w:numPr>
        <w:spacing w:after="0" w:line="240" w:lineRule="auto"/>
        <w:ind w:left="-63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Chronic bronchitis</w:t>
      </w:r>
    </w:p>
    <w:p w:rsidR="00052FF4" w:rsidRPr="00052FF4" w:rsidRDefault="00052FF4" w:rsidP="00052FF4">
      <w:pPr>
        <w:pStyle w:val="ListParagraph"/>
        <w:numPr>
          <w:ilvl w:val="0"/>
          <w:numId w:val="15"/>
        </w:numPr>
        <w:spacing w:after="0" w:line="240" w:lineRule="auto"/>
        <w:ind w:left="-63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Asthma</w:t>
      </w:r>
    </w:p>
    <w:p w:rsidR="00052FF4" w:rsidRPr="00052FF4" w:rsidRDefault="00052FF4" w:rsidP="00052FF4">
      <w:pPr>
        <w:pStyle w:val="ListParagraph"/>
        <w:numPr>
          <w:ilvl w:val="0"/>
          <w:numId w:val="15"/>
        </w:numPr>
        <w:spacing w:after="0" w:line="240" w:lineRule="auto"/>
        <w:ind w:left="-63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Bronchiectasis </w:t>
      </w:r>
    </w:p>
    <w:p w:rsidR="00052FF4" w:rsidRPr="00052FF4" w:rsidRDefault="00052FF4" w:rsidP="00052FF4">
      <w:pPr>
        <w:pStyle w:val="ListParagraph"/>
        <w:ind w:left="-630"/>
        <w:jc w:val="both"/>
        <w:rPr>
          <w:rFonts w:asciiTheme="majorBidi" w:hAnsiTheme="majorBidi" w:cstheme="majorBidi"/>
          <w:sz w:val="28"/>
          <w:szCs w:val="28"/>
        </w:rPr>
      </w:pPr>
    </w:p>
    <w:p w:rsidR="00052FF4" w:rsidRPr="00052FF4" w:rsidRDefault="00CD4823" w:rsidP="00CD4823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1-</w:t>
      </w:r>
      <w:r w:rsidR="00052FF4" w:rsidRPr="00052FF4">
        <w:rPr>
          <w:rFonts w:asciiTheme="majorBidi" w:hAnsiTheme="majorBidi" w:cstheme="majorBidi"/>
          <w:b/>
          <w:bCs/>
          <w:i/>
          <w:iCs/>
          <w:sz w:val="28"/>
          <w:szCs w:val="28"/>
        </w:rPr>
        <w:t>Emphysema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It is an abnormal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 xml:space="preserve">permanent </w:t>
      </w:r>
      <w:r w:rsidRPr="00052FF4">
        <w:rPr>
          <w:rFonts w:asciiTheme="majorBidi" w:hAnsiTheme="majorBidi" w:cstheme="majorBidi"/>
          <w:sz w:val="28"/>
          <w:szCs w:val="28"/>
        </w:rPr>
        <w:t xml:space="preserve">enlargement of the air space distal to the terminal bronchiole with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destruction</w:t>
      </w:r>
      <w:r w:rsidRPr="00052FF4">
        <w:rPr>
          <w:rFonts w:asciiTheme="majorBidi" w:hAnsiTheme="majorBidi" w:cstheme="majorBidi"/>
          <w:sz w:val="28"/>
          <w:szCs w:val="28"/>
        </w:rPr>
        <w:t xml:space="preserve"> of their wall, there is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NO</w:t>
      </w:r>
      <w:r w:rsidRPr="00052FF4">
        <w:rPr>
          <w:rFonts w:asciiTheme="majorBidi" w:hAnsiTheme="majorBidi" w:cstheme="majorBidi"/>
          <w:sz w:val="28"/>
          <w:szCs w:val="28"/>
        </w:rPr>
        <w:t xml:space="preserve"> fibrosis.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52FF4">
        <w:rPr>
          <w:rFonts w:asciiTheme="majorBidi" w:hAnsiTheme="majorBidi" w:cstheme="majorBidi"/>
          <w:b/>
          <w:bCs/>
          <w:sz w:val="28"/>
          <w:szCs w:val="28"/>
          <w:u w:val="single"/>
        </w:rPr>
        <w:t>Overinflation</w:t>
      </w:r>
      <w:proofErr w:type="spellEnd"/>
      <w:r w:rsidRPr="00052FF4">
        <w:rPr>
          <w:rFonts w:asciiTheme="majorBidi" w:hAnsiTheme="majorBidi" w:cstheme="majorBidi"/>
          <w:sz w:val="28"/>
          <w:szCs w:val="28"/>
        </w:rPr>
        <w:t>: dilatation of the airspace without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 xml:space="preserve"> destruction</w:t>
      </w:r>
      <w:r w:rsidRPr="00052FF4">
        <w:rPr>
          <w:rFonts w:asciiTheme="majorBidi" w:hAnsiTheme="majorBidi" w:cstheme="majorBidi"/>
          <w:sz w:val="28"/>
          <w:szCs w:val="28"/>
        </w:rPr>
        <w:t xml:space="preserve"> of their walls.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Types of emphysema</w:t>
      </w:r>
    </w:p>
    <w:p w:rsidR="00052FF4" w:rsidRPr="00052FF4" w:rsidRDefault="009974E9" w:rsidP="00A90E4F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1-</w:t>
      </w:r>
      <w:r w:rsidR="00052FF4" w:rsidRPr="00052FF4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A90E4F">
        <w:rPr>
          <w:rFonts w:asciiTheme="majorBidi" w:hAnsiTheme="majorBidi" w:cstheme="majorBidi"/>
          <w:b/>
          <w:bCs/>
          <w:sz w:val="28"/>
          <w:szCs w:val="28"/>
        </w:rPr>
        <w:t>entriacinar emphysema</w:t>
      </w:r>
    </w:p>
    <w:p w:rsidR="00052FF4" w:rsidRPr="00052FF4" w:rsidRDefault="00052FF4" w:rsidP="00052FF4">
      <w:pPr>
        <w:pStyle w:val="ListParagraph"/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-It is the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most common</w:t>
      </w:r>
      <w:r w:rsidRPr="00052FF4">
        <w:rPr>
          <w:rFonts w:asciiTheme="majorBidi" w:hAnsiTheme="majorBidi" w:cstheme="majorBidi"/>
          <w:sz w:val="28"/>
          <w:szCs w:val="28"/>
        </w:rPr>
        <w:t xml:space="preserve"> type.</w:t>
      </w:r>
    </w:p>
    <w:p w:rsidR="00052FF4" w:rsidRPr="00052FF4" w:rsidRDefault="00052FF4" w:rsidP="00052FF4">
      <w:pPr>
        <w:pStyle w:val="ListParagraph"/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-Occur in heavy smokers.</w:t>
      </w:r>
    </w:p>
    <w:p w:rsidR="00052FF4" w:rsidRPr="001511B7" w:rsidRDefault="00052FF4" w:rsidP="003454E3">
      <w:pPr>
        <w:pStyle w:val="ListParagraph"/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-The dilatation includes the </w:t>
      </w:r>
      <w:r w:rsidR="001511B7">
        <w:rPr>
          <w:rFonts w:asciiTheme="majorBidi" w:hAnsiTheme="majorBidi" w:cstheme="majorBidi"/>
          <w:b/>
          <w:bCs/>
          <w:sz w:val="28"/>
          <w:szCs w:val="28"/>
        </w:rPr>
        <w:t xml:space="preserve">respiratory bronchiole </w:t>
      </w:r>
      <w:r w:rsidR="003454E3">
        <w:rPr>
          <w:rFonts w:asciiTheme="majorBidi" w:hAnsiTheme="majorBidi" w:cstheme="majorBidi"/>
          <w:b/>
          <w:bCs/>
          <w:sz w:val="28"/>
          <w:szCs w:val="28"/>
        </w:rPr>
        <w:t>only</w:t>
      </w:r>
      <w:r w:rsidR="001511B7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1511B7">
        <w:rPr>
          <w:rFonts w:asciiTheme="majorBidi" w:hAnsiTheme="majorBidi" w:cstheme="majorBidi"/>
          <w:sz w:val="28"/>
          <w:szCs w:val="28"/>
        </w:rPr>
        <w:t xml:space="preserve">while </w:t>
      </w:r>
      <w:r w:rsidR="003454E3">
        <w:rPr>
          <w:rFonts w:asciiTheme="majorBidi" w:hAnsiTheme="majorBidi" w:cstheme="majorBidi"/>
          <w:sz w:val="28"/>
          <w:szCs w:val="28"/>
        </w:rPr>
        <w:t xml:space="preserve">the </w:t>
      </w:r>
      <w:r w:rsidR="001511B7">
        <w:rPr>
          <w:rFonts w:asciiTheme="majorBidi" w:hAnsiTheme="majorBidi" w:cstheme="majorBidi"/>
          <w:sz w:val="28"/>
          <w:szCs w:val="28"/>
        </w:rPr>
        <w:t>distal alveoli are spared</w:t>
      </w:r>
    </w:p>
    <w:p w:rsidR="00052FF4" w:rsidRPr="00052FF4" w:rsidRDefault="00052FF4" w:rsidP="00052FF4">
      <w:pPr>
        <w:pStyle w:val="ListParagraph"/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-Affects the upper lobe mostly.</w:t>
      </w:r>
    </w:p>
    <w:p w:rsidR="00052FF4" w:rsidRPr="00052FF4" w:rsidRDefault="00052FF4" w:rsidP="00052FF4">
      <w:pPr>
        <w:pStyle w:val="ListParagraph"/>
        <w:ind w:left="-630"/>
        <w:jc w:val="both"/>
        <w:rPr>
          <w:rFonts w:asciiTheme="majorBidi" w:hAnsiTheme="majorBidi" w:cstheme="majorBidi"/>
          <w:sz w:val="28"/>
          <w:szCs w:val="28"/>
        </w:rPr>
      </w:pPr>
    </w:p>
    <w:p w:rsidR="00052FF4" w:rsidRPr="00052FF4" w:rsidRDefault="009974E9" w:rsidP="00A90E4F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2-</w:t>
      </w:r>
      <w:r w:rsidR="00052FF4" w:rsidRPr="00052FF4"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A90E4F">
        <w:rPr>
          <w:rFonts w:asciiTheme="majorBidi" w:hAnsiTheme="majorBidi" w:cstheme="majorBidi"/>
          <w:b/>
          <w:bCs/>
          <w:sz w:val="28"/>
          <w:szCs w:val="28"/>
        </w:rPr>
        <w:t>anacinar emphysema</w:t>
      </w:r>
    </w:p>
    <w:p w:rsidR="00052FF4" w:rsidRPr="00052FF4" w:rsidRDefault="00052FF4" w:rsidP="00052FF4">
      <w:pPr>
        <w:pStyle w:val="ListParagraph"/>
        <w:numPr>
          <w:ilvl w:val="0"/>
          <w:numId w:val="17"/>
        </w:numPr>
        <w:spacing w:after="0" w:line="240" w:lineRule="auto"/>
        <w:ind w:left="-63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The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Whole acinus</w:t>
      </w:r>
      <w:r w:rsidRPr="00052FF4">
        <w:rPr>
          <w:rFonts w:asciiTheme="majorBidi" w:hAnsiTheme="majorBidi" w:cstheme="majorBidi"/>
          <w:sz w:val="28"/>
          <w:szCs w:val="28"/>
        </w:rPr>
        <w:t xml:space="preserve"> is uniformly dilated.</w:t>
      </w:r>
    </w:p>
    <w:p w:rsidR="00052FF4" w:rsidRPr="00052FF4" w:rsidRDefault="00052FF4" w:rsidP="00052FF4">
      <w:pPr>
        <w:pStyle w:val="ListParagraph"/>
        <w:numPr>
          <w:ilvl w:val="0"/>
          <w:numId w:val="17"/>
        </w:numPr>
        <w:spacing w:after="0" w:line="240" w:lineRule="auto"/>
        <w:ind w:left="-63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Affects the lower zones mostly.</w:t>
      </w:r>
    </w:p>
    <w:p w:rsidR="00052FF4" w:rsidRDefault="00052FF4" w:rsidP="00052FF4">
      <w:pPr>
        <w:pStyle w:val="ListParagraph"/>
        <w:numPr>
          <w:ilvl w:val="0"/>
          <w:numId w:val="17"/>
        </w:numPr>
        <w:spacing w:after="0" w:line="240" w:lineRule="auto"/>
        <w:ind w:left="-63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Associated with </w:t>
      </w:r>
      <w:proofErr w:type="spellStart"/>
      <w:r w:rsidRPr="00052FF4">
        <w:rPr>
          <w:rFonts w:asciiTheme="majorBidi" w:hAnsiTheme="majorBidi" w:cstheme="majorBidi"/>
          <w:sz w:val="28"/>
          <w:szCs w:val="28"/>
        </w:rPr>
        <w:t>anti elastase</w:t>
      </w:r>
      <w:proofErr w:type="spellEnd"/>
      <w:r w:rsidRPr="00052FF4">
        <w:rPr>
          <w:rFonts w:asciiTheme="majorBidi" w:hAnsiTheme="majorBidi" w:cstheme="majorBidi"/>
          <w:sz w:val="28"/>
          <w:szCs w:val="28"/>
        </w:rPr>
        <w:t xml:space="preserve"> deficiency e.g. </w:t>
      </w:r>
      <w:r w:rsidRPr="00052FF4">
        <w:rPr>
          <w:rFonts w:asciiTheme="majorBidi" w:hAnsiTheme="majorBidi" w:cstheme="majorBidi"/>
          <w:sz w:val="28"/>
          <w:szCs w:val="28"/>
          <w:lang w:val="el-GR"/>
        </w:rPr>
        <w:t>α</w:t>
      </w:r>
      <w:r w:rsidRPr="00052FF4">
        <w:rPr>
          <w:rFonts w:asciiTheme="majorBidi" w:hAnsiTheme="majorBidi" w:cstheme="majorBidi"/>
          <w:sz w:val="28"/>
          <w:szCs w:val="28"/>
        </w:rPr>
        <w:t>-1</w:t>
      </w:r>
      <w:r w:rsidR="003454E3">
        <w:rPr>
          <w:rFonts w:asciiTheme="majorBidi" w:hAnsiTheme="majorBidi" w:cstheme="majorBidi"/>
          <w:sz w:val="28"/>
          <w:szCs w:val="28"/>
        </w:rPr>
        <w:t xml:space="preserve"> </w:t>
      </w:r>
      <w:r w:rsidRPr="00052FF4">
        <w:rPr>
          <w:rFonts w:asciiTheme="majorBidi" w:hAnsiTheme="majorBidi" w:cstheme="majorBidi"/>
          <w:sz w:val="28"/>
          <w:szCs w:val="28"/>
        </w:rPr>
        <w:t>atni-trypsin deficiency.</w:t>
      </w:r>
      <w:r w:rsidRPr="00052FF4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</w:p>
    <w:p w:rsidR="00F74C0E" w:rsidRPr="00052FF4" w:rsidRDefault="00F74C0E" w:rsidP="00F74C0E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sz w:val="28"/>
          <w:szCs w:val="28"/>
        </w:rPr>
      </w:pPr>
    </w:p>
    <w:p w:rsidR="00052FF4" w:rsidRPr="00052FF4" w:rsidRDefault="009974E9" w:rsidP="00F74C0E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3-</w:t>
      </w:r>
      <w:r w:rsidR="00F74C0E">
        <w:rPr>
          <w:rFonts w:asciiTheme="majorBidi" w:hAnsiTheme="majorBidi" w:cstheme="majorBidi"/>
          <w:b/>
          <w:bCs/>
          <w:sz w:val="28"/>
          <w:szCs w:val="28"/>
        </w:rPr>
        <w:t>distal acinar (</w:t>
      </w:r>
      <w:proofErr w:type="spellStart"/>
      <w:r w:rsidR="00F74C0E">
        <w:rPr>
          <w:rFonts w:asciiTheme="majorBidi" w:hAnsiTheme="majorBidi" w:cstheme="majorBidi"/>
          <w:b/>
          <w:bCs/>
          <w:sz w:val="28"/>
          <w:szCs w:val="28"/>
        </w:rPr>
        <w:t>paraseptal</w:t>
      </w:r>
      <w:proofErr w:type="spellEnd"/>
      <w:r w:rsidR="00F74C0E">
        <w:rPr>
          <w:rFonts w:asciiTheme="majorBidi" w:hAnsiTheme="majorBidi" w:cstheme="majorBidi"/>
          <w:b/>
          <w:bCs/>
          <w:sz w:val="28"/>
          <w:szCs w:val="28"/>
        </w:rPr>
        <w:t>) emphysema</w:t>
      </w:r>
    </w:p>
    <w:p w:rsidR="00052FF4" w:rsidRPr="00052FF4" w:rsidRDefault="00052FF4" w:rsidP="00052FF4">
      <w:pPr>
        <w:pStyle w:val="ListParagraph"/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-Only the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distal part of the acinus</w:t>
      </w:r>
      <w:r w:rsidRPr="00052FF4">
        <w:rPr>
          <w:rFonts w:asciiTheme="majorBidi" w:hAnsiTheme="majorBidi" w:cstheme="majorBidi"/>
          <w:sz w:val="28"/>
          <w:szCs w:val="28"/>
        </w:rPr>
        <w:t xml:space="preserve"> is involved  </w:t>
      </w:r>
    </w:p>
    <w:p w:rsidR="00052FF4" w:rsidRPr="00052FF4" w:rsidRDefault="00052FF4" w:rsidP="001215F3">
      <w:pPr>
        <w:pStyle w:val="ListParagraph"/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-The common site is </w:t>
      </w:r>
      <w:r w:rsidR="001215F3">
        <w:rPr>
          <w:rFonts w:asciiTheme="majorBidi" w:hAnsiTheme="majorBidi" w:cstheme="majorBidi"/>
          <w:sz w:val="28"/>
          <w:szCs w:val="28"/>
        </w:rPr>
        <w:t xml:space="preserve">that </w:t>
      </w:r>
      <w:r w:rsidRPr="00052FF4">
        <w:rPr>
          <w:rFonts w:asciiTheme="majorBidi" w:hAnsiTheme="majorBidi" w:cstheme="majorBidi"/>
          <w:sz w:val="28"/>
          <w:szCs w:val="28"/>
        </w:rPr>
        <w:t xml:space="preserve">adjacent to the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pleura</w:t>
      </w:r>
      <w:r w:rsidR="001215F3">
        <w:rPr>
          <w:rFonts w:asciiTheme="majorBidi" w:hAnsiTheme="majorBidi" w:cstheme="majorBidi"/>
          <w:sz w:val="28"/>
          <w:szCs w:val="28"/>
        </w:rPr>
        <w:t xml:space="preserve"> and lobular connective tissue septa.</w:t>
      </w:r>
    </w:p>
    <w:p w:rsidR="001A472C" w:rsidRDefault="00052FF4" w:rsidP="00052FF4">
      <w:pPr>
        <w:pStyle w:val="ListParagraph"/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-It causes the formation of multiple cysts (0.5cm- 2 cm) that may rupture and </w:t>
      </w:r>
      <w:r w:rsidRPr="00052FF4">
        <w:rPr>
          <w:rFonts w:asciiTheme="majorBidi" w:hAnsiTheme="majorBidi" w:cstheme="majorBidi"/>
          <w:sz w:val="28"/>
          <w:szCs w:val="28"/>
        </w:rPr>
        <w:sym w:font="Wingdings" w:char="F0E0"/>
      </w:r>
      <w:r w:rsidRPr="00052FF4">
        <w:rPr>
          <w:rFonts w:asciiTheme="majorBidi" w:hAnsiTheme="majorBidi" w:cstheme="majorBidi"/>
          <w:sz w:val="28"/>
          <w:szCs w:val="28"/>
        </w:rPr>
        <w:t xml:space="preserve"> spontaneous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 xml:space="preserve"> pneumothorax </w:t>
      </w:r>
      <w:r w:rsidRPr="00052FF4">
        <w:rPr>
          <w:rFonts w:asciiTheme="majorBidi" w:hAnsiTheme="majorBidi" w:cstheme="majorBidi"/>
          <w:sz w:val="28"/>
          <w:szCs w:val="28"/>
        </w:rPr>
        <w:t>in young adult.</w:t>
      </w:r>
    </w:p>
    <w:p w:rsidR="00052FF4" w:rsidRPr="00052FF4" w:rsidRDefault="00052FF4" w:rsidP="00052FF4">
      <w:pPr>
        <w:pStyle w:val="ListParagraph"/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 </w:t>
      </w:r>
    </w:p>
    <w:p w:rsidR="00052FF4" w:rsidRPr="00052FF4" w:rsidRDefault="009974E9" w:rsidP="009974E9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4-</w:t>
      </w:r>
      <w:r w:rsidR="00052FF4" w:rsidRPr="00052FF4">
        <w:rPr>
          <w:rFonts w:asciiTheme="majorBidi" w:hAnsiTheme="majorBidi" w:cstheme="majorBidi"/>
          <w:b/>
          <w:bCs/>
          <w:sz w:val="28"/>
          <w:szCs w:val="28"/>
        </w:rPr>
        <w:t>IRREGULAR EMPHYSEMA</w:t>
      </w:r>
    </w:p>
    <w:p w:rsidR="00052FF4" w:rsidRPr="00052FF4" w:rsidRDefault="00052FF4" w:rsidP="00052FF4">
      <w:pPr>
        <w:pStyle w:val="ListParagraph"/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-The acini are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irregularly</w:t>
      </w:r>
      <w:r w:rsidRPr="00052FF4">
        <w:rPr>
          <w:rFonts w:asciiTheme="majorBidi" w:hAnsiTheme="majorBidi" w:cstheme="majorBidi"/>
          <w:sz w:val="28"/>
          <w:szCs w:val="28"/>
        </w:rPr>
        <w:t xml:space="preserve"> involved.</w:t>
      </w:r>
    </w:p>
    <w:p w:rsidR="00052FF4" w:rsidRPr="00052FF4" w:rsidRDefault="00052FF4" w:rsidP="00052FF4">
      <w:pPr>
        <w:pStyle w:val="ListParagraph"/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-Associated with scaring following a healed inflammatory process.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Pathogenesis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lastRenderedPageBreak/>
        <w:t>The key role in the whole process is: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</w:rPr>
        <w:t>PROTEASE --- ANTIPROTEASE</w:t>
      </w:r>
      <w:r w:rsidRPr="00052FF4">
        <w:rPr>
          <w:rFonts w:asciiTheme="majorBidi" w:hAnsiTheme="majorBidi" w:cstheme="majorBidi"/>
          <w:sz w:val="28"/>
          <w:szCs w:val="28"/>
        </w:rPr>
        <w:t xml:space="preserve"> imbalance.</w:t>
      </w:r>
      <w:bookmarkStart w:id="0" w:name="_GoBack"/>
      <w:bookmarkEnd w:id="0"/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  <w:u w:val="single"/>
        </w:rPr>
        <w:t>Proteases</w:t>
      </w:r>
      <w:r w:rsidRPr="00052FF4">
        <w:rPr>
          <w:rFonts w:asciiTheme="majorBidi" w:hAnsiTheme="majorBidi" w:cstheme="majorBidi"/>
          <w:sz w:val="28"/>
          <w:szCs w:val="28"/>
        </w:rPr>
        <w:t>: are enzymes which digest the tissue.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  <w:u w:val="single"/>
        </w:rPr>
        <w:t>Anti-proteases</w:t>
      </w:r>
      <w:r w:rsidRPr="00052FF4">
        <w:rPr>
          <w:rFonts w:asciiTheme="majorBidi" w:hAnsiTheme="majorBidi" w:cstheme="majorBidi"/>
          <w:sz w:val="28"/>
          <w:szCs w:val="28"/>
        </w:rPr>
        <w:t xml:space="preserve">: are the counteracting enzymes that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 xml:space="preserve">stop </w:t>
      </w:r>
      <w:r w:rsidRPr="00052FF4">
        <w:rPr>
          <w:rFonts w:asciiTheme="majorBidi" w:hAnsiTheme="majorBidi" w:cstheme="majorBidi"/>
          <w:sz w:val="28"/>
          <w:szCs w:val="28"/>
        </w:rPr>
        <w:t>the action of digestion.</w:t>
      </w:r>
    </w:p>
    <w:p w:rsidR="00052FF4" w:rsidRPr="00052FF4" w:rsidRDefault="00052FF4" w:rsidP="00052FF4">
      <w:pPr>
        <w:pStyle w:val="ListParagraph"/>
        <w:numPr>
          <w:ilvl w:val="0"/>
          <w:numId w:val="18"/>
        </w:numPr>
        <w:spacing w:after="0" w:line="240" w:lineRule="auto"/>
        <w:ind w:left="-63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Normal persons have a balance between the two enzymes.</w:t>
      </w:r>
    </w:p>
    <w:p w:rsidR="00052FF4" w:rsidRPr="00052FF4" w:rsidRDefault="00052FF4" w:rsidP="00052FF4">
      <w:pPr>
        <w:pStyle w:val="ListParagraph"/>
        <w:numPr>
          <w:ilvl w:val="0"/>
          <w:numId w:val="18"/>
        </w:numPr>
        <w:spacing w:after="0" w:line="240" w:lineRule="auto"/>
        <w:ind w:left="-63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The main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cellular elastase</w:t>
      </w:r>
      <w:r w:rsidRPr="00052FF4">
        <w:rPr>
          <w:rFonts w:asciiTheme="majorBidi" w:hAnsiTheme="majorBidi" w:cstheme="majorBidi"/>
          <w:sz w:val="28"/>
          <w:szCs w:val="28"/>
        </w:rPr>
        <w:t xml:space="preserve"> (protease) is secreted from the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NEUTROPHILS</w:t>
      </w:r>
      <w:r w:rsidRPr="00052FF4">
        <w:rPr>
          <w:rFonts w:asciiTheme="majorBidi" w:hAnsiTheme="majorBidi" w:cstheme="majorBidi"/>
          <w:sz w:val="28"/>
          <w:szCs w:val="28"/>
        </w:rPr>
        <w:t>, it is capable to digest human lung if not inhibited by the anti-elastase enzyme e.g. (</w:t>
      </w:r>
      <w:r w:rsidRPr="00052FF4">
        <w:rPr>
          <w:rFonts w:asciiTheme="majorBidi" w:hAnsiTheme="majorBidi" w:cstheme="majorBidi"/>
          <w:sz w:val="28"/>
          <w:szCs w:val="28"/>
          <w:lang w:val="el-GR"/>
        </w:rPr>
        <w:t>α</w:t>
      </w:r>
      <w:r w:rsidRPr="00052FF4">
        <w:rPr>
          <w:rFonts w:asciiTheme="majorBidi" w:hAnsiTheme="majorBidi" w:cstheme="majorBidi"/>
          <w:sz w:val="28"/>
          <w:szCs w:val="28"/>
        </w:rPr>
        <w:t>-1 anti-trypsin).</w:t>
      </w:r>
    </w:p>
    <w:p w:rsidR="00052FF4" w:rsidRPr="00052FF4" w:rsidRDefault="00052FF4" w:rsidP="00052FF4">
      <w:pPr>
        <w:pStyle w:val="ListParagraph"/>
        <w:numPr>
          <w:ilvl w:val="0"/>
          <w:numId w:val="18"/>
        </w:numPr>
        <w:spacing w:after="0" w:line="240" w:lineRule="auto"/>
        <w:ind w:left="-63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The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free radicals</w:t>
      </w:r>
      <w:r w:rsidRPr="00052FF4">
        <w:rPr>
          <w:rFonts w:asciiTheme="majorBidi" w:hAnsiTheme="majorBidi" w:cstheme="majorBidi"/>
          <w:sz w:val="28"/>
          <w:szCs w:val="28"/>
        </w:rPr>
        <w:t xml:space="preserve"> released from the neutrophils can inhibit the release of this </w:t>
      </w:r>
      <w:r w:rsidRPr="00052FF4">
        <w:rPr>
          <w:rFonts w:asciiTheme="majorBidi" w:hAnsiTheme="majorBidi" w:cstheme="majorBidi"/>
          <w:sz w:val="28"/>
          <w:szCs w:val="28"/>
          <w:lang w:val="el-GR"/>
        </w:rPr>
        <w:t>α</w:t>
      </w:r>
      <w:r w:rsidRPr="00052FF4">
        <w:rPr>
          <w:rFonts w:asciiTheme="majorBidi" w:hAnsiTheme="majorBidi" w:cstheme="majorBidi"/>
          <w:sz w:val="28"/>
          <w:szCs w:val="28"/>
        </w:rPr>
        <w:t xml:space="preserve">-1 </w:t>
      </w:r>
      <w:proofErr w:type="spellStart"/>
      <w:r w:rsidRPr="00052FF4">
        <w:rPr>
          <w:rFonts w:asciiTheme="majorBidi" w:hAnsiTheme="majorBidi" w:cstheme="majorBidi"/>
          <w:sz w:val="28"/>
          <w:szCs w:val="28"/>
        </w:rPr>
        <w:t>atni</w:t>
      </w:r>
      <w:proofErr w:type="spellEnd"/>
      <w:r w:rsidRPr="00052FF4">
        <w:rPr>
          <w:rFonts w:asciiTheme="majorBidi" w:hAnsiTheme="majorBidi" w:cstheme="majorBidi"/>
          <w:sz w:val="28"/>
          <w:szCs w:val="28"/>
        </w:rPr>
        <w:t>-trypsin.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</w:rPr>
        <w:t>Other sites that release proteases:</w:t>
      </w:r>
    </w:p>
    <w:p w:rsidR="00052FF4" w:rsidRPr="009974E9" w:rsidRDefault="009974E9" w:rsidP="009974E9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Macrophages, Bacteria, Mast cell, </w:t>
      </w:r>
      <w:r w:rsidR="00052FF4" w:rsidRPr="009974E9">
        <w:rPr>
          <w:rFonts w:asciiTheme="majorBidi" w:hAnsiTheme="majorBidi" w:cstheme="majorBidi"/>
          <w:sz w:val="28"/>
          <w:szCs w:val="28"/>
        </w:rPr>
        <w:t>Pancreas.</w:t>
      </w:r>
      <w:proofErr w:type="gramEnd"/>
    </w:p>
    <w:p w:rsidR="00DF50DE" w:rsidRDefault="00DF50DE" w:rsidP="00052FF4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052FF4" w:rsidRPr="00052FF4" w:rsidRDefault="00052FF4" w:rsidP="00052FF4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i/>
          <w:iCs/>
          <w:sz w:val="28"/>
          <w:szCs w:val="28"/>
        </w:rPr>
        <w:t>So the Development of emphysema occurs:</w:t>
      </w:r>
    </w:p>
    <w:p w:rsidR="00052FF4" w:rsidRPr="00052FF4" w:rsidRDefault="009974E9" w:rsidP="009974E9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="00052FF4" w:rsidRPr="00052FF4">
        <w:rPr>
          <w:rFonts w:asciiTheme="majorBidi" w:hAnsiTheme="majorBidi" w:cstheme="majorBidi"/>
          <w:sz w:val="28"/>
          <w:szCs w:val="28"/>
        </w:rPr>
        <w:t xml:space="preserve">When there is </w:t>
      </w:r>
      <w:r w:rsidR="00052FF4" w:rsidRPr="00052FF4">
        <w:rPr>
          <w:rFonts w:asciiTheme="majorBidi" w:hAnsiTheme="majorBidi" w:cstheme="majorBidi"/>
          <w:b/>
          <w:bCs/>
          <w:i/>
          <w:iCs/>
          <w:sz w:val="28"/>
          <w:szCs w:val="28"/>
        </w:rPr>
        <w:sym w:font="Wingdings" w:char="F0E9"/>
      </w:r>
      <w:r w:rsidR="00052FF4" w:rsidRPr="00052FF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elastase activity</w:t>
      </w:r>
      <w:r w:rsidR="00052FF4" w:rsidRPr="00052FF4">
        <w:rPr>
          <w:rFonts w:asciiTheme="majorBidi" w:hAnsiTheme="majorBidi" w:cstheme="majorBidi"/>
          <w:sz w:val="28"/>
          <w:szCs w:val="28"/>
        </w:rPr>
        <w:t xml:space="preserve"> as in smoking.</w:t>
      </w:r>
    </w:p>
    <w:p w:rsidR="00052FF4" w:rsidRPr="00052FF4" w:rsidRDefault="00606ADF" w:rsidP="00606ADF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="00052FF4" w:rsidRPr="00052FF4">
        <w:rPr>
          <w:rFonts w:asciiTheme="majorBidi" w:hAnsiTheme="majorBidi" w:cstheme="majorBidi"/>
          <w:sz w:val="28"/>
          <w:szCs w:val="28"/>
        </w:rPr>
        <w:t xml:space="preserve">When there is </w:t>
      </w:r>
      <w:r w:rsidR="00052FF4" w:rsidRPr="00052FF4">
        <w:rPr>
          <w:rFonts w:asciiTheme="majorBidi" w:hAnsiTheme="majorBidi" w:cstheme="majorBidi"/>
          <w:b/>
          <w:bCs/>
          <w:i/>
          <w:iCs/>
          <w:sz w:val="28"/>
          <w:szCs w:val="28"/>
        </w:rPr>
        <w:sym w:font="Wingdings" w:char="F0E2"/>
      </w:r>
      <w:r w:rsidR="00052FF4" w:rsidRPr="00052FF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anti-elastase activity</w:t>
      </w:r>
      <w:r w:rsidR="00052FF4" w:rsidRPr="00052FF4">
        <w:rPr>
          <w:rFonts w:asciiTheme="majorBidi" w:hAnsiTheme="majorBidi" w:cstheme="majorBidi"/>
          <w:sz w:val="28"/>
          <w:szCs w:val="28"/>
        </w:rPr>
        <w:t xml:space="preserve"> as </w:t>
      </w:r>
      <w:proofErr w:type="gramStart"/>
      <w:r w:rsidR="00052FF4" w:rsidRPr="00052FF4">
        <w:rPr>
          <w:rFonts w:asciiTheme="majorBidi" w:hAnsiTheme="majorBidi" w:cstheme="majorBidi"/>
          <w:sz w:val="28"/>
          <w:szCs w:val="28"/>
        </w:rPr>
        <w:t>in :</w:t>
      </w:r>
      <w:proofErr w:type="gramEnd"/>
    </w:p>
    <w:p w:rsidR="00052FF4" w:rsidRPr="00052FF4" w:rsidRDefault="00052FF4" w:rsidP="00052FF4">
      <w:pPr>
        <w:pStyle w:val="ListParagraph"/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</w:rPr>
        <w:t>-Hereditary</w:t>
      </w:r>
      <w:r w:rsidRPr="00052FF4">
        <w:rPr>
          <w:rFonts w:asciiTheme="majorBidi" w:hAnsiTheme="majorBidi" w:cstheme="majorBidi"/>
          <w:sz w:val="28"/>
          <w:szCs w:val="28"/>
        </w:rPr>
        <w:t xml:space="preserve"> </w:t>
      </w:r>
      <w:r w:rsidRPr="00052FF4">
        <w:rPr>
          <w:rFonts w:asciiTheme="majorBidi" w:hAnsiTheme="majorBidi" w:cstheme="majorBidi"/>
          <w:sz w:val="28"/>
          <w:szCs w:val="28"/>
          <w:lang w:val="el-GR"/>
        </w:rPr>
        <w:t>α</w:t>
      </w:r>
      <w:r w:rsidRPr="00052FF4">
        <w:rPr>
          <w:rFonts w:asciiTheme="majorBidi" w:hAnsiTheme="majorBidi" w:cstheme="majorBidi"/>
          <w:sz w:val="28"/>
          <w:szCs w:val="28"/>
        </w:rPr>
        <w:t>-1 anti- trypsin deficiency.</w:t>
      </w:r>
    </w:p>
    <w:p w:rsidR="00052FF4" w:rsidRPr="00052FF4" w:rsidRDefault="00052FF4" w:rsidP="00052FF4">
      <w:pPr>
        <w:pStyle w:val="ListParagraph"/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</w:rPr>
        <w:t>-Acquired</w:t>
      </w:r>
      <w:r w:rsidRPr="00052FF4">
        <w:rPr>
          <w:rFonts w:asciiTheme="majorBidi" w:hAnsiTheme="majorBidi" w:cstheme="majorBidi"/>
          <w:sz w:val="28"/>
          <w:szCs w:val="28"/>
        </w:rPr>
        <w:t xml:space="preserve"> as in smokers due to the effect of nicotine, O2 free radicals that inhibit the release of anti-elastase.  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</w:rPr>
        <w:t>The effect of smoking in the development of emphysema</w:t>
      </w:r>
    </w:p>
    <w:p w:rsidR="00052FF4" w:rsidRPr="00052FF4" w:rsidRDefault="00052FF4" w:rsidP="00CF739D">
      <w:pPr>
        <w:pStyle w:val="ListParagraph"/>
        <w:tabs>
          <w:tab w:val="num" w:pos="1530"/>
        </w:tabs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1-It </w:t>
      </w:r>
      <w:r w:rsidRPr="00052FF4">
        <w:rPr>
          <w:rFonts w:asciiTheme="majorBidi" w:hAnsiTheme="majorBidi" w:cstheme="majorBidi"/>
          <w:b/>
          <w:bCs/>
          <w:i/>
          <w:iCs/>
          <w:sz w:val="28"/>
          <w:szCs w:val="28"/>
        </w:rPr>
        <w:sym w:font="Wingdings" w:char="F0E9"/>
      </w:r>
      <w:r w:rsidRPr="00052FF4">
        <w:rPr>
          <w:rFonts w:asciiTheme="majorBidi" w:hAnsiTheme="majorBidi" w:cstheme="majorBidi"/>
          <w:sz w:val="28"/>
          <w:szCs w:val="28"/>
        </w:rPr>
        <w:t xml:space="preserve"> the no. of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neutrophils,</w:t>
      </w:r>
      <w:r w:rsidR="000E37F6">
        <w:rPr>
          <w:rFonts w:asciiTheme="majorBidi" w:hAnsiTheme="majorBidi" w:cstheme="majorBidi"/>
          <w:sz w:val="28"/>
          <w:szCs w:val="28"/>
        </w:rPr>
        <w:t xml:space="preserve"> macrophages</w:t>
      </w:r>
      <w:r w:rsidRPr="00052FF4">
        <w:rPr>
          <w:rFonts w:asciiTheme="majorBidi" w:hAnsiTheme="majorBidi" w:cstheme="majorBidi"/>
          <w:sz w:val="28"/>
          <w:szCs w:val="28"/>
        </w:rPr>
        <w:t xml:space="preserve"> </w:t>
      </w:r>
      <w:r w:rsidR="00A57FF0">
        <w:rPr>
          <w:rFonts w:asciiTheme="majorBidi" w:hAnsiTheme="majorBidi" w:cstheme="majorBidi"/>
          <w:sz w:val="28"/>
          <w:szCs w:val="28"/>
        </w:rPr>
        <w:t>within the alveoli through its direct</w:t>
      </w:r>
      <w:r w:rsidR="00986C89">
        <w:rPr>
          <w:rFonts w:asciiTheme="majorBidi" w:hAnsiTheme="majorBidi" w:cstheme="majorBidi"/>
          <w:sz w:val="28"/>
          <w:szCs w:val="28"/>
        </w:rPr>
        <w:t xml:space="preserve"> nicotine</w:t>
      </w:r>
      <w:r w:rsidR="00A57FF0">
        <w:rPr>
          <w:rFonts w:asciiTheme="majorBidi" w:hAnsiTheme="majorBidi" w:cstheme="majorBidi"/>
          <w:sz w:val="28"/>
          <w:szCs w:val="28"/>
        </w:rPr>
        <w:t xml:space="preserve"> chemoattractant effect and through the reactive oxygen </w:t>
      </w:r>
      <w:r w:rsidR="009623EB">
        <w:rPr>
          <w:rFonts w:asciiTheme="majorBidi" w:hAnsiTheme="majorBidi" w:cstheme="majorBidi"/>
          <w:sz w:val="28"/>
          <w:szCs w:val="28"/>
        </w:rPr>
        <w:t>species contained in it.</w:t>
      </w:r>
      <w:r w:rsidR="000E37F6">
        <w:rPr>
          <w:rFonts w:asciiTheme="majorBidi" w:hAnsiTheme="majorBidi" w:cstheme="majorBidi"/>
          <w:sz w:val="28"/>
          <w:szCs w:val="28"/>
        </w:rPr>
        <w:t xml:space="preserve"> </w:t>
      </w:r>
      <w:r w:rsidR="00B1545B">
        <w:rPr>
          <w:rFonts w:asciiTheme="majorBidi" w:hAnsiTheme="majorBidi" w:cstheme="majorBidi"/>
          <w:sz w:val="28"/>
          <w:szCs w:val="28"/>
        </w:rPr>
        <w:t>This</w:t>
      </w:r>
      <w:r w:rsidR="000E37F6">
        <w:rPr>
          <w:rFonts w:asciiTheme="majorBidi" w:hAnsiTheme="majorBidi" w:cstheme="majorBidi"/>
          <w:sz w:val="28"/>
          <w:szCs w:val="28"/>
        </w:rPr>
        <w:t xml:space="preserve"> </w:t>
      </w:r>
      <w:r w:rsidR="009A5E5F">
        <w:rPr>
          <w:rFonts w:asciiTheme="majorBidi" w:hAnsiTheme="majorBidi" w:cstheme="majorBidi"/>
          <w:sz w:val="28"/>
          <w:szCs w:val="28"/>
        </w:rPr>
        <w:t xml:space="preserve">will activate synthesis of </w:t>
      </w:r>
      <w:r w:rsidR="00960040">
        <w:rPr>
          <w:rFonts w:asciiTheme="majorBidi" w:hAnsiTheme="majorBidi" w:cstheme="majorBidi"/>
          <w:sz w:val="28"/>
          <w:szCs w:val="28"/>
        </w:rPr>
        <w:t xml:space="preserve">TNF and IL-8 which </w:t>
      </w:r>
      <w:r w:rsidR="00CF739D">
        <w:rPr>
          <w:rFonts w:asciiTheme="majorBidi" w:hAnsiTheme="majorBidi" w:cstheme="majorBidi"/>
          <w:sz w:val="28"/>
          <w:szCs w:val="28"/>
        </w:rPr>
        <w:t>intern</w:t>
      </w:r>
      <w:r w:rsidR="00960040">
        <w:rPr>
          <w:rFonts w:asciiTheme="majorBidi" w:hAnsiTheme="majorBidi" w:cstheme="majorBidi"/>
          <w:sz w:val="28"/>
          <w:szCs w:val="28"/>
        </w:rPr>
        <w:t xml:space="preserve"> attract and activate more n</w:t>
      </w:r>
      <w:r w:rsidR="00CF739D">
        <w:rPr>
          <w:rFonts w:asciiTheme="majorBidi" w:hAnsiTheme="majorBidi" w:cstheme="majorBidi"/>
          <w:sz w:val="28"/>
          <w:szCs w:val="28"/>
        </w:rPr>
        <w:t>e</w:t>
      </w:r>
      <w:r w:rsidR="00960040">
        <w:rPr>
          <w:rFonts w:asciiTheme="majorBidi" w:hAnsiTheme="majorBidi" w:cstheme="majorBidi"/>
          <w:sz w:val="28"/>
          <w:szCs w:val="28"/>
        </w:rPr>
        <w:t>utrophils</w:t>
      </w:r>
      <w:r w:rsidR="00CF739D">
        <w:rPr>
          <w:rFonts w:asciiTheme="majorBidi" w:hAnsiTheme="majorBidi" w:cstheme="majorBidi"/>
          <w:sz w:val="28"/>
          <w:szCs w:val="28"/>
        </w:rPr>
        <w:t>. The accumulated active neutrophils release th</w:t>
      </w:r>
      <w:r w:rsidR="00E33BFA">
        <w:rPr>
          <w:rFonts w:asciiTheme="majorBidi" w:hAnsiTheme="majorBidi" w:cstheme="majorBidi"/>
          <w:sz w:val="28"/>
          <w:szCs w:val="28"/>
        </w:rPr>
        <w:t>eir granules which are rich in elastase and proteinase.</w:t>
      </w:r>
    </w:p>
    <w:p w:rsidR="00052FF4" w:rsidRPr="00052FF4" w:rsidRDefault="00587FE4" w:rsidP="00B1545B">
      <w:pPr>
        <w:pStyle w:val="ListParagraph"/>
        <w:tabs>
          <w:tab w:val="num" w:pos="1530"/>
        </w:tabs>
        <w:ind w:left="-63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</w:t>
      </w:r>
      <w:r w:rsidR="00D826E6">
        <w:rPr>
          <w:rFonts w:asciiTheme="majorBidi" w:hAnsiTheme="majorBidi" w:cstheme="majorBidi"/>
          <w:sz w:val="28"/>
          <w:szCs w:val="28"/>
        </w:rPr>
        <w:t>Smoking</w:t>
      </w:r>
      <w:r w:rsidR="00052FF4" w:rsidRPr="00052FF4">
        <w:rPr>
          <w:rFonts w:asciiTheme="majorBidi" w:hAnsiTheme="majorBidi" w:cstheme="majorBidi"/>
          <w:sz w:val="28"/>
          <w:szCs w:val="28"/>
        </w:rPr>
        <w:t xml:space="preserve"> </w:t>
      </w:r>
      <w:r w:rsidR="00052FF4" w:rsidRPr="00052FF4">
        <w:rPr>
          <w:rFonts w:asciiTheme="majorBidi" w:hAnsiTheme="majorBidi" w:cstheme="majorBidi"/>
          <w:b/>
          <w:bCs/>
          <w:sz w:val="28"/>
          <w:szCs w:val="28"/>
        </w:rPr>
        <w:t>stimulates</w:t>
      </w:r>
      <w:r w:rsidR="00052FF4" w:rsidRPr="00052FF4">
        <w:rPr>
          <w:rFonts w:asciiTheme="majorBidi" w:hAnsiTheme="majorBidi" w:cstheme="majorBidi"/>
          <w:sz w:val="28"/>
          <w:szCs w:val="28"/>
        </w:rPr>
        <w:t xml:space="preserve"> the elastase activity</w:t>
      </w:r>
      <w:r>
        <w:rPr>
          <w:rFonts w:asciiTheme="majorBidi" w:hAnsiTheme="majorBidi" w:cstheme="majorBidi"/>
          <w:sz w:val="28"/>
          <w:szCs w:val="28"/>
        </w:rPr>
        <w:t xml:space="preserve"> in macrophag</w:t>
      </w:r>
      <w:r w:rsidR="003858ED">
        <w:rPr>
          <w:rFonts w:asciiTheme="majorBidi" w:hAnsiTheme="majorBidi" w:cstheme="majorBidi"/>
          <w:sz w:val="28"/>
          <w:szCs w:val="28"/>
        </w:rPr>
        <w:t>es; this elastase is not inhibit</w:t>
      </w:r>
      <w:r>
        <w:rPr>
          <w:rFonts w:asciiTheme="majorBidi" w:hAnsiTheme="majorBidi" w:cstheme="majorBidi"/>
          <w:sz w:val="28"/>
          <w:szCs w:val="28"/>
        </w:rPr>
        <w:t>ed by</w:t>
      </w:r>
      <w:r w:rsidR="003858ED" w:rsidRPr="003858ED">
        <w:rPr>
          <w:rFonts w:asciiTheme="majorBidi" w:eastAsiaTheme="minorEastAsia" w:hAnsiTheme="majorBidi" w:cstheme="majorBidi"/>
          <w:sz w:val="28"/>
          <w:szCs w:val="28"/>
          <w:lang w:val="el-GR"/>
        </w:rPr>
        <w:t xml:space="preserve"> </w:t>
      </w:r>
      <w:r w:rsidR="003858ED" w:rsidRPr="003858ED">
        <w:rPr>
          <w:rFonts w:asciiTheme="majorBidi" w:hAnsiTheme="majorBidi" w:cstheme="majorBidi"/>
          <w:sz w:val="28"/>
          <w:szCs w:val="28"/>
          <w:lang w:val="el-GR"/>
        </w:rPr>
        <w:t>α</w:t>
      </w:r>
      <w:r w:rsidR="003858ED" w:rsidRPr="003858ED">
        <w:rPr>
          <w:rFonts w:asciiTheme="majorBidi" w:hAnsiTheme="majorBidi" w:cstheme="majorBidi"/>
          <w:sz w:val="28"/>
          <w:szCs w:val="28"/>
        </w:rPr>
        <w:t>-1 anti- trypsin</w:t>
      </w:r>
      <w:r w:rsidR="003858ED">
        <w:rPr>
          <w:rFonts w:asciiTheme="majorBidi" w:hAnsiTheme="majorBidi" w:cstheme="majorBidi"/>
          <w:sz w:val="28"/>
          <w:szCs w:val="28"/>
        </w:rPr>
        <w:t xml:space="preserve"> additionally it can digest </w:t>
      </w:r>
      <w:r w:rsidR="00B1545B">
        <w:rPr>
          <w:rFonts w:asciiTheme="majorBidi" w:hAnsiTheme="majorBidi" w:cstheme="majorBidi"/>
          <w:sz w:val="28"/>
          <w:szCs w:val="28"/>
        </w:rPr>
        <w:t xml:space="preserve">this </w:t>
      </w:r>
      <w:proofErr w:type="spellStart"/>
      <w:r w:rsidR="00B1545B">
        <w:rPr>
          <w:rFonts w:asciiTheme="majorBidi" w:hAnsiTheme="majorBidi" w:cstheme="majorBidi"/>
          <w:sz w:val="28"/>
          <w:szCs w:val="28"/>
        </w:rPr>
        <w:t>antiprotease</w:t>
      </w:r>
      <w:proofErr w:type="spellEnd"/>
      <w:r w:rsidR="00052FF4" w:rsidRPr="00052FF4">
        <w:rPr>
          <w:rFonts w:asciiTheme="majorBidi" w:hAnsiTheme="majorBidi" w:cstheme="majorBidi"/>
          <w:sz w:val="28"/>
          <w:szCs w:val="28"/>
        </w:rPr>
        <w:t>.</w:t>
      </w:r>
    </w:p>
    <w:p w:rsidR="00FE28E6" w:rsidRDefault="006F7D95" w:rsidP="005D1040">
      <w:pPr>
        <w:pStyle w:val="ListParagraph"/>
        <w:tabs>
          <w:tab w:val="num" w:pos="1530"/>
        </w:tabs>
        <w:ind w:left="-63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="00052FF4" w:rsidRPr="00052FF4">
        <w:rPr>
          <w:rFonts w:asciiTheme="majorBidi" w:hAnsiTheme="majorBidi" w:cstheme="majorBidi"/>
          <w:sz w:val="28"/>
          <w:szCs w:val="28"/>
        </w:rPr>
        <w:t>-The smoke</w:t>
      </w:r>
      <w:r w:rsidR="0087118B">
        <w:rPr>
          <w:rFonts w:asciiTheme="majorBidi" w:hAnsiTheme="majorBidi" w:cstheme="majorBidi"/>
          <w:sz w:val="28"/>
          <w:szCs w:val="28"/>
        </w:rPr>
        <w:t xml:space="preserve"> contains abundant reactive oxygen</w:t>
      </w:r>
      <w:r w:rsidR="00052FF4" w:rsidRPr="00052FF4">
        <w:rPr>
          <w:rFonts w:asciiTheme="majorBidi" w:hAnsiTheme="majorBidi" w:cstheme="majorBidi"/>
          <w:sz w:val="28"/>
          <w:szCs w:val="28"/>
        </w:rPr>
        <w:t xml:space="preserve"> free radicals </w:t>
      </w:r>
      <w:r w:rsidR="0022660B">
        <w:rPr>
          <w:rFonts w:asciiTheme="majorBidi" w:hAnsiTheme="majorBidi" w:cstheme="majorBidi"/>
          <w:sz w:val="28"/>
          <w:szCs w:val="28"/>
        </w:rPr>
        <w:t>which deplete the antioxidant mechanisms</w:t>
      </w:r>
      <w:r w:rsidR="001B276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leading to tissue</w:t>
      </w:r>
      <w:r w:rsidR="00154B53">
        <w:rPr>
          <w:rFonts w:asciiTheme="majorBidi" w:hAnsiTheme="majorBidi" w:cstheme="majorBidi"/>
          <w:sz w:val="28"/>
          <w:szCs w:val="28"/>
        </w:rPr>
        <w:t xml:space="preserve"> damage</w:t>
      </w:r>
      <w:r>
        <w:rPr>
          <w:rFonts w:asciiTheme="majorBidi" w:hAnsiTheme="majorBidi" w:cstheme="majorBidi"/>
          <w:sz w:val="28"/>
          <w:szCs w:val="28"/>
        </w:rPr>
        <w:t>.</w:t>
      </w:r>
      <w:r w:rsidR="00154B53">
        <w:rPr>
          <w:rFonts w:asciiTheme="majorBidi" w:hAnsiTheme="majorBidi" w:cstheme="majorBidi"/>
          <w:sz w:val="28"/>
          <w:szCs w:val="28"/>
        </w:rPr>
        <w:t xml:space="preserve"> Also the oxidative injury inactivate</w:t>
      </w:r>
      <w:r w:rsidR="00820127">
        <w:rPr>
          <w:rFonts w:asciiTheme="majorBidi" w:hAnsiTheme="majorBidi" w:cstheme="majorBidi"/>
          <w:sz w:val="28"/>
          <w:szCs w:val="28"/>
        </w:rPr>
        <w:t>s</w:t>
      </w:r>
      <w:r w:rsidR="00154B5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54B53">
        <w:rPr>
          <w:rFonts w:asciiTheme="majorBidi" w:hAnsiTheme="majorBidi" w:cstheme="majorBidi"/>
          <w:sz w:val="28"/>
          <w:szCs w:val="28"/>
        </w:rPr>
        <w:t>antiproteases</w:t>
      </w:r>
      <w:proofErr w:type="spellEnd"/>
      <w:r w:rsidR="00154B53">
        <w:rPr>
          <w:rFonts w:asciiTheme="majorBidi" w:hAnsiTheme="majorBidi" w:cstheme="majorBidi"/>
          <w:sz w:val="28"/>
          <w:szCs w:val="28"/>
        </w:rPr>
        <w:t xml:space="preserve"> </w:t>
      </w:r>
      <w:r w:rsidR="0031084F">
        <w:rPr>
          <w:rFonts w:asciiTheme="majorBidi" w:hAnsiTheme="majorBidi" w:cstheme="majorBidi"/>
          <w:sz w:val="28"/>
          <w:szCs w:val="28"/>
        </w:rPr>
        <w:t xml:space="preserve">resulting in functional </w:t>
      </w:r>
      <w:r w:rsidR="0031084F" w:rsidRPr="0031084F">
        <w:rPr>
          <w:rFonts w:asciiTheme="majorBidi" w:hAnsiTheme="majorBidi" w:cstheme="majorBidi"/>
          <w:sz w:val="28"/>
          <w:szCs w:val="28"/>
          <w:lang w:val="el-GR"/>
        </w:rPr>
        <w:t>α</w:t>
      </w:r>
      <w:r w:rsidR="0031084F" w:rsidRPr="0031084F">
        <w:rPr>
          <w:rFonts w:asciiTheme="majorBidi" w:hAnsiTheme="majorBidi" w:cstheme="majorBidi"/>
          <w:sz w:val="28"/>
          <w:szCs w:val="28"/>
        </w:rPr>
        <w:t>-1 anti- trypsin</w:t>
      </w:r>
      <w:r w:rsidR="0031084F">
        <w:rPr>
          <w:rFonts w:asciiTheme="majorBidi" w:hAnsiTheme="majorBidi" w:cstheme="majorBidi"/>
          <w:sz w:val="28"/>
          <w:szCs w:val="28"/>
        </w:rPr>
        <w:t xml:space="preserve"> deficiency even in patients without enzyme deficiency.</w:t>
      </w:r>
    </w:p>
    <w:p w:rsidR="00FE28E6" w:rsidRDefault="00FE28E6" w:rsidP="005D1040">
      <w:pPr>
        <w:pStyle w:val="ListParagraph"/>
        <w:tabs>
          <w:tab w:val="num" w:pos="1530"/>
        </w:tabs>
        <w:ind w:left="-630"/>
        <w:jc w:val="both"/>
        <w:rPr>
          <w:rFonts w:asciiTheme="majorBidi" w:hAnsiTheme="majorBidi" w:cstheme="majorBidi"/>
          <w:sz w:val="28"/>
          <w:szCs w:val="28"/>
        </w:rPr>
      </w:pPr>
    </w:p>
    <w:p w:rsidR="00FE28E6" w:rsidRDefault="00FE28E6" w:rsidP="005D1040">
      <w:pPr>
        <w:pStyle w:val="ListParagraph"/>
        <w:tabs>
          <w:tab w:val="num" w:pos="1530"/>
        </w:tabs>
        <w:ind w:left="-63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Complications (prognosis):</w:t>
      </w:r>
    </w:p>
    <w:p w:rsidR="003047B2" w:rsidRDefault="003047B2" w:rsidP="00923258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Patient become barrel chested</w:t>
      </w:r>
      <w:r w:rsidR="00E7430D">
        <w:rPr>
          <w:rFonts w:asciiTheme="majorBidi" w:hAnsiTheme="majorBidi" w:cstheme="majorBidi"/>
          <w:sz w:val="28"/>
          <w:szCs w:val="28"/>
        </w:rPr>
        <w:t xml:space="preserve"> and dyspneic</w:t>
      </w:r>
    </w:p>
    <w:p w:rsidR="00E7430D" w:rsidRDefault="00E7430D" w:rsidP="00C55473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Hyperventilation is prominent </w:t>
      </w:r>
      <w:r w:rsidR="00C55473">
        <w:rPr>
          <w:rFonts w:asciiTheme="majorBidi" w:hAnsiTheme="majorBidi" w:cstheme="majorBidi"/>
          <w:sz w:val="28"/>
          <w:szCs w:val="28"/>
        </w:rPr>
        <w:t>with</w:t>
      </w:r>
      <w:r w:rsidR="00FB6D09">
        <w:rPr>
          <w:rFonts w:asciiTheme="majorBidi" w:hAnsiTheme="majorBidi" w:cstheme="majorBidi"/>
          <w:sz w:val="28"/>
          <w:szCs w:val="28"/>
        </w:rPr>
        <w:t xml:space="preserve"> adequate gas exchange</w:t>
      </w:r>
    </w:p>
    <w:p w:rsidR="00923258" w:rsidRDefault="00923258" w:rsidP="00923258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Loss of elastic tissue in the surrounding alveolar septa in advanced emphysema may lead to collapse</w:t>
      </w:r>
      <w:r>
        <w:rPr>
          <w:rFonts w:asciiTheme="majorBidi" w:hAnsiTheme="majorBidi" w:cstheme="majorBidi"/>
          <w:sz w:val="28"/>
          <w:szCs w:val="28"/>
        </w:rPr>
        <w:t xml:space="preserve"> during expiration.</w:t>
      </w:r>
    </w:p>
    <w:p w:rsidR="00FB6D09" w:rsidRDefault="00FB6D09" w:rsidP="00923258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eventual outcome of emphysema is development of pulmonary </w:t>
      </w:r>
      <w:proofErr w:type="spellStart"/>
      <w:r w:rsidR="006E6E59">
        <w:rPr>
          <w:rFonts w:asciiTheme="majorBidi" w:hAnsiTheme="majorBidi" w:cstheme="majorBidi"/>
          <w:sz w:val="28"/>
          <w:szCs w:val="28"/>
        </w:rPr>
        <w:t>s</w:t>
      </w:r>
      <w:r w:rsidR="00923258">
        <w:rPr>
          <w:rFonts w:asciiTheme="majorBidi" w:hAnsiTheme="majorBidi" w:cstheme="majorBidi"/>
          <w:sz w:val="28"/>
          <w:szCs w:val="28"/>
        </w:rPr>
        <w:t>hypertens</w:t>
      </w:r>
      <w:r>
        <w:rPr>
          <w:rFonts w:asciiTheme="majorBidi" w:hAnsiTheme="majorBidi" w:cstheme="majorBidi"/>
          <w:sz w:val="28"/>
          <w:szCs w:val="28"/>
        </w:rPr>
        <w:t>ion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B954BD">
        <w:rPr>
          <w:rFonts w:asciiTheme="majorBidi" w:hAnsiTheme="majorBidi" w:cstheme="majorBidi"/>
          <w:sz w:val="28"/>
          <w:szCs w:val="28"/>
        </w:rPr>
        <w:t xml:space="preserve">due to loss of capillary surface area from alveolar destruction and </w:t>
      </w:r>
      <w:r w:rsidR="00923258">
        <w:rPr>
          <w:rFonts w:asciiTheme="majorBidi" w:hAnsiTheme="majorBidi" w:cstheme="majorBidi"/>
          <w:sz w:val="28"/>
          <w:szCs w:val="28"/>
        </w:rPr>
        <w:t>stretching.</w:t>
      </w:r>
    </w:p>
    <w:p w:rsidR="005D1040" w:rsidRPr="00052FF4" w:rsidRDefault="0031084F" w:rsidP="005D1040">
      <w:pPr>
        <w:pStyle w:val="ListParagraph"/>
        <w:tabs>
          <w:tab w:val="num" w:pos="1530"/>
        </w:tabs>
        <w:ind w:left="-63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i/>
          <w:iCs/>
          <w:sz w:val="28"/>
          <w:szCs w:val="28"/>
        </w:rPr>
        <w:t>2- Chronic bronchitis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52FF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Clinically:</w:t>
      </w:r>
      <w:r w:rsidRPr="00052FF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052FF4" w:rsidRPr="00052FF4" w:rsidRDefault="00052FF4" w:rsidP="00285CDD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 It is </w:t>
      </w:r>
      <w:r w:rsidR="00285CDD">
        <w:rPr>
          <w:rFonts w:asciiTheme="majorBidi" w:hAnsiTheme="majorBidi" w:cstheme="majorBidi"/>
          <w:sz w:val="28"/>
          <w:szCs w:val="28"/>
        </w:rPr>
        <w:t xml:space="preserve">a clinical term </w:t>
      </w:r>
      <w:r w:rsidRPr="00052FF4">
        <w:rPr>
          <w:rFonts w:asciiTheme="majorBidi" w:hAnsiTheme="majorBidi" w:cstheme="majorBidi"/>
          <w:sz w:val="28"/>
          <w:szCs w:val="28"/>
        </w:rPr>
        <w:t xml:space="preserve">characterized by </w:t>
      </w:r>
      <w:r w:rsidR="00285CDD">
        <w:rPr>
          <w:rFonts w:asciiTheme="majorBidi" w:hAnsiTheme="majorBidi" w:cstheme="majorBidi"/>
          <w:sz w:val="28"/>
          <w:szCs w:val="28"/>
        </w:rPr>
        <w:t xml:space="preserve">productive cough </w:t>
      </w:r>
      <w:r w:rsidRPr="00052FF4">
        <w:rPr>
          <w:rFonts w:asciiTheme="majorBidi" w:hAnsiTheme="majorBidi" w:cstheme="majorBidi"/>
          <w:sz w:val="28"/>
          <w:szCs w:val="28"/>
        </w:rPr>
        <w:t>(cough +sputum) for at least 3 months in at least 2 consecutive years.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52FF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Complications:</w:t>
      </w:r>
    </w:p>
    <w:p w:rsidR="00052FF4" w:rsidRPr="00052FF4" w:rsidRDefault="00052FF4" w:rsidP="00C329A4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</w:rPr>
        <w:t xml:space="preserve">1- 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Pathogenesis:</w:t>
      </w:r>
    </w:p>
    <w:p w:rsidR="00743F22" w:rsidRPr="00EF673B" w:rsidRDefault="00052FF4" w:rsidP="006A5764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sz w:val="28"/>
          <w:szCs w:val="28"/>
        </w:rPr>
      </w:pPr>
      <w:r w:rsidRPr="00743F22">
        <w:rPr>
          <w:rFonts w:asciiTheme="majorBidi" w:hAnsiTheme="majorBidi" w:cstheme="majorBidi"/>
          <w:b/>
          <w:bCs/>
          <w:sz w:val="28"/>
          <w:szCs w:val="28"/>
        </w:rPr>
        <w:t>Chronic irritation</w:t>
      </w:r>
      <w:r w:rsidRPr="00743F22">
        <w:rPr>
          <w:rFonts w:asciiTheme="majorBidi" w:hAnsiTheme="majorBidi" w:cstheme="majorBidi"/>
          <w:sz w:val="28"/>
          <w:szCs w:val="28"/>
        </w:rPr>
        <w:t xml:space="preserve"> </w:t>
      </w:r>
      <w:r w:rsidR="00602576" w:rsidRPr="00743F22">
        <w:rPr>
          <w:rFonts w:asciiTheme="majorBidi" w:hAnsiTheme="majorBidi" w:cstheme="majorBidi"/>
          <w:sz w:val="28"/>
          <w:szCs w:val="28"/>
        </w:rPr>
        <w:t>by</w:t>
      </w:r>
      <w:r w:rsidR="00632689" w:rsidRPr="00743F22">
        <w:rPr>
          <w:rFonts w:asciiTheme="majorBidi" w:hAnsiTheme="majorBidi" w:cstheme="majorBidi"/>
          <w:sz w:val="28"/>
          <w:szCs w:val="28"/>
        </w:rPr>
        <w:t xml:space="preserve"> s</w:t>
      </w:r>
      <w:r w:rsidRPr="00743F22">
        <w:rPr>
          <w:rFonts w:asciiTheme="majorBidi" w:hAnsiTheme="majorBidi" w:cstheme="majorBidi"/>
          <w:sz w:val="28"/>
          <w:szCs w:val="28"/>
        </w:rPr>
        <w:t>moking</w:t>
      </w:r>
      <w:r w:rsidR="00602576" w:rsidRPr="00743F22">
        <w:rPr>
          <w:rFonts w:asciiTheme="majorBidi" w:hAnsiTheme="majorBidi" w:cstheme="majorBidi"/>
          <w:sz w:val="28"/>
          <w:szCs w:val="28"/>
        </w:rPr>
        <w:t xml:space="preserve"> lead</w:t>
      </w:r>
      <w:r w:rsidR="00632689" w:rsidRPr="00743F22">
        <w:rPr>
          <w:rFonts w:asciiTheme="majorBidi" w:hAnsiTheme="majorBidi" w:cstheme="majorBidi"/>
          <w:sz w:val="28"/>
          <w:szCs w:val="28"/>
        </w:rPr>
        <w:t>ing</w:t>
      </w:r>
      <w:r w:rsidR="00602576" w:rsidRPr="00743F22">
        <w:rPr>
          <w:rFonts w:asciiTheme="majorBidi" w:hAnsiTheme="majorBidi" w:cstheme="majorBidi"/>
          <w:sz w:val="28"/>
          <w:szCs w:val="28"/>
        </w:rPr>
        <w:t xml:space="preserve"> to </w:t>
      </w:r>
      <w:r w:rsidR="00632689" w:rsidRPr="00743F22">
        <w:rPr>
          <w:rFonts w:asciiTheme="majorBidi" w:hAnsiTheme="majorBidi" w:cstheme="majorBidi"/>
          <w:b/>
          <w:bCs/>
          <w:sz w:val="28"/>
          <w:szCs w:val="28"/>
        </w:rPr>
        <w:t>h</w:t>
      </w:r>
      <w:r w:rsidR="00602576" w:rsidRPr="00743F22">
        <w:rPr>
          <w:rFonts w:asciiTheme="majorBidi" w:hAnsiTheme="majorBidi" w:cstheme="majorBidi"/>
          <w:b/>
          <w:bCs/>
          <w:sz w:val="28"/>
          <w:szCs w:val="28"/>
        </w:rPr>
        <w:t>yper secretion of mucous</w:t>
      </w:r>
      <w:r w:rsidR="00602576" w:rsidRPr="00743F22">
        <w:rPr>
          <w:rFonts w:asciiTheme="majorBidi" w:hAnsiTheme="majorBidi" w:cstheme="majorBidi"/>
          <w:sz w:val="28"/>
          <w:szCs w:val="28"/>
        </w:rPr>
        <w:t xml:space="preserve"> in the </w:t>
      </w:r>
      <w:r w:rsidR="00602576" w:rsidRPr="00743F22">
        <w:rPr>
          <w:rFonts w:asciiTheme="majorBidi" w:hAnsiTheme="majorBidi" w:cstheme="majorBidi"/>
          <w:b/>
          <w:bCs/>
          <w:sz w:val="28"/>
          <w:szCs w:val="28"/>
        </w:rPr>
        <w:t xml:space="preserve">large </w:t>
      </w:r>
      <w:r w:rsidR="00602576" w:rsidRPr="00743F22">
        <w:rPr>
          <w:rFonts w:asciiTheme="majorBidi" w:hAnsiTheme="majorBidi" w:cstheme="majorBidi"/>
          <w:sz w:val="28"/>
          <w:szCs w:val="28"/>
        </w:rPr>
        <w:t>air</w:t>
      </w:r>
      <w:r w:rsidR="00D919A1" w:rsidRPr="00743F22">
        <w:rPr>
          <w:rFonts w:asciiTheme="majorBidi" w:hAnsiTheme="majorBidi" w:cstheme="majorBidi"/>
          <w:sz w:val="28"/>
          <w:szCs w:val="28"/>
        </w:rPr>
        <w:t>ways (trachea &amp; bronchus). Prolong irritation leads to</w:t>
      </w:r>
      <w:r w:rsidR="00602576" w:rsidRPr="00743F22">
        <w:rPr>
          <w:rFonts w:asciiTheme="majorBidi" w:hAnsiTheme="majorBidi" w:cstheme="majorBidi"/>
          <w:sz w:val="28"/>
          <w:szCs w:val="28"/>
        </w:rPr>
        <w:t xml:space="preserve"> hypertrophy of mucous gland</w:t>
      </w:r>
      <w:r w:rsidR="00EF673B">
        <w:rPr>
          <w:rFonts w:asciiTheme="majorBidi" w:hAnsiTheme="majorBidi" w:cstheme="majorBidi"/>
          <w:sz w:val="28"/>
          <w:szCs w:val="28"/>
        </w:rPr>
        <w:t xml:space="preserve"> a</w:t>
      </w:r>
      <w:r w:rsidR="00743F22">
        <w:rPr>
          <w:rFonts w:asciiTheme="majorBidi" w:hAnsiTheme="majorBidi" w:cstheme="majorBidi"/>
          <w:b/>
          <w:bCs/>
          <w:sz w:val="28"/>
          <w:szCs w:val="28"/>
        </w:rPr>
        <w:t xml:space="preserve">nd marked increase </w:t>
      </w:r>
      <w:r w:rsidR="00743F22" w:rsidRPr="00EF673B">
        <w:rPr>
          <w:rFonts w:asciiTheme="majorBidi" w:hAnsiTheme="majorBidi" w:cstheme="majorBidi"/>
          <w:sz w:val="28"/>
          <w:szCs w:val="28"/>
        </w:rPr>
        <w:t xml:space="preserve">in </w:t>
      </w:r>
      <w:r w:rsidR="00EF673B">
        <w:rPr>
          <w:rFonts w:asciiTheme="majorBidi" w:hAnsiTheme="majorBidi" w:cstheme="majorBidi"/>
          <w:sz w:val="28"/>
          <w:szCs w:val="28"/>
        </w:rPr>
        <w:t xml:space="preserve">mucin secreting </w:t>
      </w:r>
      <w:r w:rsidR="00743F22" w:rsidRPr="00EF673B">
        <w:rPr>
          <w:rFonts w:asciiTheme="majorBidi" w:hAnsiTheme="majorBidi" w:cstheme="majorBidi"/>
          <w:sz w:val="28"/>
          <w:szCs w:val="28"/>
        </w:rPr>
        <w:t>goblet cells of small airways (small bronchi &amp; bronchioles).</w:t>
      </w:r>
    </w:p>
    <w:p w:rsidR="00602576" w:rsidRPr="001260ED" w:rsidRDefault="00832D68" w:rsidP="006A576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irritants cause inflammation with infiltration</w:t>
      </w:r>
      <w:r w:rsidR="001260ED">
        <w:rPr>
          <w:rFonts w:asciiTheme="majorBidi" w:hAnsiTheme="majorBidi" w:cstheme="majorBidi"/>
          <w:sz w:val="28"/>
          <w:szCs w:val="28"/>
        </w:rPr>
        <w:t xml:space="preserve"> of CD8 T lymphocytes, macrophages and neutrophils</w:t>
      </w:r>
    </w:p>
    <w:p w:rsidR="006A5764" w:rsidRPr="006A5764" w:rsidRDefault="00052FF4" w:rsidP="00B444E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A5764">
        <w:rPr>
          <w:rFonts w:asciiTheme="majorBidi" w:hAnsiTheme="majorBidi" w:cstheme="majorBidi"/>
          <w:b/>
          <w:bCs/>
          <w:sz w:val="28"/>
          <w:szCs w:val="28"/>
        </w:rPr>
        <w:t>Microbial infection</w:t>
      </w:r>
      <w:r w:rsidRPr="006A5764">
        <w:rPr>
          <w:rFonts w:asciiTheme="majorBidi" w:hAnsiTheme="majorBidi" w:cstheme="majorBidi"/>
          <w:sz w:val="28"/>
          <w:szCs w:val="28"/>
        </w:rPr>
        <w:t xml:space="preserve">: which is </w:t>
      </w:r>
      <w:r w:rsidR="009714D8" w:rsidRPr="006A5764">
        <w:rPr>
          <w:rFonts w:asciiTheme="majorBidi" w:hAnsiTheme="majorBidi" w:cstheme="majorBidi"/>
          <w:sz w:val="28"/>
          <w:szCs w:val="28"/>
        </w:rPr>
        <w:t>often present but has a</w:t>
      </w:r>
      <w:r w:rsidRPr="006A5764">
        <w:rPr>
          <w:rFonts w:asciiTheme="majorBidi" w:hAnsiTheme="majorBidi" w:cstheme="majorBidi"/>
          <w:sz w:val="28"/>
          <w:szCs w:val="28"/>
        </w:rPr>
        <w:t xml:space="preserve"> secondary</w:t>
      </w:r>
      <w:r w:rsidR="009714D8" w:rsidRPr="006A5764">
        <w:rPr>
          <w:rFonts w:asciiTheme="majorBidi" w:hAnsiTheme="majorBidi" w:cstheme="majorBidi"/>
          <w:sz w:val="28"/>
          <w:szCs w:val="28"/>
        </w:rPr>
        <w:t xml:space="preserve"> role</w:t>
      </w:r>
      <w:r w:rsidRPr="006A5764">
        <w:rPr>
          <w:rFonts w:asciiTheme="majorBidi" w:hAnsiTheme="majorBidi" w:cstheme="majorBidi"/>
          <w:sz w:val="28"/>
          <w:szCs w:val="28"/>
        </w:rPr>
        <w:t xml:space="preserve"> and responsible for maintaining the </w:t>
      </w:r>
      <w:r w:rsidR="009714D8" w:rsidRPr="006A5764">
        <w:rPr>
          <w:rFonts w:asciiTheme="majorBidi" w:hAnsiTheme="majorBidi" w:cstheme="majorBidi"/>
          <w:sz w:val="28"/>
          <w:szCs w:val="28"/>
        </w:rPr>
        <w:t>inflammation.</w:t>
      </w:r>
      <w:r w:rsidR="00B444E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</w:p>
    <w:p w:rsidR="006A5764" w:rsidRDefault="006A5764" w:rsidP="006A5764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52FF4" w:rsidRDefault="00052FF4" w:rsidP="006A5764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A5764">
        <w:rPr>
          <w:rFonts w:asciiTheme="majorBidi" w:hAnsiTheme="majorBidi" w:cstheme="majorBidi"/>
          <w:b/>
          <w:bCs/>
          <w:sz w:val="28"/>
          <w:szCs w:val="28"/>
        </w:rPr>
        <w:t>* Smoking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sym w:font="Wingdings" w:char="F0E0"/>
      </w:r>
      <w:r w:rsidRPr="006A5764">
        <w:rPr>
          <w:rFonts w:asciiTheme="majorBidi" w:hAnsiTheme="majorBidi" w:cstheme="majorBidi"/>
          <w:b/>
          <w:bCs/>
          <w:sz w:val="28"/>
          <w:szCs w:val="28"/>
        </w:rPr>
        <w:t xml:space="preserve"> irritation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sym w:font="Wingdings" w:char="F0E0"/>
      </w:r>
      <w:r w:rsidRPr="006A5764">
        <w:rPr>
          <w:rFonts w:asciiTheme="majorBidi" w:hAnsiTheme="majorBidi" w:cstheme="majorBidi"/>
          <w:b/>
          <w:bCs/>
          <w:sz w:val="28"/>
          <w:szCs w:val="28"/>
        </w:rPr>
        <w:t xml:space="preserve"> stimulate mucous secretion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sym w:font="Wingdings" w:char="F0E0"/>
      </w:r>
      <w:r w:rsidRPr="006A5764">
        <w:rPr>
          <w:rFonts w:asciiTheme="majorBidi" w:hAnsiTheme="majorBidi" w:cstheme="majorBidi"/>
          <w:b/>
          <w:bCs/>
          <w:sz w:val="28"/>
          <w:szCs w:val="28"/>
        </w:rPr>
        <w:t xml:space="preserve"> sputum</w:t>
      </w:r>
      <w:r w:rsidRPr="006A5764">
        <w:rPr>
          <w:rFonts w:asciiTheme="majorBidi" w:hAnsiTheme="majorBidi" w:cstheme="majorBidi"/>
          <w:sz w:val="28"/>
          <w:szCs w:val="28"/>
        </w:rPr>
        <w:t xml:space="preserve"> </w:t>
      </w:r>
      <w:r w:rsidRPr="006A5764">
        <w:rPr>
          <w:rFonts w:asciiTheme="majorBidi" w:hAnsiTheme="majorBidi" w:cstheme="majorBidi"/>
          <w:b/>
          <w:bCs/>
          <w:sz w:val="28"/>
          <w:szCs w:val="28"/>
        </w:rPr>
        <w:t>overproduction.</w:t>
      </w:r>
    </w:p>
    <w:p w:rsidR="00B444E8" w:rsidRDefault="00B444E8" w:rsidP="006A5764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444E8" w:rsidRPr="00B444E8" w:rsidRDefault="00B444E8" w:rsidP="006A5764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B444E8">
        <w:rPr>
          <w:rFonts w:asciiTheme="majorBidi" w:hAnsiTheme="majorBidi" w:cstheme="majorBidi"/>
          <w:color w:val="FF0000"/>
          <w:sz w:val="28"/>
          <w:szCs w:val="28"/>
        </w:rPr>
        <w:t>Although other environmental irritant may provoke irritation, smoking still the single most common one</w:t>
      </w:r>
    </w:p>
    <w:p w:rsidR="00924E79" w:rsidRDefault="00924E79" w:rsidP="00052FF4">
      <w:pPr>
        <w:ind w:left="-63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Prognosis of chronic bronchitis:</w:t>
      </w:r>
    </w:p>
    <w:p w:rsidR="00C329A4" w:rsidRPr="00C329A4" w:rsidRDefault="00C329A4" w:rsidP="00C329A4">
      <w:pPr>
        <w:pStyle w:val="ListParagraph"/>
        <w:numPr>
          <w:ilvl w:val="0"/>
          <w:numId w:val="33"/>
        </w:numPr>
        <w:jc w:val="both"/>
        <w:rPr>
          <w:rFonts w:asciiTheme="majorBidi" w:hAnsiTheme="majorBidi" w:cstheme="majorBidi"/>
          <w:sz w:val="28"/>
          <w:szCs w:val="28"/>
        </w:rPr>
      </w:pPr>
      <w:r w:rsidRPr="00C329A4">
        <w:rPr>
          <w:rFonts w:asciiTheme="majorBidi" w:hAnsiTheme="majorBidi" w:cstheme="majorBidi"/>
          <w:sz w:val="28"/>
          <w:szCs w:val="28"/>
        </w:rPr>
        <w:t xml:space="preserve">It may end up with </w:t>
      </w:r>
      <w:r>
        <w:rPr>
          <w:rFonts w:asciiTheme="majorBidi" w:hAnsiTheme="majorBidi" w:cstheme="majorBidi"/>
          <w:sz w:val="28"/>
          <w:szCs w:val="28"/>
        </w:rPr>
        <w:t>pulmonary hypertension and cardiac failure (</w:t>
      </w:r>
      <w:r w:rsidRPr="00C329A4">
        <w:rPr>
          <w:rFonts w:asciiTheme="majorBidi" w:hAnsiTheme="majorBidi" w:cstheme="majorBidi"/>
          <w:sz w:val="28"/>
          <w:szCs w:val="28"/>
        </w:rPr>
        <w:t xml:space="preserve">core </w:t>
      </w:r>
      <w:proofErr w:type="spellStart"/>
      <w:r w:rsidRPr="00C329A4">
        <w:rPr>
          <w:rFonts w:asciiTheme="majorBidi" w:hAnsiTheme="majorBidi" w:cstheme="majorBidi"/>
          <w:sz w:val="28"/>
          <w:szCs w:val="28"/>
        </w:rPr>
        <w:t>pulmonale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  <w:r w:rsidRPr="00C329A4">
        <w:rPr>
          <w:rFonts w:asciiTheme="majorBidi" w:hAnsiTheme="majorBidi" w:cstheme="majorBidi"/>
          <w:sz w:val="28"/>
          <w:szCs w:val="28"/>
        </w:rPr>
        <w:t>.</w:t>
      </w:r>
    </w:p>
    <w:p w:rsidR="00C329A4" w:rsidRDefault="00C329A4" w:rsidP="00C329A4">
      <w:pPr>
        <w:pStyle w:val="ListParagraph"/>
        <w:numPr>
          <w:ilvl w:val="0"/>
          <w:numId w:val="33"/>
        </w:numPr>
        <w:jc w:val="both"/>
        <w:rPr>
          <w:rFonts w:asciiTheme="majorBidi" w:hAnsiTheme="majorBidi" w:cstheme="majorBidi"/>
          <w:sz w:val="28"/>
          <w:szCs w:val="28"/>
        </w:rPr>
      </w:pPr>
      <w:r w:rsidRPr="00C329A4">
        <w:rPr>
          <w:rFonts w:asciiTheme="majorBidi" w:hAnsiTheme="majorBidi" w:cstheme="majorBidi"/>
          <w:sz w:val="28"/>
          <w:szCs w:val="28"/>
        </w:rPr>
        <w:t>It causes atypical metaplasia &amp;dysplasia.</w:t>
      </w:r>
    </w:p>
    <w:p w:rsidR="00300647" w:rsidRPr="00C329A4" w:rsidRDefault="00300647" w:rsidP="00C329A4">
      <w:pPr>
        <w:pStyle w:val="ListParagraph"/>
        <w:numPr>
          <w:ilvl w:val="0"/>
          <w:numId w:val="3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Recurrent infection and respiratory failure are constant threats.</w:t>
      </w:r>
    </w:p>
    <w:p w:rsidR="00924E79" w:rsidRPr="00052FF4" w:rsidRDefault="00924E79" w:rsidP="00052FF4">
      <w:pPr>
        <w:ind w:left="-63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52FF4" w:rsidRPr="00CD4823" w:rsidRDefault="00052FF4" w:rsidP="00052FF4">
      <w:pPr>
        <w:ind w:left="-630"/>
        <w:jc w:val="both"/>
        <w:rPr>
          <w:rFonts w:asciiTheme="majorBidi" w:hAnsiTheme="majorBidi" w:cstheme="majorBidi"/>
          <w:sz w:val="32"/>
          <w:szCs w:val="32"/>
        </w:rPr>
      </w:pPr>
      <w:r w:rsidRPr="00CD4823">
        <w:rPr>
          <w:rFonts w:asciiTheme="majorBidi" w:hAnsiTheme="majorBidi" w:cstheme="majorBidi"/>
          <w:b/>
          <w:bCs/>
          <w:i/>
          <w:iCs/>
          <w:sz w:val="32"/>
          <w:szCs w:val="32"/>
        </w:rPr>
        <w:lastRenderedPageBreak/>
        <w:t>3- Bronchial Asthma</w:t>
      </w:r>
      <w:r w:rsidRPr="00CD4823">
        <w:rPr>
          <w:rFonts w:asciiTheme="majorBidi" w:hAnsiTheme="majorBidi" w:cstheme="majorBidi"/>
          <w:sz w:val="32"/>
          <w:szCs w:val="32"/>
        </w:rPr>
        <w:t xml:space="preserve"> </w:t>
      </w:r>
    </w:p>
    <w:p w:rsidR="00052FF4" w:rsidRPr="00052FF4" w:rsidRDefault="00052FF4" w:rsidP="003F57ED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It is a chronic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relapsing</w:t>
      </w:r>
      <w:r w:rsidRPr="00052FF4">
        <w:rPr>
          <w:rFonts w:asciiTheme="majorBidi" w:hAnsiTheme="majorBidi" w:cstheme="majorBidi"/>
          <w:sz w:val="28"/>
          <w:szCs w:val="28"/>
        </w:rPr>
        <w:t xml:space="preserve"> inflammatory disorder </w:t>
      </w:r>
      <w:r w:rsidR="0040182E">
        <w:rPr>
          <w:rFonts w:asciiTheme="majorBidi" w:hAnsiTheme="majorBidi" w:cstheme="majorBidi"/>
          <w:sz w:val="28"/>
          <w:szCs w:val="28"/>
        </w:rPr>
        <w:t xml:space="preserve">of the airways that cause recurrent attacks of breathlessness. It is </w:t>
      </w:r>
      <w:r w:rsidRPr="00052FF4">
        <w:rPr>
          <w:rFonts w:asciiTheme="majorBidi" w:hAnsiTheme="majorBidi" w:cstheme="majorBidi"/>
          <w:sz w:val="28"/>
          <w:szCs w:val="28"/>
        </w:rPr>
        <w:t xml:space="preserve">characterized by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hyper-reactive airways</w:t>
      </w:r>
      <w:r w:rsidRPr="00052FF4">
        <w:rPr>
          <w:rFonts w:asciiTheme="majorBidi" w:hAnsiTheme="majorBidi" w:cstheme="majorBidi"/>
          <w:sz w:val="28"/>
          <w:szCs w:val="28"/>
        </w:rPr>
        <w:sym w:font="Wingdings" w:char="F0E0"/>
      </w:r>
      <w:r w:rsidRPr="00052FF4">
        <w:rPr>
          <w:rFonts w:asciiTheme="majorBidi" w:hAnsiTheme="majorBidi" w:cstheme="majorBidi"/>
          <w:sz w:val="28"/>
          <w:szCs w:val="28"/>
        </w:rPr>
        <w:t xml:space="preserve"> episodic</w:t>
      </w:r>
      <w:r w:rsidR="00202290">
        <w:rPr>
          <w:rFonts w:asciiTheme="majorBidi" w:hAnsiTheme="majorBidi" w:cstheme="majorBidi"/>
          <w:sz w:val="28"/>
          <w:szCs w:val="28"/>
        </w:rPr>
        <w:t xml:space="preserve"> (recurrent attacks)</w:t>
      </w:r>
      <w:r w:rsidR="003F57ED">
        <w:rPr>
          <w:rFonts w:asciiTheme="majorBidi" w:hAnsiTheme="majorBidi" w:cstheme="majorBidi"/>
          <w:sz w:val="28"/>
          <w:szCs w:val="28"/>
        </w:rPr>
        <w:t xml:space="preserve"> </w:t>
      </w:r>
      <w:r w:rsidR="003F57ED">
        <w:rPr>
          <w:rFonts w:asciiTheme="majorBidi" w:hAnsiTheme="majorBidi" w:cstheme="majorBidi"/>
          <w:b/>
          <w:bCs/>
          <w:sz w:val="28"/>
          <w:szCs w:val="28"/>
        </w:rPr>
        <w:t xml:space="preserve">of reversible </w:t>
      </w:r>
      <w:r w:rsidRPr="00052FF4">
        <w:rPr>
          <w:rFonts w:asciiTheme="majorBidi" w:hAnsiTheme="majorBidi" w:cstheme="majorBidi"/>
          <w:sz w:val="28"/>
          <w:szCs w:val="28"/>
        </w:rPr>
        <w:t>bronchoconstriction due to</w:t>
      </w:r>
      <w:r w:rsidR="003F57ED">
        <w:rPr>
          <w:rFonts w:asciiTheme="majorBidi" w:hAnsiTheme="majorBidi" w:cstheme="majorBidi"/>
          <w:sz w:val="28"/>
          <w:szCs w:val="28"/>
        </w:rPr>
        <w:t xml:space="preserve"> </w:t>
      </w:r>
      <w:r w:rsidRPr="00052FF4">
        <w:rPr>
          <w:rFonts w:asciiTheme="majorBidi" w:hAnsiTheme="majorBidi" w:cstheme="majorBidi"/>
          <w:sz w:val="28"/>
          <w:szCs w:val="28"/>
        </w:rPr>
        <w:sym w:font="Wingdings" w:char="F0E9"/>
      </w:r>
      <w:r w:rsidRPr="00052FF4">
        <w:rPr>
          <w:rFonts w:asciiTheme="majorBidi" w:hAnsiTheme="majorBidi" w:cstheme="majorBidi"/>
          <w:sz w:val="28"/>
          <w:szCs w:val="28"/>
        </w:rPr>
        <w:t xml:space="preserve"> responsiveness of the </w:t>
      </w:r>
      <w:proofErr w:type="spellStart"/>
      <w:r w:rsidRPr="00052FF4">
        <w:rPr>
          <w:rFonts w:asciiTheme="majorBidi" w:hAnsiTheme="majorBidi" w:cstheme="majorBidi"/>
          <w:sz w:val="28"/>
          <w:szCs w:val="28"/>
        </w:rPr>
        <w:t>trachiobronchial</w:t>
      </w:r>
      <w:proofErr w:type="spellEnd"/>
      <w:r w:rsidRPr="00052FF4">
        <w:rPr>
          <w:rFonts w:asciiTheme="majorBidi" w:hAnsiTheme="majorBidi" w:cstheme="majorBidi"/>
          <w:sz w:val="28"/>
          <w:szCs w:val="28"/>
        </w:rPr>
        <w:t xml:space="preserve"> tree to various stimuli.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</w:rPr>
        <w:t>Types of Asthma</w:t>
      </w:r>
    </w:p>
    <w:p w:rsidR="00052FF4" w:rsidRPr="00052FF4" w:rsidRDefault="00052FF4" w:rsidP="00052FF4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1-</w:t>
      </w:r>
      <w:proofErr w:type="gramStart"/>
      <w:r w:rsidRPr="00052FF4">
        <w:rPr>
          <w:rFonts w:asciiTheme="majorBidi" w:hAnsiTheme="majorBidi" w:cstheme="majorBidi"/>
          <w:b/>
          <w:bCs/>
          <w:sz w:val="28"/>
          <w:szCs w:val="28"/>
        </w:rPr>
        <w:t>Extrinsic :</w:t>
      </w:r>
      <w:proofErr w:type="gramEnd"/>
    </w:p>
    <w:p w:rsidR="00052FF4" w:rsidRPr="00052FF4" w:rsidRDefault="00052FF4" w:rsidP="002E5008">
      <w:pPr>
        <w:pStyle w:val="ListParagraph"/>
        <w:numPr>
          <w:ilvl w:val="0"/>
          <w:numId w:val="34"/>
        </w:numPr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Is the most common type.</w:t>
      </w:r>
    </w:p>
    <w:p w:rsidR="00052FF4" w:rsidRPr="00052FF4" w:rsidRDefault="00052FF4" w:rsidP="002E5008">
      <w:pPr>
        <w:pStyle w:val="ListParagraph"/>
        <w:numPr>
          <w:ilvl w:val="0"/>
          <w:numId w:val="34"/>
        </w:numPr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Initiated by type</w:t>
      </w:r>
      <w:r w:rsidR="003F57ED">
        <w:rPr>
          <w:rFonts w:asciiTheme="majorBidi" w:hAnsiTheme="majorBidi" w:cstheme="majorBidi"/>
          <w:sz w:val="28"/>
          <w:szCs w:val="28"/>
        </w:rPr>
        <w:t xml:space="preserve"> one hypersensitivity reaction (</w:t>
      </w:r>
      <w:r w:rsidR="003F57ED">
        <w:rPr>
          <w:rFonts w:asciiTheme="majorBidi" w:hAnsiTheme="majorBidi" w:cstheme="majorBidi"/>
          <w:b/>
          <w:bCs/>
          <w:sz w:val="28"/>
          <w:szCs w:val="28"/>
        </w:rPr>
        <w:t>type</w:t>
      </w:r>
      <w:r w:rsidRPr="00052FF4">
        <w:rPr>
          <w:rFonts w:asciiTheme="majorBidi" w:hAnsiTheme="majorBidi" w:cstheme="majorBidi"/>
          <w:sz w:val="28"/>
          <w:szCs w:val="28"/>
        </w:rPr>
        <w:t xml:space="preserve">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I HSR</w:t>
      </w:r>
      <w:r w:rsidR="003F57ED"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052FF4">
        <w:rPr>
          <w:rFonts w:asciiTheme="majorBidi" w:hAnsiTheme="majorBidi" w:cstheme="majorBidi"/>
          <w:sz w:val="28"/>
          <w:szCs w:val="28"/>
        </w:rPr>
        <w:t>.</w:t>
      </w:r>
    </w:p>
    <w:p w:rsidR="00052FF4" w:rsidRPr="00052FF4" w:rsidRDefault="00052FF4" w:rsidP="002E5008">
      <w:pPr>
        <w:pStyle w:val="ListParagraph"/>
        <w:numPr>
          <w:ilvl w:val="0"/>
          <w:numId w:val="34"/>
        </w:numPr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Caused by exposure to external allergens (dust, pollens, food).</w:t>
      </w:r>
    </w:p>
    <w:p w:rsidR="00052FF4" w:rsidRPr="00052FF4" w:rsidRDefault="00052FF4" w:rsidP="002E5008">
      <w:pPr>
        <w:pStyle w:val="ListParagraph"/>
        <w:numPr>
          <w:ilvl w:val="0"/>
          <w:numId w:val="34"/>
        </w:numPr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It starts at childhood.</w:t>
      </w:r>
    </w:p>
    <w:p w:rsidR="00052FF4" w:rsidRPr="00052FF4" w:rsidRDefault="00052FF4" w:rsidP="002E5008">
      <w:pPr>
        <w:pStyle w:val="ListParagraph"/>
        <w:numPr>
          <w:ilvl w:val="0"/>
          <w:numId w:val="34"/>
        </w:numPr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Associated with Atopy</w:t>
      </w:r>
      <w:r w:rsidR="002E5008">
        <w:rPr>
          <w:rFonts w:asciiTheme="majorBidi" w:hAnsiTheme="majorBidi" w:cstheme="majorBidi"/>
          <w:sz w:val="28"/>
          <w:szCs w:val="28"/>
        </w:rPr>
        <w:t xml:space="preserve"> (increase total serum </w:t>
      </w:r>
      <w:proofErr w:type="spellStart"/>
      <w:r w:rsidR="002E5008">
        <w:rPr>
          <w:rFonts w:asciiTheme="majorBidi" w:hAnsiTheme="majorBidi" w:cstheme="majorBidi"/>
          <w:sz w:val="28"/>
          <w:szCs w:val="28"/>
        </w:rPr>
        <w:t>IgE</w:t>
      </w:r>
      <w:proofErr w:type="spellEnd"/>
      <w:r w:rsidR="00EA2412">
        <w:rPr>
          <w:rFonts w:asciiTheme="majorBidi" w:hAnsiTheme="majorBidi" w:cstheme="majorBidi"/>
          <w:sz w:val="28"/>
          <w:szCs w:val="28"/>
        </w:rPr>
        <w:t xml:space="preserve"> and reactive T helper lymphocytes type 2</w:t>
      </w:r>
      <w:r w:rsidR="00C85C18">
        <w:rPr>
          <w:rFonts w:asciiTheme="majorBidi" w:hAnsiTheme="majorBidi" w:cstheme="majorBidi"/>
          <w:sz w:val="28"/>
          <w:szCs w:val="28"/>
        </w:rPr>
        <w:t xml:space="preserve"> TH2</w:t>
      </w:r>
      <w:r w:rsidR="002E5008">
        <w:rPr>
          <w:rFonts w:asciiTheme="majorBidi" w:hAnsiTheme="majorBidi" w:cstheme="majorBidi"/>
          <w:sz w:val="28"/>
          <w:szCs w:val="28"/>
        </w:rPr>
        <w:t>)</w:t>
      </w:r>
      <w:r w:rsidRPr="00052FF4">
        <w:rPr>
          <w:rFonts w:asciiTheme="majorBidi" w:hAnsiTheme="majorBidi" w:cstheme="majorBidi"/>
          <w:sz w:val="28"/>
          <w:szCs w:val="28"/>
        </w:rPr>
        <w:t>.</w:t>
      </w:r>
    </w:p>
    <w:p w:rsidR="00052FF4" w:rsidRPr="00052FF4" w:rsidRDefault="00052FF4" w:rsidP="002E5008">
      <w:pPr>
        <w:pStyle w:val="ListParagraph"/>
        <w:numPr>
          <w:ilvl w:val="0"/>
          <w:numId w:val="34"/>
        </w:numPr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+</w:t>
      </w:r>
      <w:proofErr w:type="spellStart"/>
      <w:r w:rsidRPr="00052FF4">
        <w:rPr>
          <w:rFonts w:asciiTheme="majorBidi" w:hAnsiTheme="majorBidi" w:cstheme="majorBidi"/>
          <w:sz w:val="28"/>
          <w:szCs w:val="28"/>
        </w:rPr>
        <w:t>ve</w:t>
      </w:r>
      <w:proofErr w:type="spellEnd"/>
      <w:r w:rsidRPr="00052FF4">
        <w:rPr>
          <w:rFonts w:asciiTheme="majorBidi" w:hAnsiTheme="majorBidi" w:cstheme="majorBidi"/>
          <w:sz w:val="28"/>
          <w:szCs w:val="28"/>
        </w:rPr>
        <w:t xml:space="preserve"> family history.</w:t>
      </w:r>
    </w:p>
    <w:p w:rsidR="00052FF4" w:rsidRPr="00052FF4" w:rsidRDefault="00052FF4" w:rsidP="00052FF4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2-</w:t>
      </w:r>
      <w:proofErr w:type="gramStart"/>
      <w:r w:rsidRPr="00052FF4">
        <w:rPr>
          <w:rFonts w:asciiTheme="majorBidi" w:hAnsiTheme="majorBidi" w:cstheme="majorBidi"/>
          <w:b/>
          <w:bCs/>
          <w:sz w:val="28"/>
          <w:szCs w:val="28"/>
        </w:rPr>
        <w:t>Intrinsic :</w:t>
      </w:r>
      <w:proofErr w:type="gramEnd"/>
      <w:r w:rsidRPr="00052F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52FF4" w:rsidRPr="00052FF4" w:rsidRDefault="00052FF4" w:rsidP="00052FF4">
      <w:pPr>
        <w:pStyle w:val="ListParagraph"/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Initiated by non immune mechanism e.g. aspirin ingestion, pulmonary infection, stress, exercise.</w:t>
      </w:r>
    </w:p>
    <w:p w:rsidR="00052FF4" w:rsidRPr="00052FF4" w:rsidRDefault="00052FF4" w:rsidP="00052FF4">
      <w:pPr>
        <w:pStyle w:val="ListParagraph"/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Not associated with Atopy.</w:t>
      </w:r>
    </w:p>
    <w:p w:rsidR="00052FF4" w:rsidRPr="00052FF4" w:rsidRDefault="00052FF4" w:rsidP="00052FF4">
      <w:pPr>
        <w:pStyle w:val="ListParagraph"/>
        <w:ind w:left="-63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52FF4">
        <w:rPr>
          <w:rFonts w:asciiTheme="majorBidi" w:hAnsiTheme="majorBidi" w:cstheme="majorBidi"/>
          <w:sz w:val="28"/>
          <w:szCs w:val="28"/>
        </w:rPr>
        <w:t>Starts at adulthood.</w:t>
      </w:r>
      <w:proofErr w:type="gramEnd"/>
    </w:p>
    <w:p w:rsidR="00052FF4" w:rsidRPr="00052FF4" w:rsidRDefault="00052FF4" w:rsidP="00052FF4">
      <w:pPr>
        <w:pStyle w:val="ListParagraph"/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The attack is severe may</w:t>
      </w:r>
      <w:r w:rsidRPr="00052FF4">
        <w:rPr>
          <w:rFonts w:asciiTheme="majorBidi" w:hAnsiTheme="majorBidi" w:cstheme="majorBidi"/>
          <w:sz w:val="28"/>
          <w:szCs w:val="28"/>
        </w:rPr>
        <w:sym w:font="Wingdings" w:char="F0E0"/>
      </w:r>
      <w:r w:rsidRPr="00052FF4">
        <w:rPr>
          <w:rFonts w:asciiTheme="majorBidi" w:hAnsiTheme="majorBidi" w:cstheme="majorBidi"/>
          <w:sz w:val="28"/>
          <w:szCs w:val="28"/>
        </w:rPr>
        <w:t xml:space="preserve"> status </w:t>
      </w:r>
      <w:proofErr w:type="spellStart"/>
      <w:r w:rsidRPr="00052FF4">
        <w:rPr>
          <w:rFonts w:asciiTheme="majorBidi" w:hAnsiTheme="majorBidi" w:cstheme="majorBidi"/>
          <w:sz w:val="28"/>
          <w:szCs w:val="28"/>
        </w:rPr>
        <w:t>asthmaticus</w:t>
      </w:r>
      <w:proofErr w:type="spellEnd"/>
      <w:r w:rsidRPr="00052FF4">
        <w:rPr>
          <w:rFonts w:asciiTheme="majorBidi" w:hAnsiTheme="majorBidi" w:cstheme="majorBidi"/>
          <w:sz w:val="28"/>
          <w:szCs w:val="28"/>
        </w:rPr>
        <w:t xml:space="preserve">. 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Pathogenesis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52FF4" w:rsidRPr="00052FF4" w:rsidRDefault="00052FF4" w:rsidP="00407AF0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The major components of asthma are: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</w:rPr>
        <w:t xml:space="preserve">1- </w:t>
      </w:r>
      <w:r w:rsidRPr="00052FF4">
        <w:rPr>
          <w:rFonts w:asciiTheme="majorBidi" w:hAnsiTheme="majorBidi" w:cstheme="majorBidi"/>
          <w:sz w:val="28"/>
          <w:szCs w:val="28"/>
        </w:rPr>
        <w:t xml:space="preserve">Chronic airway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inflammation</w:t>
      </w:r>
      <w:r w:rsidRPr="00052FF4">
        <w:rPr>
          <w:rFonts w:asciiTheme="majorBidi" w:hAnsiTheme="majorBidi" w:cstheme="majorBidi"/>
          <w:sz w:val="28"/>
          <w:szCs w:val="28"/>
        </w:rPr>
        <w:t xml:space="preserve"> with many types of inflammatory cells and mediators.</w:t>
      </w:r>
    </w:p>
    <w:p w:rsidR="00052FF4" w:rsidRDefault="00052FF4" w:rsidP="00052FF4">
      <w:pPr>
        <w:ind w:left="-63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r w:rsidRPr="00052FF4">
        <w:rPr>
          <w:rFonts w:asciiTheme="majorBidi" w:hAnsiTheme="majorBidi" w:cstheme="majorBidi"/>
          <w:sz w:val="28"/>
          <w:szCs w:val="28"/>
        </w:rPr>
        <w:t xml:space="preserve">Bronchial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hyper-responsiveness.</w:t>
      </w:r>
    </w:p>
    <w:p w:rsidR="00D93080" w:rsidRPr="00052FF4" w:rsidRDefault="00D93080" w:rsidP="00407AF0">
      <w:pPr>
        <w:ind w:left="-63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3- Genetic predisposition to </w:t>
      </w:r>
      <w:r w:rsidR="00407AF0" w:rsidRPr="00407AF0">
        <w:rPr>
          <w:rFonts w:asciiTheme="majorBidi" w:hAnsiTheme="majorBidi" w:cstheme="majorBidi"/>
          <w:b/>
          <w:bCs/>
          <w:sz w:val="28"/>
          <w:szCs w:val="28"/>
        </w:rPr>
        <w:t>type I HSR</w:t>
      </w:r>
      <w:r w:rsidR="00407AF0">
        <w:rPr>
          <w:rFonts w:asciiTheme="majorBidi" w:hAnsiTheme="majorBidi" w:cstheme="majorBidi"/>
          <w:b/>
          <w:bCs/>
          <w:sz w:val="28"/>
          <w:szCs w:val="28"/>
        </w:rPr>
        <w:t xml:space="preserve"> (atopy) in extrinsic asthma.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</w:rPr>
        <w:t>Details of the pathogenesis are elicited in the following model:</w:t>
      </w:r>
    </w:p>
    <w:p w:rsidR="00052FF4" w:rsidRPr="00052FF4" w:rsidRDefault="00052FF4" w:rsidP="00052FF4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1-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Sensitization phase</w:t>
      </w:r>
      <w:r w:rsidRPr="00052FF4">
        <w:rPr>
          <w:rFonts w:asciiTheme="majorBidi" w:hAnsiTheme="majorBidi" w:cstheme="majorBidi"/>
          <w:sz w:val="28"/>
          <w:szCs w:val="28"/>
        </w:rPr>
        <w:t>: inhaled allergen</w:t>
      </w:r>
      <w:r w:rsidRPr="00052FF4">
        <w:rPr>
          <w:rFonts w:asciiTheme="majorBidi" w:hAnsiTheme="majorBidi" w:cstheme="majorBidi"/>
          <w:sz w:val="28"/>
          <w:szCs w:val="28"/>
        </w:rPr>
        <w:sym w:font="Wingdings" w:char="F0E0"/>
      </w:r>
      <w:r w:rsidRPr="00052F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2FF4">
        <w:rPr>
          <w:rFonts w:asciiTheme="majorBidi" w:hAnsiTheme="majorBidi" w:cstheme="majorBidi"/>
          <w:b/>
          <w:bCs/>
          <w:sz w:val="28"/>
          <w:szCs w:val="28"/>
        </w:rPr>
        <w:t>IgE</w:t>
      </w:r>
      <w:proofErr w:type="spellEnd"/>
      <w:r w:rsidRPr="00052FF4">
        <w:rPr>
          <w:rFonts w:asciiTheme="majorBidi" w:hAnsiTheme="majorBidi" w:cstheme="majorBidi"/>
          <w:sz w:val="28"/>
          <w:szCs w:val="28"/>
        </w:rPr>
        <w:t xml:space="preserve"> formation on the mast cell &amp; eosinophil recruitment.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On re- exposure to the antigen there will be:</w:t>
      </w:r>
    </w:p>
    <w:p w:rsidR="00052FF4" w:rsidRPr="00052FF4" w:rsidRDefault="00052FF4" w:rsidP="00052FF4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2-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Immediate (acute) reaction</w:t>
      </w:r>
      <w:r w:rsidRPr="00052FF4">
        <w:rPr>
          <w:rFonts w:asciiTheme="majorBidi" w:hAnsiTheme="majorBidi" w:cstheme="majorBidi"/>
          <w:sz w:val="28"/>
          <w:szCs w:val="28"/>
        </w:rPr>
        <w:t xml:space="preserve">: there is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cross linking</w:t>
      </w:r>
      <w:r w:rsidRPr="00052FF4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052FF4">
        <w:rPr>
          <w:rFonts w:asciiTheme="majorBidi" w:hAnsiTheme="majorBidi" w:cstheme="majorBidi"/>
          <w:sz w:val="28"/>
          <w:szCs w:val="28"/>
        </w:rPr>
        <w:t>IgE</w:t>
      </w:r>
      <w:proofErr w:type="spellEnd"/>
      <w:r w:rsidRPr="00052FF4">
        <w:rPr>
          <w:rFonts w:asciiTheme="majorBidi" w:hAnsiTheme="majorBidi" w:cstheme="majorBidi"/>
          <w:sz w:val="28"/>
          <w:szCs w:val="28"/>
        </w:rPr>
        <w:t xml:space="preserve"> situated on the mast cell</w:t>
      </w:r>
      <w:r w:rsidRPr="00052FF4">
        <w:rPr>
          <w:rFonts w:asciiTheme="majorBidi" w:hAnsiTheme="majorBidi" w:cstheme="majorBidi"/>
          <w:sz w:val="28"/>
          <w:szCs w:val="28"/>
        </w:rPr>
        <w:sym w:font="Wingdings" w:char="F0E0"/>
      </w:r>
      <w:r w:rsidRPr="00052FF4">
        <w:rPr>
          <w:rFonts w:asciiTheme="majorBidi" w:hAnsiTheme="majorBidi" w:cstheme="majorBidi"/>
          <w:sz w:val="28"/>
          <w:szCs w:val="28"/>
        </w:rPr>
        <w:t xml:space="preserve">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degranulation</w:t>
      </w:r>
      <w:r w:rsidRPr="00052FF4">
        <w:rPr>
          <w:rFonts w:asciiTheme="majorBidi" w:hAnsiTheme="majorBidi" w:cstheme="majorBidi"/>
          <w:sz w:val="28"/>
          <w:szCs w:val="28"/>
        </w:rPr>
        <w:t xml:space="preserve"> of the mast cell</w:t>
      </w:r>
      <w:r w:rsidRPr="00052FF4">
        <w:rPr>
          <w:rFonts w:asciiTheme="majorBidi" w:hAnsiTheme="majorBidi" w:cstheme="majorBidi"/>
          <w:sz w:val="28"/>
          <w:szCs w:val="28"/>
        </w:rPr>
        <w:sym w:font="Wingdings" w:char="F0E0"/>
      </w:r>
      <w:r w:rsidRPr="00052FF4">
        <w:rPr>
          <w:rFonts w:asciiTheme="majorBidi" w:hAnsiTheme="majorBidi" w:cstheme="majorBidi"/>
          <w:sz w:val="28"/>
          <w:szCs w:val="28"/>
        </w:rPr>
        <w:t xml:space="preserve"> release of mediators</w:t>
      </w:r>
      <w:r w:rsidRPr="00052FF4">
        <w:rPr>
          <w:rFonts w:asciiTheme="majorBidi" w:hAnsiTheme="majorBidi" w:cstheme="majorBidi"/>
          <w:sz w:val="28"/>
          <w:szCs w:val="28"/>
        </w:rPr>
        <w:sym w:font="Wingdings" w:char="F0E0"/>
      </w:r>
      <w:r w:rsidRPr="00052FF4">
        <w:rPr>
          <w:rFonts w:asciiTheme="majorBidi" w:hAnsiTheme="majorBidi" w:cstheme="majorBidi"/>
          <w:sz w:val="28"/>
          <w:szCs w:val="28"/>
        </w:rPr>
        <w:t xml:space="preserve"> open the junction </w:t>
      </w:r>
      <w:r w:rsidRPr="00052FF4">
        <w:rPr>
          <w:rFonts w:asciiTheme="majorBidi" w:hAnsiTheme="majorBidi" w:cstheme="majorBidi"/>
          <w:sz w:val="28"/>
          <w:szCs w:val="28"/>
        </w:rPr>
        <w:lastRenderedPageBreak/>
        <w:t xml:space="preserve">between the epithelial cells </w:t>
      </w:r>
      <w:r w:rsidRPr="00052FF4">
        <w:rPr>
          <w:rFonts w:asciiTheme="majorBidi" w:hAnsiTheme="majorBidi" w:cstheme="majorBidi"/>
          <w:sz w:val="28"/>
          <w:szCs w:val="28"/>
        </w:rPr>
        <w:sym w:font="Wingdings" w:char="F0E0"/>
      </w:r>
      <w:r w:rsidRPr="00052FF4">
        <w:rPr>
          <w:rFonts w:asciiTheme="majorBidi" w:hAnsiTheme="majorBidi" w:cstheme="majorBidi"/>
          <w:sz w:val="28"/>
          <w:szCs w:val="28"/>
        </w:rPr>
        <w:t xml:space="preserve">so the Ag can enter the mucosa&amp; activate the eosinophils &amp; mast cell </w:t>
      </w:r>
      <w:r w:rsidRPr="00052FF4">
        <w:rPr>
          <w:rFonts w:asciiTheme="majorBidi" w:hAnsiTheme="majorBidi" w:cstheme="majorBidi"/>
          <w:sz w:val="28"/>
          <w:szCs w:val="28"/>
        </w:rPr>
        <w:sym w:font="Wingdings" w:char="F0E0"/>
      </w:r>
      <w:r w:rsidRPr="00052FF4">
        <w:rPr>
          <w:rFonts w:asciiTheme="majorBidi" w:hAnsiTheme="majorBidi" w:cstheme="majorBidi"/>
          <w:sz w:val="28"/>
          <w:szCs w:val="28"/>
        </w:rPr>
        <w:t>more mediator secretion.  (</w:t>
      </w:r>
      <w:proofErr w:type="gramStart"/>
      <w:r w:rsidRPr="00052FF4">
        <w:rPr>
          <w:rFonts w:asciiTheme="majorBidi" w:hAnsiTheme="majorBidi" w:cstheme="majorBidi"/>
          <w:sz w:val="28"/>
          <w:szCs w:val="28"/>
        </w:rPr>
        <w:t>occur</w:t>
      </w:r>
      <w:proofErr w:type="gramEnd"/>
      <w:r w:rsidRPr="00052FF4">
        <w:rPr>
          <w:rFonts w:asciiTheme="majorBidi" w:hAnsiTheme="majorBidi" w:cstheme="majorBidi"/>
          <w:sz w:val="28"/>
          <w:szCs w:val="28"/>
        </w:rPr>
        <w:t xml:space="preserve"> within minutes of re-exposure) 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These mediators lead induction of:</w:t>
      </w:r>
    </w:p>
    <w:p w:rsidR="00052FF4" w:rsidRPr="00052FF4" w:rsidRDefault="00052FF4" w:rsidP="00052FF4">
      <w:pPr>
        <w:pStyle w:val="ListParagraph"/>
        <w:numPr>
          <w:ilvl w:val="0"/>
          <w:numId w:val="25"/>
        </w:numPr>
        <w:spacing w:after="0" w:line="240" w:lineRule="auto"/>
        <w:ind w:left="-63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Bronchospasm</w:t>
      </w:r>
      <w:r w:rsidR="00881DE2" w:rsidRPr="00052FF4">
        <w:rPr>
          <w:rFonts w:asciiTheme="majorBidi" w:hAnsiTheme="majorBidi" w:cstheme="majorBidi"/>
          <w:sz w:val="28"/>
          <w:szCs w:val="28"/>
        </w:rPr>
        <w:sym w:font="Wingdings" w:char="F0E0"/>
      </w:r>
      <w:r w:rsidR="00881DE2">
        <w:rPr>
          <w:rFonts w:asciiTheme="majorBidi" w:hAnsiTheme="majorBidi" w:cstheme="majorBidi"/>
          <w:sz w:val="28"/>
          <w:szCs w:val="28"/>
        </w:rPr>
        <w:t xml:space="preserve"> breathlessness</w:t>
      </w:r>
      <w:r w:rsidRPr="00052FF4">
        <w:rPr>
          <w:rFonts w:asciiTheme="majorBidi" w:hAnsiTheme="majorBidi" w:cstheme="majorBidi"/>
          <w:sz w:val="28"/>
          <w:szCs w:val="28"/>
        </w:rPr>
        <w:t>.</w:t>
      </w:r>
    </w:p>
    <w:p w:rsidR="00052FF4" w:rsidRPr="00052FF4" w:rsidRDefault="00052FF4" w:rsidP="00052FF4">
      <w:pPr>
        <w:pStyle w:val="ListParagraph"/>
        <w:numPr>
          <w:ilvl w:val="0"/>
          <w:numId w:val="25"/>
        </w:numPr>
        <w:spacing w:after="0" w:line="240" w:lineRule="auto"/>
        <w:ind w:left="-63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Increase vascular permeability</w:t>
      </w:r>
      <w:r w:rsidR="00881DE2" w:rsidRPr="00052FF4">
        <w:rPr>
          <w:rFonts w:asciiTheme="majorBidi" w:hAnsiTheme="majorBidi" w:cstheme="majorBidi"/>
          <w:sz w:val="28"/>
          <w:szCs w:val="28"/>
        </w:rPr>
        <w:sym w:font="Wingdings" w:char="F0E0"/>
      </w:r>
      <w:r w:rsidR="00881DE2">
        <w:rPr>
          <w:rFonts w:asciiTheme="majorBidi" w:hAnsiTheme="majorBidi" w:cstheme="majorBidi"/>
          <w:sz w:val="28"/>
          <w:szCs w:val="28"/>
        </w:rPr>
        <w:t xml:space="preserve"> edema</w:t>
      </w:r>
      <w:r w:rsidR="00881DE2" w:rsidRPr="00052FF4">
        <w:rPr>
          <w:rFonts w:asciiTheme="majorBidi" w:hAnsiTheme="majorBidi" w:cstheme="majorBidi"/>
          <w:sz w:val="28"/>
          <w:szCs w:val="28"/>
        </w:rPr>
        <w:sym w:font="Wingdings" w:char="F0E0"/>
      </w:r>
      <w:proofErr w:type="gramStart"/>
      <w:r w:rsidR="00881DE2">
        <w:rPr>
          <w:rFonts w:asciiTheme="majorBidi" w:hAnsiTheme="majorBidi" w:cstheme="majorBidi"/>
          <w:sz w:val="28"/>
          <w:szCs w:val="28"/>
        </w:rPr>
        <w:t xml:space="preserve">breathlessness </w:t>
      </w:r>
      <w:r w:rsidRPr="00052FF4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052FF4" w:rsidRPr="00052FF4" w:rsidRDefault="00052FF4" w:rsidP="00052FF4">
      <w:pPr>
        <w:pStyle w:val="ListParagraph"/>
        <w:numPr>
          <w:ilvl w:val="0"/>
          <w:numId w:val="25"/>
        </w:numPr>
        <w:spacing w:after="0" w:line="240" w:lineRule="auto"/>
        <w:ind w:left="-63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Mucous production.</w:t>
      </w:r>
    </w:p>
    <w:p w:rsidR="00052FF4" w:rsidRDefault="00052FF4" w:rsidP="00052FF4">
      <w:pPr>
        <w:pStyle w:val="ListParagraph"/>
        <w:numPr>
          <w:ilvl w:val="0"/>
          <w:numId w:val="25"/>
        </w:numPr>
        <w:spacing w:after="0" w:line="240" w:lineRule="auto"/>
        <w:ind w:left="-63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Brings more mediators releasing cells from the blood e.g. neutrophil, basophil, lymphocyte, preparing for the late phase.</w:t>
      </w:r>
    </w:p>
    <w:p w:rsidR="00751644" w:rsidRPr="00052FF4" w:rsidRDefault="00751644" w:rsidP="00751644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sz w:val="28"/>
          <w:szCs w:val="28"/>
        </w:rPr>
      </w:pPr>
    </w:p>
    <w:p w:rsidR="00052FF4" w:rsidRPr="00C85C18" w:rsidRDefault="00C85C18" w:rsidP="00C85C18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3-</w:t>
      </w:r>
      <w:r w:rsidR="00052FF4" w:rsidRPr="00C85C18">
        <w:rPr>
          <w:rFonts w:asciiTheme="majorBidi" w:hAnsiTheme="majorBidi" w:cstheme="majorBidi"/>
          <w:b/>
          <w:bCs/>
          <w:sz w:val="28"/>
          <w:szCs w:val="28"/>
        </w:rPr>
        <w:t>Late phase</w:t>
      </w:r>
      <w:r w:rsidR="00052FF4" w:rsidRPr="00C85C18">
        <w:rPr>
          <w:rFonts w:asciiTheme="majorBidi" w:hAnsiTheme="majorBidi" w:cstheme="majorBidi"/>
          <w:sz w:val="28"/>
          <w:szCs w:val="28"/>
        </w:rPr>
        <w:t>: occur after hours, initiated by the accumulated leucocytes from the previous stage with another round of mediator release.</w:t>
      </w:r>
    </w:p>
    <w:p w:rsidR="00751644" w:rsidRPr="00052FF4" w:rsidRDefault="00751644" w:rsidP="00751644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sz w:val="28"/>
          <w:szCs w:val="28"/>
        </w:rPr>
      </w:pPr>
    </w:p>
    <w:p w:rsidR="00052FF4" w:rsidRDefault="001644E8" w:rsidP="00052FF4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644E8">
        <w:rPr>
          <w:rFonts w:asciiTheme="majorBidi" w:hAnsiTheme="majorBidi" w:cstheme="majorBidi"/>
          <w:b/>
          <w:bCs/>
          <w:sz w:val="28"/>
          <w:szCs w:val="28"/>
        </w:rPr>
        <w:t>Course and prognosis:</w:t>
      </w:r>
    </w:p>
    <w:p w:rsidR="001644E8" w:rsidRDefault="001644E8" w:rsidP="00DA620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Sever dyspnea and wheezing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durin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attack</w:t>
      </w:r>
    </w:p>
    <w:p w:rsidR="002D55D9" w:rsidRDefault="001A3CC2" w:rsidP="00DA620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Obstruction of the airways during expiration</w:t>
      </w:r>
      <w:r w:rsidRPr="001A3CC2">
        <w:rPr>
          <w:rFonts w:asciiTheme="majorBidi" w:hAnsiTheme="majorBidi" w:cstheme="majorBidi"/>
          <w:b/>
          <w:bCs/>
          <w:sz w:val="28"/>
          <w:szCs w:val="28"/>
        </w:rPr>
        <w:sym w:font="Wingdings" w:char="F0E0"/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A620C">
        <w:rPr>
          <w:rFonts w:asciiTheme="majorBidi" w:hAnsiTheme="majorBidi" w:cstheme="majorBidi"/>
          <w:b/>
          <w:bCs/>
          <w:sz w:val="28"/>
          <w:szCs w:val="28"/>
        </w:rPr>
        <w:t>hyper inflated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D55D9">
        <w:rPr>
          <w:rFonts w:asciiTheme="majorBidi" w:hAnsiTheme="majorBidi" w:cstheme="majorBidi"/>
          <w:b/>
          <w:bCs/>
          <w:sz w:val="28"/>
          <w:szCs w:val="28"/>
        </w:rPr>
        <w:t>lung</w:t>
      </w:r>
    </w:p>
    <w:p w:rsidR="00C3553F" w:rsidRDefault="002D55D9" w:rsidP="00DA620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Bronchi are constricted and filled with mucus </w:t>
      </w:r>
      <w:r w:rsidR="00C3553F">
        <w:rPr>
          <w:rFonts w:asciiTheme="majorBidi" w:hAnsiTheme="majorBidi" w:cstheme="majorBidi"/>
          <w:b/>
          <w:bCs/>
          <w:sz w:val="28"/>
          <w:szCs w:val="28"/>
        </w:rPr>
        <w:t>and debris</w:t>
      </w:r>
    </w:p>
    <w:p w:rsidR="00C3553F" w:rsidRDefault="00C3553F" w:rsidP="001A3CC2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D1166" w:rsidRDefault="00C3553F" w:rsidP="00DA620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Attack last from 1 to several hours </w:t>
      </w:r>
      <w:r w:rsidR="001D1166">
        <w:rPr>
          <w:rFonts w:asciiTheme="majorBidi" w:hAnsiTheme="majorBidi" w:cstheme="majorBidi"/>
          <w:b/>
          <w:bCs/>
          <w:sz w:val="28"/>
          <w:szCs w:val="28"/>
        </w:rPr>
        <w:t xml:space="preserve">subsided either </w:t>
      </w:r>
      <w:proofErr w:type="spellStart"/>
      <w:r w:rsidR="001D1166">
        <w:rPr>
          <w:rFonts w:asciiTheme="majorBidi" w:hAnsiTheme="majorBidi" w:cstheme="majorBidi"/>
          <w:b/>
          <w:bCs/>
          <w:sz w:val="28"/>
          <w:szCs w:val="28"/>
        </w:rPr>
        <w:t>spotanously</w:t>
      </w:r>
      <w:proofErr w:type="spellEnd"/>
      <w:r w:rsidR="001D1166">
        <w:rPr>
          <w:rFonts w:asciiTheme="majorBidi" w:hAnsiTheme="majorBidi" w:cstheme="majorBidi"/>
          <w:b/>
          <w:bCs/>
          <w:sz w:val="28"/>
          <w:szCs w:val="28"/>
        </w:rPr>
        <w:t xml:space="preserve"> or with drugs</w:t>
      </w:r>
    </w:p>
    <w:p w:rsidR="001644E8" w:rsidRPr="001644E8" w:rsidRDefault="001D1166" w:rsidP="00DA620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Sever paroxysm occurs that </w:t>
      </w:r>
      <w:r w:rsidR="00A55FCD">
        <w:rPr>
          <w:rFonts w:asciiTheme="majorBidi" w:hAnsiTheme="majorBidi" w:cstheme="majorBidi"/>
          <w:b/>
          <w:bCs/>
          <w:sz w:val="28"/>
          <w:szCs w:val="28"/>
        </w:rPr>
        <w:t>does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not respond to therapy and persist for days a</w:t>
      </w:r>
      <w:r w:rsidR="00FC10AD">
        <w:rPr>
          <w:rFonts w:asciiTheme="majorBidi" w:hAnsiTheme="majorBidi" w:cstheme="majorBidi"/>
          <w:b/>
          <w:bCs/>
          <w:sz w:val="28"/>
          <w:szCs w:val="28"/>
        </w:rPr>
        <w:t xml:space="preserve">nd even weeks (status </w:t>
      </w:r>
      <w:proofErr w:type="spellStart"/>
      <w:r w:rsidR="00FC10AD">
        <w:rPr>
          <w:rFonts w:asciiTheme="majorBidi" w:hAnsiTheme="majorBidi" w:cstheme="majorBidi"/>
          <w:b/>
          <w:bCs/>
          <w:sz w:val="28"/>
          <w:szCs w:val="28"/>
        </w:rPr>
        <w:t>asthmaticus</w:t>
      </w:r>
      <w:proofErr w:type="spellEnd"/>
      <w:r w:rsidR="00FC10AD">
        <w:rPr>
          <w:rFonts w:asciiTheme="majorBidi" w:hAnsiTheme="majorBidi" w:cstheme="majorBidi"/>
          <w:b/>
          <w:bCs/>
          <w:sz w:val="28"/>
          <w:szCs w:val="28"/>
        </w:rPr>
        <w:t xml:space="preserve">) and the associated hypoxia, hypercapnia and acidosis </w:t>
      </w:r>
      <w:r w:rsidR="00DA620C">
        <w:rPr>
          <w:rFonts w:asciiTheme="majorBidi" w:hAnsiTheme="majorBidi" w:cstheme="majorBidi"/>
          <w:b/>
          <w:bCs/>
          <w:sz w:val="28"/>
          <w:szCs w:val="28"/>
        </w:rPr>
        <w:t>may be fatal (cause of death)</w:t>
      </w:r>
      <w:r w:rsidR="00C355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A3CC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644E8" w:rsidRDefault="001644E8" w:rsidP="00052FF4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sz w:val="28"/>
          <w:szCs w:val="28"/>
        </w:rPr>
      </w:pPr>
    </w:p>
    <w:p w:rsidR="00052FF4" w:rsidRPr="00052FF4" w:rsidRDefault="00052FF4" w:rsidP="00052FF4">
      <w:pPr>
        <w:pStyle w:val="ListParagraph"/>
        <w:spacing w:after="0" w:line="240" w:lineRule="auto"/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4- Bronchiectasis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Is a chronic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necrotizing infection</w:t>
      </w:r>
      <w:r w:rsidRPr="00052FF4">
        <w:rPr>
          <w:rFonts w:asciiTheme="majorBidi" w:hAnsiTheme="majorBidi" w:cstheme="majorBidi"/>
          <w:sz w:val="28"/>
          <w:szCs w:val="28"/>
        </w:rPr>
        <w:t xml:space="preserve"> of the bronchi &amp;bronchioles leading to or associated with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abnormal permanent dilatation</w:t>
      </w:r>
      <w:r w:rsidRPr="00052FF4">
        <w:rPr>
          <w:rFonts w:asciiTheme="majorBidi" w:hAnsiTheme="majorBidi" w:cstheme="majorBidi"/>
          <w:sz w:val="28"/>
          <w:szCs w:val="28"/>
        </w:rPr>
        <w:t xml:space="preserve"> of these airways.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Clinically: 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52FF4">
        <w:rPr>
          <w:rFonts w:asciiTheme="majorBidi" w:hAnsiTheme="majorBidi" w:cstheme="majorBidi"/>
          <w:b/>
          <w:bCs/>
          <w:sz w:val="28"/>
          <w:szCs w:val="28"/>
        </w:rPr>
        <w:t xml:space="preserve">Cough </w:t>
      </w:r>
      <w:r w:rsidRPr="00052FF4">
        <w:rPr>
          <w:rFonts w:asciiTheme="majorBidi" w:hAnsiTheme="majorBidi" w:cstheme="majorBidi"/>
          <w:sz w:val="28"/>
          <w:szCs w:val="28"/>
        </w:rPr>
        <w:t xml:space="preserve">+ fever (when a powerful microorganism present) +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copious foul smell purulent sputum.</w:t>
      </w:r>
      <w:proofErr w:type="gramEnd"/>
    </w:p>
    <w:p w:rsidR="00052FF4" w:rsidRPr="00CD4823" w:rsidRDefault="00052FF4" w:rsidP="0086118D">
      <w:pPr>
        <w:tabs>
          <w:tab w:val="left" w:pos="4485"/>
        </w:tabs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Dyspnea &amp; orthopnea in </w:t>
      </w:r>
      <w:proofErr w:type="spellStart"/>
      <w:r w:rsidRPr="00052FF4">
        <w:rPr>
          <w:rFonts w:asciiTheme="majorBidi" w:hAnsiTheme="majorBidi" w:cstheme="majorBidi"/>
          <w:sz w:val="28"/>
          <w:szCs w:val="28"/>
        </w:rPr>
        <w:t>sever</w:t>
      </w:r>
      <w:proofErr w:type="spellEnd"/>
      <w:r w:rsidRPr="00052FF4">
        <w:rPr>
          <w:rFonts w:asciiTheme="majorBidi" w:hAnsiTheme="majorBidi" w:cstheme="majorBidi"/>
          <w:sz w:val="28"/>
          <w:szCs w:val="28"/>
        </w:rPr>
        <w:t xml:space="preserve"> cases.</w:t>
      </w:r>
      <w:r w:rsidR="0086118D">
        <w:rPr>
          <w:rFonts w:asciiTheme="majorBidi" w:hAnsiTheme="majorBidi" w:cstheme="majorBidi"/>
          <w:sz w:val="28"/>
          <w:szCs w:val="28"/>
        </w:rPr>
        <w:tab/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Bronchiectasis may be associated with</w:t>
      </w:r>
      <w:r w:rsidRPr="00052FF4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052FF4" w:rsidRPr="00052FF4" w:rsidRDefault="00052FF4" w:rsidP="00052FF4">
      <w:pPr>
        <w:pStyle w:val="ListParagraph"/>
        <w:numPr>
          <w:ilvl w:val="0"/>
          <w:numId w:val="28"/>
        </w:numPr>
        <w:spacing w:after="0" w:line="240" w:lineRule="auto"/>
        <w:ind w:left="-63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Bronchial obstruction by a tumor, foreign body, or a mucous plug as in cases of asthma &amp; chronic bronchitis.</w:t>
      </w:r>
    </w:p>
    <w:p w:rsidR="00052FF4" w:rsidRPr="00052FF4" w:rsidRDefault="00052FF4" w:rsidP="00052FF4">
      <w:pPr>
        <w:pStyle w:val="ListParagraph"/>
        <w:numPr>
          <w:ilvl w:val="0"/>
          <w:numId w:val="28"/>
        </w:numPr>
        <w:spacing w:after="0" w:line="240" w:lineRule="auto"/>
        <w:ind w:left="-63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Congenital &amp; hereditary conditions e.g. cystic fibrosis, immotile cilia syndrome, </w:t>
      </w:r>
      <w:proofErr w:type="spellStart"/>
      <w:r w:rsidRPr="00052FF4">
        <w:rPr>
          <w:rFonts w:asciiTheme="majorBidi" w:hAnsiTheme="majorBidi" w:cstheme="majorBidi"/>
          <w:sz w:val="28"/>
          <w:szCs w:val="28"/>
        </w:rPr>
        <w:t>Kartegner</w:t>
      </w:r>
      <w:proofErr w:type="spellEnd"/>
      <w:r w:rsidRPr="00052FF4">
        <w:rPr>
          <w:rFonts w:asciiTheme="majorBidi" w:hAnsiTheme="majorBidi" w:cstheme="majorBidi"/>
          <w:sz w:val="28"/>
          <w:szCs w:val="28"/>
        </w:rPr>
        <w:t xml:space="preserve"> syndrome (bronchiectasis+ sinusitis+ situs </w:t>
      </w:r>
      <w:proofErr w:type="spellStart"/>
      <w:r w:rsidRPr="00052FF4">
        <w:rPr>
          <w:rFonts w:asciiTheme="majorBidi" w:hAnsiTheme="majorBidi" w:cstheme="majorBidi"/>
          <w:sz w:val="28"/>
          <w:szCs w:val="28"/>
        </w:rPr>
        <w:t>inversus</w:t>
      </w:r>
      <w:proofErr w:type="spellEnd"/>
      <w:r w:rsidRPr="00052FF4">
        <w:rPr>
          <w:rFonts w:asciiTheme="majorBidi" w:hAnsiTheme="majorBidi" w:cstheme="majorBidi"/>
          <w:sz w:val="28"/>
          <w:szCs w:val="28"/>
        </w:rPr>
        <w:t>).</w:t>
      </w:r>
    </w:p>
    <w:p w:rsidR="00052FF4" w:rsidRPr="00052FF4" w:rsidRDefault="00052FF4" w:rsidP="00052FF4">
      <w:pPr>
        <w:pStyle w:val="ListParagraph"/>
        <w:numPr>
          <w:ilvl w:val="0"/>
          <w:numId w:val="28"/>
        </w:numPr>
        <w:spacing w:after="0" w:line="240" w:lineRule="auto"/>
        <w:ind w:left="-63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Necrotizing pneumonia caused by staph. Or T.B.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Etiology &amp;pathogenesis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lastRenderedPageBreak/>
        <w:t>Two important factors should be present:</w:t>
      </w:r>
    </w:p>
    <w:p w:rsidR="00052FF4" w:rsidRPr="00052FF4" w:rsidRDefault="00052FF4" w:rsidP="00052FF4">
      <w:pPr>
        <w:spacing w:after="0" w:line="240" w:lineRule="auto"/>
        <w:ind w:left="-63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1-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Obstruction.</w:t>
      </w:r>
      <w:proofErr w:type="gramEnd"/>
    </w:p>
    <w:p w:rsidR="00052FF4" w:rsidRPr="00052FF4" w:rsidRDefault="00052FF4" w:rsidP="00052FF4">
      <w:pPr>
        <w:spacing w:after="0" w:line="240" w:lineRule="auto"/>
        <w:ind w:left="-63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2-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Infection.</w:t>
      </w:r>
      <w:proofErr w:type="gramEnd"/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So either the condition starts with: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</w:rPr>
        <w:t>A- Bronchial obstruction</w:t>
      </w:r>
      <w:r w:rsidRPr="00052FF4">
        <w:rPr>
          <w:rFonts w:asciiTheme="majorBidi" w:hAnsiTheme="majorBidi" w:cstheme="majorBidi"/>
          <w:sz w:val="28"/>
          <w:szCs w:val="28"/>
        </w:rPr>
        <w:sym w:font="Wingdings" w:char="F0E0"/>
      </w:r>
      <w:r w:rsidRPr="00052F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2FF4">
        <w:rPr>
          <w:rFonts w:asciiTheme="majorBidi" w:hAnsiTheme="majorBidi" w:cstheme="majorBidi"/>
          <w:sz w:val="28"/>
          <w:szCs w:val="28"/>
        </w:rPr>
        <w:t>atelactasis</w:t>
      </w:r>
      <w:proofErr w:type="spellEnd"/>
      <w:r w:rsidRPr="00052FF4">
        <w:rPr>
          <w:rFonts w:asciiTheme="majorBidi" w:hAnsiTheme="majorBidi" w:cstheme="majorBidi"/>
          <w:sz w:val="28"/>
          <w:szCs w:val="28"/>
        </w:rPr>
        <w:sym w:font="Wingdings" w:char="F0E0"/>
      </w:r>
      <w:r w:rsidRPr="00052FF4">
        <w:rPr>
          <w:rFonts w:asciiTheme="majorBidi" w:hAnsiTheme="majorBidi" w:cstheme="majorBidi"/>
          <w:sz w:val="28"/>
          <w:szCs w:val="28"/>
        </w:rPr>
        <w:t xml:space="preserve"> bronchial wall inflammation + accumulated bronchial secretion</w:t>
      </w:r>
      <w:r w:rsidRPr="00052FF4">
        <w:rPr>
          <w:rFonts w:asciiTheme="majorBidi" w:hAnsiTheme="majorBidi" w:cstheme="majorBidi"/>
          <w:sz w:val="28"/>
          <w:szCs w:val="28"/>
        </w:rPr>
        <w:sym w:font="Wingdings" w:char="F0E0"/>
      </w:r>
      <w:r w:rsidRPr="00052FF4">
        <w:rPr>
          <w:rFonts w:asciiTheme="majorBidi" w:hAnsiTheme="majorBidi" w:cstheme="majorBidi"/>
          <w:sz w:val="28"/>
          <w:szCs w:val="28"/>
        </w:rPr>
        <w:t xml:space="preserve"> dilatation which is reversible. 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</w:rPr>
        <w:t xml:space="preserve">If </w:t>
      </w:r>
      <w:r w:rsidRPr="00052FF4">
        <w:rPr>
          <w:rFonts w:asciiTheme="majorBidi" w:hAnsiTheme="majorBidi" w:cstheme="majorBidi"/>
          <w:sz w:val="28"/>
          <w:szCs w:val="28"/>
        </w:rPr>
        <w:t xml:space="preserve">The obstruction persists or there is a superadded infection, the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dilatation</w:t>
      </w:r>
      <w:r w:rsidRPr="00052FF4">
        <w:rPr>
          <w:rFonts w:asciiTheme="majorBidi" w:hAnsiTheme="majorBidi" w:cstheme="majorBidi"/>
          <w:sz w:val="28"/>
          <w:szCs w:val="28"/>
        </w:rPr>
        <w:t xml:space="preserve"> will be irreversible.</w:t>
      </w:r>
    </w:p>
    <w:p w:rsidR="00052FF4" w:rsidRPr="00052FF4" w:rsidRDefault="00052FF4" w:rsidP="00052FF4">
      <w:pPr>
        <w:ind w:left="-63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</w:rPr>
        <w:t>B- Bronchial infection</w:t>
      </w:r>
      <w:r w:rsidRPr="00052FF4">
        <w:rPr>
          <w:rFonts w:asciiTheme="majorBidi" w:hAnsiTheme="majorBidi" w:cstheme="majorBidi"/>
          <w:sz w:val="28"/>
          <w:szCs w:val="28"/>
        </w:rPr>
        <w:sym w:font="Wingdings" w:char="F0E0"/>
      </w:r>
      <w:r w:rsidRPr="00052FF4">
        <w:rPr>
          <w:rFonts w:asciiTheme="majorBidi" w:hAnsiTheme="majorBidi" w:cstheme="majorBidi"/>
          <w:sz w:val="28"/>
          <w:szCs w:val="28"/>
        </w:rPr>
        <w:t xml:space="preserve"> bronchial wall inflammation &amp; weakening </w:t>
      </w:r>
      <w:r w:rsidRPr="00052FF4">
        <w:rPr>
          <w:rFonts w:asciiTheme="majorBidi" w:hAnsiTheme="majorBidi" w:cstheme="majorBidi"/>
          <w:sz w:val="28"/>
          <w:szCs w:val="28"/>
        </w:rPr>
        <w:sym w:font="Wingdings" w:char="F0E0"/>
      </w:r>
      <w:r w:rsidRPr="00052FF4">
        <w:rPr>
          <w:rFonts w:asciiTheme="majorBidi" w:hAnsiTheme="majorBidi" w:cstheme="majorBidi"/>
          <w:sz w:val="28"/>
          <w:szCs w:val="28"/>
        </w:rPr>
        <w:t xml:space="preserve"> further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dilatation.</w:t>
      </w:r>
    </w:p>
    <w:p w:rsidR="00BD214B" w:rsidRPr="00052FF4" w:rsidRDefault="00BD214B" w:rsidP="00052FF4">
      <w:pPr>
        <w:ind w:left="-63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sectPr w:rsidR="00BD214B" w:rsidRPr="00052FF4" w:rsidSect="00D0512C">
      <w:pgSz w:w="11906" w:h="16838"/>
      <w:pgMar w:top="1440" w:right="991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7" type="#_x0000_t75" style="width:11.55pt;height:11.55pt" o:bullet="t">
        <v:imagedata r:id="rId1" o:title="clip_image001"/>
      </v:shape>
    </w:pict>
  </w:numPicBullet>
  <w:numPicBullet w:numPicBulletId="1">
    <w:pict>
      <v:shape id="_x0000_i1428" type="#_x0000_t75" style="width:11.55pt;height:9.5pt" o:bullet="t">
        <v:imagedata r:id="rId2" o:title="clip_image002"/>
      </v:shape>
    </w:pict>
  </w:numPicBullet>
  <w:abstractNum w:abstractNumId="0">
    <w:nsid w:val="007D601A"/>
    <w:multiLevelType w:val="hybridMultilevel"/>
    <w:tmpl w:val="DF94C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112D4"/>
    <w:multiLevelType w:val="hybridMultilevel"/>
    <w:tmpl w:val="02A24A50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>
    <w:nsid w:val="0453175E"/>
    <w:multiLevelType w:val="hybridMultilevel"/>
    <w:tmpl w:val="3DCE6EFC"/>
    <w:lvl w:ilvl="0" w:tplc="ED1A9584">
      <w:start w:val="1"/>
      <w:numFmt w:val="bullet"/>
      <w:lvlText w:val="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073C1"/>
    <w:multiLevelType w:val="hybridMultilevel"/>
    <w:tmpl w:val="F59C24E6"/>
    <w:lvl w:ilvl="0" w:tplc="70CE03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22128"/>
    <w:multiLevelType w:val="hybridMultilevel"/>
    <w:tmpl w:val="ADA66DCC"/>
    <w:lvl w:ilvl="0" w:tplc="CB68E6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85415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0014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720C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4C0F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AC8D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B46E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9CC3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9647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EE24DF"/>
    <w:multiLevelType w:val="hybridMultilevel"/>
    <w:tmpl w:val="4D4E0230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>
    <w:nsid w:val="1C1B61EC"/>
    <w:multiLevelType w:val="hybridMultilevel"/>
    <w:tmpl w:val="B2C6CA3A"/>
    <w:lvl w:ilvl="0" w:tplc="BB902D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5009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8E23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D38C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E2E4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5047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5FC7D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3248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E0B1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D307350"/>
    <w:multiLevelType w:val="hybridMultilevel"/>
    <w:tmpl w:val="5F384E5E"/>
    <w:lvl w:ilvl="0" w:tplc="C4E639EE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E86DE0"/>
    <w:multiLevelType w:val="hybridMultilevel"/>
    <w:tmpl w:val="F41C8A0E"/>
    <w:lvl w:ilvl="0" w:tplc="9D38F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50DF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3A28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84C48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594CC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5879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DDAF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1F09A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A673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CD68B7"/>
    <w:multiLevelType w:val="hybridMultilevel"/>
    <w:tmpl w:val="D63C6858"/>
    <w:lvl w:ilvl="0" w:tplc="7418531C">
      <w:start w:val="1"/>
      <w:numFmt w:val="decimal"/>
      <w:lvlText w:val="%1-"/>
      <w:lvlJc w:val="left"/>
      <w:pPr>
        <w:ind w:left="720" w:hanging="720"/>
      </w:pPr>
      <w:rPr>
        <w:rFonts w:cs="Times New Roman"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4AF7483"/>
    <w:multiLevelType w:val="hybridMultilevel"/>
    <w:tmpl w:val="271EF2A8"/>
    <w:lvl w:ilvl="0" w:tplc="50CCF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35A46"/>
    <w:multiLevelType w:val="hybridMultilevel"/>
    <w:tmpl w:val="0284DC8A"/>
    <w:lvl w:ilvl="0" w:tplc="04090005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2">
    <w:nsid w:val="2E885113"/>
    <w:multiLevelType w:val="hybridMultilevel"/>
    <w:tmpl w:val="2BFE0BBE"/>
    <w:lvl w:ilvl="0" w:tplc="C4B4D6CA">
      <w:start w:val="1"/>
      <w:numFmt w:val="bullet"/>
      <w:lvlText w:val=""/>
      <w:lvlJc w:val="left"/>
      <w:pPr>
        <w:ind w:left="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3">
    <w:nsid w:val="2F14448C"/>
    <w:multiLevelType w:val="hybridMultilevel"/>
    <w:tmpl w:val="457E4EB8"/>
    <w:lvl w:ilvl="0" w:tplc="13B43B8E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4040E"/>
    <w:multiLevelType w:val="hybridMultilevel"/>
    <w:tmpl w:val="81F05574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5">
    <w:nsid w:val="33FB4F65"/>
    <w:multiLevelType w:val="hybridMultilevel"/>
    <w:tmpl w:val="AE0A2BE6"/>
    <w:lvl w:ilvl="0" w:tplc="9DC8AFA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5D2279"/>
    <w:multiLevelType w:val="hybridMultilevel"/>
    <w:tmpl w:val="07B27BB4"/>
    <w:lvl w:ilvl="0" w:tplc="0914BBE4">
      <w:start w:val="1"/>
      <w:numFmt w:val="bullet"/>
      <w:lvlText w:val=""/>
      <w:lvlJc w:val="left"/>
      <w:pPr>
        <w:ind w:left="495" w:hanging="360"/>
      </w:pPr>
      <w:rPr>
        <w:rFonts w:ascii="Symbol" w:hAnsi="Symbol" w:hint="default"/>
        <w:b/>
        <w:bCs/>
        <w:sz w:val="36"/>
        <w:szCs w:val="3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C97000"/>
    <w:multiLevelType w:val="hybridMultilevel"/>
    <w:tmpl w:val="4DA4F8BC"/>
    <w:lvl w:ilvl="0" w:tplc="0F266C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543D62"/>
    <w:multiLevelType w:val="hybridMultilevel"/>
    <w:tmpl w:val="1EE8FFC4"/>
    <w:lvl w:ilvl="0" w:tplc="50CCFBB8">
      <w:start w:val="1"/>
      <w:numFmt w:val="bullet"/>
      <w:lvlText w:val=""/>
      <w:lvlPicBulletId w:val="0"/>
      <w:lvlJc w:val="left"/>
      <w:pPr>
        <w:ind w:left="495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503D5"/>
    <w:multiLevelType w:val="hybridMultilevel"/>
    <w:tmpl w:val="352C2D1C"/>
    <w:lvl w:ilvl="0" w:tplc="F5EAAC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3540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5E5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9E6DB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D624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32FD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5A6F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A89A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4A92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9D7267"/>
    <w:multiLevelType w:val="hybridMultilevel"/>
    <w:tmpl w:val="46EE6F0C"/>
    <w:lvl w:ilvl="0" w:tplc="5BCE7516">
      <w:start w:val="1"/>
      <w:numFmt w:val="decimal"/>
      <w:lvlText w:val="%1-"/>
      <w:lvlJc w:val="left"/>
      <w:pPr>
        <w:ind w:left="-27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4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1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6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7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90" w:hanging="180"/>
      </w:pPr>
      <w:rPr>
        <w:rFonts w:cs="Times New Roman"/>
      </w:rPr>
    </w:lvl>
  </w:abstractNum>
  <w:abstractNum w:abstractNumId="21">
    <w:nsid w:val="406A764C"/>
    <w:multiLevelType w:val="hybridMultilevel"/>
    <w:tmpl w:val="3C9CAB7C"/>
    <w:lvl w:ilvl="0" w:tplc="391C39E6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8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9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1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50" w:hanging="180"/>
      </w:pPr>
      <w:rPr>
        <w:rFonts w:cs="Times New Roman"/>
      </w:rPr>
    </w:lvl>
  </w:abstractNum>
  <w:abstractNum w:abstractNumId="22">
    <w:nsid w:val="415D5FC7"/>
    <w:multiLevelType w:val="hybridMultilevel"/>
    <w:tmpl w:val="48C63A8A"/>
    <w:lvl w:ilvl="0" w:tplc="70CE0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4366692D"/>
    <w:multiLevelType w:val="hybridMultilevel"/>
    <w:tmpl w:val="2772A776"/>
    <w:lvl w:ilvl="0" w:tplc="5466430A">
      <w:start w:val="1"/>
      <w:numFmt w:val="decimal"/>
      <w:lvlText w:val="%1-"/>
      <w:lvlJc w:val="left"/>
      <w:pPr>
        <w:ind w:left="-225" w:hanging="40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7976FD"/>
    <w:multiLevelType w:val="hybridMultilevel"/>
    <w:tmpl w:val="FEA48B46"/>
    <w:lvl w:ilvl="0" w:tplc="7DE42D72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18F3393"/>
    <w:multiLevelType w:val="hybridMultilevel"/>
    <w:tmpl w:val="88E4350A"/>
    <w:lvl w:ilvl="0" w:tplc="7B8078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62248"/>
    <w:multiLevelType w:val="hybridMultilevel"/>
    <w:tmpl w:val="99BA02A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7">
    <w:nsid w:val="5DEF595C"/>
    <w:multiLevelType w:val="hybridMultilevel"/>
    <w:tmpl w:val="441A088A"/>
    <w:lvl w:ilvl="0" w:tplc="335A6A3E">
      <w:start w:val="1"/>
      <w:numFmt w:val="decimal"/>
      <w:lvlText w:val="%1-"/>
      <w:lvlJc w:val="left"/>
      <w:pPr>
        <w:ind w:left="-27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4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1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6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7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90" w:hanging="180"/>
      </w:pPr>
      <w:rPr>
        <w:rFonts w:cs="Times New Roman"/>
      </w:rPr>
    </w:lvl>
  </w:abstractNum>
  <w:abstractNum w:abstractNumId="28">
    <w:nsid w:val="638A6594"/>
    <w:multiLevelType w:val="hybridMultilevel"/>
    <w:tmpl w:val="70F28746"/>
    <w:lvl w:ilvl="0" w:tplc="04090017">
      <w:start w:val="1"/>
      <w:numFmt w:val="lowerLetter"/>
      <w:lvlText w:val="%1)"/>
      <w:lvlJc w:val="left"/>
      <w:pPr>
        <w:ind w:left="9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8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9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1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50" w:hanging="180"/>
      </w:pPr>
      <w:rPr>
        <w:rFonts w:cs="Times New Roman"/>
      </w:rPr>
    </w:lvl>
  </w:abstractNum>
  <w:abstractNum w:abstractNumId="29">
    <w:nsid w:val="68BD5B24"/>
    <w:multiLevelType w:val="hybridMultilevel"/>
    <w:tmpl w:val="7416DB66"/>
    <w:lvl w:ilvl="0" w:tplc="2BFA85F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6A11CE"/>
    <w:multiLevelType w:val="hybridMultilevel"/>
    <w:tmpl w:val="F264A5DC"/>
    <w:lvl w:ilvl="0" w:tplc="5B72B2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9D86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4CB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F9C4F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B800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ED1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FEED5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66C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4003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3CD4817"/>
    <w:multiLevelType w:val="hybridMultilevel"/>
    <w:tmpl w:val="BADC30BA"/>
    <w:lvl w:ilvl="0" w:tplc="9BF6992C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32">
    <w:nsid w:val="758B2C58"/>
    <w:multiLevelType w:val="hybridMultilevel"/>
    <w:tmpl w:val="CED0AC52"/>
    <w:lvl w:ilvl="0" w:tplc="760AB832">
      <w:start w:val="1"/>
      <w:numFmt w:val="decimal"/>
      <w:lvlText w:val="%1-"/>
      <w:lvlJc w:val="left"/>
      <w:pPr>
        <w:ind w:left="-2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1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6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7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90" w:hanging="180"/>
      </w:pPr>
      <w:rPr>
        <w:rFonts w:cs="Times New Roman"/>
      </w:rPr>
    </w:lvl>
  </w:abstractNum>
  <w:abstractNum w:abstractNumId="33">
    <w:nsid w:val="7B792D80"/>
    <w:multiLevelType w:val="hybridMultilevel"/>
    <w:tmpl w:val="EF04FC6C"/>
    <w:lvl w:ilvl="0" w:tplc="7E1690D2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0"/>
  </w:num>
  <w:num w:numId="12">
    <w:abstractNumId w:val="4"/>
  </w:num>
  <w:num w:numId="13">
    <w:abstractNumId w:val="8"/>
  </w:num>
  <w:num w:numId="14">
    <w:abstractNumId w:val="6"/>
  </w:num>
  <w:num w:numId="15">
    <w:abstractNumId w:val="27"/>
  </w:num>
  <w:num w:numId="16">
    <w:abstractNumId w:val="20"/>
  </w:num>
  <w:num w:numId="17">
    <w:abstractNumId w:val="25"/>
  </w:num>
  <w:num w:numId="18">
    <w:abstractNumId w:val="11"/>
  </w:num>
  <w:num w:numId="19">
    <w:abstractNumId w:val="32"/>
  </w:num>
  <w:num w:numId="20">
    <w:abstractNumId w:val="24"/>
  </w:num>
  <w:num w:numId="21">
    <w:abstractNumId w:val="9"/>
  </w:num>
  <w:num w:numId="22">
    <w:abstractNumId w:val="28"/>
  </w:num>
  <w:num w:numId="23">
    <w:abstractNumId w:val="33"/>
  </w:num>
  <w:num w:numId="24">
    <w:abstractNumId w:val="21"/>
  </w:num>
  <w:num w:numId="25">
    <w:abstractNumId w:val="29"/>
  </w:num>
  <w:num w:numId="26">
    <w:abstractNumId w:val="12"/>
  </w:num>
  <w:num w:numId="27">
    <w:abstractNumId w:val="22"/>
  </w:num>
  <w:num w:numId="28">
    <w:abstractNumId w:val="7"/>
  </w:num>
  <w:num w:numId="29">
    <w:abstractNumId w:val="10"/>
  </w:num>
  <w:num w:numId="30">
    <w:abstractNumId w:val="2"/>
  </w:num>
  <w:num w:numId="31">
    <w:abstractNumId w:val="1"/>
  </w:num>
  <w:num w:numId="32">
    <w:abstractNumId w:val="0"/>
  </w:num>
  <w:num w:numId="33">
    <w:abstractNumId w:val="5"/>
  </w:num>
  <w:num w:numId="34">
    <w:abstractNumId w:val="2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2FF4"/>
    <w:rsid w:val="00052FF4"/>
    <w:rsid w:val="000E37F6"/>
    <w:rsid w:val="001215F3"/>
    <w:rsid w:val="001260ED"/>
    <w:rsid w:val="001511B7"/>
    <w:rsid w:val="00154B53"/>
    <w:rsid w:val="001644E8"/>
    <w:rsid w:val="001A3CC2"/>
    <w:rsid w:val="001A433D"/>
    <w:rsid w:val="001A472C"/>
    <w:rsid w:val="001B276B"/>
    <w:rsid w:val="001D1166"/>
    <w:rsid w:val="00202290"/>
    <w:rsid w:val="0022660B"/>
    <w:rsid w:val="00226760"/>
    <w:rsid w:val="00285CDD"/>
    <w:rsid w:val="002B11C9"/>
    <w:rsid w:val="002D55D9"/>
    <w:rsid w:val="002E5008"/>
    <w:rsid w:val="00300647"/>
    <w:rsid w:val="003047B2"/>
    <w:rsid w:val="0031084F"/>
    <w:rsid w:val="003454E3"/>
    <w:rsid w:val="003858ED"/>
    <w:rsid w:val="00393368"/>
    <w:rsid w:val="003F57ED"/>
    <w:rsid w:val="0040182E"/>
    <w:rsid w:val="00407AF0"/>
    <w:rsid w:val="00422FF8"/>
    <w:rsid w:val="004C7A84"/>
    <w:rsid w:val="00587FE4"/>
    <w:rsid w:val="005D1040"/>
    <w:rsid w:val="00602576"/>
    <w:rsid w:val="00606ADF"/>
    <w:rsid w:val="00632689"/>
    <w:rsid w:val="006A5764"/>
    <w:rsid w:val="006E6E59"/>
    <w:rsid w:val="006F7D95"/>
    <w:rsid w:val="00743F22"/>
    <w:rsid w:val="00751644"/>
    <w:rsid w:val="00760998"/>
    <w:rsid w:val="00780D0A"/>
    <w:rsid w:val="00820127"/>
    <w:rsid w:val="00832D68"/>
    <w:rsid w:val="0086118D"/>
    <w:rsid w:val="0087118B"/>
    <w:rsid w:val="00881DE2"/>
    <w:rsid w:val="009067D6"/>
    <w:rsid w:val="00923258"/>
    <w:rsid w:val="00924E79"/>
    <w:rsid w:val="00960040"/>
    <w:rsid w:val="009623EB"/>
    <w:rsid w:val="009714D8"/>
    <w:rsid w:val="00986C89"/>
    <w:rsid w:val="009974E9"/>
    <w:rsid w:val="009A5E5F"/>
    <w:rsid w:val="009D221E"/>
    <w:rsid w:val="00A55FCD"/>
    <w:rsid w:val="00A57FF0"/>
    <w:rsid w:val="00A90E4F"/>
    <w:rsid w:val="00AA6FD3"/>
    <w:rsid w:val="00B1545B"/>
    <w:rsid w:val="00B444E8"/>
    <w:rsid w:val="00B954BD"/>
    <w:rsid w:val="00BD214B"/>
    <w:rsid w:val="00BE66F8"/>
    <w:rsid w:val="00C329A4"/>
    <w:rsid w:val="00C3553F"/>
    <w:rsid w:val="00C5261B"/>
    <w:rsid w:val="00C55473"/>
    <w:rsid w:val="00C85C18"/>
    <w:rsid w:val="00CD4823"/>
    <w:rsid w:val="00CF739D"/>
    <w:rsid w:val="00D0512C"/>
    <w:rsid w:val="00D826E6"/>
    <w:rsid w:val="00D919A1"/>
    <w:rsid w:val="00D93080"/>
    <w:rsid w:val="00DA620C"/>
    <w:rsid w:val="00DC668D"/>
    <w:rsid w:val="00DF50DE"/>
    <w:rsid w:val="00E33BFA"/>
    <w:rsid w:val="00E7430D"/>
    <w:rsid w:val="00EA2412"/>
    <w:rsid w:val="00EC29DB"/>
    <w:rsid w:val="00EF673B"/>
    <w:rsid w:val="00F74C0E"/>
    <w:rsid w:val="00FB6D09"/>
    <w:rsid w:val="00FC10AD"/>
    <w:rsid w:val="00F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F4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FF4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052FF4"/>
    <w:rPr>
      <w:b/>
      <w:bCs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ALaa-Ali</cp:lastModifiedBy>
  <cp:revision>5</cp:revision>
  <dcterms:created xsi:type="dcterms:W3CDTF">2017-10-24T18:47:00Z</dcterms:created>
  <dcterms:modified xsi:type="dcterms:W3CDTF">2018-10-19T16:51:00Z</dcterms:modified>
</cp:coreProperties>
</file>