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392" w:rsidRDefault="005F7392" w:rsidP="005F739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Lecture 5                                                                    Dr. Haider Raheem</w:t>
      </w:r>
    </w:p>
    <w:p w:rsidR="005F7392" w:rsidRDefault="005F7392" w:rsidP="005F739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7392" w:rsidRDefault="005F7392" w:rsidP="005F739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Making Ethical Decisions</w:t>
      </w:r>
    </w:p>
    <w:p w:rsidR="00FE748A" w:rsidRDefault="00FE748A" w:rsidP="005F739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sz w:val="28"/>
          <w:szCs w:val="28"/>
        </w:rPr>
      </w:pPr>
    </w:p>
    <w:p w:rsidR="005F7392" w:rsidRPr="00FE748A" w:rsidRDefault="005F7392" w:rsidP="00FE748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FE748A">
        <w:rPr>
          <w:rFonts w:asciiTheme="majorBidi" w:eastAsiaTheme="minorHAnsi" w:hAnsiTheme="majorBidi" w:cstheme="majorBidi"/>
          <w:b/>
          <w:bCs/>
          <w:sz w:val="28"/>
          <w:szCs w:val="28"/>
        </w:rPr>
        <w:t>Why have a process for decision-making?</w:t>
      </w:r>
    </w:p>
    <w:p w:rsidR="005F7392" w:rsidRPr="00FE748A" w:rsidRDefault="005F7392" w:rsidP="00FE748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FE748A">
        <w:rPr>
          <w:rFonts w:asciiTheme="majorBidi" w:eastAsiaTheme="minorHAnsi" w:hAnsiTheme="majorBidi" w:cstheme="majorBidi"/>
          <w:sz w:val="28"/>
          <w:szCs w:val="28"/>
        </w:rPr>
        <w:t>Before embarking on an exploration of professional decision-making,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we </w:t>
      </w:r>
      <w:r w:rsidRPr="00FE748A">
        <w:rPr>
          <w:rFonts w:asciiTheme="majorBidi" w:eastAsiaTheme="minorHAnsi" w:hAnsiTheme="majorBidi" w:cstheme="majorBidi"/>
          <w:sz w:val="28"/>
          <w:szCs w:val="28"/>
        </w:rPr>
        <w:t>should first ask whether it is different from any other decision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FE748A">
        <w:rPr>
          <w:rFonts w:asciiTheme="majorBidi" w:eastAsiaTheme="minorHAnsi" w:hAnsiTheme="majorBidi" w:cstheme="majorBidi"/>
          <w:sz w:val="28"/>
          <w:szCs w:val="28"/>
        </w:rPr>
        <w:t>making.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In </w:t>
      </w:r>
      <w:r w:rsidRPr="00FE748A">
        <w:rPr>
          <w:rFonts w:asciiTheme="majorBidi" w:eastAsiaTheme="minorHAnsi" w:hAnsiTheme="majorBidi" w:cstheme="majorBidi"/>
          <w:sz w:val="28"/>
          <w:szCs w:val="28"/>
        </w:rPr>
        <w:t>principle, probably not; we all have to make decisions all the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time, every </w:t>
      </w:r>
      <w:r w:rsidRPr="00FE748A">
        <w:rPr>
          <w:rFonts w:asciiTheme="majorBidi" w:eastAsiaTheme="minorHAnsi" w:hAnsiTheme="majorBidi" w:cstheme="majorBidi"/>
          <w:sz w:val="28"/>
          <w:szCs w:val="28"/>
        </w:rPr>
        <w:t>day: some trivial, some of great moment. But mostly we do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not </w:t>
      </w:r>
      <w:r w:rsidRPr="00FE748A">
        <w:rPr>
          <w:rFonts w:asciiTheme="majorBidi" w:eastAsiaTheme="minorHAnsi" w:hAnsiTheme="majorBidi" w:cstheme="majorBidi"/>
          <w:sz w:val="28"/>
          <w:szCs w:val="28"/>
        </w:rPr>
        <w:t xml:space="preserve">consciously follow a process to deal with them. </w:t>
      </w:r>
    </w:p>
    <w:p w:rsidR="006767FD" w:rsidRDefault="00DD1E84" w:rsidP="00FE748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 </w:t>
      </w:r>
      <w:r w:rsidR="005F7392" w:rsidRPr="00FE748A">
        <w:rPr>
          <w:rFonts w:asciiTheme="majorBidi" w:eastAsiaTheme="minorHAnsi" w:hAnsiTheme="majorBidi" w:cstheme="majorBidi"/>
          <w:sz w:val="28"/>
          <w:szCs w:val="28"/>
        </w:rPr>
        <w:t>Moreover, decisions by pharmacists (and other healthcare professionals)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5F7392" w:rsidRPr="00FE748A">
        <w:rPr>
          <w:rFonts w:asciiTheme="majorBidi" w:eastAsiaTheme="minorHAnsi" w:hAnsiTheme="majorBidi" w:cstheme="majorBidi"/>
          <w:sz w:val="28"/>
          <w:szCs w:val="28"/>
        </w:rPr>
        <w:t>are only part of an approach to solving problems. Some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5F7392" w:rsidRPr="00FE748A">
        <w:rPr>
          <w:rFonts w:asciiTheme="majorBidi" w:eastAsiaTheme="minorHAnsi" w:hAnsiTheme="majorBidi" w:cstheme="majorBidi"/>
          <w:sz w:val="28"/>
          <w:szCs w:val="28"/>
        </w:rPr>
        <w:t>questions may not be in contention: for example the strength or dose of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a medicine </w:t>
      </w:r>
      <w:r w:rsidR="005F7392" w:rsidRPr="00FE748A">
        <w:rPr>
          <w:rFonts w:asciiTheme="majorBidi" w:eastAsiaTheme="minorHAnsi" w:hAnsiTheme="majorBidi" w:cstheme="majorBidi"/>
          <w:sz w:val="28"/>
          <w:szCs w:val="28"/>
        </w:rPr>
        <w:t>provided you can find an authoritative reference source; the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wishes of the </w:t>
      </w:r>
      <w:r w:rsidR="005F7392" w:rsidRPr="00FE748A">
        <w:rPr>
          <w:rFonts w:asciiTheme="majorBidi" w:eastAsiaTheme="minorHAnsi" w:hAnsiTheme="majorBidi" w:cstheme="majorBidi"/>
          <w:sz w:val="28"/>
          <w:szCs w:val="28"/>
        </w:rPr>
        <w:t>patient provided they are in front of you and able to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5F7392" w:rsidRPr="00FE748A">
        <w:rPr>
          <w:rFonts w:asciiTheme="majorBidi" w:eastAsiaTheme="minorHAnsi" w:hAnsiTheme="majorBidi" w:cstheme="majorBidi"/>
          <w:sz w:val="28"/>
          <w:szCs w:val="28"/>
        </w:rPr>
        <w:t>respond.</w:t>
      </w:r>
    </w:p>
    <w:p w:rsidR="00FE748A" w:rsidRDefault="00DD1E84" w:rsidP="00FE748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 </w:t>
      </w:r>
      <w:r w:rsidR="00FE748A" w:rsidRPr="00FE748A">
        <w:rPr>
          <w:rFonts w:asciiTheme="majorBidi" w:eastAsiaTheme="minorHAnsi" w:hAnsiTheme="majorBidi" w:cstheme="majorBidi"/>
          <w:sz w:val="28"/>
          <w:szCs w:val="28"/>
        </w:rPr>
        <w:t>It is more likely, however, that some decision-making must proceed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FE748A" w:rsidRPr="00FE748A">
        <w:rPr>
          <w:rFonts w:asciiTheme="majorBidi" w:eastAsiaTheme="minorHAnsi" w:hAnsiTheme="majorBidi" w:cstheme="majorBidi"/>
          <w:sz w:val="28"/>
          <w:szCs w:val="28"/>
        </w:rPr>
        <w:t>in the face of uncertainty, particularly as to whether the chosen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action is the </w:t>
      </w:r>
      <w:r w:rsidR="00FE748A" w:rsidRPr="00FE748A">
        <w:rPr>
          <w:rFonts w:asciiTheme="majorBidi" w:eastAsiaTheme="minorHAnsi" w:hAnsiTheme="majorBidi" w:cstheme="majorBidi"/>
          <w:sz w:val="28"/>
          <w:szCs w:val="28"/>
        </w:rPr>
        <w:t>‘best or right’ course to take. For example, would you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always deny a </w:t>
      </w:r>
      <w:r w:rsidR="00FE748A" w:rsidRPr="00FE748A">
        <w:rPr>
          <w:rFonts w:asciiTheme="majorBidi" w:eastAsiaTheme="minorHAnsi" w:hAnsiTheme="majorBidi" w:cstheme="majorBidi"/>
          <w:sz w:val="28"/>
          <w:szCs w:val="28"/>
        </w:rPr>
        <w:t>patient access to pain-killing controlled drugs because her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prescription is </w:t>
      </w:r>
      <w:r w:rsidR="00FE748A" w:rsidRPr="00FE748A">
        <w:rPr>
          <w:rFonts w:asciiTheme="majorBidi" w:eastAsiaTheme="minorHAnsi" w:hAnsiTheme="majorBidi" w:cstheme="majorBidi"/>
          <w:sz w:val="28"/>
          <w:szCs w:val="28"/>
        </w:rPr>
        <w:t>not legally valid? Would you always tell the police about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suspected abuse </w:t>
      </w:r>
      <w:r w:rsidR="00FE748A" w:rsidRPr="00FE748A">
        <w:rPr>
          <w:rFonts w:asciiTheme="majorBidi" w:eastAsiaTheme="minorHAnsi" w:hAnsiTheme="majorBidi" w:cstheme="majorBidi"/>
          <w:sz w:val="28"/>
          <w:szCs w:val="28"/>
        </w:rPr>
        <w:t>of a sexually active young teenager? Conflicts can arise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between the law </w:t>
      </w:r>
      <w:r w:rsidR="00FE748A" w:rsidRPr="00FE748A">
        <w:rPr>
          <w:rFonts w:asciiTheme="majorBidi" w:eastAsiaTheme="minorHAnsi" w:hAnsiTheme="majorBidi" w:cstheme="majorBidi"/>
          <w:sz w:val="28"/>
          <w:szCs w:val="28"/>
        </w:rPr>
        <w:t>or policy guidelines and best patient care, or between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differing ethical </w:t>
      </w:r>
      <w:r w:rsidR="00FE748A" w:rsidRPr="00FE748A">
        <w:rPr>
          <w:rFonts w:asciiTheme="majorBidi" w:eastAsiaTheme="minorHAnsi" w:hAnsiTheme="majorBidi" w:cstheme="majorBidi"/>
          <w:sz w:val="28"/>
          <w:szCs w:val="28"/>
        </w:rPr>
        <w:t>goals such as telling the truth or respecting the patient’s wishes.</w:t>
      </w:r>
    </w:p>
    <w:p w:rsidR="009C3CFE" w:rsidRDefault="009C3CFE" w:rsidP="009C3CF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9C3CFE" w:rsidRPr="009C3CFE" w:rsidRDefault="009C3CFE" w:rsidP="009C3CF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9C3CFE">
        <w:rPr>
          <w:rFonts w:asciiTheme="majorBidi" w:eastAsiaTheme="minorHAnsi" w:hAnsiTheme="majorBidi" w:cstheme="majorBidi"/>
          <w:b/>
          <w:bCs/>
          <w:sz w:val="28"/>
          <w:szCs w:val="28"/>
        </w:rPr>
        <w:t>A good decision</w:t>
      </w:r>
    </w:p>
    <w:p w:rsidR="009C3CFE" w:rsidRPr="009C3CFE" w:rsidRDefault="009C3CFE" w:rsidP="009C3CF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</w:rPr>
      </w:pPr>
      <w:r w:rsidRPr="009C3CFE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</w:rPr>
        <w:t>Systematic structure</w:t>
      </w:r>
    </w:p>
    <w:p w:rsidR="009C3CFE" w:rsidRDefault="009C3CFE" w:rsidP="009C3CF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9C3CFE">
        <w:rPr>
          <w:rFonts w:asciiTheme="majorBidi" w:eastAsiaTheme="minorHAnsi" w:hAnsiTheme="majorBidi" w:cstheme="majorBidi"/>
          <w:sz w:val="28"/>
          <w:szCs w:val="28"/>
        </w:rPr>
        <w:t>The vast majority of us take decisions at great speed and with little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>reflection. Just as adults develop facility in taking decisions that we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>would not expect of a child, so experienced pharmacists frequently do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not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>recognise that the process they use to take difficult decisions in practice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>has evolved from experience, the use of precedent, judgement and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that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>old favourite ‘common sense’. However, it is possible to ‘slow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>down’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the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>process and break it up into stages and steps that, in reality,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may have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>been addressed in a matter of minutes or less. An analysis of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>what you did and why you did it is of help the next time you are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>presented with a similar decision to make.</w:t>
      </w:r>
    </w:p>
    <w:p w:rsidR="009C3CFE" w:rsidRDefault="00DD1E84" w:rsidP="009C3CF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 </w:t>
      </w:r>
      <w:r w:rsidR="009C3CFE" w:rsidRPr="009C3CFE">
        <w:rPr>
          <w:rFonts w:asciiTheme="majorBidi" w:eastAsiaTheme="minorHAnsi" w:hAnsiTheme="majorBidi" w:cstheme="majorBidi"/>
          <w:sz w:val="28"/>
          <w:szCs w:val="28"/>
        </w:rPr>
        <w:t>In any practice situation, a pharmacist should at least give some</w:t>
      </w:r>
      <w:r w:rsidR="009C3CF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9C3CFE" w:rsidRPr="009C3CFE">
        <w:rPr>
          <w:rFonts w:asciiTheme="majorBidi" w:eastAsiaTheme="minorHAnsi" w:hAnsiTheme="majorBidi" w:cstheme="majorBidi"/>
          <w:sz w:val="28"/>
          <w:szCs w:val="28"/>
        </w:rPr>
        <w:t xml:space="preserve">consideration to the key accountability question: </w:t>
      </w:r>
      <w:r w:rsidR="009C3CFE">
        <w:rPr>
          <w:rFonts w:asciiTheme="majorBidi" w:eastAsiaTheme="minorHAnsi" w:hAnsiTheme="majorBidi" w:cstheme="majorBidi"/>
          <w:i/>
          <w:iCs/>
          <w:sz w:val="28"/>
          <w:szCs w:val="28"/>
        </w:rPr>
        <w:t>What happens if some</w:t>
      </w:r>
      <w:r w:rsidR="009C3CFE" w:rsidRPr="009C3CFE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thing goes wrong? </w:t>
      </w:r>
      <w:r w:rsidR="009C3CFE" w:rsidRPr="009C3CFE">
        <w:rPr>
          <w:rFonts w:asciiTheme="majorBidi" w:eastAsiaTheme="minorHAnsi" w:hAnsiTheme="majorBidi" w:cstheme="majorBidi"/>
          <w:sz w:val="28"/>
          <w:szCs w:val="28"/>
        </w:rPr>
        <w:t>In retrosp</w:t>
      </w:r>
      <w:r w:rsidR="009C3CFE">
        <w:rPr>
          <w:rFonts w:asciiTheme="majorBidi" w:eastAsiaTheme="minorHAnsi" w:hAnsiTheme="majorBidi" w:cstheme="majorBidi"/>
          <w:sz w:val="28"/>
          <w:szCs w:val="28"/>
        </w:rPr>
        <w:t xml:space="preserve">ect, a systematic structure for </w:t>
      </w:r>
      <w:r w:rsidR="009C3CFE" w:rsidRPr="009C3CFE">
        <w:rPr>
          <w:rFonts w:asciiTheme="majorBidi" w:eastAsiaTheme="minorHAnsi" w:hAnsiTheme="majorBidi" w:cstheme="majorBidi"/>
          <w:sz w:val="28"/>
          <w:szCs w:val="28"/>
        </w:rPr>
        <w:t>decision</w:t>
      </w:r>
      <w:r w:rsidR="009C3CF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9C3CFE" w:rsidRPr="009C3CFE">
        <w:rPr>
          <w:rFonts w:asciiTheme="majorBidi" w:eastAsiaTheme="minorHAnsi" w:hAnsiTheme="majorBidi" w:cstheme="majorBidi"/>
          <w:sz w:val="28"/>
          <w:szCs w:val="28"/>
        </w:rPr>
        <w:t>making</w:t>
      </w:r>
      <w:r w:rsidR="009C3CF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9C3CFE" w:rsidRPr="009C3CFE">
        <w:rPr>
          <w:rFonts w:asciiTheme="majorBidi" w:eastAsiaTheme="minorHAnsi" w:hAnsiTheme="majorBidi" w:cstheme="majorBidi"/>
          <w:sz w:val="28"/>
          <w:szCs w:val="28"/>
        </w:rPr>
        <w:t>may provide some defence and insight into why you made the</w:t>
      </w:r>
      <w:r w:rsidR="009C3CF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9C3CFE" w:rsidRPr="009C3CFE">
        <w:rPr>
          <w:rFonts w:asciiTheme="majorBidi" w:eastAsiaTheme="minorHAnsi" w:hAnsiTheme="majorBidi" w:cstheme="majorBidi"/>
          <w:sz w:val="28"/>
          <w:szCs w:val="28"/>
        </w:rPr>
        <w:t>decision that you did. An analysis undertaken of what might go wrong</w:t>
      </w:r>
      <w:r w:rsidR="009C3CF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9C3CFE" w:rsidRPr="009C3CFE">
        <w:rPr>
          <w:rFonts w:asciiTheme="majorBidi" w:eastAsiaTheme="minorHAnsi" w:hAnsiTheme="majorBidi" w:cstheme="majorBidi"/>
          <w:sz w:val="28"/>
          <w:szCs w:val="28"/>
        </w:rPr>
        <w:t xml:space="preserve">before an event – a </w:t>
      </w:r>
      <w:r w:rsidR="009C3CFE" w:rsidRPr="009C3CFE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risk assessment </w:t>
      </w:r>
      <w:r w:rsidR="009C3CFE" w:rsidRPr="009C3CFE">
        <w:rPr>
          <w:rFonts w:asciiTheme="majorBidi" w:eastAsiaTheme="minorHAnsi" w:hAnsiTheme="majorBidi" w:cstheme="majorBidi"/>
          <w:sz w:val="28"/>
          <w:szCs w:val="28"/>
        </w:rPr>
        <w:t>– is even better.</w:t>
      </w:r>
    </w:p>
    <w:p w:rsidR="009C3CFE" w:rsidRDefault="009C3CFE" w:rsidP="009C3CF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9C3CFE" w:rsidRPr="00623E2E" w:rsidRDefault="009C3CFE" w:rsidP="009C3CF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</w:rPr>
      </w:pPr>
      <w:r w:rsidRPr="00623E2E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</w:rPr>
        <w:t>Rational reasoning</w:t>
      </w:r>
    </w:p>
    <w:p w:rsidR="009C3CFE" w:rsidRDefault="009C3CFE" w:rsidP="00623E2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9C3CFE">
        <w:rPr>
          <w:rFonts w:asciiTheme="majorBidi" w:eastAsiaTheme="minorHAnsi" w:hAnsiTheme="majorBidi" w:cstheme="majorBidi"/>
          <w:sz w:val="28"/>
          <w:szCs w:val="28"/>
        </w:rPr>
        <w:t>A good professional decision should be underpinned by reason and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>rationality. To consider an absurd example, let us say that in your work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 as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>a pharmacist you decline to deal with patients whose surnames suggest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>they are of Scottish origin – McClean, McTavish, Mackenzie, for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>example. Your reason is that you don’t like the Scots! Clearly, this is not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>an acceptable reason for your decisions. Extend the scene to a refusal to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>deal with substance misusers, or homeless people, or alcoholics and at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>first sight we may assume that these are not decisions that could resist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>challenge, at least not in a healthcare context.</w:t>
      </w:r>
      <w:r w:rsidR="00623E2E">
        <w:rPr>
          <w:rFonts w:ascii="Sabon-Roman" w:eastAsiaTheme="minorHAnsi" w:hAnsiTheme="minorHAnsi" w:cs="Sabon-Roman"/>
          <w:sz w:val="21"/>
          <w:szCs w:val="21"/>
        </w:rPr>
        <w:t xml:space="preserve"> 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Limitations of conscience </w:t>
      </w:r>
      <w:r w:rsidR="00623E2E" w:rsidRPr="00623E2E">
        <w:rPr>
          <w:rFonts w:asciiTheme="majorBidi" w:eastAsiaTheme="minorHAnsi" w:hAnsiTheme="majorBidi" w:cstheme="majorBidi"/>
          <w:sz w:val="28"/>
          <w:szCs w:val="28"/>
        </w:rPr>
        <w:t>and belief in the inviolable right to life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623E2E" w:rsidRPr="00623E2E">
        <w:rPr>
          <w:rFonts w:asciiTheme="majorBidi" w:eastAsiaTheme="minorHAnsi" w:hAnsiTheme="majorBidi" w:cstheme="majorBidi"/>
          <w:sz w:val="28"/>
          <w:szCs w:val="28"/>
        </w:rPr>
        <w:t>ma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y constitute an adequate reason </w:t>
      </w:r>
      <w:r w:rsidR="00623E2E" w:rsidRPr="00623E2E">
        <w:rPr>
          <w:rFonts w:asciiTheme="majorBidi" w:eastAsiaTheme="minorHAnsi" w:hAnsiTheme="majorBidi" w:cstheme="majorBidi"/>
          <w:sz w:val="28"/>
          <w:szCs w:val="28"/>
        </w:rPr>
        <w:t>for some pharmacists not to take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623E2E" w:rsidRPr="00623E2E">
        <w:rPr>
          <w:rFonts w:asciiTheme="majorBidi" w:eastAsiaTheme="minorHAnsi" w:hAnsiTheme="majorBidi" w:cstheme="majorBidi"/>
          <w:sz w:val="28"/>
          <w:szCs w:val="28"/>
        </w:rPr>
        <w:t>part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. These are examples of ethical </w:t>
      </w:r>
      <w:r w:rsidR="00623E2E" w:rsidRPr="00623E2E">
        <w:rPr>
          <w:rFonts w:asciiTheme="majorBidi" w:eastAsiaTheme="minorHAnsi" w:hAnsiTheme="majorBidi" w:cstheme="majorBidi"/>
          <w:sz w:val="28"/>
          <w:szCs w:val="28"/>
        </w:rPr>
        <w:t>dilemmas: do you owe a greater duty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623E2E" w:rsidRPr="00623E2E">
        <w:rPr>
          <w:rFonts w:asciiTheme="majorBidi" w:eastAsiaTheme="minorHAnsi" w:hAnsiTheme="majorBidi" w:cstheme="majorBidi"/>
          <w:sz w:val="28"/>
          <w:szCs w:val="28"/>
        </w:rPr>
        <w:t>o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f care to an addict or to other </w:t>
      </w:r>
      <w:r w:rsidR="00623E2E" w:rsidRPr="00623E2E">
        <w:rPr>
          <w:rFonts w:asciiTheme="majorBidi" w:eastAsiaTheme="minorHAnsi" w:hAnsiTheme="majorBidi" w:cstheme="majorBidi"/>
          <w:sz w:val="28"/>
          <w:szCs w:val="28"/>
        </w:rPr>
        <w:t>customers? Do you owe a greater obligation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 to your own conscience and </w:t>
      </w:r>
      <w:r w:rsidR="00623E2E" w:rsidRPr="00623E2E">
        <w:rPr>
          <w:rFonts w:asciiTheme="majorBidi" w:eastAsiaTheme="minorHAnsi" w:hAnsiTheme="majorBidi" w:cstheme="majorBidi"/>
          <w:sz w:val="28"/>
          <w:szCs w:val="28"/>
        </w:rPr>
        <w:t>protection of a possible fetus or to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623E2E" w:rsidRPr="00623E2E">
        <w:rPr>
          <w:rFonts w:asciiTheme="majorBidi" w:eastAsiaTheme="minorHAnsi" w:hAnsiTheme="majorBidi" w:cstheme="majorBidi"/>
          <w:sz w:val="28"/>
          <w:szCs w:val="28"/>
        </w:rPr>
        <w:t>the teenage girl who may never have intended to risk pregnancy?</w:t>
      </w:r>
    </w:p>
    <w:p w:rsidR="00623E2E" w:rsidRDefault="00623E2E" w:rsidP="00623E2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623E2E" w:rsidRPr="00623E2E" w:rsidRDefault="00623E2E" w:rsidP="00623E2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</w:rPr>
      </w:pPr>
      <w:r w:rsidRPr="00623E2E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</w:rPr>
        <w:t>Value-based reasoning</w:t>
      </w:r>
    </w:p>
    <w:p w:rsidR="00623E2E" w:rsidRDefault="00623E2E" w:rsidP="00623E2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623E2E">
        <w:rPr>
          <w:rFonts w:asciiTheme="majorBidi" w:eastAsiaTheme="minorHAnsi" w:hAnsiTheme="majorBidi" w:cstheme="majorBidi"/>
          <w:sz w:val="28"/>
          <w:szCs w:val="28"/>
        </w:rPr>
        <w:t>One way of establishing that reasons are rational would be to base them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23E2E">
        <w:rPr>
          <w:rFonts w:asciiTheme="majorBidi" w:eastAsiaTheme="minorHAnsi" w:hAnsiTheme="majorBidi" w:cstheme="majorBidi"/>
          <w:sz w:val="28"/>
          <w:szCs w:val="28"/>
        </w:rPr>
        <w:t xml:space="preserve">on evidence. Pharmacists are very familiar with this approach.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Patients </w:t>
      </w:r>
      <w:r w:rsidRPr="00623E2E">
        <w:rPr>
          <w:rFonts w:asciiTheme="majorBidi" w:eastAsiaTheme="minorHAnsi" w:hAnsiTheme="majorBidi" w:cstheme="majorBidi"/>
          <w:sz w:val="28"/>
          <w:szCs w:val="28"/>
        </w:rPr>
        <w:t>may be provided with and understand that treatment A is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better than B or </w:t>
      </w:r>
      <w:r w:rsidRPr="00623E2E">
        <w:rPr>
          <w:rFonts w:asciiTheme="majorBidi" w:eastAsiaTheme="minorHAnsi" w:hAnsiTheme="majorBidi" w:cstheme="majorBidi"/>
          <w:sz w:val="28"/>
          <w:szCs w:val="28"/>
        </w:rPr>
        <w:t>even no treatment, based on empirical evidence, but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nevertheless may </w:t>
      </w:r>
      <w:r w:rsidRPr="00623E2E">
        <w:rPr>
          <w:rFonts w:asciiTheme="majorBidi" w:eastAsiaTheme="minorHAnsi" w:hAnsiTheme="majorBidi" w:cstheme="majorBidi"/>
          <w:sz w:val="28"/>
          <w:szCs w:val="28"/>
        </w:rPr>
        <w:t>choose to take another option based on what they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23E2E">
        <w:rPr>
          <w:rFonts w:asciiTheme="majorBidi" w:eastAsiaTheme="minorHAnsi" w:hAnsiTheme="majorBidi" w:cstheme="majorBidi"/>
          <w:sz w:val="28"/>
          <w:szCs w:val="28"/>
        </w:rPr>
        <w:t>value in their life.</w:t>
      </w:r>
    </w:p>
    <w:p w:rsidR="00623E2E" w:rsidRDefault="00623E2E" w:rsidP="00623E2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7E441C" w:rsidRPr="007E441C" w:rsidRDefault="007E441C" w:rsidP="007E441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</w:rPr>
      </w:pPr>
      <w:r w:rsidRPr="007E441C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</w:rPr>
        <w:t>Recorded decisions</w:t>
      </w:r>
    </w:p>
    <w:p w:rsidR="00623E2E" w:rsidRDefault="007E441C" w:rsidP="007E441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7E441C">
        <w:rPr>
          <w:rFonts w:asciiTheme="majorBidi" w:eastAsiaTheme="minorHAnsi" w:hAnsiTheme="majorBidi" w:cstheme="majorBidi"/>
          <w:sz w:val="28"/>
          <w:szCs w:val="28"/>
        </w:rPr>
        <w:t>Which brings us to the final feature of a good system – did you make a record? Unfortunately, pharmacists have traditionally been poor at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E441C">
        <w:rPr>
          <w:rFonts w:asciiTheme="majorBidi" w:eastAsiaTheme="minorHAnsi" w:hAnsiTheme="majorBidi" w:cstheme="majorBidi"/>
          <w:sz w:val="28"/>
          <w:szCs w:val="28"/>
        </w:rPr>
        <w:t>recording their activities and decisions but this is changing.</w:t>
      </w:r>
    </w:p>
    <w:p w:rsidR="007E441C" w:rsidRDefault="00DD1E84" w:rsidP="007E441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 </w:t>
      </w:r>
      <w:r w:rsidR="007E441C" w:rsidRPr="007E441C">
        <w:rPr>
          <w:rFonts w:asciiTheme="majorBidi" w:eastAsiaTheme="minorHAnsi" w:hAnsiTheme="majorBidi" w:cstheme="majorBidi"/>
          <w:sz w:val="28"/>
          <w:szCs w:val="28"/>
        </w:rPr>
        <w:t>The RPSGB re-issued guidance on ‘recording interventions’ in</w:t>
      </w:r>
      <w:r w:rsidR="007E441C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7E441C" w:rsidRPr="007E441C">
        <w:rPr>
          <w:rFonts w:asciiTheme="majorBidi" w:eastAsiaTheme="minorHAnsi" w:hAnsiTheme="majorBidi" w:cstheme="majorBidi"/>
          <w:sz w:val="28"/>
          <w:szCs w:val="28"/>
        </w:rPr>
        <w:t>April 2006. This guidance includes amongst the reasons for keeping a</w:t>
      </w:r>
      <w:r w:rsidR="007E441C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7E441C" w:rsidRPr="007E441C">
        <w:rPr>
          <w:rFonts w:asciiTheme="majorBidi" w:eastAsiaTheme="minorHAnsi" w:hAnsiTheme="majorBidi" w:cstheme="majorBidi"/>
          <w:sz w:val="28"/>
          <w:szCs w:val="28"/>
        </w:rPr>
        <w:t>record: ‘to have an accurate record available for scrutiny where decisions</w:t>
      </w:r>
      <w:r w:rsidR="007E441C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7E441C" w:rsidRPr="007E441C">
        <w:rPr>
          <w:rFonts w:asciiTheme="majorBidi" w:eastAsiaTheme="minorHAnsi" w:hAnsiTheme="majorBidi" w:cstheme="majorBidi"/>
          <w:sz w:val="28"/>
          <w:szCs w:val="28"/>
        </w:rPr>
        <w:t>could be challenged’ and amongst the occasions when this might</w:t>
      </w:r>
      <w:r w:rsidR="007E441C">
        <w:rPr>
          <w:rFonts w:asciiTheme="majorBidi" w:eastAsiaTheme="minorHAnsi" w:hAnsiTheme="majorBidi" w:cstheme="majorBidi"/>
          <w:sz w:val="28"/>
          <w:szCs w:val="28"/>
        </w:rPr>
        <w:t xml:space="preserve"> be necessary </w:t>
      </w:r>
      <w:r w:rsidR="007E441C" w:rsidRPr="007E441C">
        <w:rPr>
          <w:rFonts w:asciiTheme="majorBidi" w:eastAsiaTheme="minorHAnsi" w:hAnsiTheme="majorBidi" w:cstheme="majorBidi"/>
          <w:sz w:val="28"/>
          <w:szCs w:val="28"/>
        </w:rPr>
        <w:t>mentions ‘Interventions that could potentially be queried</w:t>
      </w:r>
      <w:r w:rsidR="007E441C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7E441C" w:rsidRPr="007E441C">
        <w:rPr>
          <w:rFonts w:asciiTheme="majorBidi" w:eastAsiaTheme="minorHAnsi" w:hAnsiTheme="majorBidi" w:cstheme="majorBidi"/>
          <w:sz w:val="28"/>
          <w:szCs w:val="28"/>
        </w:rPr>
        <w:t>or refuted’.</w:t>
      </w:r>
    </w:p>
    <w:p w:rsidR="007E441C" w:rsidRDefault="007E441C" w:rsidP="007E441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7E441C" w:rsidRPr="0010288B" w:rsidRDefault="007E441C" w:rsidP="007E441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10288B">
        <w:rPr>
          <w:rFonts w:asciiTheme="majorBidi" w:eastAsiaTheme="minorHAnsi" w:hAnsiTheme="majorBidi" w:cstheme="majorBidi"/>
          <w:b/>
          <w:bCs/>
          <w:sz w:val="28"/>
          <w:szCs w:val="28"/>
        </w:rPr>
        <w:t>Identifying issues and resources</w:t>
      </w:r>
    </w:p>
    <w:p w:rsidR="007E441C" w:rsidRDefault="007E441C" w:rsidP="00102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10288B">
        <w:rPr>
          <w:rFonts w:asciiTheme="majorBidi" w:eastAsiaTheme="minorHAnsi" w:hAnsiTheme="majorBidi" w:cstheme="majorBidi"/>
          <w:sz w:val="28"/>
          <w:szCs w:val="28"/>
        </w:rPr>
        <w:t>It is rarely possible to make a good decision without information. The</w:t>
      </w:r>
      <w:r w:rsidR="0010288B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10288B">
        <w:rPr>
          <w:rFonts w:asciiTheme="majorBidi" w:eastAsiaTheme="minorHAnsi" w:hAnsiTheme="majorBidi" w:cstheme="majorBidi"/>
          <w:sz w:val="28"/>
          <w:szCs w:val="28"/>
        </w:rPr>
        <w:t>information needed for a professional decision is likely to be clinical,</w:t>
      </w:r>
      <w:r w:rsidR="0010288B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10288B">
        <w:rPr>
          <w:rFonts w:asciiTheme="majorBidi" w:eastAsiaTheme="minorHAnsi" w:hAnsiTheme="majorBidi" w:cstheme="majorBidi"/>
          <w:sz w:val="28"/>
          <w:szCs w:val="28"/>
        </w:rPr>
        <w:t>legal or ethical – or all three. Generally speaking, pharmacists have little</w:t>
      </w:r>
      <w:r w:rsidR="0010288B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10288B">
        <w:rPr>
          <w:rFonts w:asciiTheme="majorBidi" w:eastAsiaTheme="minorHAnsi" w:hAnsiTheme="majorBidi" w:cstheme="majorBidi"/>
          <w:sz w:val="28"/>
          <w:szCs w:val="28"/>
        </w:rPr>
        <w:t>difficulty identifying clinical issues or in knowing where to look to find</w:t>
      </w:r>
      <w:r w:rsidR="0010288B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10288B">
        <w:rPr>
          <w:rFonts w:asciiTheme="majorBidi" w:eastAsiaTheme="minorHAnsi" w:hAnsiTheme="majorBidi" w:cstheme="majorBidi"/>
          <w:sz w:val="28"/>
          <w:szCs w:val="28"/>
        </w:rPr>
        <w:t>the information needed to clarify them. Identification of legal issues may also seem to be a fairly easy</w:t>
      </w:r>
      <w:r w:rsidR="0010288B">
        <w:rPr>
          <w:rFonts w:asciiTheme="majorBidi" w:eastAsiaTheme="minorHAnsi" w:hAnsiTheme="majorBidi" w:cstheme="majorBidi"/>
          <w:sz w:val="28"/>
          <w:szCs w:val="28"/>
        </w:rPr>
        <w:t xml:space="preserve"> task for </w:t>
      </w:r>
      <w:r w:rsidR="0010288B" w:rsidRPr="0010288B">
        <w:rPr>
          <w:rFonts w:asciiTheme="majorBidi" w:eastAsiaTheme="minorHAnsi" w:hAnsiTheme="majorBidi" w:cstheme="majorBidi"/>
          <w:sz w:val="28"/>
          <w:szCs w:val="28"/>
        </w:rPr>
        <w:t xml:space="preserve">most pharmacists; they are well </w:t>
      </w:r>
      <w:r w:rsidR="0010288B" w:rsidRPr="0010288B">
        <w:rPr>
          <w:rFonts w:asciiTheme="majorBidi" w:eastAsiaTheme="minorHAnsi" w:hAnsiTheme="majorBidi" w:cstheme="majorBidi"/>
          <w:sz w:val="28"/>
          <w:szCs w:val="28"/>
        </w:rPr>
        <w:lastRenderedPageBreak/>
        <w:t>schooled in the detail of statutory</w:t>
      </w:r>
      <w:r w:rsidR="0010288B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10288B" w:rsidRPr="0010288B">
        <w:rPr>
          <w:rFonts w:asciiTheme="majorBidi" w:eastAsiaTheme="minorHAnsi" w:hAnsiTheme="majorBidi" w:cstheme="majorBidi"/>
          <w:sz w:val="28"/>
          <w:szCs w:val="28"/>
        </w:rPr>
        <w:t>law such as the Medicines Act and the Misuse of Drugs Act.</w:t>
      </w:r>
    </w:p>
    <w:p w:rsidR="0010288B" w:rsidRDefault="00DD1E84" w:rsidP="00102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  </w:t>
      </w:r>
      <w:r w:rsidR="0010288B" w:rsidRPr="0010288B">
        <w:rPr>
          <w:rFonts w:asciiTheme="majorBidi" w:eastAsiaTheme="minorHAnsi" w:hAnsiTheme="majorBidi" w:cstheme="majorBidi"/>
          <w:sz w:val="28"/>
          <w:szCs w:val="28"/>
        </w:rPr>
        <w:t>How do we identify an ethical issue? Pharmacists may find this</w:t>
      </w:r>
      <w:r w:rsidR="0010288B">
        <w:rPr>
          <w:rFonts w:asciiTheme="majorBidi" w:eastAsiaTheme="minorHAnsi" w:hAnsiTheme="majorBidi" w:cstheme="majorBidi"/>
          <w:sz w:val="28"/>
          <w:szCs w:val="28"/>
        </w:rPr>
        <w:t xml:space="preserve"> more </w:t>
      </w:r>
      <w:r w:rsidR="0010288B" w:rsidRPr="0010288B">
        <w:rPr>
          <w:rFonts w:asciiTheme="majorBidi" w:eastAsiaTheme="minorHAnsi" w:hAnsiTheme="majorBidi" w:cstheme="majorBidi"/>
          <w:sz w:val="28"/>
          <w:szCs w:val="28"/>
        </w:rPr>
        <w:t>problematic. There may be several reasons for this. Many of our</w:t>
      </w:r>
      <w:r w:rsidR="0010288B">
        <w:rPr>
          <w:rFonts w:asciiTheme="majorBidi" w:eastAsiaTheme="minorHAnsi" w:hAnsiTheme="majorBidi" w:cstheme="majorBidi"/>
          <w:sz w:val="28"/>
          <w:szCs w:val="28"/>
        </w:rPr>
        <w:t xml:space="preserve"> ethical </w:t>
      </w:r>
      <w:r w:rsidR="0010288B" w:rsidRPr="0010288B">
        <w:rPr>
          <w:rFonts w:asciiTheme="majorBidi" w:eastAsiaTheme="minorHAnsi" w:hAnsiTheme="majorBidi" w:cstheme="majorBidi"/>
          <w:sz w:val="28"/>
          <w:szCs w:val="28"/>
        </w:rPr>
        <w:t>sensibilities derive from our upbringing, our culture, our parents,</w:t>
      </w:r>
      <w:r w:rsidR="0010288B">
        <w:rPr>
          <w:rFonts w:asciiTheme="majorBidi" w:eastAsiaTheme="minorHAnsi" w:hAnsiTheme="majorBidi" w:cstheme="majorBidi"/>
          <w:sz w:val="28"/>
          <w:szCs w:val="28"/>
        </w:rPr>
        <w:t xml:space="preserve"> friends </w:t>
      </w:r>
      <w:r w:rsidR="0010288B" w:rsidRPr="0010288B">
        <w:rPr>
          <w:rFonts w:asciiTheme="majorBidi" w:eastAsiaTheme="minorHAnsi" w:hAnsiTheme="majorBidi" w:cstheme="majorBidi"/>
          <w:sz w:val="28"/>
          <w:szCs w:val="28"/>
        </w:rPr>
        <w:t>and mentors, and we may already have fairly well-established</w:t>
      </w:r>
      <w:r w:rsidR="0010288B">
        <w:rPr>
          <w:rFonts w:asciiTheme="majorBidi" w:eastAsiaTheme="minorHAnsi" w:hAnsiTheme="majorBidi" w:cstheme="majorBidi"/>
          <w:sz w:val="28"/>
          <w:szCs w:val="28"/>
        </w:rPr>
        <w:t xml:space="preserve"> views on </w:t>
      </w:r>
      <w:r w:rsidR="0010288B" w:rsidRPr="0010288B">
        <w:rPr>
          <w:rFonts w:asciiTheme="majorBidi" w:eastAsiaTheme="minorHAnsi" w:hAnsiTheme="majorBidi" w:cstheme="majorBidi"/>
          <w:sz w:val="28"/>
          <w:szCs w:val="28"/>
        </w:rPr>
        <w:t>what is right and wrong even before embarking on a pharmacy</w:t>
      </w:r>
      <w:r w:rsidR="0010288B">
        <w:rPr>
          <w:rFonts w:asciiTheme="majorBidi" w:eastAsiaTheme="minorHAnsi" w:hAnsiTheme="majorBidi" w:cstheme="majorBidi"/>
          <w:sz w:val="28"/>
          <w:szCs w:val="28"/>
        </w:rPr>
        <w:t xml:space="preserve"> course. </w:t>
      </w:r>
      <w:r w:rsidR="0010288B" w:rsidRPr="0010288B">
        <w:rPr>
          <w:rFonts w:asciiTheme="majorBidi" w:eastAsiaTheme="minorHAnsi" w:hAnsiTheme="majorBidi" w:cstheme="majorBidi"/>
          <w:sz w:val="28"/>
          <w:szCs w:val="28"/>
        </w:rPr>
        <w:t>We do not always recognise that what we hold dear, our values,</w:t>
      </w:r>
      <w:r w:rsidR="0010288B">
        <w:rPr>
          <w:rFonts w:asciiTheme="majorBidi" w:eastAsiaTheme="minorHAnsi" w:hAnsiTheme="majorBidi" w:cstheme="majorBidi"/>
          <w:sz w:val="28"/>
          <w:szCs w:val="28"/>
        </w:rPr>
        <w:t xml:space="preserve"> may not </w:t>
      </w:r>
      <w:r w:rsidR="0010288B" w:rsidRPr="0010288B">
        <w:rPr>
          <w:rFonts w:asciiTheme="majorBidi" w:eastAsiaTheme="minorHAnsi" w:hAnsiTheme="majorBidi" w:cstheme="majorBidi"/>
          <w:sz w:val="28"/>
          <w:szCs w:val="28"/>
        </w:rPr>
        <w:t>be the same for everyone. In our training as pharmacists, we</w:t>
      </w:r>
      <w:r w:rsidR="0010288B">
        <w:rPr>
          <w:rFonts w:asciiTheme="majorBidi" w:eastAsiaTheme="minorHAnsi" w:hAnsiTheme="majorBidi" w:cstheme="majorBidi"/>
          <w:sz w:val="28"/>
          <w:szCs w:val="28"/>
        </w:rPr>
        <w:t xml:space="preserve"> will have </w:t>
      </w:r>
      <w:r w:rsidR="0010288B" w:rsidRPr="0010288B">
        <w:rPr>
          <w:rFonts w:asciiTheme="majorBidi" w:eastAsiaTheme="minorHAnsi" w:hAnsiTheme="majorBidi" w:cstheme="majorBidi"/>
          <w:sz w:val="28"/>
          <w:szCs w:val="28"/>
        </w:rPr>
        <w:t>been told about the profession’s Code of Ethics and that may</w:t>
      </w:r>
      <w:r w:rsidR="0010288B">
        <w:rPr>
          <w:rFonts w:asciiTheme="majorBidi" w:eastAsiaTheme="minorHAnsi" w:hAnsiTheme="majorBidi" w:cstheme="majorBidi"/>
          <w:sz w:val="28"/>
          <w:szCs w:val="28"/>
        </w:rPr>
        <w:t xml:space="preserve"> have added </w:t>
      </w:r>
      <w:r w:rsidR="0010288B" w:rsidRPr="0010288B">
        <w:rPr>
          <w:rFonts w:asciiTheme="majorBidi" w:eastAsiaTheme="minorHAnsi" w:hAnsiTheme="majorBidi" w:cstheme="majorBidi"/>
          <w:sz w:val="28"/>
          <w:szCs w:val="28"/>
        </w:rPr>
        <w:t>to our awareness of the particular areas where ethical</w:t>
      </w:r>
      <w:r w:rsidR="0010288B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10288B" w:rsidRPr="0010288B">
        <w:rPr>
          <w:rFonts w:asciiTheme="majorBidi" w:eastAsiaTheme="minorHAnsi" w:hAnsiTheme="majorBidi" w:cstheme="majorBidi"/>
          <w:sz w:val="28"/>
          <w:szCs w:val="28"/>
        </w:rPr>
        <w:t>behaviour may be called into question.</w:t>
      </w:r>
    </w:p>
    <w:p w:rsidR="00015EE6" w:rsidRDefault="00DD1E84" w:rsidP="00015EE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  </w:t>
      </w:r>
      <w:r w:rsidR="00015EE6" w:rsidRPr="00015EE6">
        <w:rPr>
          <w:rFonts w:asciiTheme="majorBidi" w:eastAsiaTheme="minorHAnsi" w:hAnsiTheme="majorBidi" w:cstheme="majorBidi"/>
          <w:sz w:val="28"/>
          <w:szCs w:val="28"/>
        </w:rPr>
        <w:t>Ethical issues frequently ari</w:t>
      </w:r>
      <w:r w:rsidR="00015EE6">
        <w:rPr>
          <w:rFonts w:asciiTheme="majorBidi" w:eastAsiaTheme="minorHAnsi" w:hAnsiTheme="majorBidi" w:cstheme="majorBidi"/>
          <w:sz w:val="28"/>
          <w:szCs w:val="28"/>
        </w:rPr>
        <w:t xml:space="preserve">se because of the inadequacy or </w:t>
      </w:r>
      <w:r w:rsidR="00015EE6" w:rsidRPr="00015EE6">
        <w:rPr>
          <w:rFonts w:asciiTheme="majorBidi" w:eastAsiaTheme="minorHAnsi" w:hAnsiTheme="majorBidi" w:cstheme="majorBidi"/>
          <w:sz w:val="28"/>
          <w:szCs w:val="28"/>
        </w:rPr>
        <w:t>inappropriateness</w:t>
      </w:r>
      <w:r w:rsidR="00015EE6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015EE6" w:rsidRPr="00015EE6">
        <w:rPr>
          <w:rFonts w:asciiTheme="majorBidi" w:eastAsiaTheme="minorHAnsi" w:hAnsiTheme="majorBidi" w:cstheme="majorBidi"/>
          <w:sz w:val="28"/>
          <w:szCs w:val="28"/>
        </w:rPr>
        <w:t xml:space="preserve">of law. The classic </w:t>
      </w:r>
      <w:r w:rsidR="00015EE6">
        <w:rPr>
          <w:rFonts w:asciiTheme="majorBidi" w:eastAsiaTheme="minorHAnsi" w:hAnsiTheme="majorBidi" w:cstheme="majorBidi"/>
          <w:sz w:val="28"/>
          <w:szCs w:val="28"/>
        </w:rPr>
        <w:t xml:space="preserve">example is usually given of the </w:t>
      </w:r>
      <w:r w:rsidR="00015EE6" w:rsidRPr="00015EE6">
        <w:rPr>
          <w:rFonts w:asciiTheme="majorBidi" w:eastAsiaTheme="minorHAnsi" w:hAnsiTheme="majorBidi" w:cstheme="majorBidi"/>
          <w:sz w:val="28"/>
          <w:szCs w:val="28"/>
        </w:rPr>
        <w:t>legally</w:t>
      </w:r>
      <w:r w:rsidR="00015EE6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015EE6" w:rsidRPr="00015EE6">
        <w:rPr>
          <w:rFonts w:asciiTheme="majorBidi" w:eastAsiaTheme="minorHAnsi" w:hAnsiTheme="majorBidi" w:cstheme="majorBidi"/>
          <w:sz w:val="28"/>
          <w:szCs w:val="28"/>
        </w:rPr>
        <w:t xml:space="preserve">invalid prescription presented </w:t>
      </w:r>
      <w:r w:rsidR="00015EE6">
        <w:rPr>
          <w:rFonts w:asciiTheme="majorBidi" w:eastAsiaTheme="minorHAnsi" w:hAnsiTheme="majorBidi" w:cstheme="majorBidi"/>
          <w:sz w:val="28"/>
          <w:szCs w:val="28"/>
        </w:rPr>
        <w:t xml:space="preserve">for a patient in urgent need of </w:t>
      </w:r>
      <w:r w:rsidR="00015EE6" w:rsidRPr="00015EE6">
        <w:rPr>
          <w:rFonts w:asciiTheme="majorBidi" w:eastAsiaTheme="minorHAnsi" w:hAnsiTheme="majorBidi" w:cstheme="majorBidi"/>
          <w:sz w:val="28"/>
          <w:szCs w:val="28"/>
        </w:rPr>
        <w:t>morphine</w:t>
      </w:r>
      <w:r w:rsidR="00015EE6">
        <w:rPr>
          <w:rFonts w:asciiTheme="majorBidi" w:eastAsiaTheme="minorHAnsi" w:hAnsiTheme="majorBidi" w:cstheme="majorBidi"/>
          <w:sz w:val="28"/>
          <w:szCs w:val="28"/>
        </w:rPr>
        <w:t xml:space="preserve"> for pain. Do you stick to the letter of </w:t>
      </w:r>
      <w:r w:rsidR="00015EE6" w:rsidRPr="00015EE6">
        <w:rPr>
          <w:rFonts w:asciiTheme="majorBidi" w:eastAsiaTheme="minorHAnsi" w:hAnsiTheme="majorBidi" w:cstheme="majorBidi"/>
          <w:sz w:val="28"/>
          <w:szCs w:val="28"/>
        </w:rPr>
        <w:t>the law</w:t>
      </w:r>
      <w:r w:rsidR="00015EE6">
        <w:rPr>
          <w:rFonts w:asciiTheme="majorBidi" w:eastAsiaTheme="minorHAnsi" w:hAnsiTheme="majorBidi" w:cstheme="majorBidi"/>
          <w:sz w:val="28"/>
          <w:szCs w:val="28"/>
        </w:rPr>
        <w:t xml:space="preserve"> and refuse to </w:t>
      </w:r>
      <w:r w:rsidR="00015EE6" w:rsidRPr="00015EE6">
        <w:rPr>
          <w:rFonts w:asciiTheme="majorBidi" w:eastAsiaTheme="minorHAnsi" w:hAnsiTheme="majorBidi" w:cstheme="majorBidi"/>
          <w:sz w:val="28"/>
          <w:szCs w:val="28"/>
        </w:rPr>
        <w:t>supply or do you break the law and supply because your</w:t>
      </w:r>
      <w:r w:rsidR="00015EE6">
        <w:rPr>
          <w:rFonts w:asciiTheme="majorBidi" w:eastAsiaTheme="minorHAnsi" w:hAnsiTheme="majorBidi" w:cstheme="majorBidi"/>
          <w:sz w:val="28"/>
          <w:szCs w:val="28"/>
        </w:rPr>
        <w:t xml:space="preserve"> highest </w:t>
      </w:r>
      <w:r w:rsidR="00015EE6" w:rsidRPr="00015EE6">
        <w:rPr>
          <w:rFonts w:asciiTheme="majorBidi" w:eastAsiaTheme="minorHAnsi" w:hAnsiTheme="majorBidi" w:cstheme="majorBidi"/>
          <w:sz w:val="28"/>
          <w:szCs w:val="28"/>
        </w:rPr>
        <w:t xml:space="preserve">obligation is to do good for </w:t>
      </w:r>
      <w:r w:rsidR="00015EE6">
        <w:rPr>
          <w:rFonts w:asciiTheme="majorBidi" w:eastAsiaTheme="minorHAnsi" w:hAnsiTheme="majorBidi" w:cstheme="majorBidi"/>
          <w:sz w:val="28"/>
          <w:szCs w:val="28"/>
        </w:rPr>
        <w:t xml:space="preserve">the patient? This is an example </w:t>
      </w:r>
      <w:r w:rsidR="00015EE6" w:rsidRPr="00015EE6">
        <w:rPr>
          <w:rFonts w:asciiTheme="majorBidi" w:eastAsiaTheme="minorHAnsi" w:hAnsiTheme="majorBidi" w:cstheme="majorBidi"/>
          <w:sz w:val="28"/>
          <w:szCs w:val="28"/>
        </w:rPr>
        <w:t>of</w:t>
      </w:r>
      <w:r w:rsidR="00015EE6">
        <w:rPr>
          <w:rFonts w:asciiTheme="majorBidi" w:eastAsiaTheme="minorHAnsi" w:hAnsiTheme="majorBidi" w:cstheme="majorBidi"/>
          <w:sz w:val="28"/>
          <w:szCs w:val="28"/>
        </w:rPr>
        <w:t xml:space="preserve"> an ethical </w:t>
      </w:r>
      <w:r w:rsidR="00015EE6" w:rsidRPr="00015EE6">
        <w:rPr>
          <w:rFonts w:asciiTheme="majorBidi" w:eastAsiaTheme="minorHAnsi" w:hAnsiTheme="majorBidi" w:cstheme="majorBidi"/>
          <w:sz w:val="28"/>
          <w:szCs w:val="28"/>
        </w:rPr>
        <w:t>problem. An ethical dilemma is rather more rare in current</w:t>
      </w:r>
      <w:r w:rsidR="00015EE6">
        <w:rPr>
          <w:rFonts w:asciiTheme="majorBidi" w:eastAsiaTheme="minorHAnsi" w:hAnsiTheme="majorBidi" w:cstheme="majorBidi"/>
          <w:sz w:val="28"/>
          <w:szCs w:val="28"/>
        </w:rPr>
        <w:t xml:space="preserve"> pharmacy </w:t>
      </w:r>
      <w:r w:rsidR="00015EE6" w:rsidRPr="00015EE6">
        <w:rPr>
          <w:rFonts w:asciiTheme="majorBidi" w:eastAsiaTheme="minorHAnsi" w:hAnsiTheme="majorBidi" w:cstheme="majorBidi"/>
          <w:sz w:val="28"/>
          <w:szCs w:val="28"/>
        </w:rPr>
        <w:t>practice but arises when ‘two or more choices are morally</w:t>
      </w:r>
      <w:r w:rsidR="00015EE6">
        <w:rPr>
          <w:rFonts w:asciiTheme="majorBidi" w:eastAsiaTheme="minorHAnsi" w:hAnsiTheme="majorBidi" w:cstheme="majorBidi"/>
          <w:sz w:val="28"/>
          <w:szCs w:val="28"/>
        </w:rPr>
        <w:t xml:space="preserve"> justifiable, but </w:t>
      </w:r>
      <w:r w:rsidR="00015EE6" w:rsidRPr="00015EE6">
        <w:rPr>
          <w:rFonts w:asciiTheme="majorBidi" w:eastAsiaTheme="minorHAnsi" w:hAnsiTheme="majorBidi" w:cstheme="majorBidi"/>
          <w:sz w:val="28"/>
          <w:szCs w:val="28"/>
        </w:rPr>
        <w:t>only one is capable of being acted upon’.</w:t>
      </w:r>
    </w:p>
    <w:p w:rsidR="0032121F" w:rsidRDefault="0032121F" w:rsidP="0032121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32121F" w:rsidRPr="0032121F" w:rsidRDefault="0032121F" w:rsidP="0032121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32121F">
        <w:rPr>
          <w:rFonts w:asciiTheme="majorBidi" w:eastAsiaTheme="minorHAnsi" w:hAnsiTheme="majorBidi" w:cstheme="majorBidi"/>
          <w:b/>
          <w:bCs/>
          <w:sz w:val="28"/>
          <w:szCs w:val="28"/>
        </w:rPr>
        <w:t>Decision-making systems</w:t>
      </w:r>
    </w:p>
    <w:p w:rsidR="0032121F" w:rsidRDefault="0032121F" w:rsidP="0032121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32121F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</w:rPr>
        <w:t>The ‘four-stage approach’</w:t>
      </w:r>
    </w:p>
    <w:p w:rsidR="0032121F" w:rsidRPr="0032121F" w:rsidRDefault="0032121F" w:rsidP="0032121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</w:rPr>
      </w:pPr>
      <w:r w:rsidRPr="0032121F">
        <w:rPr>
          <w:rFonts w:asciiTheme="majorBidi" w:eastAsiaTheme="minorHAnsi" w:hAnsiTheme="majorBidi" w:cstheme="majorBidi"/>
          <w:sz w:val="28"/>
          <w:szCs w:val="28"/>
        </w:rPr>
        <w:t>1. Gather relevant facts</w:t>
      </w:r>
    </w:p>
    <w:p w:rsidR="0032121F" w:rsidRPr="0032121F" w:rsidRDefault="0032121F" w:rsidP="0032121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</w:rPr>
      </w:pPr>
      <w:r w:rsidRPr="0032121F">
        <w:rPr>
          <w:rFonts w:asciiTheme="majorBidi" w:eastAsiaTheme="minorHAnsi" w:hAnsiTheme="majorBidi" w:cstheme="majorBidi"/>
          <w:sz w:val="28"/>
          <w:szCs w:val="28"/>
        </w:rPr>
        <w:t>2. Prioritise and ascribe values</w:t>
      </w:r>
    </w:p>
    <w:p w:rsidR="0032121F" w:rsidRPr="0032121F" w:rsidRDefault="0032121F" w:rsidP="0032121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</w:rPr>
      </w:pPr>
      <w:r w:rsidRPr="0032121F">
        <w:rPr>
          <w:rFonts w:asciiTheme="majorBidi" w:eastAsiaTheme="minorHAnsi" w:hAnsiTheme="majorBidi" w:cstheme="majorBidi"/>
          <w:sz w:val="28"/>
          <w:szCs w:val="28"/>
        </w:rPr>
        <w:t>3. Generate options</w:t>
      </w:r>
    </w:p>
    <w:p w:rsidR="0032121F" w:rsidRDefault="0032121F" w:rsidP="0032121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>4. Choose an option</w:t>
      </w:r>
    </w:p>
    <w:p w:rsidR="0032121F" w:rsidRPr="0032121F" w:rsidRDefault="0032121F" w:rsidP="0032121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32121F">
        <w:rPr>
          <w:rFonts w:asciiTheme="majorBidi" w:eastAsiaTheme="minorHAnsi" w:hAnsiTheme="majorBidi" w:cstheme="majorBidi"/>
          <w:sz w:val="28"/>
          <w:szCs w:val="28"/>
        </w:rPr>
        <w:t>To isolate legal and ethical issues from any clinical considerations, we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2121F">
        <w:rPr>
          <w:rFonts w:asciiTheme="majorBidi" w:eastAsiaTheme="minorHAnsi" w:hAnsiTheme="majorBidi" w:cstheme="majorBidi"/>
          <w:sz w:val="28"/>
          <w:szCs w:val="28"/>
        </w:rPr>
        <w:t>use the following true scenario to illustrate application of our four-step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2121F">
        <w:rPr>
          <w:rFonts w:asciiTheme="majorBidi" w:eastAsiaTheme="minorHAnsi" w:hAnsiTheme="majorBidi" w:cstheme="majorBidi"/>
          <w:sz w:val="28"/>
          <w:szCs w:val="28"/>
        </w:rPr>
        <w:t>process.</w:t>
      </w:r>
    </w:p>
    <w:p w:rsidR="0032121F" w:rsidRDefault="00DD1E84" w:rsidP="0032121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  </w:t>
      </w:r>
      <w:r w:rsidR="0032121F" w:rsidRPr="0032121F">
        <w:rPr>
          <w:rFonts w:asciiTheme="majorBidi" w:eastAsiaTheme="minorHAnsi" w:hAnsiTheme="majorBidi" w:cstheme="majorBidi"/>
          <w:sz w:val="28"/>
          <w:szCs w:val="28"/>
        </w:rPr>
        <w:t>Two pharmacists were reprimanded by the Statutory Committee in</w:t>
      </w:r>
      <w:r w:rsidR="0032121F">
        <w:rPr>
          <w:rFonts w:asciiTheme="majorBidi" w:eastAsiaTheme="minorHAnsi" w:hAnsiTheme="majorBidi" w:cstheme="majorBidi"/>
          <w:sz w:val="28"/>
          <w:szCs w:val="28"/>
        </w:rPr>
        <w:t xml:space="preserve"> 1991 </w:t>
      </w:r>
      <w:r w:rsidR="0032121F" w:rsidRPr="0032121F">
        <w:rPr>
          <w:rFonts w:asciiTheme="majorBidi" w:eastAsiaTheme="minorHAnsi" w:hAnsiTheme="majorBidi" w:cstheme="majorBidi"/>
          <w:sz w:val="28"/>
          <w:szCs w:val="28"/>
        </w:rPr>
        <w:t>following convictions for the supply to a 17-year-old youth of</w:t>
      </w:r>
      <w:r w:rsidR="0032121F">
        <w:rPr>
          <w:rFonts w:asciiTheme="majorBidi" w:eastAsiaTheme="minorHAnsi" w:hAnsiTheme="majorBidi" w:cstheme="majorBidi"/>
          <w:sz w:val="28"/>
          <w:szCs w:val="28"/>
        </w:rPr>
        <w:t xml:space="preserve"> sodium </w:t>
      </w:r>
      <w:r w:rsidR="0032121F" w:rsidRPr="0032121F">
        <w:rPr>
          <w:rFonts w:asciiTheme="majorBidi" w:eastAsiaTheme="minorHAnsi" w:hAnsiTheme="majorBidi" w:cstheme="majorBidi"/>
          <w:sz w:val="28"/>
          <w:szCs w:val="28"/>
        </w:rPr>
        <w:t>cyanide in one case and strychnine hydrochloride, potassium</w:t>
      </w:r>
      <w:r w:rsidR="0032121F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32121F" w:rsidRPr="0032121F">
        <w:rPr>
          <w:rFonts w:asciiTheme="majorBidi" w:eastAsiaTheme="minorHAnsi" w:hAnsiTheme="majorBidi" w:cstheme="majorBidi"/>
          <w:sz w:val="28"/>
          <w:szCs w:val="28"/>
        </w:rPr>
        <w:t>permanganate and gly</w:t>
      </w:r>
      <w:r w:rsidR="0032121F">
        <w:rPr>
          <w:rFonts w:asciiTheme="majorBidi" w:eastAsiaTheme="minorHAnsi" w:hAnsiTheme="majorBidi" w:cstheme="majorBidi"/>
          <w:sz w:val="28"/>
          <w:szCs w:val="28"/>
        </w:rPr>
        <w:t>cerol in another</w:t>
      </w:r>
      <w:r w:rsidR="0032121F" w:rsidRPr="0032121F">
        <w:rPr>
          <w:rFonts w:asciiTheme="majorBidi" w:eastAsiaTheme="minorHAnsi" w:hAnsiTheme="majorBidi" w:cstheme="majorBidi"/>
          <w:sz w:val="28"/>
          <w:szCs w:val="28"/>
        </w:rPr>
        <w:t>.</w:t>
      </w:r>
    </w:p>
    <w:p w:rsidR="0032121F" w:rsidRDefault="00DD1E84" w:rsidP="0032121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  </w:t>
      </w:r>
      <w:r w:rsidR="0032121F" w:rsidRPr="0032121F">
        <w:rPr>
          <w:rFonts w:asciiTheme="majorBidi" w:eastAsiaTheme="minorHAnsi" w:hAnsiTheme="majorBidi" w:cstheme="majorBidi"/>
          <w:sz w:val="28"/>
          <w:szCs w:val="28"/>
        </w:rPr>
        <w:t>Why were such supplies considered wrong? What thought processes</w:t>
      </w:r>
      <w:r w:rsidR="0032121F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32121F" w:rsidRPr="0032121F">
        <w:rPr>
          <w:rFonts w:asciiTheme="majorBidi" w:eastAsiaTheme="minorHAnsi" w:hAnsiTheme="majorBidi" w:cstheme="majorBidi"/>
          <w:sz w:val="28"/>
          <w:szCs w:val="28"/>
        </w:rPr>
        <w:t>should have been gone through in reaching a decision as to</w:t>
      </w:r>
      <w:r w:rsidR="0032121F">
        <w:rPr>
          <w:rFonts w:asciiTheme="majorBidi" w:eastAsiaTheme="minorHAnsi" w:hAnsiTheme="majorBidi" w:cstheme="majorBidi"/>
          <w:sz w:val="28"/>
          <w:szCs w:val="28"/>
        </w:rPr>
        <w:t xml:space="preserve"> whether to </w:t>
      </w:r>
      <w:r w:rsidR="0032121F" w:rsidRPr="0032121F">
        <w:rPr>
          <w:rFonts w:asciiTheme="majorBidi" w:eastAsiaTheme="minorHAnsi" w:hAnsiTheme="majorBidi" w:cstheme="majorBidi"/>
          <w:sz w:val="28"/>
          <w:szCs w:val="28"/>
        </w:rPr>
        <w:t>supply? Pharmacists are permitted to supply all these substances</w:t>
      </w:r>
      <w:r w:rsidR="0032121F">
        <w:rPr>
          <w:rFonts w:asciiTheme="majorBidi" w:eastAsiaTheme="minorHAnsi" w:hAnsiTheme="majorBidi" w:cstheme="majorBidi"/>
          <w:sz w:val="28"/>
          <w:szCs w:val="28"/>
        </w:rPr>
        <w:t xml:space="preserve"> from a </w:t>
      </w:r>
      <w:r w:rsidR="0032121F" w:rsidRPr="0032121F">
        <w:rPr>
          <w:rFonts w:asciiTheme="majorBidi" w:eastAsiaTheme="minorHAnsi" w:hAnsiTheme="majorBidi" w:cstheme="majorBidi"/>
          <w:sz w:val="28"/>
          <w:szCs w:val="28"/>
        </w:rPr>
        <w:t>pharmacy, so why were convictions as well as a reprimand</w:t>
      </w:r>
      <w:r w:rsidR="0032121F">
        <w:rPr>
          <w:rFonts w:asciiTheme="majorBidi" w:eastAsiaTheme="minorHAnsi" w:hAnsiTheme="majorBidi" w:cstheme="majorBidi"/>
          <w:sz w:val="28"/>
          <w:szCs w:val="28"/>
        </w:rPr>
        <w:t xml:space="preserve"> given? Would </w:t>
      </w:r>
      <w:r w:rsidR="0032121F" w:rsidRPr="0032121F">
        <w:rPr>
          <w:rFonts w:asciiTheme="majorBidi" w:eastAsiaTheme="minorHAnsi" w:hAnsiTheme="majorBidi" w:cstheme="majorBidi"/>
          <w:sz w:val="28"/>
          <w:szCs w:val="28"/>
        </w:rPr>
        <w:t>it have been right to supply in other circumstances?</w:t>
      </w:r>
      <w:r w:rsidR="0032121F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32121F" w:rsidRPr="0032121F">
        <w:rPr>
          <w:rFonts w:asciiTheme="majorBidi" w:eastAsiaTheme="minorHAnsi" w:hAnsiTheme="majorBidi" w:cstheme="majorBidi"/>
          <w:sz w:val="28"/>
          <w:szCs w:val="28"/>
        </w:rPr>
        <w:t>If so, on what knowledge would you have based your decision?</w:t>
      </w:r>
    </w:p>
    <w:p w:rsidR="00DD1E84" w:rsidRDefault="00DD1E84" w:rsidP="00DD1E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A9159D" w:rsidRDefault="00A9159D" w:rsidP="00A9159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A9159D" w:rsidRPr="00A9159D" w:rsidRDefault="00A9159D" w:rsidP="00C2301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i/>
          <w:iCs/>
          <w:sz w:val="28"/>
          <w:szCs w:val="28"/>
        </w:rPr>
      </w:pPr>
      <w:r w:rsidRPr="00A9159D">
        <w:rPr>
          <w:rFonts w:asciiTheme="majorBidi" w:eastAsiaTheme="minorHAnsi" w:hAnsiTheme="majorBidi" w:cstheme="majorBidi"/>
          <w:i/>
          <w:iCs/>
          <w:sz w:val="28"/>
          <w:szCs w:val="28"/>
        </w:rPr>
        <w:lastRenderedPageBreak/>
        <w:t>Stage 1 Gather relevant facts</w:t>
      </w:r>
    </w:p>
    <w:p w:rsidR="00C2301A" w:rsidRDefault="00A9159D" w:rsidP="00C2301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i/>
          <w:iCs/>
          <w:sz w:val="28"/>
          <w:szCs w:val="28"/>
        </w:rPr>
      </w:pPr>
      <w:r w:rsidRPr="00A9159D">
        <w:rPr>
          <w:rFonts w:asciiTheme="majorBidi" w:eastAsiaTheme="minorHAnsi" w:hAnsiTheme="majorBidi" w:cstheme="majorBidi"/>
          <w:i/>
          <w:iCs/>
          <w:sz w:val="28"/>
          <w:szCs w:val="28"/>
        </w:rPr>
        <w:t>1</w:t>
      </w:r>
      <w:r w:rsidR="00C2301A">
        <w:rPr>
          <w:rFonts w:asciiTheme="majorBidi" w:eastAsiaTheme="minorHAnsi" w:hAnsiTheme="majorBidi" w:cstheme="majorBidi"/>
          <w:i/>
          <w:iCs/>
          <w:sz w:val="28"/>
          <w:szCs w:val="28"/>
        </w:rPr>
        <w:t>-</w:t>
      </w:r>
      <w:r w:rsidRPr="00A9159D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 What criminal law applies here?</w:t>
      </w:r>
    </w:p>
    <w:p w:rsidR="00A9159D" w:rsidRDefault="00A9159D" w:rsidP="00C2301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A9159D">
        <w:rPr>
          <w:rFonts w:asciiTheme="majorBidi" w:eastAsiaTheme="minorHAnsi" w:hAnsiTheme="majorBidi" w:cstheme="majorBidi"/>
          <w:sz w:val="28"/>
          <w:szCs w:val="28"/>
        </w:rPr>
        <w:t>First, you will want to know what the criminal law says. Ask yourself,</w:t>
      </w:r>
      <w:r w:rsidR="00C2301A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A9159D">
        <w:rPr>
          <w:rFonts w:asciiTheme="majorBidi" w:eastAsiaTheme="minorHAnsi" w:hAnsiTheme="majorBidi" w:cstheme="majorBidi"/>
          <w:sz w:val="28"/>
          <w:szCs w:val="28"/>
        </w:rPr>
        <w:t>‘will I be breaking the law if I supply?’ In the case of potassium</w:t>
      </w:r>
      <w:r w:rsidR="00C2301A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A9159D">
        <w:rPr>
          <w:rFonts w:asciiTheme="majorBidi" w:eastAsiaTheme="minorHAnsi" w:hAnsiTheme="majorBidi" w:cstheme="majorBidi"/>
          <w:sz w:val="28"/>
          <w:szCs w:val="28"/>
        </w:rPr>
        <w:t xml:space="preserve">permanganate, you may supply, but there are packaging and </w:t>
      </w:r>
      <w:r w:rsidR="00C2301A">
        <w:rPr>
          <w:rFonts w:asciiTheme="majorBidi" w:eastAsiaTheme="minorHAnsi" w:hAnsiTheme="majorBidi" w:cstheme="majorBidi"/>
          <w:sz w:val="28"/>
          <w:szCs w:val="28"/>
        </w:rPr>
        <w:t xml:space="preserve">labeling </w:t>
      </w:r>
      <w:r w:rsidRPr="00A9159D">
        <w:rPr>
          <w:rFonts w:asciiTheme="majorBidi" w:eastAsiaTheme="minorHAnsi" w:hAnsiTheme="majorBidi" w:cstheme="majorBidi"/>
          <w:sz w:val="28"/>
          <w:szCs w:val="28"/>
        </w:rPr>
        <w:t>regulations to consider. You may supply glycerol; indeed, you can buy</w:t>
      </w:r>
      <w:r w:rsidR="00C2301A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A9159D">
        <w:rPr>
          <w:rFonts w:asciiTheme="majorBidi" w:eastAsiaTheme="minorHAnsi" w:hAnsiTheme="majorBidi" w:cstheme="majorBidi"/>
          <w:sz w:val="28"/>
          <w:szCs w:val="28"/>
        </w:rPr>
        <w:t>glycerol (or glycerine) from the food shelves of a supermarket. Neither</w:t>
      </w:r>
      <w:r w:rsidR="00C2301A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A9159D">
        <w:rPr>
          <w:rFonts w:asciiTheme="majorBidi" w:eastAsiaTheme="minorHAnsi" w:hAnsiTheme="majorBidi" w:cstheme="majorBidi"/>
          <w:sz w:val="28"/>
          <w:szCs w:val="28"/>
        </w:rPr>
        <w:t>of these substances is controlled as a medicine or a poison. Sodium</w:t>
      </w:r>
      <w:r w:rsidR="00C2301A">
        <w:rPr>
          <w:rFonts w:asciiTheme="majorBidi" w:eastAsiaTheme="minorHAnsi" w:hAnsiTheme="majorBidi" w:cstheme="majorBidi"/>
          <w:sz w:val="28"/>
          <w:szCs w:val="28"/>
        </w:rPr>
        <w:t xml:space="preserve"> cyanide </w:t>
      </w:r>
      <w:r w:rsidRPr="00A9159D">
        <w:rPr>
          <w:rFonts w:asciiTheme="majorBidi" w:eastAsiaTheme="minorHAnsi" w:hAnsiTheme="majorBidi" w:cstheme="majorBidi"/>
          <w:sz w:val="28"/>
          <w:szCs w:val="28"/>
        </w:rPr>
        <w:t>and strychnine are both Part I, Schedule 1 poisons with special</w:t>
      </w:r>
      <w:r w:rsidR="00C2301A">
        <w:rPr>
          <w:rFonts w:asciiTheme="majorBidi" w:eastAsiaTheme="minorHAnsi" w:hAnsiTheme="majorBidi" w:cstheme="majorBidi"/>
          <w:sz w:val="28"/>
          <w:szCs w:val="28"/>
        </w:rPr>
        <w:t xml:space="preserve"> conditions </w:t>
      </w:r>
      <w:r w:rsidRPr="00A9159D">
        <w:rPr>
          <w:rFonts w:asciiTheme="majorBidi" w:eastAsiaTheme="minorHAnsi" w:hAnsiTheme="majorBidi" w:cstheme="majorBidi"/>
          <w:sz w:val="28"/>
          <w:szCs w:val="28"/>
        </w:rPr>
        <w:t>attaching to their supply. Most of the criminal law that</w:t>
      </w:r>
      <w:r w:rsidR="00C2301A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A9159D">
        <w:rPr>
          <w:rFonts w:asciiTheme="majorBidi" w:eastAsiaTheme="minorHAnsi" w:hAnsiTheme="majorBidi" w:cstheme="majorBidi"/>
          <w:sz w:val="28"/>
          <w:szCs w:val="28"/>
        </w:rPr>
        <w:t>applies to pharmacy practice will be in the Medicines Act, the Misuse of</w:t>
      </w:r>
      <w:r w:rsidR="00C2301A">
        <w:rPr>
          <w:rFonts w:asciiTheme="majorBidi" w:eastAsiaTheme="minorHAnsi" w:hAnsiTheme="majorBidi" w:cstheme="majorBidi"/>
          <w:sz w:val="28"/>
          <w:szCs w:val="28"/>
        </w:rPr>
        <w:t xml:space="preserve"> Drugs Act or the Poisons Act.</w:t>
      </w:r>
    </w:p>
    <w:p w:rsidR="00C2301A" w:rsidRDefault="00C2301A" w:rsidP="00C2301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C2301A" w:rsidRPr="00C2301A" w:rsidRDefault="00C2301A" w:rsidP="00C2301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i/>
          <w:iCs/>
          <w:sz w:val="28"/>
          <w:szCs w:val="28"/>
        </w:rPr>
      </w:pPr>
      <w:r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2- </w:t>
      </w:r>
      <w:r w:rsidRPr="00C2301A">
        <w:rPr>
          <w:rFonts w:asciiTheme="majorBidi" w:eastAsiaTheme="minorHAnsi" w:hAnsiTheme="majorBidi" w:cstheme="majorBidi"/>
          <w:i/>
          <w:iCs/>
          <w:sz w:val="28"/>
          <w:szCs w:val="28"/>
        </w:rPr>
        <w:t>What NHS law applies here?</w:t>
      </w:r>
    </w:p>
    <w:p w:rsidR="00C2301A" w:rsidRDefault="00C2301A" w:rsidP="00C2301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C2301A">
        <w:rPr>
          <w:rFonts w:asciiTheme="majorBidi" w:eastAsiaTheme="minorHAnsi" w:hAnsiTheme="majorBidi" w:cstheme="majorBidi"/>
          <w:sz w:val="28"/>
          <w:szCs w:val="28"/>
        </w:rPr>
        <w:t>In this example, you do not have to consider NHS law because the supply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C2301A">
        <w:rPr>
          <w:rFonts w:asciiTheme="majorBidi" w:eastAsiaTheme="minorHAnsi" w:hAnsiTheme="majorBidi" w:cstheme="majorBidi"/>
          <w:sz w:val="28"/>
          <w:szCs w:val="28"/>
        </w:rPr>
        <w:t>is a ‘private’ one and not within the terms of the NHS contract.</w:t>
      </w:r>
    </w:p>
    <w:p w:rsidR="00C2301A" w:rsidRDefault="00C2301A" w:rsidP="00C2301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C2301A" w:rsidRPr="00C2301A" w:rsidRDefault="00C2301A" w:rsidP="00C2301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i/>
          <w:iCs/>
          <w:sz w:val="28"/>
          <w:szCs w:val="28"/>
        </w:rPr>
      </w:pPr>
      <w:r w:rsidRPr="00C2301A">
        <w:rPr>
          <w:rFonts w:asciiTheme="majorBidi" w:eastAsiaTheme="minorHAnsi" w:hAnsiTheme="majorBidi" w:cstheme="majorBidi"/>
          <w:i/>
          <w:iCs/>
          <w:sz w:val="28"/>
          <w:szCs w:val="28"/>
        </w:rPr>
        <w:t>3</w:t>
      </w:r>
      <w:r>
        <w:rPr>
          <w:rFonts w:asciiTheme="majorBidi" w:eastAsiaTheme="minorHAnsi" w:hAnsiTheme="majorBidi" w:cstheme="majorBidi"/>
          <w:i/>
          <w:iCs/>
          <w:sz w:val="28"/>
          <w:szCs w:val="28"/>
        </w:rPr>
        <w:t>-</w:t>
      </w:r>
      <w:r w:rsidRPr="00C2301A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 What civil law applies here?</w:t>
      </w:r>
    </w:p>
    <w:p w:rsidR="00C2301A" w:rsidRDefault="00C2301A" w:rsidP="00C2301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C2301A">
        <w:rPr>
          <w:rFonts w:asciiTheme="majorBidi" w:eastAsiaTheme="minorHAnsi" w:hAnsiTheme="majorBidi" w:cstheme="majorBidi"/>
          <w:sz w:val="28"/>
          <w:szCs w:val="28"/>
        </w:rPr>
        <w:t>In this example, the young man managed to cause an explosion by using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C2301A">
        <w:rPr>
          <w:rFonts w:asciiTheme="majorBidi" w:eastAsiaTheme="minorHAnsi" w:hAnsiTheme="majorBidi" w:cstheme="majorBidi"/>
          <w:sz w:val="28"/>
          <w:szCs w:val="28"/>
        </w:rPr>
        <w:t>glycerol and potassium permanganate together.</w:t>
      </w:r>
    </w:p>
    <w:p w:rsidR="00C2301A" w:rsidRDefault="00C2301A" w:rsidP="00C2301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C2301A" w:rsidRPr="00C2301A" w:rsidRDefault="00C2301A" w:rsidP="00C2301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i/>
          <w:iCs/>
          <w:sz w:val="28"/>
          <w:szCs w:val="28"/>
        </w:rPr>
      </w:pPr>
      <w:r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4- </w:t>
      </w:r>
      <w:r w:rsidRPr="00C2301A">
        <w:rPr>
          <w:rFonts w:asciiTheme="majorBidi" w:eastAsiaTheme="minorHAnsi" w:hAnsiTheme="majorBidi" w:cstheme="majorBidi"/>
          <w:i/>
          <w:iCs/>
          <w:sz w:val="28"/>
          <w:szCs w:val="28"/>
        </w:rPr>
        <w:t>What guidance does the Code of Ethics give here?</w:t>
      </w:r>
    </w:p>
    <w:p w:rsidR="00C2301A" w:rsidRDefault="00C2301A" w:rsidP="00C2301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C2301A">
        <w:rPr>
          <w:rFonts w:asciiTheme="majorBidi" w:eastAsiaTheme="minorHAnsi" w:hAnsiTheme="majorBidi" w:cstheme="majorBidi"/>
          <w:sz w:val="28"/>
          <w:szCs w:val="28"/>
        </w:rPr>
        <w:t>As a pharmacist, you have to meet standards that are in excess of the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C2301A">
        <w:rPr>
          <w:rFonts w:asciiTheme="majorBidi" w:eastAsiaTheme="minorHAnsi" w:hAnsiTheme="majorBidi" w:cstheme="majorBidi"/>
          <w:sz w:val="28"/>
          <w:szCs w:val="28"/>
        </w:rPr>
        <w:t>minimum that the law requires. At the time of this case, the Code of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C2301A">
        <w:rPr>
          <w:rFonts w:asciiTheme="majorBidi" w:eastAsiaTheme="minorHAnsi" w:hAnsiTheme="majorBidi" w:cstheme="majorBidi"/>
          <w:sz w:val="28"/>
          <w:szCs w:val="28"/>
        </w:rPr>
        <w:t>Ethics said ‘A pharmacist must take steps to ensure that all chemicals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C2301A">
        <w:rPr>
          <w:rFonts w:asciiTheme="majorBidi" w:eastAsiaTheme="minorHAnsi" w:hAnsiTheme="majorBidi" w:cstheme="majorBidi"/>
          <w:sz w:val="28"/>
          <w:szCs w:val="28"/>
        </w:rPr>
        <w:t>supplied will be used for a pr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oper purpose and in appropriate </w:t>
      </w:r>
      <w:r w:rsidRPr="00C2301A">
        <w:rPr>
          <w:rFonts w:asciiTheme="majorBidi" w:eastAsiaTheme="minorHAnsi" w:hAnsiTheme="majorBidi" w:cstheme="majorBidi"/>
          <w:sz w:val="28"/>
          <w:szCs w:val="28"/>
        </w:rPr>
        <w:t>circumstances’.</w:t>
      </w:r>
    </w:p>
    <w:p w:rsidR="00C2301A" w:rsidRDefault="00C2301A" w:rsidP="00C2301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FD1053" w:rsidRPr="00FD1053" w:rsidRDefault="00FD1053" w:rsidP="00FD10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i/>
          <w:iCs/>
          <w:sz w:val="28"/>
          <w:szCs w:val="28"/>
        </w:rPr>
      </w:pPr>
      <w:r w:rsidRPr="00FD1053">
        <w:rPr>
          <w:rFonts w:asciiTheme="majorBidi" w:eastAsiaTheme="minorHAnsi" w:hAnsiTheme="majorBidi" w:cstheme="majorBidi"/>
          <w:i/>
          <w:iCs/>
          <w:sz w:val="28"/>
          <w:szCs w:val="28"/>
        </w:rPr>
        <w:t>5</w:t>
      </w:r>
      <w:r>
        <w:rPr>
          <w:rFonts w:asciiTheme="majorBidi" w:eastAsiaTheme="minorHAnsi" w:hAnsiTheme="majorBidi" w:cstheme="majorBidi"/>
          <w:i/>
          <w:iCs/>
          <w:sz w:val="28"/>
          <w:szCs w:val="28"/>
        </w:rPr>
        <w:t>-</w:t>
      </w:r>
      <w:r w:rsidRPr="00FD1053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 What professional knowledge do I have that applies here?</w:t>
      </w:r>
    </w:p>
    <w:p w:rsidR="00C2301A" w:rsidRDefault="00FD1053" w:rsidP="00FD10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FD1053">
        <w:rPr>
          <w:rFonts w:asciiTheme="majorBidi" w:eastAsiaTheme="minorHAnsi" w:hAnsiTheme="majorBidi" w:cstheme="majorBidi"/>
          <w:sz w:val="28"/>
          <w:szCs w:val="28"/>
        </w:rPr>
        <w:t>You probably learned in chemistry classes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that certain chemicals make explosive combinations. You should also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know about any material you sell or supply; this is made explicit in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poisons law for example, where you should only sell to a person to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whom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a poison ‘may properly be sold’. You would know that cyanide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and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strychnine are immensely potent poisons. Do you think it would be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safe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to supply these to a 17-year-old? Many of the problems you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encounter in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pharmacy practice will require the use of your knowledge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of therapeutics,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pharmaceutics, good pharmacy practice, etc., as well as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knowledge of law and ethics.</w:t>
      </w:r>
    </w:p>
    <w:p w:rsidR="00FD1053" w:rsidRDefault="00FD1053" w:rsidP="00FD10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FD1053" w:rsidRPr="00FD1053" w:rsidRDefault="00FD1053" w:rsidP="00FD10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i/>
          <w:iCs/>
          <w:sz w:val="28"/>
          <w:szCs w:val="28"/>
        </w:rPr>
      </w:pPr>
      <w:r w:rsidRPr="00FD1053">
        <w:rPr>
          <w:rFonts w:asciiTheme="majorBidi" w:eastAsiaTheme="minorHAnsi" w:hAnsiTheme="majorBidi" w:cstheme="majorBidi"/>
          <w:i/>
          <w:iCs/>
          <w:sz w:val="28"/>
          <w:szCs w:val="28"/>
        </w:rPr>
        <w:t>6</w:t>
      </w:r>
      <w:r>
        <w:rPr>
          <w:rFonts w:asciiTheme="majorBidi" w:eastAsiaTheme="minorHAnsi" w:hAnsiTheme="majorBidi" w:cstheme="majorBidi"/>
          <w:i/>
          <w:iCs/>
          <w:sz w:val="28"/>
          <w:szCs w:val="28"/>
        </w:rPr>
        <w:t>-</w:t>
      </w:r>
      <w:r w:rsidRPr="00FD1053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 Where can I look or whom can I ask for help?</w:t>
      </w:r>
    </w:p>
    <w:p w:rsidR="00FD1053" w:rsidRDefault="00FD1053" w:rsidP="00FD10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FD1053">
        <w:rPr>
          <w:rFonts w:asciiTheme="majorBidi" w:eastAsiaTheme="minorHAnsi" w:hAnsiTheme="majorBidi" w:cstheme="majorBidi"/>
          <w:sz w:val="28"/>
          <w:szCs w:val="28"/>
        </w:rPr>
        <w:t>Finally, but just as important as any of the above, is whether there is any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 xml:space="preserve">precedent you can follow, any policy that covers this situation, any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other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‘rule book’ or senior pharmacist that perhaps you should consult.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 xml:space="preserve">Many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lastRenderedPageBreak/>
        <w:t>pharmacists are employees who will have corporate protocols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and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procedures to follow and, most valuable at the start of a career, a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range of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experienced pharmacists who can be asked for advice.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Delaying action to take advice is always an option to consider.</w:t>
      </w:r>
    </w:p>
    <w:p w:rsidR="00FD1053" w:rsidRDefault="00FD1053" w:rsidP="00FD10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FD1053" w:rsidRPr="00FD1053" w:rsidRDefault="00FD1053" w:rsidP="00FD10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i/>
          <w:iCs/>
          <w:sz w:val="28"/>
          <w:szCs w:val="28"/>
        </w:rPr>
      </w:pPr>
      <w:r w:rsidRPr="00FD1053">
        <w:rPr>
          <w:rFonts w:asciiTheme="majorBidi" w:eastAsiaTheme="minorHAnsi" w:hAnsiTheme="majorBidi" w:cstheme="majorBidi"/>
          <w:i/>
          <w:iCs/>
          <w:sz w:val="28"/>
          <w:szCs w:val="28"/>
        </w:rPr>
        <w:t>Stage 2 Prioritise and ascribe values</w:t>
      </w:r>
    </w:p>
    <w:p w:rsidR="00FD1053" w:rsidRDefault="00FD1053" w:rsidP="00FD10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FD1053">
        <w:rPr>
          <w:rFonts w:asciiTheme="majorBidi" w:eastAsiaTheme="minorHAnsi" w:hAnsiTheme="majorBidi" w:cstheme="majorBidi"/>
          <w:sz w:val="28"/>
          <w:szCs w:val="28"/>
        </w:rPr>
        <w:t>When you have all the information that you can get, you will find that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some facts are going to be more important than others. In this example,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the fact that the purchaser in the above example is male is interesting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but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not important; his age, however, may influence your eventual decision.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Even if the purchaser were a middle-aged respectable-looking individual,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you might still consider the nature of the substances or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combination of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 xml:space="preserve">substances to be of overriding importance. You are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prioritizing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the facts.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Moreover, you will want to weigh up the consequences for yourself,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perhaps for your employer, for the young man, for his parents and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neighbours and for the reputation of pharmacy of making these supplies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or not. The relative importance you attach to these issues will also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depend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on your own personal opinions and attitudes. In other words,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you are ascribing values to the facts you have assembled.</w:t>
      </w:r>
    </w:p>
    <w:p w:rsidR="008A2012" w:rsidRDefault="008A2012" w:rsidP="008A201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8A2012" w:rsidRPr="008A2012" w:rsidRDefault="008A2012" w:rsidP="008A201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i/>
          <w:iCs/>
          <w:sz w:val="28"/>
          <w:szCs w:val="28"/>
        </w:rPr>
      </w:pPr>
      <w:r w:rsidRPr="008A2012">
        <w:rPr>
          <w:rFonts w:asciiTheme="majorBidi" w:eastAsiaTheme="minorHAnsi" w:hAnsiTheme="majorBidi" w:cstheme="majorBidi"/>
          <w:i/>
          <w:iCs/>
          <w:sz w:val="28"/>
          <w:szCs w:val="28"/>
        </w:rPr>
        <w:t>Stage 3 Generate options</w:t>
      </w:r>
    </w:p>
    <w:p w:rsidR="008A2012" w:rsidRPr="008A2012" w:rsidRDefault="008A2012" w:rsidP="008A201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</w:rPr>
      </w:pPr>
      <w:r w:rsidRPr="008A2012">
        <w:rPr>
          <w:rFonts w:asciiTheme="majorBidi" w:eastAsiaTheme="minorHAnsi" w:hAnsiTheme="majorBidi" w:cstheme="majorBidi"/>
          <w:sz w:val="28"/>
          <w:szCs w:val="28"/>
        </w:rPr>
        <w:t>In other words, ask yourself: ‘What could I do in this situation?’</w:t>
      </w:r>
    </w:p>
    <w:p w:rsidR="008A2012" w:rsidRDefault="008A2012" w:rsidP="008A201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</w:t>
      </w:r>
      <w:r w:rsidR="00DD1E84">
        <w:rPr>
          <w:rFonts w:asciiTheme="majorBidi" w:eastAsiaTheme="minorHAnsi" w:hAnsiTheme="majorBidi" w:cstheme="majorBidi"/>
          <w:sz w:val="28"/>
          <w:szCs w:val="28"/>
        </w:rPr>
        <w:t xml:space="preserve">    </w:t>
      </w:r>
      <w:r w:rsidRPr="008A2012">
        <w:rPr>
          <w:rFonts w:asciiTheme="majorBidi" w:eastAsiaTheme="minorHAnsi" w:hAnsiTheme="majorBidi" w:cstheme="majorBidi"/>
          <w:sz w:val="28"/>
          <w:szCs w:val="28"/>
        </w:rPr>
        <w:t>In this example there will be at least four options:</w:t>
      </w:r>
    </w:p>
    <w:p w:rsidR="008A2012" w:rsidRPr="008A2012" w:rsidRDefault="008A2012" w:rsidP="008A201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</w:rPr>
      </w:pPr>
      <w:r w:rsidRPr="008A2012">
        <w:rPr>
          <w:rFonts w:asciiTheme="majorBidi" w:eastAsiaTheme="minorHAnsi" w:hAnsiTheme="majorBidi" w:cstheme="majorBidi"/>
          <w:sz w:val="28"/>
          <w:szCs w:val="28"/>
        </w:rPr>
        <w:t>1. Supply none of the items</w:t>
      </w:r>
    </w:p>
    <w:p w:rsidR="008A2012" w:rsidRPr="008A2012" w:rsidRDefault="008A2012" w:rsidP="008A201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</w:rPr>
      </w:pPr>
      <w:r w:rsidRPr="008A2012">
        <w:rPr>
          <w:rFonts w:asciiTheme="majorBidi" w:eastAsiaTheme="minorHAnsi" w:hAnsiTheme="majorBidi" w:cstheme="majorBidi"/>
          <w:sz w:val="28"/>
          <w:szCs w:val="28"/>
        </w:rPr>
        <w:t>2. Supply all of the items</w:t>
      </w:r>
    </w:p>
    <w:p w:rsidR="008A2012" w:rsidRPr="008A2012" w:rsidRDefault="008A2012" w:rsidP="008A201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</w:rPr>
      </w:pPr>
      <w:r w:rsidRPr="008A2012">
        <w:rPr>
          <w:rFonts w:asciiTheme="majorBidi" w:eastAsiaTheme="minorHAnsi" w:hAnsiTheme="majorBidi" w:cstheme="majorBidi"/>
          <w:sz w:val="28"/>
          <w:szCs w:val="28"/>
        </w:rPr>
        <w:t>3. Supply some of the items</w:t>
      </w:r>
    </w:p>
    <w:p w:rsidR="008A2012" w:rsidRPr="008A2012" w:rsidRDefault="008A2012" w:rsidP="008A201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</w:rPr>
      </w:pPr>
      <w:r w:rsidRPr="008A2012">
        <w:rPr>
          <w:rFonts w:asciiTheme="majorBidi" w:eastAsiaTheme="minorHAnsi" w:hAnsiTheme="majorBidi" w:cstheme="majorBidi"/>
          <w:sz w:val="28"/>
          <w:szCs w:val="28"/>
        </w:rPr>
        <w:t>4. Delay to seek advice.</w:t>
      </w:r>
    </w:p>
    <w:p w:rsidR="008A2012" w:rsidRDefault="008A2012" w:rsidP="008A201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8A2012">
        <w:rPr>
          <w:rFonts w:asciiTheme="majorBidi" w:eastAsiaTheme="minorHAnsi" w:hAnsiTheme="majorBidi" w:cstheme="majorBidi"/>
          <w:sz w:val="28"/>
          <w:szCs w:val="28"/>
        </w:rPr>
        <w:t>You might suggest other variations such as selling some or all of the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8A2012">
        <w:rPr>
          <w:rFonts w:asciiTheme="majorBidi" w:eastAsiaTheme="minorHAnsi" w:hAnsiTheme="majorBidi" w:cstheme="majorBidi"/>
          <w:sz w:val="28"/>
          <w:szCs w:val="28"/>
        </w:rPr>
        <w:t>items, subject to certain conditions, such as a written request specifying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8A2012">
        <w:rPr>
          <w:rFonts w:asciiTheme="majorBidi" w:eastAsiaTheme="minorHAnsi" w:hAnsiTheme="majorBidi" w:cstheme="majorBidi"/>
          <w:sz w:val="28"/>
          <w:szCs w:val="28"/>
        </w:rPr>
        <w:t>reason for purchase or giving the authority of someone you know to be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8A2012">
        <w:rPr>
          <w:rFonts w:asciiTheme="majorBidi" w:eastAsiaTheme="minorHAnsi" w:hAnsiTheme="majorBidi" w:cstheme="majorBidi"/>
          <w:sz w:val="28"/>
          <w:szCs w:val="28"/>
        </w:rPr>
        <w:t>responsible.</w:t>
      </w:r>
    </w:p>
    <w:p w:rsidR="008A2012" w:rsidRDefault="008A2012" w:rsidP="008A201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8A2012" w:rsidRPr="008A2012" w:rsidRDefault="008A2012" w:rsidP="008A201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i/>
          <w:iCs/>
          <w:sz w:val="28"/>
          <w:szCs w:val="28"/>
        </w:rPr>
      </w:pPr>
      <w:r w:rsidRPr="008A2012">
        <w:rPr>
          <w:rFonts w:asciiTheme="majorBidi" w:eastAsiaTheme="minorHAnsi" w:hAnsiTheme="majorBidi" w:cstheme="majorBidi"/>
          <w:i/>
          <w:iCs/>
          <w:sz w:val="28"/>
          <w:szCs w:val="28"/>
        </w:rPr>
        <w:t>Stage 4 Choose an option</w:t>
      </w:r>
    </w:p>
    <w:p w:rsidR="008A2012" w:rsidRDefault="008A2012" w:rsidP="008A201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8A2012">
        <w:rPr>
          <w:rFonts w:asciiTheme="majorBidi" w:eastAsiaTheme="minorHAnsi" w:hAnsiTheme="majorBidi" w:cstheme="majorBidi"/>
          <w:sz w:val="28"/>
          <w:szCs w:val="28"/>
        </w:rPr>
        <w:t>In other words ask yourself: ‘What should I do in this situation?’</w:t>
      </w:r>
    </w:p>
    <w:p w:rsidR="008A2012" w:rsidRDefault="00DD1E84" w:rsidP="008A201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  </w:t>
      </w:r>
      <w:r w:rsidR="008A2012" w:rsidRPr="008A2012">
        <w:rPr>
          <w:rFonts w:asciiTheme="majorBidi" w:eastAsiaTheme="minorHAnsi" w:hAnsiTheme="majorBidi" w:cstheme="majorBidi"/>
          <w:sz w:val="28"/>
          <w:szCs w:val="28"/>
        </w:rPr>
        <w:t>When you first looked at the example used, you almost certainly</w:t>
      </w:r>
      <w:r w:rsidR="008A2012">
        <w:rPr>
          <w:rFonts w:asciiTheme="majorBidi" w:eastAsiaTheme="minorHAnsi" w:hAnsiTheme="majorBidi" w:cstheme="majorBidi"/>
          <w:sz w:val="28"/>
          <w:szCs w:val="28"/>
        </w:rPr>
        <w:t xml:space="preserve"> made a </w:t>
      </w:r>
      <w:r w:rsidR="008A2012" w:rsidRPr="008A2012">
        <w:rPr>
          <w:rFonts w:asciiTheme="majorBidi" w:eastAsiaTheme="minorHAnsi" w:hAnsiTheme="majorBidi" w:cstheme="majorBidi"/>
          <w:sz w:val="28"/>
          <w:szCs w:val="28"/>
        </w:rPr>
        <w:t>rapid decision that you would not have made these supplies of</w:t>
      </w:r>
      <w:r w:rsidR="008A2012">
        <w:rPr>
          <w:rFonts w:asciiTheme="majorBidi" w:eastAsiaTheme="minorHAnsi" w:hAnsiTheme="majorBidi" w:cstheme="majorBidi"/>
          <w:sz w:val="28"/>
          <w:szCs w:val="28"/>
        </w:rPr>
        <w:t xml:space="preserve"> sodium </w:t>
      </w:r>
      <w:r w:rsidR="008A2012" w:rsidRPr="008A2012">
        <w:rPr>
          <w:rFonts w:asciiTheme="majorBidi" w:eastAsiaTheme="minorHAnsi" w:hAnsiTheme="majorBidi" w:cstheme="majorBidi"/>
          <w:sz w:val="28"/>
          <w:szCs w:val="28"/>
        </w:rPr>
        <w:t>cyanide, strychnine, potassium permanganate and glycerol. We</w:t>
      </w:r>
      <w:r w:rsidR="008A2012">
        <w:rPr>
          <w:rFonts w:asciiTheme="majorBidi" w:eastAsiaTheme="minorHAnsi" w:hAnsiTheme="majorBidi" w:cstheme="majorBidi"/>
          <w:sz w:val="28"/>
          <w:szCs w:val="28"/>
        </w:rPr>
        <w:t xml:space="preserve"> would </w:t>
      </w:r>
      <w:r w:rsidR="008A2012" w:rsidRPr="008A2012">
        <w:rPr>
          <w:rFonts w:asciiTheme="majorBidi" w:eastAsiaTheme="minorHAnsi" w:hAnsiTheme="majorBidi" w:cstheme="majorBidi"/>
          <w:sz w:val="28"/>
          <w:szCs w:val="28"/>
        </w:rPr>
        <w:t>suggest that this is the correct option. But in reaching it, you</w:t>
      </w:r>
      <w:r w:rsidR="008A2012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8A2012" w:rsidRPr="008A2012">
        <w:rPr>
          <w:rFonts w:asciiTheme="majorBidi" w:eastAsiaTheme="minorHAnsi" w:hAnsiTheme="majorBidi" w:cstheme="majorBidi"/>
          <w:sz w:val="28"/>
          <w:szCs w:val="28"/>
        </w:rPr>
        <w:t>unconsciously and very quickly ran through your technical and legal</w:t>
      </w:r>
      <w:r w:rsidR="008A2012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8A2012" w:rsidRPr="008A2012">
        <w:rPr>
          <w:rFonts w:asciiTheme="majorBidi" w:eastAsiaTheme="minorHAnsi" w:hAnsiTheme="majorBidi" w:cstheme="majorBidi"/>
          <w:sz w:val="28"/>
          <w:szCs w:val="28"/>
        </w:rPr>
        <w:t>knowledge, assessed the purchaser,</w:t>
      </w:r>
      <w:r w:rsidR="008A2012">
        <w:rPr>
          <w:rFonts w:asciiTheme="majorBidi" w:eastAsiaTheme="minorHAnsi" w:hAnsiTheme="majorBidi" w:cstheme="majorBidi"/>
          <w:sz w:val="28"/>
          <w:szCs w:val="28"/>
        </w:rPr>
        <w:t xml:space="preserve"> considered the consequences of </w:t>
      </w:r>
      <w:r w:rsidR="008A2012" w:rsidRPr="008A2012">
        <w:rPr>
          <w:rFonts w:asciiTheme="majorBidi" w:eastAsiaTheme="minorHAnsi" w:hAnsiTheme="majorBidi" w:cstheme="majorBidi"/>
          <w:sz w:val="28"/>
          <w:szCs w:val="28"/>
        </w:rPr>
        <w:t>supplying</w:t>
      </w:r>
      <w:r w:rsidR="008A2012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8A2012" w:rsidRPr="008A2012">
        <w:rPr>
          <w:rFonts w:asciiTheme="majorBidi" w:eastAsiaTheme="minorHAnsi" w:hAnsiTheme="majorBidi" w:cstheme="majorBidi"/>
          <w:sz w:val="28"/>
          <w:szCs w:val="28"/>
        </w:rPr>
        <w:t>or not and what options you had and then chose not to supply.</w:t>
      </w:r>
      <w:r w:rsidR="008A2012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8A2012" w:rsidRPr="008A2012">
        <w:rPr>
          <w:rFonts w:asciiTheme="majorBidi" w:eastAsiaTheme="minorHAnsi" w:hAnsiTheme="majorBidi" w:cstheme="majorBidi"/>
          <w:sz w:val="28"/>
          <w:szCs w:val="28"/>
        </w:rPr>
        <w:t>It probably took you less than a minute to decide, although it might take</w:t>
      </w:r>
      <w:r w:rsidR="008A2012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8A2012" w:rsidRPr="008A2012">
        <w:rPr>
          <w:rFonts w:asciiTheme="majorBidi" w:eastAsiaTheme="minorHAnsi" w:hAnsiTheme="majorBidi" w:cstheme="majorBidi"/>
          <w:sz w:val="28"/>
          <w:szCs w:val="28"/>
        </w:rPr>
        <w:t xml:space="preserve">a </w:t>
      </w:r>
      <w:r w:rsidR="008A2012" w:rsidRPr="008A2012">
        <w:rPr>
          <w:rFonts w:asciiTheme="majorBidi" w:eastAsiaTheme="minorHAnsi" w:hAnsiTheme="majorBidi" w:cstheme="majorBidi"/>
          <w:sz w:val="28"/>
          <w:szCs w:val="28"/>
        </w:rPr>
        <w:lastRenderedPageBreak/>
        <w:t>little longer to decide how you would explain your decision to the</w:t>
      </w:r>
      <w:r w:rsidR="008A2012">
        <w:rPr>
          <w:rFonts w:asciiTheme="majorBidi" w:eastAsiaTheme="minorHAnsi" w:hAnsiTheme="majorBidi" w:cstheme="majorBidi"/>
          <w:sz w:val="28"/>
          <w:szCs w:val="28"/>
        </w:rPr>
        <w:t xml:space="preserve"> would </w:t>
      </w:r>
      <w:r w:rsidR="008A2012" w:rsidRPr="008A2012">
        <w:rPr>
          <w:rFonts w:asciiTheme="majorBidi" w:eastAsiaTheme="minorHAnsi" w:hAnsiTheme="majorBidi" w:cstheme="majorBidi"/>
          <w:sz w:val="28"/>
          <w:szCs w:val="28"/>
        </w:rPr>
        <w:t>be purchaser!</w:t>
      </w:r>
    </w:p>
    <w:p w:rsidR="005268C1" w:rsidRDefault="005268C1" w:rsidP="005268C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5268C1" w:rsidRPr="008A2012" w:rsidRDefault="005268C1" w:rsidP="005268C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  <w:rtl/>
        </w:rPr>
      </w:pPr>
      <w:r>
        <w:rPr>
          <w:rFonts w:asciiTheme="majorBidi" w:eastAsiaTheme="minorHAnsi" w:hAnsiTheme="majorBidi" w:cstheme="majorBidi"/>
          <w:noProof/>
          <w:sz w:val="28"/>
          <w:szCs w:val="28"/>
        </w:rPr>
        <w:drawing>
          <wp:inline distT="0" distB="0" distL="0" distR="0">
            <wp:extent cx="5275196" cy="4613564"/>
            <wp:effectExtent l="19050" t="0" r="1654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1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012" w:rsidRDefault="008A201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7733D9" w:rsidRPr="007733D9" w:rsidRDefault="007733D9" w:rsidP="007733D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7733D9">
        <w:rPr>
          <w:rFonts w:asciiTheme="majorBidi" w:eastAsiaTheme="minorHAnsi" w:hAnsiTheme="majorBidi" w:cstheme="majorBidi"/>
          <w:b/>
          <w:bCs/>
          <w:sz w:val="28"/>
          <w:szCs w:val="28"/>
        </w:rPr>
        <w:t>Development of decision-making in pharmacy</w:t>
      </w:r>
    </w:p>
    <w:p w:rsidR="007733D9" w:rsidRPr="007733D9" w:rsidRDefault="007733D9" w:rsidP="007733D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7733D9">
        <w:rPr>
          <w:rFonts w:asciiTheme="majorBidi" w:eastAsiaTheme="minorHAnsi" w:hAnsiTheme="majorBidi" w:cstheme="majorBidi"/>
          <w:sz w:val="28"/>
          <w:szCs w:val="28"/>
        </w:rPr>
        <w:t>The four-stage approach described above is used in the worked examples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733D9">
        <w:rPr>
          <w:rFonts w:asciiTheme="majorBidi" w:eastAsiaTheme="minorHAnsi" w:hAnsiTheme="majorBidi" w:cstheme="majorBidi"/>
          <w:sz w:val="28"/>
          <w:szCs w:val="28"/>
        </w:rPr>
        <w:t>of deci</w:t>
      </w:r>
      <w:r>
        <w:rPr>
          <w:rFonts w:asciiTheme="majorBidi" w:eastAsiaTheme="minorHAnsi" w:hAnsiTheme="majorBidi" w:cstheme="majorBidi"/>
          <w:sz w:val="28"/>
          <w:szCs w:val="28"/>
        </w:rPr>
        <w:t>sion-making</w:t>
      </w:r>
      <w:r w:rsidRPr="007733D9">
        <w:rPr>
          <w:rFonts w:asciiTheme="majorBidi" w:eastAsiaTheme="minorHAnsi" w:hAnsiTheme="majorBidi" w:cstheme="majorBidi"/>
          <w:sz w:val="28"/>
          <w:szCs w:val="28"/>
        </w:rPr>
        <w:t>. While this method was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first published to British </w:t>
      </w:r>
      <w:r w:rsidRPr="007733D9">
        <w:rPr>
          <w:rFonts w:asciiTheme="majorBidi" w:eastAsiaTheme="minorHAnsi" w:hAnsiTheme="majorBidi" w:cstheme="majorBidi"/>
          <w:sz w:val="28"/>
          <w:szCs w:val="28"/>
        </w:rPr>
        <w:t>pharmacists in 1997, its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733D9">
        <w:rPr>
          <w:rFonts w:asciiTheme="majorBidi" w:eastAsiaTheme="minorHAnsi" w:hAnsiTheme="majorBidi" w:cstheme="majorBidi"/>
          <w:sz w:val="28"/>
          <w:szCs w:val="28"/>
        </w:rPr>
        <w:t>origins go back somewhat further.</w:t>
      </w:r>
    </w:p>
    <w:p w:rsidR="007733D9" w:rsidRPr="007733D9" w:rsidRDefault="00DD1E84" w:rsidP="007733D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  </w:t>
      </w:r>
      <w:r w:rsidR="007733D9" w:rsidRPr="007733D9">
        <w:rPr>
          <w:rFonts w:asciiTheme="majorBidi" w:eastAsiaTheme="minorHAnsi" w:hAnsiTheme="majorBidi" w:cstheme="majorBidi"/>
          <w:sz w:val="28"/>
          <w:szCs w:val="28"/>
        </w:rPr>
        <w:t>Developments in pharmacy appeared in the 1990s in America with</w:t>
      </w:r>
      <w:r w:rsidR="007733D9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7733D9" w:rsidRPr="007733D9">
        <w:rPr>
          <w:rFonts w:asciiTheme="majorBidi" w:eastAsiaTheme="minorHAnsi" w:hAnsiTheme="majorBidi" w:cstheme="majorBidi"/>
          <w:sz w:val="28"/>
          <w:szCs w:val="28"/>
        </w:rPr>
        <w:t>Weinstein (1996) publishing a systematic approach to decision-making.</w:t>
      </w:r>
      <w:r w:rsidR="007733D9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7733D9" w:rsidRPr="007733D9">
        <w:rPr>
          <w:rFonts w:asciiTheme="majorBidi" w:eastAsiaTheme="minorHAnsi" w:hAnsiTheme="majorBidi" w:cstheme="majorBidi"/>
          <w:sz w:val="28"/>
          <w:szCs w:val="28"/>
        </w:rPr>
        <w:t>He proposed a four-step approach only marginally different from that</w:t>
      </w:r>
      <w:r w:rsidR="007733D9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7733D9" w:rsidRPr="007733D9">
        <w:rPr>
          <w:rFonts w:asciiTheme="majorBidi" w:eastAsiaTheme="minorHAnsi" w:hAnsiTheme="majorBidi" w:cstheme="majorBidi"/>
          <w:sz w:val="28"/>
          <w:szCs w:val="28"/>
        </w:rPr>
        <w:t>used by us above</w:t>
      </w:r>
    </w:p>
    <w:p w:rsidR="007733D9" w:rsidRPr="007733D9" w:rsidRDefault="007733D9" w:rsidP="007733D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7733D9">
        <w:rPr>
          <w:rFonts w:asciiTheme="majorBidi" w:eastAsiaTheme="minorHAnsi" w:hAnsiTheme="majorBidi" w:cstheme="majorBidi"/>
          <w:sz w:val="28"/>
          <w:szCs w:val="28"/>
        </w:rPr>
        <w:t>1. Gather the facts</w:t>
      </w:r>
    </w:p>
    <w:p w:rsidR="007733D9" w:rsidRPr="007733D9" w:rsidRDefault="007733D9" w:rsidP="007733D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7733D9">
        <w:rPr>
          <w:rFonts w:asciiTheme="majorBidi" w:eastAsiaTheme="minorHAnsi" w:hAnsiTheme="majorBidi" w:cstheme="majorBidi"/>
          <w:sz w:val="28"/>
          <w:szCs w:val="28"/>
        </w:rPr>
        <w:t>2. Identify the values that play a role</w:t>
      </w:r>
    </w:p>
    <w:p w:rsidR="007733D9" w:rsidRPr="007733D9" w:rsidRDefault="007733D9" w:rsidP="007733D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7733D9">
        <w:rPr>
          <w:rFonts w:asciiTheme="majorBidi" w:eastAsiaTheme="minorHAnsi" w:hAnsiTheme="majorBidi" w:cstheme="majorBidi"/>
          <w:sz w:val="28"/>
          <w:szCs w:val="28"/>
        </w:rPr>
        <w:t>3. Generate options open to you</w:t>
      </w:r>
    </w:p>
    <w:p w:rsidR="007733D9" w:rsidRPr="007733D9" w:rsidRDefault="007733D9" w:rsidP="007733D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7733D9">
        <w:rPr>
          <w:rFonts w:asciiTheme="majorBidi" w:eastAsiaTheme="minorHAnsi" w:hAnsiTheme="majorBidi" w:cstheme="majorBidi"/>
          <w:sz w:val="28"/>
          <w:szCs w:val="28"/>
        </w:rPr>
        <w:t>4. Select an option and justify it.</w:t>
      </w:r>
    </w:p>
    <w:p w:rsidR="007733D9" w:rsidRDefault="00DD1E84" w:rsidP="007733D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  </w:t>
      </w:r>
      <w:r w:rsidR="007733D9" w:rsidRPr="007733D9">
        <w:rPr>
          <w:rFonts w:asciiTheme="majorBidi" w:eastAsiaTheme="minorHAnsi" w:hAnsiTheme="majorBidi" w:cstheme="majorBidi"/>
          <w:sz w:val="28"/>
          <w:szCs w:val="28"/>
        </w:rPr>
        <w:t>Earlier still, the literature referred to related approaches, all involving</w:t>
      </w:r>
      <w:r w:rsidR="007733D9">
        <w:rPr>
          <w:rFonts w:asciiTheme="majorBidi" w:eastAsiaTheme="minorHAnsi" w:hAnsiTheme="majorBidi" w:cstheme="majorBidi"/>
          <w:sz w:val="28"/>
          <w:szCs w:val="28"/>
        </w:rPr>
        <w:t xml:space="preserve"> the </w:t>
      </w:r>
      <w:r w:rsidR="007733D9" w:rsidRPr="007733D9">
        <w:rPr>
          <w:rFonts w:asciiTheme="majorBidi" w:eastAsiaTheme="minorHAnsi" w:hAnsiTheme="majorBidi" w:cstheme="majorBidi"/>
          <w:sz w:val="28"/>
          <w:szCs w:val="28"/>
        </w:rPr>
        <w:t>breaking down of a problem by asking a series of questions</w:t>
      </w:r>
      <w:r w:rsidR="007733D9" w:rsidRPr="007733D9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. </w:t>
      </w:r>
      <w:r w:rsidR="007733D9" w:rsidRPr="007733D9">
        <w:rPr>
          <w:rFonts w:asciiTheme="majorBidi" w:eastAsiaTheme="minorHAnsi" w:hAnsiTheme="majorBidi" w:cstheme="majorBidi"/>
          <w:sz w:val="28"/>
          <w:szCs w:val="28"/>
        </w:rPr>
        <w:t>O’Neill</w:t>
      </w:r>
      <w:r w:rsidR="007733D9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7733D9" w:rsidRPr="007733D9">
        <w:rPr>
          <w:rFonts w:asciiTheme="majorBidi" w:eastAsiaTheme="minorHAnsi" w:hAnsiTheme="majorBidi" w:cstheme="majorBidi"/>
          <w:sz w:val="28"/>
          <w:szCs w:val="28"/>
        </w:rPr>
        <w:t>(2005; unpublished) in the APPLET teaching resource project suggested</w:t>
      </w:r>
      <w:r w:rsidR="007733D9">
        <w:rPr>
          <w:rFonts w:asciiTheme="majorBidi" w:eastAsiaTheme="minorHAnsi" w:hAnsiTheme="majorBidi" w:cstheme="majorBidi"/>
          <w:sz w:val="28"/>
          <w:szCs w:val="28"/>
        </w:rPr>
        <w:t xml:space="preserve"> a similar approach.</w:t>
      </w:r>
    </w:p>
    <w:p w:rsidR="00CF24A7" w:rsidRDefault="00CF24A7" w:rsidP="00CF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5259532" cy="3178826"/>
            <wp:effectExtent l="19050" t="0" r="0" b="0"/>
            <wp:docPr id="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130" cy="3181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74B" w:rsidRDefault="0011274B" w:rsidP="0011274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11274B" w:rsidRPr="007733D9" w:rsidRDefault="0011274B" w:rsidP="0011274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noProof/>
          <w:sz w:val="28"/>
          <w:szCs w:val="28"/>
        </w:rPr>
        <w:drawing>
          <wp:inline distT="0" distB="0" distL="0" distR="0">
            <wp:extent cx="5259532" cy="5434446"/>
            <wp:effectExtent l="19050" t="0" r="0" b="0"/>
            <wp:docPr id="2" name="صورة 1" descr="Gefahrensymbole_GHS_Piktogramme_eng_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fahrensymbole_GHS_Piktogramme_eng_neu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994" cy="543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274B" w:rsidRPr="007733D9" w:rsidSect="009B15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1C6" w:rsidRDefault="000351C6" w:rsidP="0011274B">
      <w:pPr>
        <w:spacing w:after="0" w:line="240" w:lineRule="auto"/>
      </w:pPr>
      <w:r>
        <w:separator/>
      </w:r>
    </w:p>
  </w:endnote>
  <w:endnote w:type="continuationSeparator" w:id="1">
    <w:p w:rsidR="000351C6" w:rsidRDefault="000351C6" w:rsidP="0011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-Roma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1C6" w:rsidRDefault="000351C6" w:rsidP="0011274B">
      <w:pPr>
        <w:spacing w:after="0" w:line="240" w:lineRule="auto"/>
      </w:pPr>
      <w:r>
        <w:separator/>
      </w:r>
    </w:p>
  </w:footnote>
  <w:footnote w:type="continuationSeparator" w:id="1">
    <w:p w:rsidR="000351C6" w:rsidRDefault="000351C6" w:rsidP="001127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7392"/>
    <w:rsid w:val="00012400"/>
    <w:rsid w:val="00015EE6"/>
    <w:rsid w:val="000351C6"/>
    <w:rsid w:val="0010288B"/>
    <w:rsid w:val="0011274B"/>
    <w:rsid w:val="00196ABE"/>
    <w:rsid w:val="002B56E2"/>
    <w:rsid w:val="0032121F"/>
    <w:rsid w:val="005268C1"/>
    <w:rsid w:val="00570926"/>
    <w:rsid w:val="005B18E3"/>
    <w:rsid w:val="005F7392"/>
    <w:rsid w:val="00623E2E"/>
    <w:rsid w:val="006767FD"/>
    <w:rsid w:val="007733D9"/>
    <w:rsid w:val="007E441C"/>
    <w:rsid w:val="008A2012"/>
    <w:rsid w:val="009B15DC"/>
    <w:rsid w:val="009C3CFE"/>
    <w:rsid w:val="00A9159D"/>
    <w:rsid w:val="00C2301A"/>
    <w:rsid w:val="00CF24A7"/>
    <w:rsid w:val="00D65D11"/>
    <w:rsid w:val="00DD1E84"/>
    <w:rsid w:val="00FD1053"/>
    <w:rsid w:val="00FE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9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01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26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268C1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1127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11274B"/>
    <w:rPr>
      <w:rFonts w:ascii="Calibri" w:eastAsia="Calibri" w:hAnsi="Calibri" w:cs="Arial"/>
    </w:rPr>
  </w:style>
  <w:style w:type="paragraph" w:styleId="a6">
    <w:name w:val="footer"/>
    <w:basedOn w:val="a"/>
    <w:link w:val="Char1"/>
    <w:uiPriority w:val="99"/>
    <w:semiHidden/>
    <w:unhideWhenUsed/>
    <w:rsid w:val="001127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11274B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12967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Shamfuture</cp:lastModifiedBy>
  <cp:revision>10</cp:revision>
  <dcterms:created xsi:type="dcterms:W3CDTF">2015-03-06T20:22:00Z</dcterms:created>
  <dcterms:modified xsi:type="dcterms:W3CDTF">2015-03-07T02:17:00Z</dcterms:modified>
</cp:coreProperties>
</file>