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b/>
          <w:bCs/>
          <w:i/>
          <w:iCs/>
          <w:sz w:val="28"/>
          <w:szCs w:val="28"/>
        </w:rPr>
        <w:t xml:space="preserve">Gestational Disorders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b/>
          <w:bCs/>
          <w:i/>
          <w:iCs/>
          <w:sz w:val="28"/>
          <w:szCs w:val="28"/>
        </w:rPr>
        <w:t xml:space="preserve">A. Gestational Diabetes (GD)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GD is the most common type of diabetes complicating pregnancy, and most patients are obese. The women with GD has a normal oral glucose tolerance </w:t>
      </w:r>
      <w:proofErr w:type="gramStart"/>
      <w:r w:rsidRPr="00AA22D1">
        <w:rPr>
          <w:rFonts w:asciiTheme="majorBidi" w:hAnsiTheme="majorBidi" w:cstheme="majorBidi"/>
          <w:sz w:val="28"/>
          <w:szCs w:val="28"/>
        </w:rPr>
        <w:t>test(</w:t>
      </w:r>
      <w:proofErr w:type="gramEnd"/>
      <w:r w:rsidRPr="00AA22D1">
        <w:rPr>
          <w:rFonts w:asciiTheme="majorBidi" w:hAnsiTheme="majorBidi" w:cstheme="majorBidi"/>
          <w:sz w:val="28"/>
          <w:szCs w:val="28"/>
        </w:rPr>
        <w:t xml:space="preserve">OGTT) when she is not pregnant, so her disease usually is mild. </w:t>
      </w:r>
      <w:proofErr w:type="gramStart"/>
      <w:r w:rsidRPr="00AA22D1">
        <w:rPr>
          <w:rFonts w:asciiTheme="majorBidi" w:hAnsiTheme="majorBidi" w:cstheme="majorBidi"/>
          <w:sz w:val="28"/>
          <w:szCs w:val="28"/>
        </w:rPr>
        <w:t>pregnancy</w:t>
      </w:r>
      <w:proofErr w:type="gramEnd"/>
      <w:r w:rsidRPr="00AA22D1">
        <w:rPr>
          <w:rFonts w:asciiTheme="majorBidi" w:hAnsiTheme="majorBidi" w:cstheme="majorBidi"/>
          <w:sz w:val="28"/>
          <w:szCs w:val="28"/>
        </w:rPr>
        <w:t xml:space="preserve"> is associated with increased tissue resistance to insulin, resulting in increased levels of blood insulin as well as glucose and </w:t>
      </w:r>
      <w:proofErr w:type="spellStart"/>
      <w:r w:rsidRPr="00AA22D1">
        <w:rPr>
          <w:rFonts w:asciiTheme="majorBidi" w:hAnsiTheme="majorBidi" w:cstheme="majorBidi"/>
          <w:sz w:val="28"/>
          <w:szCs w:val="28"/>
        </w:rPr>
        <w:t>trigclyerides</w:t>
      </w:r>
      <w:proofErr w:type="spellEnd"/>
      <w:r w:rsidRPr="00AA22D1">
        <w:rPr>
          <w:rFonts w:asciiTheme="majorBidi" w:hAnsiTheme="majorBidi" w:cstheme="majorBidi"/>
          <w:sz w:val="28"/>
          <w:szCs w:val="28"/>
        </w:rPr>
        <w:t xml:space="preserve">. These changes are due to placental </w:t>
      </w:r>
      <w:proofErr w:type="spellStart"/>
      <w:r w:rsidRPr="00AA22D1">
        <w:rPr>
          <w:rFonts w:asciiTheme="majorBidi" w:hAnsiTheme="majorBidi" w:cstheme="majorBidi"/>
          <w:sz w:val="28"/>
          <w:szCs w:val="28"/>
        </w:rPr>
        <w:t>lactogen</w:t>
      </w:r>
      <w:proofErr w:type="spellEnd"/>
      <w:r w:rsidRPr="00AA22D1">
        <w:rPr>
          <w:rFonts w:asciiTheme="majorBidi" w:hAnsiTheme="majorBidi" w:cstheme="majorBidi"/>
          <w:sz w:val="28"/>
          <w:szCs w:val="28"/>
        </w:rPr>
        <w:t xml:space="preserve"> and elevated circulating </w:t>
      </w:r>
      <w:proofErr w:type="spellStart"/>
      <w:r w:rsidRPr="00AA22D1">
        <w:rPr>
          <w:rFonts w:asciiTheme="majorBidi" w:hAnsiTheme="majorBidi" w:cstheme="majorBidi"/>
          <w:sz w:val="28"/>
          <w:szCs w:val="28"/>
        </w:rPr>
        <w:t>esterogens</w:t>
      </w:r>
      <w:proofErr w:type="spellEnd"/>
      <w:r w:rsidRPr="00AA22D1">
        <w:rPr>
          <w:rFonts w:asciiTheme="majorBidi" w:hAnsiTheme="majorBidi" w:cstheme="majorBidi"/>
          <w:sz w:val="28"/>
          <w:szCs w:val="28"/>
        </w:rPr>
        <w:t xml:space="preserve"> and progesterone.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b/>
          <w:bCs/>
          <w:i/>
          <w:iCs/>
          <w:sz w:val="28"/>
          <w:szCs w:val="28"/>
        </w:rPr>
        <w:t xml:space="preserve">Risk factors for GDM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1. Maternal age greater than 30 years.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2. Previous </w:t>
      </w:r>
      <w:proofErr w:type="spellStart"/>
      <w:r w:rsidRPr="00AA22D1">
        <w:rPr>
          <w:rFonts w:asciiTheme="majorBidi" w:hAnsiTheme="majorBidi" w:cstheme="majorBidi"/>
          <w:sz w:val="28"/>
          <w:szCs w:val="28"/>
        </w:rPr>
        <w:t>macrosomic</w:t>
      </w:r>
      <w:proofErr w:type="spellEnd"/>
      <w:r w:rsidRPr="00AA22D1">
        <w:rPr>
          <w:rFonts w:asciiTheme="majorBidi" w:hAnsiTheme="majorBidi" w:cstheme="majorBidi"/>
          <w:sz w:val="28"/>
          <w:szCs w:val="28"/>
        </w:rPr>
        <w:t xml:space="preserve">, malformed, or stillborn infant.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3. GDM in a previous pregnancy.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4. Family history or diabetes.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5. Maternal obesity.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6. Persistent </w:t>
      </w:r>
      <w:proofErr w:type="spellStart"/>
      <w:r w:rsidRPr="00AA22D1">
        <w:rPr>
          <w:rFonts w:asciiTheme="majorBidi" w:hAnsiTheme="majorBidi" w:cstheme="majorBidi"/>
          <w:sz w:val="28"/>
          <w:szCs w:val="28"/>
        </w:rPr>
        <w:t>glucosuria</w:t>
      </w:r>
      <w:proofErr w:type="spellEnd"/>
      <w:r w:rsidRPr="00AA22D1">
        <w:rPr>
          <w:rFonts w:asciiTheme="majorBidi" w:hAnsiTheme="majorBidi" w:cstheme="majorBidi"/>
          <w:sz w:val="28"/>
          <w:szCs w:val="28"/>
        </w:rPr>
        <w:t xml:space="preserve">.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7. Chronic use of certain drug such as β-agonists or corticosteroids.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i/>
          <w:iCs/>
          <w:sz w:val="28"/>
          <w:szCs w:val="28"/>
        </w:rPr>
        <w:t xml:space="preserve">Maternal Problems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1. Hypoglycemia: occurs during the first half of pregnancy due to increased insulin sensitivity.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2. Hyperglycemia: occurs during the second half of pregnancy.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3. UTI.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4. Hypertension: the abnormal blood vessels of pregnant women with DM can lead to the development of hypertension in the later weeks of gestation since the abnormal endothelium cannot produce enough </w:t>
      </w:r>
      <w:proofErr w:type="spellStart"/>
      <w:r w:rsidRPr="00AA22D1">
        <w:rPr>
          <w:rFonts w:asciiTheme="majorBidi" w:hAnsiTheme="majorBidi" w:cstheme="majorBidi"/>
          <w:sz w:val="28"/>
          <w:szCs w:val="28"/>
        </w:rPr>
        <w:t>prostacyclin</w:t>
      </w:r>
      <w:proofErr w:type="spellEnd"/>
      <w:r w:rsidRPr="00AA22D1">
        <w:rPr>
          <w:rFonts w:asciiTheme="majorBidi" w:hAnsiTheme="majorBidi" w:cstheme="majorBidi"/>
          <w:sz w:val="28"/>
          <w:szCs w:val="28"/>
        </w:rPr>
        <w:t xml:space="preserve"> to antagonize the elevated </w:t>
      </w:r>
      <w:proofErr w:type="spellStart"/>
      <w:r w:rsidRPr="00AA22D1">
        <w:rPr>
          <w:rFonts w:asciiTheme="majorBidi" w:hAnsiTheme="majorBidi" w:cstheme="majorBidi"/>
          <w:sz w:val="28"/>
          <w:szCs w:val="28"/>
        </w:rPr>
        <w:t>angiotensin</w:t>
      </w:r>
      <w:proofErr w:type="spellEnd"/>
      <w:r w:rsidRPr="00AA22D1">
        <w:rPr>
          <w:rFonts w:asciiTheme="majorBidi" w:hAnsiTheme="majorBidi" w:cstheme="majorBidi"/>
          <w:sz w:val="28"/>
          <w:szCs w:val="28"/>
        </w:rPr>
        <w:t xml:space="preserve"> II </w:t>
      </w:r>
      <w:proofErr w:type="spellStart"/>
      <w:r w:rsidRPr="00AA22D1">
        <w:rPr>
          <w:rFonts w:asciiTheme="majorBidi" w:hAnsiTheme="majorBidi" w:cstheme="majorBidi"/>
          <w:sz w:val="28"/>
          <w:szCs w:val="28"/>
        </w:rPr>
        <w:t>vasopressor</w:t>
      </w:r>
      <w:proofErr w:type="spellEnd"/>
      <w:r w:rsidRPr="00AA22D1">
        <w:rPr>
          <w:rFonts w:asciiTheme="majorBidi" w:hAnsiTheme="majorBidi" w:cstheme="majorBidi"/>
          <w:sz w:val="28"/>
          <w:szCs w:val="28"/>
        </w:rPr>
        <w:t xml:space="preserve"> levels.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5. </w:t>
      </w:r>
      <w:proofErr w:type="spellStart"/>
      <w:r w:rsidRPr="00AA22D1">
        <w:rPr>
          <w:rFonts w:asciiTheme="majorBidi" w:hAnsiTheme="majorBidi" w:cstheme="majorBidi"/>
          <w:sz w:val="28"/>
          <w:szCs w:val="28"/>
        </w:rPr>
        <w:t>Hydromnios</w:t>
      </w:r>
      <w:proofErr w:type="spellEnd"/>
      <w:r w:rsidRPr="00AA22D1">
        <w:rPr>
          <w:rFonts w:asciiTheme="majorBidi" w:hAnsiTheme="majorBidi" w:cstheme="majorBidi"/>
          <w:sz w:val="28"/>
          <w:szCs w:val="28"/>
        </w:rPr>
        <w:t xml:space="preserve">: excess amounts of </w:t>
      </w:r>
      <w:proofErr w:type="spellStart"/>
      <w:r w:rsidRPr="00AA22D1">
        <w:rPr>
          <w:rFonts w:asciiTheme="majorBidi" w:hAnsiTheme="majorBidi" w:cstheme="majorBidi"/>
          <w:sz w:val="28"/>
          <w:szCs w:val="28"/>
        </w:rPr>
        <w:t>aminotic</w:t>
      </w:r>
      <w:proofErr w:type="spellEnd"/>
      <w:r w:rsidRPr="00AA22D1">
        <w:rPr>
          <w:rFonts w:asciiTheme="majorBidi" w:hAnsiTheme="majorBidi" w:cstheme="majorBidi"/>
          <w:sz w:val="28"/>
          <w:szCs w:val="28"/>
        </w:rPr>
        <w:t xml:space="preserve"> fluid can occur with DM especially if glucose is poorly controlled since maternal hyperglycemia produces fetal hyperglycemia and fetal </w:t>
      </w:r>
      <w:proofErr w:type="spellStart"/>
      <w:r w:rsidRPr="00AA22D1">
        <w:rPr>
          <w:rFonts w:asciiTheme="majorBidi" w:hAnsiTheme="majorBidi" w:cstheme="majorBidi"/>
          <w:sz w:val="28"/>
          <w:szCs w:val="28"/>
        </w:rPr>
        <w:t>glucosuria</w:t>
      </w:r>
      <w:proofErr w:type="spellEnd"/>
      <w:r w:rsidRPr="00AA22D1">
        <w:rPr>
          <w:rFonts w:asciiTheme="majorBidi" w:hAnsiTheme="majorBidi" w:cstheme="majorBidi"/>
          <w:sz w:val="28"/>
          <w:szCs w:val="28"/>
        </w:rPr>
        <w:t xml:space="preserve">.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6. Retinopathy.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i/>
          <w:iCs/>
          <w:sz w:val="28"/>
          <w:szCs w:val="28"/>
        </w:rPr>
        <w:t xml:space="preserve">Infant Problems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1. Spontaneous abortion.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2. Congenital abnormalities: CVS and CNS most affected systems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3. Respiratory distress: since hyperglycemia interferes with ability of </w:t>
      </w:r>
      <w:proofErr w:type="spellStart"/>
      <w:r w:rsidRPr="00AA22D1">
        <w:rPr>
          <w:rFonts w:asciiTheme="majorBidi" w:hAnsiTheme="majorBidi" w:cstheme="majorBidi"/>
          <w:sz w:val="28"/>
          <w:szCs w:val="28"/>
        </w:rPr>
        <w:t>cortisol</w:t>
      </w:r>
      <w:proofErr w:type="spellEnd"/>
      <w:r w:rsidRPr="00AA22D1">
        <w:rPr>
          <w:rFonts w:asciiTheme="majorBidi" w:hAnsiTheme="majorBidi" w:cstheme="majorBidi"/>
          <w:sz w:val="28"/>
          <w:szCs w:val="28"/>
        </w:rPr>
        <w:t xml:space="preserve"> to accelerate surfactant production.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4. Hypoglycemia: since the fetus exposed to high glucose levels coming across the placenta from a hyperglycemic mother reacts by producing large amounts of insulin in an attempt to reduce glucose. 20 </w:t>
      </w:r>
    </w:p>
    <w:p w:rsidR="00AA22D1" w:rsidRPr="00AA22D1" w:rsidRDefault="00AA22D1" w:rsidP="00AA22D1">
      <w:pPr>
        <w:pStyle w:val="Default"/>
        <w:jc w:val="both"/>
        <w:rPr>
          <w:rFonts w:asciiTheme="majorBidi" w:hAnsiTheme="majorBidi" w:cstheme="majorBidi"/>
          <w:color w:val="auto"/>
          <w:sz w:val="28"/>
          <w:szCs w:val="28"/>
        </w:rPr>
      </w:pPr>
    </w:p>
    <w:p w:rsidR="00AA22D1" w:rsidRPr="00AA22D1" w:rsidRDefault="00AA22D1" w:rsidP="00AA22D1">
      <w:pPr>
        <w:pStyle w:val="Default"/>
        <w:pageBreakBefore/>
        <w:jc w:val="both"/>
        <w:rPr>
          <w:rFonts w:asciiTheme="majorBidi" w:hAnsiTheme="majorBidi" w:cstheme="majorBidi"/>
          <w:color w:val="auto"/>
          <w:sz w:val="28"/>
          <w:szCs w:val="28"/>
        </w:rPr>
      </w:pPr>
      <w:r w:rsidRPr="00AA22D1">
        <w:rPr>
          <w:rFonts w:asciiTheme="majorBidi" w:hAnsiTheme="majorBidi" w:cstheme="majorBidi"/>
          <w:color w:val="auto"/>
          <w:sz w:val="28"/>
          <w:szCs w:val="28"/>
        </w:rPr>
        <w:lastRenderedPageBreak/>
        <w:t xml:space="preserve">5. </w:t>
      </w:r>
      <w:proofErr w:type="spellStart"/>
      <w:r w:rsidRPr="00AA22D1">
        <w:rPr>
          <w:rFonts w:asciiTheme="majorBidi" w:hAnsiTheme="majorBidi" w:cstheme="majorBidi"/>
          <w:color w:val="auto"/>
          <w:sz w:val="28"/>
          <w:szCs w:val="28"/>
        </w:rPr>
        <w:t>Macrosomia</w:t>
      </w:r>
      <w:proofErr w:type="spellEnd"/>
      <w:r w:rsidRPr="00AA22D1">
        <w:rPr>
          <w:rFonts w:asciiTheme="majorBidi" w:hAnsiTheme="majorBidi" w:cstheme="majorBidi"/>
          <w:color w:val="auto"/>
          <w:sz w:val="28"/>
          <w:szCs w:val="28"/>
        </w:rPr>
        <w:t xml:space="preserve">: more than 4 kg. </w:t>
      </w:r>
    </w:p>
    <w:p w:rsidR="00AA22D1" w:rsidRPr="00AA22D1" w:rsidRDefault="00AA22D1" w:rsidP="00AA22D1">
      <w:pPr>
        <w:pStyle w:val="Default"/>
        <w:jc w:val="both"/>
        <w:rPr>
          <w:rFonts w:asciiTheme="majorBidi" w:hAnsiTheme="majorBidi" w:cstheme="majorBidi"/>
          <w:color w:val="auto"/>
          <w:sz w:val="28"/>
          <w:szCs w:val="28"/>
        </w:rPr>
      </w:pPr>
      <w:r w:rsidRPr="00AA22D1">
        <w:rPr>
          <w:rFonts w:asciiTheme="majorBidi" w:hAnsiTheme="majorBidi" w:cstheme="majorBidi"/>
          <w:color w:val="auto"/>
          <w:sz w:val="28"/>
          <w:szCs w:val="28"/>
        </w:rPr>
        <w:t xml:space="preserve">6. </w:t>
      </w:r>
      <w:proofErr w:type="spellStart"/>
      <w:r w:rsidRPr="00AA22D1">
        <w:rPr>
          <w:rFonts w:asciiTheme="majorBidi" w:hAnsiTheme="majorBidi" w:cstheme="majorBidi"/>
          <w:color w:val="auto"/>
          <w:sz w:val="28"/>
          <w:szCs w:val="28"/>
        </w:rPr>
        <w:t>Hypocalcemia</w:t>
      </w:r>
      <w:proofErr w:type="spellEnd"/>
      <w:r w:rsidRPr="00AA22D1">
        <w:rPr>
          <w:rFonts w:asciiTheme="majorBidi" w:hAnsiTheme="majorBidi" w:cstheme="majorBidi"/>
          <w:color w:val="auto"/>
          <w:sz w:val="28"/>
          <w:szCs w:val="28"/>
        </w:rPr>
        <w:t xml:space="preserve">. </w:t>
      </w:r>
    </w:p>
    <w:p w:rsidR="00AA22D1" w:rsidRPr="00AA22D1" w:rsidRDefault="00AA22D1" w:rsidP="00AA22D1">
      <w:pPr>
        <w:pStyle w:val="Default"/>
        <w:jc w:val="both"/>
        <w:rPr>
          <w:rFonts w:asciiTheme="majorBidi" w:hAnsiTheme="majorBidi" w:cstheme="majorBidi"/>
          <w:color w:val="auto"/>
          <w:sz w:val="28"/>
          <w:szCs w:val="28"/>
        </w:rPr>
      </w:pPr>
      <w:r w:rsidRPr="00AA22D1">
        <w:rPr>
          <w:rFonts w:asciiTheme="majorBidi" w:hAnsiTheme="majorBidi" w:cstheme="majorBidi"/>
          <w:color w:val="auto"/>
          <w:sz w:val="28"/>
          <w:szCs w:val="28"/>
        </w:rPr>
        <w:t xml:space="preserve">7. </w:t>
      </w:r>
      <w:proofErr w:type="spellStart"/>
      <w:r w:rsidRPr="00AA22D1">
        <w:rPr>
          <w:rFonts w:asciiTheme="majorBidi" w:hAnsiTheme="majorBidi" w:cstheme="majorBidi"/>
          <w:color w:val="auto"/>
          <w:sz w:val="28"/>
          <w:szCs w:val="28"/>
        </w:rPr>
        <w:t>Hyperbilirubinemia</w:t>
      </w:r>
      <w:proofErr w:type="spellEnd"/>
      <w:r w:rsidRPr="00AA22D1">
        <w:rPr>
          <w:rFonts w:asciiTheme="majorBidi" w:hAnsiTheme="majorBidi" w:cstheme="majorBidi"/>
          <w:color w:val="auto"/>
          <w:sz w:val="28"/>
          <w:szCs w:val="28"/>
        </w:rPr>
        <w:t xml:space="preserve">: results from a higher </w:t>
      </w:r>
      <w:proofErr w:type="spellStart"/>
      <w:r w:rsidRPr="00AA22D1">
        <w:rPr>
          <w:rFonts w:asciiTheme="majorBidi" w:hAnsiTheme="majorBidi" w:cstheme="majorBidi"/>
          <w:color w:val="auto"/>
          <w:sz w:val="28"/>
          <w:szCs w:val="28"/>
        </w:rPr>
        <w:t>hematocrit</w:t>
      </w:r>
      <w:proofErr w:type="spellEnd"/>
      <w:r w:rsidRPr="00AA22D1">
        <w:rPr>
          <w:rFonts w:asciiTheme="majorBidi" w:hAnsiTheme="majorBidi" w:cstheme="majorBidi"/>
          <w:color w:val="auto"/>
          <w:sz w:val="28"/>
          <w:szCs w:val="28"/>
        </w:rPr>
        <w:t xml:space="preserve"> developed in </w:t>
      </w:r>
      <w:proofErr w:type="spellStart"/>
      <w:r w:rsidRPr="00AA22D1">
        <w:rPr>
          <w:rFonts w:asciiTheme="majorBidi" w:hAnsiTheme="majorBidi" w:cstheme="majorBidi"/>
          <w:color w:val="auto"/>
          <w:sz w:val="28"/>
          <w:szCs w:val="28"/>
        </w:rPr>
        <w:t>utero</w:t>
      </w:r>
      <w:proofErr w:type="spellEnd"/>
      <w:r w:rsidRPr="00AA22D1">
        <w:rPr>
          <w:rFonts w:asciiTheme="majorBidi" w:hAnsiTheme="majorBidi" w:cstheme="majorBidi"/>
          <w:color w:val="auto"/>
          <w:sz w:val="28"/>
          <w:szCs w:val="28"/>
        </w:rPr>
        <w:t xml:space="preserve"> especially if oxygen availability is decreased. </w:t>
      </w:r>
    </w:p>
    <w:p w:rsidR="00AA22D1" w:rsidRPr="00AA22D1" w:rsidRDefault="00AA22D1" w:rsidP="00AA22D1">
      <w:pPr>
        <w:pStyle w:val="Default"/>
        <w:jc w:val="both"/>
        <w:rPr>
          <w:rFonts w:asciiTheme="majorBidi" w:hAnsiTheme="majorBidi" w:cstheme="majorBidi"/>
          <w:color w:val="auto"/>
          <w:sz w:val="28"/>
          <w:szCs w:val="28"/>
        </w:rPr>
      </w:pPr>
      <w:r w:rsidRPr="00AA22D1">
        <w:rPr>
          <w:rFonts w:asciiTheme="majorBidi" w:hAnsiTheme="majorBidi" w:cstheme="majorBidi"/>
          <w:color w:val="auto"/>
          <w:sz w:val="28"/>
          <w:szCs w:val="28"/>
        </w:rPr>
        <w:t xml:space="preserve">8. </w:t>
      </w:r>
      <w:proofErr w:type="spellStart"/>
      <w:r w:rsidRPr="00AA22D1">
        <w:rPr>
          <w:rFonts w:asciiTheme="majorBidi" w:hAnsiTheme="majorBidi" w:cstheme="majorBidi"/>
          <w:color w:val="auto"/>
          <w:sz w:val="28"/>
          <w:szCs w:val="28"/>
        </w:rPr>
        <w:t>Perinatal</w:t>
      </w:r>
      <w:proofErr w:type="spellEnd"/>
      <w:r w:rsidRPr="00AA22D1">
        <w:rPr>
          <w:rFonts w:asciiTheme="majorBidi" w:hAnsiTheme="majorBidi" w:cstheme="majorBidi"/>
          <w:color w:val="auto"/>
          <w:sz w:val="28"/>
          <w:szCs w:val="28"/>
        </w:rPr>
        <w:t xml:space="preserve"> mortality: since acute deprivation caused by glucose binding to </w:t>
      </w:r>
      <w:proofErr w:type="spellStart"/>
      <w:r w:rsidRPr="00AA22D1">
        <w:rPr>
          <w:rFonts w:asciiTheme="majorBidi" w:hAnsiTheme="majorBidi" w:cstheme="majorBidi"/>
          <w:color w:val="auto"/>
          <w:sz w:val="28"/>
          <w:szCs w:val="28"/>
        </w:rPr>
        <w:t>Hb</w:t>
      </w:r>
      <w:proofErr w:type="spellEnd"/>
      <w:r w:rsidRPr="00AA22D1">
        <w:rPr>
          <w:rFonts w:asciiTheme="majorBidi" w:hAnsiTheme="majorBidi" w:cstheme="majorBidi"/>
          <w:color w:val="auto"/>
          <w:sz w:val="28"/>
          <w:szCs w:val="28"/>
        </w:rPr>
        <w:t xml:space="preserve"> or sudden shifts in water and electrolytes with glucose movements have been suspected. </w:t>
      </w:r>
    </w:p>
    <w:p w:rsidR="00AA22D1" w:rsidRPr="00AA22D1" w:rsidRDefault="00AA22D1" w:rsidP="00AA22D1">
      <w:pPr>
        <w:pStyle w:val="Default"/>
        <w:jc w:val="both"/>
        <w:rPr>
          <w:rFonts w:asciiTheme="majorBidi" w:hAnsiTheme="majorBidi" w:cstheme="majorBidi"/>
          <w:color w:val="auto"/>
          <w:sz w:val="28"/>
          <w:szCs w:val="28"/>
        </w:rPr>
      </w:pPr>
      <w:r w:rsidRPr="00AA22D1">
        <w:rPr>
          <w:rFonts w:asciiTheme="majorBidi" w:hAnsiTheme="majorBidi" w:cstheme="majorBidi"/>
          <w:b/>
          <w:bCs/>
          <w:i/>
          <w:iCs/>
          <w:color w:val="auto"/>
          <w:sz w:val="28"/>
          <w:szCs w:val="28"/>
        </w:rPr>
        <w:t xml:space="preserve">Management </w:t>
      </w:r>
    </w:p>
    <w:p w:rsidR="00AA22D1" w:rsidRPr="00AA22D1" w:rsidRDefault="00AA22D1" w:rsidP="00AA22D1">
      <w:pPr>
        <w:pStyle w:val="Default"/>
        <w:jc w:val="both"/>
        <w:rPr>
          <w:rFonts w:asciiTheme="majorBidi" w:hAnsiTheme="majorBidi" w:cstheme="majorBidi"/>
          <w:color w:val="auto"/>
          <w:sz w:val="28"/>
          <w:szCs w:val="28"/>
        </w:rPr>
      </w:pPr>
      <w:r w:rsidRPr="00AA22D1">
        <w:rPr>
          <w:rFonts w:asciiTheme="majorBidi" w:hAnsiTheme="majorBidi" w:cstheme="majorBidi"/>
          <w:color w:val="auto"/>
          <w:sz w:val="28"/>
          <w:szCs w:val="28"/>
        </w:rPr>
        <w:t xml:space="preserve">1. Diet control. </w:t>
      </w:r>
    </w:p>
    <w:p w:rsidR="00AA4850" w:rsidRPr="00AA22D1" w:rsidRDefault="00AA22D1" w:rsidP="00AA22D1">
      <w:pPr>
        <w:bidi w:val="0"/>
        <w:jc w:val="both"/>
        <w:rPr>
          <w:rFonts w:asciiTheme="majorBidi" w:hAnsiTheme="majorBidi" w:cstheme="majorBidi"/>
          <w:sz w:val="28"/>
          <w:szCs w:val="28"/>
        </w:rPr>
      </w:pPr>
      <w:r w:rsidRPr="00AA22D1">
        <w:rPr>
          <w:rFonts w:asciiTheme="majorBidi" w:hAnsiTheme="majorBidi" w:cstheme="majorBidi"/>
          <w:sz w:val="28"/>
          <w:szCs w:val="28"/>
        </w:rPr>
        <w:t>2. Insulin therapy: the beginning dose is higher in late pregnancy therefore starting dose is 0.5 u/kg in the first half of gestation and then 0.7 u/kg in the second half, and increase the dose twofold-threefold during the 20-30 week period at a total dose of 15-20 u/day.</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b/>
          <w:bCs/>
          <w:i/>
          <w:iCs/>
          <w:sz w:val="28"/>
          <w:szCs w:val="28"/>
        </w:rPr>
        <w:t xml:space="preserve">Seizure disorders </w:t>
      </w: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sz w:val="28"/>
          <w:szCs w:val="28"/>
        </w:rPr>
        <w:t xml:space="preserve">Epileptic women contemplating pregnancy who have not had a seizure for 5 years should consider a </w:t>
      </w:r>
      <w:proofErr w:type="spellStart"/>
      <w:r w:rsidRPr="00AA22D1">
        <w:rPr>
          <w:rFonts w:asciiTheme="majorBidi" w:hAnsiTheme="majorBidi" w:cstheme="majorBidi"/>
          <w:sz w:val="28"/>
          <w:szCs w:val="28"/>
        </w:rPr>
        <w:t>prepregnancy</w:t>
      </w:r>
      <w:proofErr w:type="spellEnd"/>
      <w:r w:rsidRPr="00AA22D1">
        <w:rPr>
          <w:rFonts w:asciiTheme="majorBidi" w:hAnsiTheme="majorBidi" w:cstheme="majorBidi"/>
          <w:sz w:val="28"/>
          <w:szCs w:val="28"/>
        </w:rPr>
        <w:t xml:space="preserve"> trial of withdrawal from treatment. Those with recurrent epilepsy should use a single drug with blood level monitoring. </w:t>
      </w:r>
      <w:proofErr w:type="spellStart"/>
      <w:proofErr w:type="gramStart"/>
      <w:r w:rsidRPr="00AA22D1">
        <w:rPr>
          <w:rFonts w:asciiTheme="majorBidi" w:hAnsiTheme="majorBidi" w:cstheme="majorBidi"/>
          <w:sz w:val="28"/>
          <w:szCs w:val="28"/>
        </w:rPr>
        <w:t>valproate</w:t>
      </w:r>
      <w:proofErr w:type="spellEnd"/>
      <w:proofErr w:type="gramEnd"/>
      <w:r w:rsidRPr="00AA22D1">
        <w:rPr>
          <w:rFonts w:asciiTheme="majorBidi" w:hAnsiTheme="majorBidi" w:cstheme="majorBidi"/>
          <w:sz w:val="28"/>
          <w:szCs w:val="28"/>
        </w:rPr>
        <w:t xml:space="preserve"> is contraindicated during pregnancy; </w:t>
      </w:r>
      <w:proofErr w:type="spellStart"/>
      <w:r w:rsidRPr="00AA22D1">
        <w:rPr>
          <w:rFonts w:asciiTheme="majorBidi" w:hAnsiTheme="majorBidi" w:cstheme="majorBidi"/>
          <w:sz w:val="28"/>
          <w:szCs w:val="28"/>
        </w:rPr>
        <w:t>phenytoin</w:t>
      </w:r>
      <w:proofErr w:type="spellEnd"/>
      <w:r w:rsidRPr="00AA22D1">
        <w:rPr>
          <w:rFonts w:asciiTheme="majorBidi" w:hAnsiTheme="majorBidi" w:cstheme="majorBidi"/>
          <w:sz w:val="28"/>
          <w:szCs w:val="28"/>
        </w:rPr>
        <w:t xml:space="preserve"> and </w:t>
      </w:r>
      <w:proofErr w:type="spellStart"/>
      <w:r w:rsidRPr="00AA22D1">
        <w:rPr>
          <w:rFonts w:asciiTheme="majorBidi" w:hAnsiTheme="majorBidi" w:cstheme="majorBidi"/>
          <w:sz w:val="28"/>
          <w:szCs w:val="28"/>
        </w:rPr>
        <w:t>carbamazepine</w:t>
      </w:r>
      <w:proofErr w:type="spellEnd"/>
      <w:r w:rsidRPr="00AA22D1">
        <w:rPr>
          <w:rFonts w:asciiTheme="majorBidi" w:hAnsiTheme="majorBidi" w:cstheme="majorBidi"/>
          <w:sz w:val="28"/>
          <w:szCs w:val="28"/>
        </w:rPr>
        <w:t xml:space="preserve"> may be </w:t>
      </w:r>
      <w:proofErr w:type="spellStart"/>
      <w:r w:rsidRPr="00AA22D1">
        <w:rPr>
          <w:rFonts w:asciiTheme="majorBidi" w:hAnsiTheme="majorBidi" w:cstheme="majorBidi"/>
          <w:sz w:val="28"/>
          <w:szCs w:val="28"/>
        </w:rPr>
        <w:t>teratogenic</w:t>
      </w:r>
      <w:proofErr w:type="spellEnd"/>
      <w:r w:rsidRPr="00AA22D1">
        <w:rPr>
          <w:rFonts w:asciiTheme="majorBidi" w:hAnsiTheme="majorBidi" w:cstheme="majorBidi"/>
          <w:sz w:val="28"/>
          <w:szCs w:val="28"/>
        </w:rPr>
        <w:t xml:space="preserve"> in the first trimester and should not be used unless absolutely necessary. Phenobarbital is considered the drug of choice. Serum levels should be measured in each trimester and dosage adjustments made to keep serum levels in the low normal therapeutic range. Pregnant women taking </w:t>
      </w:r>
      <w:proofErr w:type="spellStart"/>
      <w:r w:rsidRPr="00AA22D1">
        <w:rPr>
          <w:rFonts w:asciiTheme="majorBidi" w:hAnsiTheme="majorBidi" w:cstheme="majorBidi"/>
          <w:sz w:val="28"/>
          <w:szCs w:val="28"/>
        </w:rPr>
        <w:t>phenobarbital</w:t>
      </w:r>
      <w:proofErr w:type="spellEnd"/>
      <w:r w:rsidRPr="00AA22D1">
        <w:rPr>
          <w:rFonts w:asciiTheme="majorBidi" w:hAnsiTheme="majorBidi" w:cstheme="majorBidi"/>
          <w:sz w:val="28"/>
          <w:szCs w:val="28"/>
        </w:rPr>
        <w:t xml:space="preserve"> and </w:t>
      </w:r>
      <w:proofErr w:type="spellStart"/>
      <w:r w:rsidRPr="00AA22D1">
        <w:rPr>
          <w:rFonts w:asciiTheme="majorBidi" w:hAnsiTheme="majorBidi" w:cstheme="majorBidi"/>
          <w:sz w:val="28"/>
          <w:szCs w:val="28"/>
        </w:rPr>
        <w:t>phenytoin</w:t>
      </w:r>
      <w:proofErr w:type="spellEnd"/>
      <w:r w:rsidRPr="00AA22D1">
        <w:rPr>
          <w:rFonts w:asciiTheme="majorBidi" w:hAnsiTheme="majorBidi" w:cstheme="majorBidi"/>
          <w:sz w:val="28"/>
          <w:szCs w:val="28"/>
        </w:rPr>
        <w:t xml:space="preserve"> should receive vitamin supplements, including folic acid and vitamin D, throughout pregnancy. Vitamin K, 10-20 mg/d, is administered during the last month to help prevent bleeding problems in the newborn, who is at risk of bleeding tendencies due to decreased levels of clotting factors. Such infants should receive an injection of vitamin K- 1 mg subcutaneously immediately after delivery, and should have clotting studies 2—4 hours later. Breast-feeding is not contraindicated for infants of mothers taking anti-seizure medications. </w:t>
      </w:r>
    </w:p>
    <w:p w:rsidR="00AA22D1" w:rsidRPr="00AA22D1" w:rsidRDefault="00AA22D1" w:rsidP="00AA22D1">
      <w:pPr>
        <w:pStyle w:val="Default"/>
        <w:jc w:val="both"/>
        <w:rPr>
          <w:rFonts w:asciiTheme="majorBidi" w:hAnsiTheme="majorBidi" w:cstheme="majorBidi"/>
          <w:b/>
          <w:bCs/>
          <w:i/>
          <w:iCs/>
          <w:sz w:val="28"/>
          <w:szCs w:val="28"/>
        </w:rPr>
      </w:pPr>
    </w:p>
    <w:p w:rsidR="00AA22D1" w:rsidRPr="00AA22D1" w:rsidRDefault="00AA22D1" w:rsidP="00AA22D1">
      <w:pPr>
        <w:pStyle w:val="Default"/>
        <w:jc w:val="both"/>
        <w:rPr>
          <w:rFonts w:asciiTheme="majorBidi" w:hAnsiTheme="majorBidi" w:cstheme="majorBidi"/>
          <w:sz w:val="28"/>
          <w:szCs w:val="28"/>
        </w:rPr>
      </w:pPr>
      <w:r w:rsidRPr="00AA22D1">
        <w:rPr>
          <w:rFonts w:asciiTheme="majorBidi" w:hAnsiTheme="majorBidi" w:cstheme="majorBidi"/>
          <w:b/>
          <w:bCs/>
          <w:i/>
          <w:iCs/>
          <w:sz w:val="28"/>
          <w:szCs w:val="28"/>
        </w:rPr>
        <w:t xml:space="preserve">Thyroid Disease </w:t>
      </w:r>
    </w:p>
    <w:p w:rsidR="00AA22D1" w:rsidRPr="00AA22D1" w:rsidRDefault="00AA22D1" w:rsidP="00AA22D1">
      <w:pPr>
        <w:pStyle w:val="Default"/>
        <w:jc w:val="both"/>
        <w:rPr>
          <w:rFonts w:asciiTheme="majorBidi" w:hAnsiTheme="majorBidi" w:cstheme="majorBidi"/>
          <w:sz w:val="28"/>
          <w:szCs w:val="28"/>
        </w:rPr>
      </w:pPr>
      <w:proofErr w:type="spellStart"/>
      <w:r w:rsidRPr="00AA22D1">
        <w:rPr>
          <w:rFonts w:asciiTheme="majorBidi" w:hAnsiTheme="majorBidi" w:cstheme="majorBidi"/>
          <w:sz w:val="28"/>
          <w:szCs w:val="28"/>
        </w:rPr>
        <w:t>Thyrotoxicosis</w:t>
      </w:r>
      <w:proofErr w:type="spellEnd"/>
      <w:r w:rsidRPr="00AA22D1">
        <w:rPr>
          <w:rFonts w:asciiTheme="majorBidi" w:hAnsiTheme="majorBidi" w:cstheme="majorBidi"/>
          <w:sz w:val="28"/>
          <w:szCs w:val="28"/>
        </w:rPr>
        <w:t xml:space="preserve"> during pregnancy may result in fetal anomalies, late abortion, or preterm labor and fetal hyperthyroidism with goiter. Thyroid storm in late pregnancy or labor is a life-threatening emergency. 36 </w:t>
      </w:r>
    </w:p>
    <w:p w:rsidR="00AA22D1" w:rsidRPr="00AA22D1" w:rsidRDefault="00AA22D1" w:rsidP="00AA22D1">
      <w:pPr>
        <w:pStyle w:val="Default"/>
        <w:jc w:val="both"/>
        <w:rPr>
          <w:rFonts w:asciiTheme="majorBidi" w:hAnsiTheme="majorBidi" w:cstheme="majorBidi"/>
          <w:color w:val="auto"/>
          <w:sz w:val="28"/>
          <w:szCs w:val="28"/>
        </w:rPr>
      </w:pPr>
    </w:p>
    <w:p w:rsidR="00AA22D1" w:rsidRPr="00AA22D1" w:rsidRDefault="00AA22D1" w:rsidP="00AA22D1">
      <w:pPr>
        <w:pStyle w:val="Default"/>
        <w:pageBreakBefore/>
        <w:jc w:val="both"/>
        <w:rPr>
          <w:rFonts w:asciiTheme="majorBidi" w:hAnsiTheme="majorBidi" w:cstheme="majorBidi"/>
          <w:color w:val="auto"/>
          <w:sz w:val="28"/>
          <w:szCs w:val="28"/>
        </w:rPr>
      </w:pPr>
      <w:r w:rsidRPr="00AA22D1">
        <w:rPr>
          <w:rFonts w:asciiTheme="majorBidi" w:hAnsiTheme="majorBidi" w:cstheme="majorBidi"/>
          <w:color w:val="auto"/>
          <w:sz w:val="28"/>
          <w:szCs w:val="28"/>
        </w:rPr>
        <w:lastRenderedPageBreak/>
        <w:t xml:space="preserve">Radioactive isotope therapy must never be given during pregnancy. The </w:t>
      </w:r>
      <w:proofErr w:type="spellStart"/>
      <w:r w:rsidRPr="00AA22D1">
        <w:rPr>
          <w:rFonts w:asciiTheme="majorBidi" w:hAnsiTheme="majorBidi" w:cstheme="majorBidi"/>
          <w:color w:val="auto"/>
          <w:sz w:val="28"/>
          <w:szCs w:val="28"/>
        </w:rPr>
        <w:t>antithyroid</w:t>
      </w:r>
      <w:proofErr w:type="spellEnd"/>
      <w:r w:rsidRPr="00AA22D1">
        <w:rPr>
          <w:rFonts w:asciiTheme="majorBidi" w:hAnsiTheme="majorBidi" w:cstheme="majorBidi"/>
          <w:color w:val="auto"/>
          <w:sz w:val="28"/>
          <w:szCs w:val="28"/>
        </w:rPr>
        <w:t xml:space="preserve"> drug of choice is </w:t>
      </w:r>
      <w:proofErr w:type="spellStart"/>
      <w:r w:rsidRPr="00AA22D1">
        <w:rPr>
          <w:rFonts w:asciiTheme="majorBidi" w:hAnsiTheme="majorBidi" w:cstheme="majorBidi"/>
          <w:color w:val="auto"/>
          <w:sz w:val="28"/>
          <w:szCs w:val="28"/>
        </w:rPr>
        <w:t>propylthiouracil</w:t>
      </w:r>
      <w:proofErr w:type="spellEnd"/>
      <w:r w:rsidRPr="00AA22D1">
        <w:rPr>
          <w:rFonts w:asciiTheme="majorBidi" w:hAnsiTheme="majorBidi" w:cstheme="majorBidi"/>
          <w:color w:val="auto"/>
          <w:sz w:val="28"/>
          <w:szCs w:val="28"/>
        </w:rPr>
        <w:t xml:space="preserve">, which acts to prevent further </w:t>
      </w:r>
      <w:proofErr w:type="spellStart"/>
      <w:r w:rsidRPr="00AA22D1">
        <w:rPr>
          <w:rFonts w:asciiTheme="majorBidi" w:hAnsiTheme="majorBidi" w:cstheme="majorBidi"/>
          <w:color w:val="auto"/>
          <w:sz w:val="28"/>
          <w:szCs w:val="28"/>
        </w:rPr>
        <w:t>thyroxine</w:t>
      </w:r>
      <w:proofErr w:type="spellEnd"/>
      <w:r w:rsidRPr="00AA22D1">
        <w:rPr>
          <w:rFonts w:asciiTheme="majorBidi" w:hAnsiTheme="majorBidi" w:cstheme="majorBidi"/>
          <w:color w:val="auto"/>
          <w:sz w:val="28"/>
          <w:szCs w:val="28"/>
        </w:rPr>
        <w:t xml:space="preserve"> formation by blocking iodination of tyrosine. There is a 2- to 3-week delay before the pretreatment hormone level begins to fall. The initial dose of </w:t>
      </w:r>
      <w:proofErr w:type="spellStart"/>
      <w:r w:rsidRPr="00AA22D1">
        <w:rPr>
          <w:rFonts w:asciiTheme="majorBidi" w:hAnsiTheme="majorBidi" w:cstheme="majorBidi"/>
          <w:color w:val="auto"/>
          <w:sz w:val="28"/>
          <w:szCs w:val="28"/>
        </w:rPr>
        <w:t>propylthiouracil</w:t>
      </w:r>
      <w:proofErr w:type="spellEnd"/>
      <w:r w:rsidRPr="00AA22D1">
        <w:rPr>
          <w:rFonts w:asciiTheme="majorBidi" w:hAnsiTheme="majorBidi" w:cstheme="majorBidi"/>
          <w:color w:val="auto"/>
          <w:sz w:val="28"/>
          <w:szCs w:val="28"/>
        </w:rPr>
        <w:t xml:space="preserve"> is 100—150 mg three times a day; the dose is lowered as the </w:t>
      </w:r>
      <w:proofErr w:type="spellStart"/>
      <w:r w:rsidRPr="00AA22D1">
        <w:rPr>
          <w:rFonts w:asciiTheme="majorBidi" w:hAnsiTheme="majorBidi" w:cstheme="majorBidi"/>
          <w:color w:val="auto"/>
          <w:sz w:val="28"/>
          <w:szCs w:val="28"/>
        </w:rPr>
        <w:t>euthyroid</w:t>
      </w:r>
      <w:proofErr w:type="spellEnd"/>
      <w:r w:rsidRPr="00AA22D1">
        <w:rPr>
          <w:rFonts w:asciiTheme="majorBidi" w:hAnsiTheme="majorBidi" w:cstheme="majorBidi"/>
          <w:color w:val="auto"/>
          <w:sz w:val="28"/>
          <w:szCs w:val="28"/>
        </w:rPr>
        <w:t xml:space="preserve"> state is approached. It is desirable to keep free T4 in the high normal range during pregnancy. A maintenance dose of 100 mg/d minimizes the chance of fetal hypothyroidism and goiter. </w:t>
      </w:r>
    </w:p>
    <w:p w:rsidR="00AA22D1" w:rsidRPr="00AA22D1" w:rsidRDefault="00AA22D1" w:rsidP="00AA22D1">
      <w:pPr>
        <w:pStyle w:val="Default"/>
        <w:jc w:val="both"/>
        <w:rPr>
          <w:rFonts w:asciiTheme="majorBidi" w:hAnsiTheme="majorBidi" w:cstheme="majorBidi"/>
          <w:color w:val="auto"/>
          <w:sz w:val="28"/>
          <w:szCs w:val="28"/>
        </w:rPr>
      </w:pPr>
      <w:r w:rsidRPr="00AA22D1">
        <w:rPr>
          <w:rFonts w:asciiTheme="majorBidi" w:hAnsiTheme="majorBidi" w:cstheme="majorBidi"/>
          <w:color w:val="auto"/>
          <w:sz w:val="28"/>
          <w:szCs w:val="28"/>
        </w:rPr>
        <w:t xml:space="preserve">Maternal hypothyroidism even subclinical hypothyroidism manifested only by elevated levels of TSH—may adversely affect subsequent neuropsychological development of the child. Mothers with known or suspected hypothyroidism should have the TSH level measured at the first prenatal visit. Replacement therapy with </w:t>
      </w:r>
      <w:proofErr w:type="spellStart"/>
      <w:r w:rsidRPr="00AA22D1">
        <w:rPr>
          <w:rFonts w:asciiTheme="majorBidi" w:hAnsiTheme="majorBidi" w:cstheme="majorBidi"/>
          <w:color w:val="auto"/>
          <w:sz w:val="28"/>
          <w:szCs w:val="28"/>
        </w:rPr>
        <w:t>levothyroxine</w:t>
      </w:r>
      <w:proofErr w:type="spellEnd"/>
      <w:r w:rsidRPr="00AA22D1">
        <w:rPr>
          <w:rFonts w:asciiTheme="majorBidi" w:hAnsiTheme="majorBidi" w:cstheme="majorBidi"/>
          <w:color w:val="auto"/>
          <w:sz w:val="28"/>
          <w:szCs w:val="28"/>
        </w:rPr>
        <w:t xml:space="preserve"> should be adjusted to maintain levels of TSH in the normal range. </w:t>
      </w:r>
    </w:p>
    <w:p w:rsidR="00AA22D1" w:rsidRPr="00AA22D1" w:rsidRDefault="00AA22D1" w:rsidP="00AA22D1">
      <w:pPr>
        <w:pStyle w:val="Default"/>
        <w:jc w:val="both"/>
        <w:rPr>
          <w:rFonts w:asciiTheme="majorBidi" w:hAnsiTheme="majorBidi" w:cstheme="majorBidi"/>
          <w:b/>
          <w:bCs/>
          <w:i/>
          <w:iCs/>
          <w:color w:val="auto"/>
          <w:sz w:val="28"/>
          <w:szCs w:val="28"/>
        </w:rPr>
      </w:pPr>
    </w:p>
    <w:p w:rsidR="00AA22D1" w:rsidRPr="00AA22D1" w:rsidRDefault="00AA22D1" w:rsidP="00AA22D1">
      <w:pPr>
        <w:pStyle w:val="Default"/>
        <w:jc w:val="both"/>
        <w:rPr>
          <w:rFonts w:asciiTheme="majorBidi" w:hAnsiTheme="majorBidi" w:cstheme="majorBidi"/>
          <w:color w:val="auto"/>
          <w:sz w:val="28"/>
          <w:szCs w:val="28"/>
        </w:rPr>
      </w:pPr>
      <w:r w:rsidRPr="00AA22D1">
        <w:rPr>
          <w:rFonts w:asciiTheme="majorBidi" w:hAnsiTheme="majorBidi" w:cstheme="majorBidi"/>
          <w:b/>
          <w:bCs/>
          <w:i/>
          <w:iCs/>
          <w:color w:val="auto"/>
          <w:sz w:val="28"/>
          <w:szCs w:val="28"/>
        </w:rPr>
        <w:t xml:space="preserve">Urinary Tract Infection </w:t>
      </w:r>
      <w:r w:rsidRPr="00AA22D1">
        <w:rPr>
          <w:rFonts w:asciiTheme="majorBidi" w:hAnsiTheme="majorBidi" w:cstheme="majorBidi"/>
          <w:b/>
          <w:bCs/>
          <w:color w:val="auto"/>
          <w:sz w:val="28"/>
          <w:szCs w:val="28"/>
        </w:rPr>
        <w:t xml:space="preserve">- </w:t>
      </w:r>
    </w:p>
    <w:p w:rsidR="00AA22D1" w:rsidRPr="00AA22D1" w:rsidRDefault="00AA22D1" w:rsidP="00AA22D1">
      <w:pPr>
        <w:pStyle w:val="Default"/>
        <w:jc w:val="both"/>
        <w:rPr>
          <w:rFonts w:asciiTheme="majorBidi" w:hAnsiTheme="majorBidi" w:cstheme="majorBidi"/>
          <w:color w:val="auto"/>
          <w:sz w:val="28"/>
          <w:szCs w:val="28"/>
        </w:rPr>
      </w:pPr>
      <w:r w:rsidRPr="00AA22D1">
        <w:rPr>
          <w:rFonts w:asciiTheme="majorBidi" w:hAnsiTheme="majorBidi" w:cstheme="majorBidi"/>
          <w:color w:val="auto"/>
          <w:sz w:val="28"/>
          <w:szCs w:val="28"/>
        </w:rPr>
        <w:t xml:space="preserve">The urinary tract is especially vulnerable to infections during pregnancy because the altered secretions of steroid sex hormones and the pressure exerted by the gravid uterus upon the </w:t>
      </w:r>
      <w:proofErr w:type="spellStart"/>
      <w:r w:rsidRPr="00AA22D1">
        <w:rPr>
          <w:rFonts w:asciiTheme="majorBidi" w:hAnsiTheme="majorBidi" w:cstheme="majorBidi"/>
          <w:color w:val="auto"/>
          <w:sz w:val="28"/>
          <w:szCs w:val="28"/>
        </w:rPr>
        <w:t>ureters</w:t>
      </w:r>
      <w:proofErr w:type="spellEnd"/>
      <w:r w:rsidRPr="00AA22D1">
        <w:rPr>
          <w:rFonts w:asciiTheme="majorBidi" w:hAnsiTheme="majorBidi" w:cstheme="majorBidi"/>
          <w:color w:val="auto"/>
          <w:sz w:val="28"/>
          <w:szCs w:val="28"/>
        </w:rPr>
        <w:t xml:space="preserve"> and bladder cause </w:t>
      </w:r>
      <w:proofErr w:type="spellStart"/>
      <w:r w:rsidRPr="00AA22D1">
        <w:rPr>
          <w:rFonts w:asciiTheme="majorBidi" w:hAnsiTheme="majorBidi" w:cstheme="majorBidi"/>
          <w:color w:val="auto"/>
          <w:sz w:val="28"/>
          <w:szCs w:val="28"/>
        </w:rPr>
        <w:t>hypotonia</w:t>
      </w:r>
      <w:proofErr w:type="spellEnd"/>
      <w:r w:rsidRPr="00AA22D1">
        <w:rPr>
          <w:rFonts w:asciiTheme="majorBidi" w:hAnsiTheme="majorBidi" w:cstheme="majorBidi"/>
          <w:color w:val="auto"/>
          <w:sz w:val="28"/>
          <w:szCs w:val="28"/>
        </w:rPr>
        <w:t xml:space="preserve"> and congestion and predispose to urinary stasis. Labor and delivery and urinary retention post-partum also may initiate or aggravate infection. </w:t>
      </w:r>
      <w:proofErr w:type="spellStart"/>
      <w:r w:rsidRPr="00AA22D1">
        <w:rPr>
          <w:rFonts w:asciiTheme="majorBidi" w:hAnsiTheme="majorBidi" w:cstheme="majorBidi"/>
          <w:i/>
          <w:iCs/>
          <w:color w:val="auto"/>
          <w:sz w:val="28"/>
          <w:szCs w:val="28"/>
        </w:rPr>
        <w:t>Eschrichia</w:t>
      </w:r>
      <w:proofErr w:type="spellEnd"/>
      <w:r w:rsidRPr="00AA22D1">
        <w:rPr>
          <w:rFonts w:asciiTheme="majorBidi" w:hAnsiTheme="majorBidi" w:cstheme="majorBidi"/>
          <w:i/>
          <w:iCs/>
          <w:color w:val="auto"/>
          <w:sz w:val="28"/>
          <w:szCs w:val="28"/>
        </w:rPr>
        <w:t xml:space="preserve"> coli </w:t>
      </w:r>
      <w:proofErr w:type="gramStart"/>
      <w:r w:rsidRPr="00AA22D1">
        <w:rPr>
          <w:rFonts w:asciiTheme="majorBidi" w:hAnsiTheme="majorBidi" w:cstheme="majorBidi"/>
          <w:color w:val="auto"/>
          <w:sz w:val="28"/>
          <w:szCs w:val="28"/>
        </w:rPr>
        <w:t>is</w:t>
      </w:r>
      <w:proofErr w:type="gramEnd"/>
      <w:r w:rsidRPr="00AA22D1">
        <w:rPr>
          <w:rFonts w:asciiTheme="majorBidi" w:hAnsiTheme="majorBidi" w:cstheme="majorBidi"/>
          <w:color w:val="auto"/>
          <w:sz w:val="28"/>
          <w:szCs w:val="28"/>
        </w:rPr>
        <w:t xml:space="preserve"> the offending organism in over two-thirds of cases. </w:t>
      </w:r>
    </w:p>
    <w:p w:rsidR="00AA22D1" w:rsidRPr="00AA22D1" w:rsidRDefault="00AA22D1" w:rsidP="00AA22D1">
      <w:pPr>
        <w:pStyle w:val="Default"/>
        <w:jc w:val="both"/>
        <w:rPr>
          <w:rFonts w:asciiTheme="majorBidi" w:hAnsiTheme="majorBidi" w:cstheme="majorBidi"/>
          <w:color w:val="auto"/>
          <w:sz w:val="28"/>
          <w:szCs w:val="28"/>
        </w:rPr>
      </w:pPr>
      <w:r w:rsidRPr="00AA22D1">
        <w:rPr>
          <w:rFonts w:asciiTheme="majorBidi" w:hAnsiTheme="majorBidi" w:cstheme="majorBidi"/>
          <w:color w:val="auto"/>
          <w:sz w:val="28"/>
          <w:szCs w:val="28"/>
        </w:rPr>
        <w:t xml:space="preserve">From </w:t>
      </w:r>
      <w:r w:rsidRPr="00AA22D1">
        <w:rPr>
          <w:rFonts w:asciiTheme="majorBidi" w:hAnsiTheme="majorBidi" w:cstheme="majorBidi"/>
          <w:i/>
          <w:iCs/>
          <w:color w:val="auto"/>
          <w:sz w:val="28"/>
          <w:szCs w:val="28"/>
        </w:rPr>
        <w:t xml:space="preserve">2% </w:t>
      </w:r>
      <w:r w:rsidRPr="00AA22D1">
        <w:rPr>
          <w:rFonts w:asciiTheme="majorBidi" w:hAnsiTheme="majorBidi" w:cstheme="majorBidi"/>
          <w:color w:val="auto"/>
          <w:sz w:val="28"/>
          <w:szCs w:val="28"/>
        </w:rPr>
        <w:t xml:space="preserve">to 8% of pregnant women have asymptomatic </w:t>
      </w:r>
      <w:proofErr w:type="spellStart"/>
      <w:r w:rsidRPr="00AA22D1">
        <w:rPr>
          <w:rFonts w:asciiTheme="majorBidi" w:hAnsiTheme="majorBidi" w:cstheme="majorBidi"/>
          <w:color w:val="auto"/>
          <w:sz w:val="28"/>
          <w:szCs w:val="28"/>
        </w:rPr>
        <w:t>bacteriuria</w:t>
      </w:r>
      <w:proofErr w:type="spellEnd"/>
      <w:r w:rsidRPr="00AA22D1">
        <w:rPr>
          <w:rFonts w:asciiTheme="majorBidi" w:hAnsiTheme="majorBidi" w:cstheme="majorBidi"/>
          <w:color w:val="auto"/>
          <w:sz w:val="28"/>
          <w:szCs w:val="28"/>
        </w:rPr>
        <w:t xml:space="preserve">, which some believe to be associated with an increased risk of </w:t>
      </w:r>
      <w:proofErr w:type="gramStart"/>
      <w:r w:rsidRPr="00AA22D1">
        <w:rPr>
          <w:rFonts w:asciiTheme="majorBidi" w:hAnsiTheme="majorBidi" w:cstheme="majorBidi"/>
          <w:color w:val="auto"/>
          <w:sz w:val="28"/>
          <w:szCs w:val="28"/>
        </w:rPr>
        <w:t>prematurity.</w:t>
      </w:r>
      <w:proofErr w:type="gramEnd"/>
      <w:r w:rsidRPr="00AA22D1">
        <w:rPr>
          <w:rFonts w:asciiTheme="majorBidi" w:hAnsiTheme="majorBidi" w:cstheme="majorBidi"/>
          <w:color w:val="auto"/>
          <w:sz w:val="28"/>
          <w:szCs w:val="28"/>
        </w:rPr>
        <w:t xml:space="preserve"> It is estimated that </w:t>
      </w:r>
      <w:proofErr w:type="spellStart"/>
      <w:r w:rsidRPr="00AA22D1">
        <w:rPr>
          <w:rFonts w:asciiTheme="majorBidi" w:hAnsiTheme="majorBidi" w:cstheme="majorBidi"/>
          <w:color w:val="auto"/>
          <w:sz w:val="28"/>
          <w:szCs w:val="28"/>
        </w:rPr>
        <w:t>pyelonephritis</w:t>
      </w:r>
      <w:proofErr w:type="spellEnd"/>
      <w:r w:rsidRPr="00AA22D1">
        <w:rPr>
          <w:rFonts w:asciiTheme="majorBidi" w:hAnsiTheme="majorBidi" w:cstheme="majorBidi"/>
          <w:color w:val="auto"/>
          <w:sz w:val="28"/>
          <w:szCs w:val="28"/>
        </w:rPr>
        <w:t xml:space="preserve"> will develop in 20-40% of these women if untreated. </w:t>
      </w:r>
    </w:p>
    <w:p w:rsidR="00AA22D1" w:rsidRPr="00AA22D1" w:rsidRDefault="00AA22D1" w:rsidP="00AA22D1">
      <w:pPr>
        <w:pStyle w:val="Default"/>
        <w:jc w:val="both"/>
        <w:rPr>
          <w:rFonts w:asciiTheme="majorBidi" w:hAnsiTheme="majorBidi" w:cstheme="majorBidi"/>
          <w:color w:val="auto"/>
          <w:sz w:val="28"/>
          <w:szCs w:val="28"/>
        </w:rPr>
      </w:pPr>
      <w:r w:rsidRPr="00AA22D1">
        <w:rPr>
          <w:rFonts w:asciiTheme="majorBidi" w:hAnsiTheme="majorBidi" w:cstheme="majorBidi"/>
          <w:color w:val="auto"/>
          <w:sz w:val="28"/>
          <w:szCs w:val="28"/>
        </w:rPr>
        <w:t xml:space="preserve">A first-trimester urine culture is indicated in women with a history of recurrent or recent episodes of urinary tract infection. If the culture is positive, treatment should be initiated as a therapeutic measure. </w:t>
      </w:r>
      <w:proofErr w:type="spellStart"/>
      <w:r w:rsidRPr="00AA22D1">
        <w:rPr>
          <w:rFonts w:asciiTheme="majorBidi" w:hAnsiTheme="majorBidi" w:cstheme="majorBidi"/>
          <w:color w:val="auto"/>
          <w:sz w:val="28"/>
          <w:szCs w:val="28"/>
        </w:rPr>
        <w:t>Nitrofurantoin</w:t>
      </w:r>
      <w:proofErr w:type="spellEnd"/>
      <w:r w:rsidRPr="00AA22D1">
        <w:rPr>
          <w:rFonts w:asciiTheme="majorBidi" w:hAnsiTheme="majorBidi" w:cstheme="majorBidi"/>
          <w:color w:val="auto"/>
          <w:sz w:val="28"/>
          <w:szCs w:val="28"/>
        </w:rPr>
        <w:t xml:space="preserve"> (100 mg twice daily), </w:t>
      </w:r>
      <w:proofErr w:type="spellStart"/>
      <w:r w:rsidRPr="00AA22D1">
        <w:rPr>
          <w:rFonts w:asciiTheme="majorBidi" w:hAnsiTheme="majorBidi" w:cstheme="majorBidi"/>
          <w:color w:val="auto"/>
          <w:sz w:val="28"/>
          <w:szCs w:val="28"/>
        </w:rPr>
        <w:t>ampicillin</w:t>
      </w:r>
      <w:proofErr w:type="spellEnd"/>
      <w:r w:rsidRPr="00AA22D1">
        <w:rPr>
          <w:rFonts w:asciiTheme="majorBidi" w:hAnsiTheme="majorBidi" w:cstheme="majorBidi"/>
          <w:color w:val="auto"/>
          <w:sz w:val="28"/>
          <w:szCs w:val="28"/>
        </w:rPr>
        <w:t xml:space="preserve"> (500 mg four times daily), and </w:t>
      </w:r>
      <w:proofErr w:type="spellStart"/>
      <w:r w:rsidRPr="00AA22D1">
        <w:rPr>
          <w:rFonts w:asciiTheme="majorBidi" w:hAnsiTheme="majorBidi" w:cstheme="majorBidi"/>
          <w:color w:val="auto"/>
          <w:sz w:val="28"/>
          <w:szCs w:val="28"/>
        </w:rPr>
        <w:t>cephalexin</w:t>
      </w:r>
      <w:proofErr w:type="spellEnd"/>
      <w:r w:rsidRPr="00AA22D1">
        <w:rPr>
          <w:rFonts w:asciiTheme="majorBidi" w:hAnsiTheme="majorBidi" w:cstheme="majorBidi"/>
          <w:color w:val="auto"/>
          <w:sz w:val="28"/>
          <w:szCs w:val="28"/>
        </w:rPr>
        <w:t xml:space="preserve"> (500 mg four times daily) are acceptable medications for 3—7 days. Acute </w:t>
      </w:r>
      <w:proofErr w:type="spellStart"/>
      <w:r w:rsidRPr="00AA22D1">
        <w:rPr>
          <w:rFonts w:asciiTheme="majorBidi" w:hAnsiTheme="majorBidi" w:cstheme="majorBidi"/>
          <w:color w:val="auto"/>
          <w:sz w:val="28"/>
          <w:szCs w:val="28"/>
        </w:rPr>
        <w:t>pyelonephritis</w:t>
      </w:r>
      <w:proofErr w:type="spellEnd"/>
      <w:r w:rsidRPr="00AA22D1">
        <w:rPr>
          <w:rFonts w:asciiTheme="majorBidi" w:hAnsiTheme="majorBidi" w:cstheme="majorBidi"/>
          <w:color w:val="auto"/>
          <w:sz w:val="28"/>
          <w:szCs w:val="28"/>
        </w:rPr>
        <w:t xml:space="preserve"> requires hospitalization for intravenous administration of antibiotics until the patient is a febrile; this is followed by a full course of oral antibiotics. </w:t>
      </w:r>
    </w:p>
    <w:p w:rsidR="00AA22D1" w:rsidRPr="00AA22D1" w:rsidRDefault="00AA22D1" w:rsidP="00AA22D1">
      <w:pPr>
        <w:pStyle w:val="Default"/>
        <w:jc w:val="both"/>
        <w:rPr>
          <w:rFonts w:asciiTheme="majorBidi" w:hAnsiTheme="majorBidi" w:cstheme="majorBidi"/>
          <w:b/>
          <w:bCs/>
          <w:i/>
          <w:iCs/>
          <w:color w:val="auto"/>
          <w:sz w:val="28"/>
          <w:szCs w:val="28"/>
        </w:rPr>
      </w:pPr>
    </w:p>
    <w:p w:rsidR="00AA22D1" w:rsidRPr="00AA22D1" w:rsidRDefault="00AA22D1" w:rsidP="00AA22D1">
      <w:pPr>
        <w:pStyle w:val="Default"/>
        <w:jc w:val="both"/>
        <w:rPr>
          <w:rFonts w:asciiTheme="majorBidi" w:hAnsiTheme="majorBidi" w:cstheme="majorBidi"/>
          <w:color w:val="auto"/>
          <w:sz w:val="28"/>
          <w:szCs w:val="28"/>
        </w:rPr>
      </w:pPr>
      <w:r w:rsidRPr="00AA22D1">
        <w:rPr>
          <w:rFonts w:asciiTheme="majorBidi" w:hAnsiTheme="majorBidi" w:cstheme="majorBidi"/>
          <w:b/>
          <w:bCs/>
          <w:i/>
          <w:iCs/>
          <w:color w:val="auto"/>
          <w:sz w:val="28"/>
          <w:szCs w:val="28"/>
        </w:rPr>
        <w:t xml:space="preserve">Anemia </w:t>
      </w:r>
    </w:p>
    <w:p w:rsidR="00AA22D1" w:rsidRPr="00AA22D1" w:rsidRDefault="00AA22D1" w:rsidP="00AA22D1">
      <w:pPr>
        <w:pStyle w:val="Default"/>
        <w:jc w:val="both"/>
        <w:rPr>
          <w:rFonts w:asciiTheme="majorBidi" w:hAnsiTheme="majorBidi" w:cstheme="majorBidi"/>
          <w:color w:val="auto"/>
          <w:sz w:val="28"/>
          <w:szCs w:val="28"/>
        </w:rPr>
      </w:pPr>
      <w:r w:rsidRPr="00AA22D1">
        <w:rPr>
          <w:rFonts w:asciiTheme="majorBidi" w:hAnsiTheme="majorBidi" w:cstheme="majorBidi"/>
          <w:color w:val="auto"/>
          <w:sz w:val="28"/>
          <w:szCs w:val="28"/>
        </w:rPr>
        <w:t xml:space="preserve">Anemia in pregnancy is defined as </w:t>
      </w:r>
      <w:proofErr w:type="gramStart"/>
      <w:r w:rsidRPr="00AA22D1">
        <w:rPr>
          <w:rFonts w:asciiTheme="majorBidi" w:hAnsiTheme="majorBidi" w:cstheme="majorBidi"/>
          <w:color w:val="auto"/>
          <w:sz w:val="28"/>
          <w:szCs w:val="28"/>
        </w:rPr>
        <w:t>a</w:t>
      </w:r>
      <w:proofErr w:type="gramEnd"/>
      <w:r w:rsidRPr="00AA22D1">
        <w:rPr>
          <w:rFonts w:asciiTheme="majorBidi" w:hAnsiTheme="majorBidi" w:cstheme="majorBidi"/>
          <w:color w:val="auto"/>
          <w:sz w:val="28"/>
          <w:szCs w:val="28"/>
        </w:rPr>
        <w:t xml:space="preserve"> </w:t>
      </w:r>
      <w:proofErr w:type="spellStart"/>
      <w:r w:rsidRPr="00AA22D1">
        <w:rPr>
          <w:rFonts w:asciiTheme="majorBidi" w:hAnsiTheme="majorBidi" w:cstheme="majorBidi"/>
          <w:color w:val="auto"/>
          <w:sz w:val="28"/>
          <w:szCs w:val="28"/>
        </w:rPr>
        <w:t>Hb</w:t>
      </w:r>
      <w:proofErr w:type="spellEnd"/>
      <w:r w:rsidRPr="00AA22D1">
        <w:rPr>
          <w:rFonts w:asciiTheme="majorBidi" w:hAnsiTheme="majorBidi" w:cstheme="majorBidi"/>
          <w:color w:val="auto"/>
          <w:sz w:val="28"/>
          <w:szCs w:val="28"/>
        </w:rPr>
        <w:t xml:space="preserve"> below 10 g/dl or </w:t>
      </w:r>
      <w:proofErr w:type="spellStart"/>
      <w:r w:rsidRPr="00AA22D1">
        <w:rPr>
          <w:rFonts w:asciiTheme="majorBidi" w:hAnsiTheme="majorBidi" w:cstheme="majorBidi"/>
          <w:color w:val="auto"/>
          <w:sz w:val="28"/>
          <w:szCs w:val="28"/>
        </w:rPr>
        <w:t>hematocrit</w:t>
      </w:r>
      <w:proofErr w:type="spellEnd"/>
      <w:r w:rsidRPr="00AA22D1">
        <w:rPr>
          <w:rFonts w:asciiTheme="majorBidi" w:hAnsiTheme="majorBidi" w:cstheme="majorBidi"/>
          <w:color w:val="auto"/>
          <w:sz w:val="28"/>
          <w:szCs w:val="28"/>
        </w:rPr>
        <w:t xml:space="preserve"> below 30%. </w:t>
      </w:r>
    </w:p>
    <w:p w:rsidR="00AA22D1" w:rsidRPr="00AA22D1" w:rsidRDefault="00AA22D1" w:rsidP="00AA22D1">
      <w:pPr>
        <w:pStyle w:val="Default"/>
        <w:jc w:val="both"/>
        <w:rPr>
          <w:rFonts w:asciiTheme="majorBidi" w:hAnsiTheme="majorBidi" w:cstheme="majorBidi"/>
          <w:color w:val="auto"/>
          <w:sz w:val="28"/>
          <w:szCs w:val="28"/>
        </w:rPr>
      </w:pPr>
      <w:r w:rsidRPr="00AA22D1">
        <w:rPr>
          <w:rFonts w:asciiTheme="majorBidi" w:hAnsiTheme="majorBidi" w:cstheme="majorBidi"/>
          <w:color w:val="auto"/>
          <w:sz w:val="28"/>
          <w:szCs w:val="28"/>
        </w:rPr>
        <w:t xml:space="preserve">Plasma volume increases 50% during pregnancy, while red cell volume increases 25% causing lower HB and </w:t>
      </w:r>
      <w:proofErr w:type="spellStart"/>
      <w:r w:rsidRPr="00AA22D1">
        <w:rPr>
          <w:rFonts w:asciiTheme="majorBidi" w:hAnsiTheme="majorBidi" w:cstheme="majorBidi"/>
          <w:color w:val="auto"/>
          <w:sz w:val="28"/>
          <w:szCs w:val="28"/>
        </w:rPr>
        <w:t>hematocrit</w:t>
      </w:r>
      <w:proofErr w:type="spellEnd"/>
      <w:r w:rsidRPr="00AA22D1">
        <w:rPr>
          <w:rFonts w:asciiTheme="majorBidi" w:hAnsiTheme="majorBidi" w:cstheme="majorBidi"/>
          <w:color w:val="auto"/>
          <w:sz w:val="28"/>
          <w:szCs w:val="28"/>
        </w:rPr>
        <w:t xml:space="preserve"> values, which are 37 </w:t>
      </w:r>
    </w:p>
    <w:p w:rsidR="00AA22D1" w:rsidRPr="00AA22D1" w:rsidRDefault="00AA22D1" w:rsidP="00AA22D1">
      <w:pPr>
        <w:pStyle w:val="Default"/>
        <w:jc w:val="both"/>
        <w:rPr>
          <w:rFonts w:asciiTheme="majorBidi" w:hAnsiTheme="majorBidi" w:cstheme="majorBidi"/>
          <w:color w:val="auto"/>
          <w:sz w:val="28"/>
          <w:szCs w:val="28"/>
        </w:rPr>
      </w:pPr>
    </w:p>
    <w:p w:rsidR="00AA22D1" w:rsidRPr="00AA22D1" w:rsidRDefault="00AA22D1" w:rsidP="00AA22D1">
      <w:pPr>
        <w:pStyle w:val="Default"/>
        <w:pageBreakBefore/>
        <w:jc w:val="both"/>
        <w:rPr>
          <w:rFonts w:asciiTheme="majorBidi" w:hAnsiTheme="majorBidi" w:cstheme="majorBidi"/>
          <w:color w:val="auto"/>
          <w:sz w:val="28"/>
          <w:szCs w:val="28"/>
        </w:rPr>
      </w:pPr>
      <w:proofErr w:type="gramStart"/>
      <w:r w:rsidRPr="00AA22D1">
        <w:rPr>
          <w:rFonts w:asciiTheme="majorBidi" w:hAnsiTheme="majorBidi" w:cstheme="majorBidi"/>
          <w:color w:val="auto"/>
          <w:sz w:val="28"/>
          <w:szCs w:val="28"/>
        </w:rPr>
        <w:lastRenderedPageBreak/>
        <w:t>maximally</w:t>
      </w:r>
      <w:proofErr w:type="gramEnd"/>
      <w:r w:rsidRPr="00AA22D1">
        <w:rPr>
          <w:rFonts w:asciiTheme="majorBidi" w:hAnsiTheme="majorBidi" w:cstheme="majorBidi"/>
          <w:color w:val="auto"/>
          <w:sz w:val="28"/>
          <w:szCs w:val="28"/>
        </w:rPr>
        <w:t xml:space="preserve"> changed around the 24th-28th weeks. Anemia is very common in pregnancy causing fatigue, anorexia, </w:t>
      </w:r>
      <w:proofErr w:type="spellStart"/>
      <w:r w:rsidRPr="00AA22D1">
        <w:rPr>
          <w:rFonts w:asciiTheme="majorBidi" w:hAnsiTheme="majorBidi" w:cstheme="majorBidi"/>
          <w:color w:val="auto"/>
          <w:sz w:val="28"/>
          <w:szCs w:val="28"/>
        </w:rPr>
        <w:t>dyspnea</w:t>
      </w:r>
      <w:proofErr w:type="spellEnd"/>
      <w:r w:rsidRPr="00AA22D1">
        <w:rPr>
          <w:rFonts w:asciiTheme="majorBidi" w:hAnsiTheme="majorBidi" w:cstheme="majorBidi"/>
          <w:color w:val="auto"/>
          <w:sz w:val="28"/>
          <w:szCs w:val="28"/>
        </w:rPr>
        <w:t xml:space="preserve"> and edema. </w:t>
      </w:r>
    </w:p>
    <w:p w:rsidR="00AA22D1" w:rsidRPr="00AA22D1" w:rsidRDefault="00AA22D1" w:rsidP="00AA22D1">
      <w:pPr>
        <w:pStyle w:val="Default"/>
        <w:numPr>
          <w:ilvl w:val="0"/>
          <w:numId w:val="1"/>
        </w:numPr>
        <w:spacing w:after="84"/>
        <w:jc w:val="both"/>
        <w:rPr>
          <w:rFonts w:asciiTheme="majorBidi" w:hAnsiTheme="majorBidi" w:cstheme="majorBidi"/>
          <w:color w:val="auto"/>
          <w:sz w:val="28"/>
          <w:szCs w:val="28"/>
        </w:rPr>
      </w:pPr>
      <w:r w:rsidRPr="00AA22D1">
        <w:rPr>
          <w:rFonts w:asciiTheme="majorBidi" w:hAnsiTheme="majorBidi" w:cstheme="majorBidi"/>
          <w:i/>
          <w:iCs/>
          <w:color w:val="auto"/>
          <w:sz w:val="28"/>
          <w:szCs w:val="28"/>
        </w:rPr>
        <w:t xml:space="preserve">A. </w:t>
      </w:r>
      <w:r w:rsidRPr="00AA22D1">
        <w:rPr>
          <w:rFonts w:asciiTheme="majorBidi" w:hAnsiTheme="majorBidi" w:cstheme="majorBidi"/>
          <w:color w:val="auto"/>
          <w:sz w:val="28"/>
          <w:szCs w:val="28"/>
        </w:rPr>
        <w:t xml:space="preserve">Iron deficiency anemia: many women enter pregnancy with reduced iron stores resulting from heavy menstrual periods, previous pregnancies, breast-feeding, or poor nutrition. It is difficult to meet the increased requirement for iron through diet and anemia often develops unless iron supplements are given. RBCs may not become </w:t>
      </w:r>
      <w:proofErr w:type="spellStart"/>
      <w:r w:rsidRPr="00AA22D1">
        <w:rPr>
          <w:rFonts w:asciiTheme="majorBidi" w:hAnsiTheme="majorBidi" w:cstheme="majorBidi"/>
          <w:color w:val="auto"/>
          <w:sz w:val="28"/>
          <w:szCs w:val="28"/>
        </w:rPr>
        <w:t>hypochromic</w:t>
      </w:r>
      <w:proofErr w:type="spellEnd"/>
      <w:r w:rsidRPr="00AA22D1">
        <w:rPr>
          <w:rFonts w:asciiTheme="majorBidi" w:hAnsiTheme="majorBidi" w:cstheme="majorBidi"/>
          <w:color w:val="auto"/>
          <w:sz w:val="28"/>
          <w:szCs w:val="28"/>
        </w:rPr>
        <w:t xml:space="preserve"> and </w:t>
      </w:r>
      <w:proofErr w:type="spellStart"/>
      <w:r w:rsidRPr="00AA22D1">
        <w:rPr>
          <w:rFonts w:asciiTheme="majorBidi" w:hAnsiTheme="majorBidi" w:cstheme="majorBidi"/>
          <w:color w:val="auto"/>
          <w:sz w:val="28"/>
          <w:szCs w:val="28"/>
        </w:rPr>
        <w:t>microcytic</w:t>
      </w:r>
      <w:proofErr w:type="spellEnd"/>
      <w:r w:rsidRPr="00AA22D1">
        <w:rPr>
          <w:rFonts w:asciiTheme="majorBidi" w:hAnsiTheme="majorBidi" w:cstheme="majorBidi"/>
          <w:color w:val="auto"/>
          <w:sz w:val="28"/>
          <w:szCs w:val="28"/>
        </w:rPr>
        <w:t xml:space="preserve"> until the </w:t>
      </w:r>
      <w:proofErr w:type="spellStart"/>
      <w:r w:rsidRPr="00AA22D1">
        <w:rPr>
          <w:rFonts w:asciiTheme="majorBidi" w:hAnsiTheme="majorBidi" w:cstheme="majorBidi"/>
          <w:color w:val="auto"/>
          <w:sz w:val="28"/>
          <w:szCs w:val="28"/>
        </w:rPr>
        <w:t>hematocrit</w:t>
      </w:r>
      <w:proofErr w:type="spellEnd"/>
      <w:r w:rsidRPr="00AA22D1">
        <w:rPr>
          <w:rFonts w:asciiTheme="majorBidi" w:hAnsiTheme="majorBidi" w:cstheme="majorBidi"/>
          <w:color w:val="auto"/>
          <w:sz w:val="28"/>
          <w:szCs w:val="28"/>
        </w:rPr>
        <w:t xml:space="preserve"> has fallen significantly. Treatment consists of a diet containing iron-rich foods and 60 mg of elemental iron 3 times daily with meals. Iron is best absorbed if taken with a source of vitamin C. </w:t>
      </w:r>
    </w:p>
    <w:p w:rsidR="00AA22D1" w:rsidRPr="00AA22D1" w:rsidRDefault="00AA22D1" w:rsidP="00AA22D1">
      <w:pPr>
        <w:pStyle w:val="Default"/>
        <w:numPr>
          <w:ilvl w:val="0"/>
          <w:numId w:val="1"/>
        </w:numPr>
        <w:jc w:val="both"/>
        <w:rPr>
          <w:rFonts w:asciiTheme="majorBidi" w:hAnsiTheme="majorBidi" w:cstheme="majorBidi"/>
          <w:color w:val="auto"/>
          <w:sz w:val="28"/>
          <w:szCs w:val="28"/>
        </w:rPr>
      </w:pPr>
      <w:r w:rsidRPr="00AA22D1">
        <w:rPr>
          <w:rFonts w:asciiTheme="majorBidi" w:hAnsiTheme="majorBidi" w:cstheme="majorBidi"/>
          <w:i/>
          <w:iCs/>
          <w:color w:val="auto"/>
          <w:sz w:val="28"/>
          <w:szCs w:val="28"/>
        </w:rPr>
        <w:t xml:space="preserve">B. </w:t>
      </w:r>
      <w:r w:rsidRPr="00AA22D1">
        <w:rPr>
          <w:rFonts w:asciiTheme="majorBidi" w:hAnsiTheme="majorBidi" w:cstheme="majorBidi"/>
          <w:color w:val="auto"/>
          <w:sz w:val="28"/>
          <w:szCs w:val="28"/>
        </w:rPr>
        <w:t xml:space="preserve">Folic acid deficiency anemia: folic acid deficiency is the main cause of </w:t>
      </w:r>
      <w:proofErr w:type="spellStart"/>
      <w:r w:rsidRPr="00AA22D1">
        <w:rPr>
          <w:rFonts w:asciiTheme="majorBidi" w:hAnsiTheme="majorBidi" w:cstheme="majorBidi"/>
          <w:color w:val="auto"/>
          <w:sz w:val="28"/>
          <w:szCs w:val="28"/>
        </w:rPr>
        <w:t>macrocytic</w:t>
      </w:r>
      <w:proofErr w:type="spellEnd"/>
      <w:r w:rsidRPr="00AA22D1">
        <w:rPr>
          <w:rFonts w:asciiTheme="majorBidi" w:hAnsiTheme="majorBidi" w:cstheme="majorBidi"/>
          <w:color w:val="auto"/>
          <w:sz w:val="28"/>
          <w:szCs w:val="28"/>
        </w:rPr>
        <w:t xml:space="preserve"> anemia in pregnancy, since vitamin B12 deficiency anemia is rare in the childbearing years. The daily </w:t>
      </w:r>
      <w:proofErr w:type="gramStart"/>
      <w:r w:rsidRPr="00AA22D1">
        <w:rPr>
          <w:rFonts w:asciiTheme="majorBidi" w:hAnsiTheme="majorBidi" w:cstheme="majorBidi"/>
          <w:color w:val="auto"/>
          <w:sz w:val="28"/>
          <w:szCs w:val="28"/>
        </w:rPr>
        <w:t>requirements of folic acid doubles</w:t>
      </w:r>
      <w:proofErr w:type="gramEnd"/>
      <w:r w:rsidRPr="00AA22D1">
        <w:rPr>
          <w:rFonts w:asciiTheme="majorBidi" w:hAnsiTheme="majorBidi" w:cstheme="majorBidi"/>
          <w:color w:val="auto"/>
          <w:sz w:val="28"/>
          <w:szCs w:val="28"/>
        </w:rPr>
        <w:t xml:space="preserve"> from 0.4mg -0.8 mg in pregnancy. </w:t>
      </w:r>
    </w:p>
    <w:p w:rsidR="00AA22D1" w:rsidRPr="00AA22D1" w:rsidRDefault="00AA22D1" w:rsidP="00AA22D1">
      <w:pPr>
        <w:pStyle w:val="Default"/>
        <w:jc w:val="both"/>
        <w:rPr>
          <w:rFonts w:asciiTheme="majorBidi" w:hAnsiTheme="majorBidi" w:cstheme="majorBidi"/>
          <w:color w:val="auto"/>
          <w:sz w:val="28"/>
          <w:szCs w:val="28"/>
        </w:rPr>
      </w:pPr>
    </w:p>
    <w:p w:rsidR="00AA22D1" w:rsidRPr="00AA22D1" w:rsidRDefault="00AA22D1" w:rsidP="00AA22D1">
      <w:pPr>
        <w:bidi w:val="0"/>
        <w:jc w:val="both"/>
        <w:rPr>
          <w:rFonts w:asciiTheme="majorBidi" w:hAnsiTheme="majorBidi" w:cstheme="majorBidi"/>
          <w:sz w:val="28"/>
          <w:szCs w:val="28"/>
          <w:rtl/>
        </w:rPr>
      </w:pPr>
      <w:r w:rsidRPr="00AA22D1">
        <w:rPr>
          <w:rFonts w:asciiTheme="majorBidi" w:hAnsiTheme="majorBidi" w:cstheme="majorBidi"/>
          <w:sz w:val="28"/>
          <w:szCs w:val="28"/>
        </w:rPr>
        <w:t xml:space="preserve">Twin pregnancies, infections, </w:t>
      </w:r>
      <w:proofErr w:type="spellStart"/>
      <w:r w:rsidRPr="00AA22D1">
        <w:rPr>
          <w:rFonts w:asciiTheme="majorBidi" w:hAnsiTheme="majorBidi" w:cstheme="majorBidi"/>
          <w:sz w:val="28"/>
          <w:szCs w:val="28"/>
        </w:rPr>
        <w:t>malabsorption</w:t>
      </w:r>
      <w:proofErr w:type="spellEnd"/>
      <w:r w:rsidRPr="00AA22D1">
        <w:rPr>
          <w:rFonts w:asciiTheme="majorBidi" w:hAnsiTheme="majorBidi" w:cstheme="majorBidi"/>
          <w:sz w:val="28"/>
          <w:szCs w:val="28"/>
        </w:rPr>
        <w:t xml:space="preserve">, and use of anticonvulsants such as </w:t>
      </w:r>
      <w:proofErr w:type="spellStart"/>
      <w:r w:rsidRPr="00AA22D1">
        <w:rPr>
          <w:rFonts w:asciiTheme="majorBidi" w:hAnsiTheme="majorBidi" w:cstheme="majorBidi"/>
          <w:sz w:val="28"/>
          <w:szCs w:val="28"/>
        </w:rPr>
        <w:t>phenytoin</w:t>
      </w:r>
      <w:proofErr w:type="spellEnd"/>
      <w:r w:rsidRPr="00AA22D1">
        <w:rPr>
          <w:rFonts w:asciiTheme="majorBidi" w:hAnsiTheme="majorBidi" w:cstheme="majorBidi"/>
          <w:sz w:val="28"/>
          <w:szCs w:val="28"/>
        </w:rPr>
        <w:t xml:space="preserve"> can precipitate folic acid deficiency. The anemia may first be seen in the </w:t>
      </w:r>
      <w:proofErr w:type="spellStart"/>
      <w:r w:rsidRPr="00AA22D1">
        <w:rPr>
          <w:rFonts w:asciiTheme="majorBidi" w:hAnsiTheme="majorBidi" w:cstheme="majorBidi"/>
          <w:sz w:val="28"/>
          <w:szCs w:val="28"/>
        </w:rPr>
        <w:t>puerperium</w:t>
      </w:r>
      <w:proofErr w:type="spellEnd"/>
      <w:r w:rsidRPr="00AA22D1">
        <w:rPr>
          <w:rFonts w:asciiTheme="majorBidi" w:hAnsiTheme="majorBidi" w:cstheme="majorBidi"/>
          <w:sz w:val="28"/>
          <w:szCs w:val="28"/>
        </w:rPr>
        <w:t xml:space="preserve"> owing to the increased need for </w:t>
      </w:r>
      <w:proofErr w:type="spellStart"/>
      <w:r w:rsidRPr="00AA22D1">
        <w:rPr>
          <w:rFonts w:asciiTheme="majorBidi" w:hAnsiTheme="majorBidi" w:cstheme="majorBidi"/>
          <w:sz w:val="28"/>
          <w:szCs w:val="28"/>
        </w:rPr>
        <w:t>folate</w:t>
      </w:r>
      <w:proofErr w:type="spellEnd"/>
      <w:r w:rsidRPr="00AA22D1">
        <w:rPr>
          <w:rFonts w:asciiTheme="majorBidi" w:hAnsiTheme="majorBidi" w:cstheme="majorBidi"/>
          <w:sz w:val="28"/>
          <w:szCs w:val="28"/>
        </w:rPr>
        <w:t xml:space="preserve"> during lactation. Good sources of </w:t>
      </w:r>
      <w:proofErr w:type="spellStart"/>
      <w:r w:rsidRPr="00AA22D1">
        <w:rPr>
          <w:rFonts w:asciiTheme="majorBidi" w:hAnsiTheme="majorBidi" w:cstheme="majorBidi"/>
          <w:sz w:val="28"/>
          <w:szCs w:val="28"/>
        </w:rPr>
        <w:t>folate</w:t>
      </w:r>
      <w:proofErr w:type="spellEnd"/>
      <w:r w:rsidRPr="00AA22D1">
        <w:rPr>
          <w:rFonts w:asciiTheme="majorBidi" w:hAnsiTheme="majorBidi" w:cstheme="majorBidi"/>
          <w:sz w:val="28"/>
          <w:szCs w:val="28"/>
        </w:rPr>
        <w:t xml:space="preserve"> in food are leafy green vegetables, orange juices, peanuts and beans. Cooking and storage of food destroy folic acid.</w:t>
      </w:r>
    </w:p>
    <w:sectPr w:rsidR="00AA22D1" w:rsidRPr="00AA22D1" w:rsidSect="00885DC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AD22F2"/>
    <w:multiLevelType w:val="hybridMultilevel"/>
    <w:tmpl w:val="4F31738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22D1"/>
    <w:rsid w:val="00885DC6"/>
    <w:rsid w:val="00AA22D1"/>
    <w:rsid w:val="00AA48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5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22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1158</Words>
  <Characters>6602</Characters>
  <Application>Microsoft Office Word</Application>
  <DocSecurity>0</DocSecurity>
  <Lines>55</Lines>
  <Paragraphs>15</Paragraphs>
  <ScaleCrop>false</ScaleCrop>
  <Company>Microsoft (C)</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2017-10-25T16:39:00Z</dcterms:created>
  <dcterms:modified xsi:type="dcterms:W3CDTF">2017-10-25T16:41:00Z</dcterms:modified>
</cp:coreProperties>
</file>