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3BB" w:rsidRDefault="00C943BB" w:rsidP="004722FB">
      <w:pPr>
        <w:tabs>
          <w:tab w:val="right" w:pos="2268"/>
        </w:tabs>
        <w:autoSpaceDE w:val="0"/>
        <w:autoSpaceDN w:val="0"/>
        <w:bidi w:val="0"/>
        <w:adjustRightInd w:val="0"/>
        <w:spacing w:after="0" w:line="240" w:lineRule="auto"/>
        <w:jc w:val="center"/>
        <w:rPr>
          <w:rFonts w:ascii="Avenir-Heavy" w:hAnsi="Avenir-Heavy" w:cs="Avenir-Heavy"/>
          <w:b/>
          <w:bCs/>
          <w:color w:val="FF0000"/>
          <w:sz w:val="32"/>
          <w:szCs w:val="32"/>
        </w:rPr>
      </w:pPr>
      <w:r>
        <w:rPr>
          <w:rFonts w:ascii="Avenir-Heavy" w:hAnsi="Avenir-Heavy" w:cs="Avenir-Heavy"/>
          <w:sz w:val="60"/>
          <w:szCs w:val="60"/>
        </w:rPr>
        <w:t>Menstrual cycle disorders</w:t>
      </w:r>
    </w:p>
    <w:p w:rsidR="00C943BB" w:rsidRDefault="00C943BB" w:rsidP="00C943BB">
      <w:pPr>
        <w:autoSpaceDE w:val="0"/>
        <w:autoSpaceDN w:val="0"/>
        <w:bidi w:val="0"/>
        <w:adjustRightInd w:val="0"/>
        <w:spacing w:after="0" w:line="240" w:lineRule="auto"/>
        <w:rPr>
          <w:rFonts w:ascii="Avenir-Heavy" w:hAnsi="Avenir-Heavy" w:cs="Avenir-Heavy"/>
          <w:b/>
          <w:bCs/>
          <w:color w:val="FF0000"/>
          <w:sz w:val="32"/>
          <w:szCs w:val="32"/>
        </w:rPr>
      </w:pPr>
    </w:p>
    <w:p w:rsidR="008F3F27" w:rsidRPr="008F3F27" w:rsidRDefault="008F3F27" w:rsidP="00C943BB">
      <w:pPr>
        <w:autoSpaceDE w:val="0"/>
        <w:autoSpaceDN w:val="0"/>
        <w:bidi w:val="0"/>
        <w:adjustRightInd w:val="0"/>
        <w:spacing w:after="0" w:line="240" w:lineRule="auto"/>
        <w:rPr>
          <w:rFonts w:ascii="Avenir-Heavy" w:hAnsi="Avenir-Heavy" w:cs="Avenir-Heavy"/>
          <w:b/>
          <w:bCs/>
          <w:color w:val="FF0000"/>
          <w:sz w:val="32"/>
          <w:szCs w:val="32"/>
        </w:rPr>
      </w:pPr>
      <w:r w:rsidRPr="008F3F27">
        <w:rPr>
          <w:rFonts w:ascii="Avenir-Heavy" w:hAnsi="Avenir-Heavy" w:cs="Avenir-Heavy"/>
          <w:b/>
          <w:bCs/>
          <w:color w:val="FF0000"/>
          <w:sz w:val="32"/>
          <w:szCs w:val="32"/>
        </w:rPr>
        <w:t>Premenstrual syndrome (PMS)</w:t>
      </w:r>
    </w:p>
    <w:p w:rsidR="00C943BB" w:rsidRDefault="008F3F27" w:rsidP="008F3F27">
      <w:pPr>
        <w:autoSpaceDE w:val="0"/>
        <w:autoSpaceDN w:val="0"/>
        <w:bidi w:val="0"/>
        <w:adjustRightInd w:val="0"/>
        <w:spacing w:after="0" w:line="240" w:lineRule="auto"/>
        <w:jc w:val="both"/>
        <w:rPr>
          <w:rFonts w:ascii="TimesNRMT" w:hAnsi="TimesNRMT" w:cs="TimesNRMT"/>
          <w:sz w:val="28"/>
          <w:szCs w:val="28"/>
        </w:rPr>
      </w:pPr>
      <w:r>
        <w:rPr>
          <w:rFonts w:ascii="TimesNRMT" w:hAnsi="TimesNRMT" w:cs="TimesNRMT"/>
          <w:sz w:val="28"/>
          <w:szCs w:val="28"/>
        </w:rPr>
        <w:t xml:space="preserve">    </w:t>
      </w:r>
    </w:p>
    <w:p w:rsidR="00890B09" w:rsidRDefault="008F3F27" w:rsidP="00890B09">
      <w:pPr>
        <w:pStyle w:val="ListParagraph"/>
        <w:numPr>
          <w:ilvl w:val="0"/>
          <w:numId w:val="26"/>
        </w:numPr>
        <w:autoSpaceDE w:val="0"/>
        <w:autoSpaceDN w:val="0"/>
        <w:bidi w:val="0"/>
        <w:adjustRightInd w:val="0"/>
        <w:spacing w:after="0" w:line="360" w:lineRule="auto"/>
        <w:jc w:val="both"/>
        <w:rPr>
          <w:rFonts w:ascii="TimesNRMT" w:hAnsi="TimesNRMT" w:cs="TimesNRMT"/>
          <w:sz w:val="28"/>
          <w:szCs w:val="28"/>
        </w:rPr>
      </w:pPr>
      <w:r w:rsidRPr="00890B09">
        <w:rPr>
          <w:rFonts w:ascii="TimesNRMT" w:hAnsi="TimesNRMT" w:cs="TimesNRMT"/>
          <w:sz w:val="28"/>
          <w:szCs w:val="28"/>
        </w:rPr>
        <w:t xml:space="preserve">PMS encompasses both </w:t>
      </w:r>
      <w:r w:rsidRPr="00890B09">
        <w:rPr>
          <w:rFonts w:ascii="TimesNRMT" w:hAnsi="TimesNRMT" w:cs="TimesNRMT"/>
          <w:b/>
          <w:bCs/>
          <w:i/>
          <w:iCs/>
          <w:sz w:val="28"/>
          <w:szCs w:val="28"/>
        </w:rPr>
        <w:t>mood changes</w:t>
      </w:r>
      <w:r w:rsidRPr="00890B09">
        <w:rPr>
          <w:rFonts w:ascii="TimesNRMT" w:hAnsi="TimesNRMT" w:cs="TimesNRMT"/>
          <w:i/>
          <w:iCs/>
          <w:sz w:val="28"/>
          <w:szCs w:val="28"/>
        </w:rPr>
        <w:t xml:space="preserve"> </w:t>
      </w:r>
      <w:r w:rsidRPr="00890B09">
        <w:rPr>
          <w:rFonts w:ascii="TimesNRMT" w:hAnsi="TimesNRMT" w:cs="TimesNRMT"/>
          <w:sz w:val="28"/>
          <w:szCs w:val="28"/>
        </w:rPr>
        <w:t xml:space="preserve">and </w:t>
      </w:r>
      <w:r w:rsidRPr="00890B09">
        <w:rPr>
          <w:rFonts w:ascii="TimesNRMT" w:hAnsi="TimesNRMT" w:cs="TimesNRMT"/>
          <w:b/>
          <w:bCs/>
          <w:i/>
          <w:iCs/>
          <w:sz w:val="28"/>
          <w:szCs w:val="28"/>
        </w:rPr>
        <w:t>physical symptoms</w:t>
      </w:r>
      <w:r w:rsidRPr="00890B09">
        <w:rPr>
          <w:rFonts w:ascii="TimesNRMT" w:hAnsi="TimesNRMT" w:cs="TimesNRMT"/>
          <w:sz w:val="28"/>
          <w:szCs w:val="28"/>
        </w:rPr>
        <w:t>. Symptoms may start up to 14 days before menstruation, although more usually they begin just a few days before and disappear at the onset of, or shortly after, menstruation.</w:t>
      </w:r>
    </w:p>
    <w:p w:rsidR="00890B09" w:rsidRDefault="008F3F27" w:rsidP="00890B09">
      <w:pPr>
        <w:pStyle w:val="ListParagraph"/>
        <w:numPr>
          <w:ilvl w:val="0"/>
          <w:numId w:val="26"/>
        </w:numPr>
        <w:autoSpaceDE w:val="0"/>
        <w:autoSpaceDN w:val="0"/>
        <w:bidi w:val="0"/>
        <w:adjustRightInd w:val="0"/>
        <w:spacing w:after="0" w:line="360" w:lineRule="auto"/>
        <w:jc w:val="both"/>
        <w:rPr>
          <w:rFonts w:ascii="TimesNRMT" w:hAnsi="TimesNRMT" w:cs="TimesNRMT"/>
          <w:sz w:val="28"/>
          <w:szCs w:val="28"/>
        </w:rPr>
      </w:pPr>
      <w:r w:rsidRPr="00890B09">
        <w:rPr>
          <w:rFonts w:ascii="TimesNRMT" w:hAnsi="TimesNRMT" w:cs="TimesNRMT"/>
          <w:sz w:val="28"/>
          <w:szCs w:val="28"/>
        </w:rPr>
        <w:t>Numerous studies have demonstrated that this condition can cause substantial impairment of normal daily activity, including reduced occupational activity and significant levels</w:t>
      </w:r>
      <w:r w:rsidR="00890B09">
        <w:rPr>
          <w:rFonts w:ascii="TimesNRMT" w:hAnsi="TimesNRMT" w:cs="TimesNRMT"/>
          <w:sz w:val="28"/>
          <w:szCs w:val="28"/>
        </w:rPr>
        <w:t xml:space="preserve"> of work absenteeism.</w:t>
      </w:r>
    </w:p>
    <w:p w:rsidR="00890B09" w:rsidRDefault="008F3F27" w:rsidP="00890B09">
      <w:pPr>
        <w:pStyle w:val="ListParagraph"/>
        <w:numPr>
          <w:ilvl w:val="0"/>
          <w:numId w:val="26"/>
        </w:numPr>
        <w:autoSpaceDE w:val="0"/>
        <w:autoSpaceDN w:val="0"/>
        <w:bidi w:val="0"/>
        <w:adjustRightInd w:val="0"/>
        <w:spacing w:after="0" w:line="360" w:lineRule="auto"/>
        <w:jc w:val="both"/>
        <w:rPr>
          <w:rFonts w:ascii="TimesNRMT" w:hAnsi="TimesNRMT" w:cs="TimesNRMT"/>
          <w:sz w:val="28"/>
          <w:szCs w:val="28"/>
        </w:rPr>
      </w:pPr>
      <w:r w:rsidRPr="00890B09">
        <w:rPr>
          <w:rFonts w:ascii="TimesNRMT" w:hAnsi="TimesNRMT" w:cs="TimesNRMT"/>
          <w:sz w:val="28"/>
          <w:szCs w:val="28"/>
        </w:rPr>
        <w:t xml:space="preserve">Severity varies from cycle to cycle and may be influenced by other life factors such as stress and tiredness. </w:t>
      </w:r>
    </w:p>
    <w:p w:rsidR="008F3F27" w:rsidRPr="00890B09" w:rsidRDefault="008F3F27" w:rsidP="00890B09">
      <w:pPr>
        <w:pStyle w:val="ListParagraph"/>
        <w:numPr>
          <w:ilvl w:val="0"/>
          <w:numId w:val="26"/>
        </w:numPr>
        <w:autoSpaceDE w:val="0"/>
        <w:autoSpaceDN w:val="0"/>
        <w:bidi w:val="0"/>
        <w:adjustRightInd w:val="0"/>
        <w:spacing w:after="0" w:line="360" w:lineRule="auto"/>
        <w:jc w:val="both"/>
        <w:rPr>
          <w:rFonts w:ascii="TimesNRMT" w:hAnsi="TimesNRMT" w:cs="TimesNRMT"/>
          <w:sz w:val="28"/>
          <w:szCs w:val="28"/>
        </w:rPr>
      </w:pPr>
      <w:r w:rsidRPr="00890B09">
        <w:rPr>
          <w:rFonts w:ascii="TimesNRMT" w:hAnsi="TimesNRMT" w:cs="TimesNRMT"/>
          <w:sz w:val="28"/>
          <w:szCs w:val="28"/>
        </w:rPr>
        <w:t>The most severe form of PMS may be referred to as premenstrual dysphoric disorder (PMDD).</w:t>
      </w:r>
    </w:p>
    <w:p w:rsidR="008F3F27" w:rsidRDefault="008F3F27" w:rsidP="008F3F27">
      <w:pPr>
        <w:autoSpaceDE w:val="0"/>
        <w:autoSpaceDN w:val="0"/>
        <w:bidi w:val="0"/>
        <w:adjustRightInd w:val="0"/>
        <w:spacing w:after="0" w:line="240" w:lineRule="auto"/>
        <w:jc w:val="both"/>
        <w:rPr>
          <w:rFonts w:ascii="TimesNRMT" w:hAnsi="TimesNRMT" w:cs="TimesNRMT"/>
          <w:sz w:val="28"/>
          <w:szCs w:val="28"/>
        </w:rPr>
      </w:pPr>
    </w:p>
    <w:p w:rsidR="00FA1F0B" w:rsidRPr="00CC6474" w:rsidRDefault="0043606B" w:rsidP="00A330CD">
      <w:pPr>
        <w:autoSpaceDE w:val="0"/>
        <w:autoSpaceDN w:val="0"/>
        <w:bidi w:val="0"/>
        <w:adjustRightInd w:val="0"/>
        <w:spacing w:after="0" w:line="360" w:lineRule="auto"/>
        <w:jc w:val="both"/>
        <w:rPr>
          <w:rFonts w:ascii="TimesNRMT" w:hAnsi="TimesNRMT" w:cs="TimesNRMT"/>
          <w:b/>
          <w:bCs/>
          <w:i/>
          <w:iCs/>
          <w:sz w:val="28"/>
          <w:szCs w:val="28"/>
        </w:rPr>
      </w:pPr>
      <w:r w:rsidRPr="00CC6474">
        <w:rPr>
          <w:rFonts w:ascii="TimesNRMT" w:hAnsi="TimesNRMT" w:cs="TimesNRMT"/>
          <w:b/>
          <w:bCs/>
          <w:i/>
          <w:iCs/>
          <w:sz w:val="28"/>
          <w:szCs w:val="28"/>
        </w:rPr>
        <w:t>D</w:t>
      </w:r>
      <w:r w:rsidR="00FA1F0B" w:rsidRPr="00CC6474">
        <w:rPr>
          <w:rFonts w:ascii="TimesNRMT" w:hAnsi="TimesNRMT" w:cs="TimesNRMT"/>
          <w:b/>
          <w:bCs/>
          <w:i/>
          <w:iCs/>
          <w:sz w:val="28"/>
          <w:szCs w:val="28"/>
        </w:rPr>
        <w:t>iagnostic criteria for premenstrual dysphoric disorder (PMDD)</w:t>
      </w:r>
      <w:r w:rsidRPr="00CC6474">
        <w:rPr>
          <w:rFonts w:ascii="TimesNRMT" w:hAnsi="TimesNRMT" w:cs="TimesNRMT"/>
          <w:b/>
          <w:bCs/>
          <w:i/>
          <w:iCs/>
          <w:sz w:val="28"/>
          <w:szCs w:val="28"/>
        </w:rPr>
        <w:t>:</w:t>
      </w:r>
    </w:p>
    <w:p w:rsidR="00FA1F0B" w:rsidRPr="00890B09" w:rsidRDefault="00FA1F0B" w:rsidP="0043606B">
      <w:pPr>
        <w:pStyle w:val="ListParagraph"/>
        <w:numPr>
          <w:ilvl w:val="0"/>
          <w:numId w:val="14"/>
        </w:numPr>
        <w:autoSpaceDE w:val="0"/>
        <w:autoSpaceDN w:val="0"/>
        <w:bidi w:val="0"/>
        <w:adjustRightInd w:val="0"/>
        <w:spacing w:after="0" w:line="360" w:lineRule="auto"/>
        <w:jc w:val="both"/>
        <w:rPr>
          <w:rFonts w:ascii="TimesNRMT" w:hAnsi="TimesNRMT" w:cs="TimesNRMT"/>
          <w:sz w:val="26"/>
          <w:szCs w:val="26"/>
        </w:rPr>
      </w:pPr>
      <w:r w:rsidRPr="00890B09">
        <w:rPr>
          <w:rFonts w:ascii="TimesNRMT" w:hAnsi="TimesNRMT" w:cs="TimesNRMT"/>
          <w:sz w:val="26"/>
          <w:szCs w:val="26"/>
        </w:rPr>
        <w:t xml:space="preserve">One-year duration of symptoms which are present for the </w:t>
      </w:r>
      <w:r w:rsidR="0043606B" w:rsidRPr="00890B09">
        <w:rPr>
          <w:rFonts w:ascii="TimesNRMT" w:hAnsi="TimesNRMT" w:cs="TimesNRMT"/>
          <w:sz w:val="26"/>
          <w:szCs w:val="26"/>
        </w:rPr>
        <w:t xml:space="preserve">majority of cycles (occur </w:t>
      </w:r>
      <w:r w:rsidRPr="00890B09">
        <w:rPr>
          <w:rFonts w:ascii="TimesNRMT" w:hAnsi="TimesNRMT" w:cs="TimesNRMT"/>
          <w:sz w:val="26"/>
          <w:szCs w:val="26"/>
        </w:rPr>
        <w:t>luteal/remit follicular)</w:t>
      </w:r>
    </w:p>
    <w:p w:rsidR="00FA1F0B" w:rsidRPr="00890B09" w:rsidRDefault="0043606B" w:rsidP="0043606B">
      <w:pPr>
        <w:pStyle w:val="ListParagraph"/>
        <w:numPr>
          <w:ilvl w:val="0"/>
          <w:numId w:val="14"/>
        </w:numPr>
        <w:autoSpaceDE w:val="0"/>
        <w:autoSpaceDN w:val="0"/>
        <w:bidi w:val="0"/>
        <w:adjustRightInd w:val="0"/>
        <w:spacing w:after="0" w:line="360" w:lineRule="auto"/>
        <w:jc w:val="both"/>
        <w:rPr>
          <w:rFonts w:ascii="TimesNRMT" w:hAnsi="TimesNRMT" w:cs="TimesNRMT"/>
          <w:sz w:val="26"/>
          <w:szCs w:val="26"/>
        </w:rPr>
      </w:pPr>
      <w:r w:rsidRPr="00890B09">
        <w:rPr>
          <w:rFonts w:ascii="TimesNRMT" w:hAnsi="TimesNRMT" w:cs="TimesNRMT"/>
          <w:sz w:val="26"/>
          <w:szCs w:val="26"/>
        </w:rPr>
        <w:t>Five of the following symptoms</w:t>
      </w:r>
      <w:r w:rsidR="00FA1F0B" w:rsidRPr="00890B09">
        <w:rPr>
          <w:rFonts w:ascii="TimesNRMT" w:hAnsi="TimesNRMT" w:cs="TimesNRMT"/>
          <w:sz w:val="26"/>
          <w:szCs w:val="26"/>
        </w:rPr>
        <w:t xml:space="preserve"> must occur during the week before menses and remit within days of </w:t>
      </w:r>
      <w:r w:rsidRPr="00890B09">
        <w:rPr>
          <w:rFonts w:ascii="TimesNRMT" w:hAnsi="TimesNRMT" w:cs="TimesNRMT"/>
          <w:sz w:val="26"/>
          <w:szCs w:val="26"/>
        </w:rPr>
        <w:t>menses:</w:t>
      </w:r>
    </w:p>
    <w:p w:rsidR="00FA1F0B" w:rsidRPr="00FA1F0B" w:rsidRDefault="00FA1F0B" w:rsidP="00FA1F0B">
      <w:pPr>
        <w:autoSpaceDE w:val="0"/>
        <w:autoSpaceDN w:val="0"/>
        <w:bidi w:val="0"/>
        <w:adjustRightInd w:val="0"/>
        <w:spacing w:after="0" w:line="240" w:lineRule="auto"/>
        <w:jc w:val="both"/>
        <w:rPr>
          <w:rFonts w:ascii="TimesNRMT" w:hAnsi="TimesNRMT" w:cs="TimesNRMT"/>
          <w:sz w:val="24"/>
          <w:szCs w:val="24"/>
        </w:rPr>
      </w:pPr>
    </w:p>
    <w:p w:rsidR="00FA1F0B" w:rsidRPr="00FA1F0B" w:rsidRDefault="00FA1F0B" w:rsidP="00FA1F0B">
      <w:pPr>
        <w:autoSpaceDE w:val="0"/>
        <w:autoSpaceDN w:val="0"/>
        <w:bidi w:val="0"/>
        <w:adjustRightInd w:val="0"/>
        <w:spacing w:after="0" w:line="240" w:lineRule="auto"/>
        <w:jc w:val="both"/>
        <w:rPr>
          <w:rFonts w:ascii="TimesNRMT" w:hAnsi="TimesNRMT" w:cs="TimesNRMT"/>
          <w:sz w:val="28"/>
          <w:szCs w:val="28"/>
        </w:rPr>
      </w:pPr>
      <w:r w:rsidRPr="00FA1F0B">
        <w:rPr>
          <w:rFonts w:ascii="TimesNRMT" w:hAnsi="TimesNRMT" w:cs="TimesNRMT" w:hint="cs"/>
          <w:sz w:val="28"/>
          <w:szCs w:val="28"/>
        </w:rPr>
        <w:t>•</w:t>
      </w:r>
      <w:r w:rsidR="0086753D">
        <w:rPr>
          <w:rFonts w:ascii="TimesNRMT" w:hAnsi="TimesNRMT" w:cs="TimesNRMT"/>
          <w:sz w:val="28"/>
          <w:szCs w:val="28"/>
        </w:rPr>
        <w:t xml:space="preserve"> Irritability</w:t>
      </w:r>
    </w:p>
    <w:p w:rsidR="00FA1F0B" w:rsidRPr="00FA1F0B" w:rsidRDefault="00FA1F0B" w:rsidP="00FA1F0B">
      <w:pPr>
        <w:autoSpaceDE w:val="0"/>
        <w:autoSpaceDN w:val="0"/>
        <w:bidi w:val="0"/>
        <w:adjustRightInd w:val="0"/>
        <w:spacing w:after="0" w:line="240" w:lineRule="auto"/>
        <w:jc w:val="both"/>
        <w:rPr>
          <w:rFonts w:ascii="TimesNRMT" w:hAnsi="TimesNRMT" w:cs="TimesNRMT"/>
          <w:sz w:val="28"/>
          <w:szCs w:val="28"/>
        </w:rPr>
      </w:pPr>
      <w:r w:rsidRPr="00FA1F0B">
        <w:rPr>
          <w:rFonts w:ascii="TimesNRMT" w:hAnsi="TimesNRMT" w:cs="TimesNRMT" w:hint="cs"/>
          <w:sz w:val="28"/>
          <w:szCs w:val="28"/>
        </w:rPr>
        <w:t>•</w:t>
      </w:r>
      <w:r w:rsidR="0086753D">
        <w:rPr>
          <w:rFonts w:ascii="TimesNRMT" w:hAnsi="TimesNRMT" w:cs="TimesNRMT"/>
          <w:sz w:val="28"/>
          <w:szCs w:val="28"/>
        </w:rPr>
        <w:t xml:space="preserve"> Depressed mood or hopelessness</w:t>
      </w:r>
    </w:p>
    <w:p w:rsidR="00FA1F0B" w:rsidRPr="00FA1F0B" w:rsidRDefault="00FA1F0B" w:rsidP="00FA1F0B">
      <w:pPr>
        <w:autoSpaceDE w:val="0"/>
        <w:autoSpaceDN w:val="0"/>
        <w:bidi w:val="0"/>
        <w:adjustRightInd w:val="0"/>
        <w:spacing w:after="0" w:line="240" w:lineRule="auto"/>
        <w:jc w:val="both"/>
        <w:rPr>
          <w:rFonts w:ascii="TimesNRMT" w:hAnsi="TimesNRMT" w:cs="TimesNRMT"/>
          <w:sz w:val="28"/>
          <w:szCs w:val="28"/>
        </w:rPr>
      </w:pPr>
      <w:r w:rsidRPr="00FA1F0B">
        <w:rPr>
          <w:rFonts w:ascii="TimesNRMT" w:hAnsi="TimesNRMT" w:cs="TimesNRMT" w:hint="cs"/>
          <w:sz w:val="28"/>
          <w:szCs w:val="28"/>
        </w:rPr>
        <w:t>•</w:t>
      </w:r>
      <w:r w:rsidR="0086753D">
        <w:rPr>
          <w:rFonts w:ascii="TimesNRMT" w:hAnsi="TimesNRMT" w:cs="TimesNRMT"/>
          <w:sz w:val="28"/>
          <w:szCs w:val="28"/>
        </w:rPr>
        <w:t xml:space="preserve"> Affective lability</w:t>
      </w:r>
      <w:r w:rsidRPr="00FA1F0B">
        <w:rPr>
          <w:rFonts w:ascii="TimesNRMT" w:hAnsi="TimesNRMT" w:cs="TimesNRMT"/>
          <w:sz w:val="28"/>
          <w:szCs w:val="28"/>
        </w:rPr>
        <w:t xml:space="preserve"> (sudden mood swings)</w:t>
      </w:r>
    </w:p>
    <w:p w:rsidR="00FA1F0B" w:rsidRPr="00FA1F0B" w:rsidRDefault="00FA1F0B" w:rsidP="00FA1F0B">
      <w:pPr>
        <w:autoSpaceDE w:val="0"/>
        <w:autoSpaceDN w:val="0"/>
        <w:bidi w:val="0"/>
        <w:adjustRightInd w:val="0"/>
        <w:spacing w:after="0" w:line="240" w:lineRule="auto"/>
        <w:jc w:val="both"/>
        <w:rPr>
          <w:rFonts w:ascii="TimesNRMT" w:hAnsi="TimesNRMT" w:cs="TimesNRMT"/>
          <w:sz w:val="28"/>
          <w:szCs w:val="28"/>
        </w:rPr>
      </w:pPr>
      <w:r w:rsidRPr="00FA1F0B">
        <w:rPr>
          <w:rFonts w:ascii="TimesNRMT" w:hAnsi="TimesNRMT" w:cs="TimesNRMT" w:hint="cs"/>
          <w:sz w:val="28"/>
          <w:szCs w:val="28"/>
        </w:rPr>
        <w:t>•</w:t>
      </w:r>
      <w:r w:rsidR="0086753D">
        <w:rPr>
          <w:rFonts w:ascii="TimesNRMT" w:hAnsi="TimesNRMT" w:cs="TimesNRMT"/>
          <w:sz w:val="28"/>
          <w:szCs w:val="28"/>
        </w:rPr>
        <w:t xml:space="preserve"> Tension or anxiety</w:t>
      </w:r>
    </w:p>
    <w:p w:rsidR="00FA1F0B" w:rsidRPr="00FA1F0B" w:rsidRDefault="00FA1F0B" w:rsidP="00FA1F0B">
      <w:pPr>
        <w:autoSpaceDE w:val="0"/>
        <w:autoSpaceDN w:val="0"/>
        <w:bidi w:val="0"/>
        <w:adjustRightInd w:val="0"/>
        <w:spacing w:after="0" w:line="240" w:lineRule="auto"/>
        <w:jc w:val="both"/>
        <w:rPr>
          <w:rFonts w:ascii="TimesNRMT" w:hAnsi="TimesNRMT" w:cs="TimesNRMT"/>
          <w:sz w:val="28"/>
          <w:szCs w:val="28"/>
        </w:rPr>
      </w:pPr>
      <w:r w:rsidRPr="00FA1F0B">
        <w:rPr>
          <w:rFonts w:ascii="TimesNRMT" w:hAnsi="TimesNRMT" w:cs="TimesNRMT" w:hint="cs"/>
          <w:sz w:val="28"/>
          <w:szCs w:val="28"/>
        </w:rPr>
        <w:t>•</w:t>
      </w:r>
      <w:r w:rsidRPr="00FA1F0B">
        <w:rPr>
          <w:rFonts w:ascii="TimesNRMT" w:hAnsi="TimesNRMT" w:cs="TimesNRMT"/>
          <w:sz w:val="28"/>
          <w:szCs w:val="28"/>
        </w:rPr>
        <w:t xml:space="preserve"> Decreased interest in activities</w:t>
      </w:r>
    </w:p>
    <w:p w:rsidR="00FA1F0B" w:rsidRPr="00FA1F0B" w:rsidRDefault="00FA1F0B" w:rsidP="00FA1F0B">
      <w:pPr>
        <w:autoSpaceDE w:val="0"/>
        <w:autoSpaceDN w:val="0"/>
        <w:bidi w:val="0"/>
        <w:adjustRightInd w:val="0"/>
        <w:spacing w:after="0" w:line="240" w:lineRule="auto"/>
        <w:jc w:val="both"/>
        <w:rPr>
          <w:rFonts w:ascii="TimesNRMT" w:hAnsi="TimesNRMT" w:cs="TimesNRMT"/>
          <w:sz w:val="28"/>
          <w:szCs w:val="28"/>
        </w:rPr>
      </w:pPr>
      <w:r w:rsidRPr="00FA1F0B">
        <w:rPr>
          <w:rFonts w:ascii="TimesNRMT" w:hAnsi="TimesNRMT" w:cs="TimesNRMT" w:hint="cs"/>
          <w:sz w:val="28"/>
          <w:szCs w:val="28"/>
        </w:rPr>
        <w:t>•</w:t>
      </w:r>
      <w:r w:rsidRPr="00FA1F0B">
        <w:rPr>
          <w:rFonts w:ascii="TimesNRMT" w:hAnsi="TimesNRMT" w:cs="TimesNRMT"/>
          <w:sz w:val="28"/>
          <w:szCs w:val="28"/>
        </w:rPr>
        <w:t xml:space="preserve"> Change in sleep patterns</w:t>
      </w:r>
    </w:p>
    <w:p w:rsidR="00FA1F0B" w:rsidRPr="00FA1F0B" w:rsidRDefault="00FA1F0B" w:rsidP="00FA1F0B">
      <w:pPr>
        <w:autoSpaceDE w:val="0"/>
        <w:autoSpaceDN w:val="0"/>
        <w:bidi w:val="0"/>
        <w:adjustRightInd w:val="0"/>
        <w:spacing w:after="0" w:line="240" w:lineRule="auto"/>
        <w:jc w:val="both"/>
        <w:rPr>
          <w:rFonts w:ascii="TimesNRMT" w:hAnsi="TimesNRMT" w:cs="TimesNRMT"/>
          <w:sz w:val="28"/>
          <w:szCs w:val="28"/>
        </w:rPr>
      </w:pPr>
      <w:r w:rsidRPr="00FA1F0B">
        <w:rPr>
          <w:rFonts w:ascii="TimesNRMT" w:hAnsi="TimesNRMT" w:cs="TimesNRMT" w:hint="cs"/>
          <w:sz w:val="28"/>
          <w:szCs w:val="28"/>
        </w:rPr>
        <w:t>•</w:t>
      </w:r>
      <w:r w:rsidRPr="00FA1F0B">
        <w:rPr>
          <w:rFonts w:ascii="TimesNRMT" w:hAnsi="TimesNRMT" w:cs="TimesNRMT"/>
          <w:sz w:val="28"/>
          <w:szCs w:val="28"/>
        </w:rPr>
        <w:t xml:space="preserve"> Difficulty concentrating</w:t>
      </w:r>
    </w:p>
    <w:p w:rsidR="00FA1F0B" w:rsidRPr="00FA1F0B" w:rsidRDefault="00FA1F0B" w:rsidP="00FA1F0B">
      <w:pPr>
        <w:autoSpaceDE w:val="0"/>
        <w:autoSpaceDN w:val="0"/>
        <w:bidi w:val="0"/>
        <w:adjustRightInd w:val="0"/>
        <w:spacing w:after="0" w:line="240" w:lineRule="auto"/>
        <w:jc w:val="both"/>
        <w:rPr>
          <w:rFonts w:ascii="TimesNRMT" w:hAnsi="TimesNRMT" w:cs="TimesNRMT"/>
          <w:sz w:val="28"/>
          <w:szCs w:val="28"/>
        </w:rPr>
      </w:pPr>
      <w:r w:rsidRPr="00FA1F0B">
        <w:rPr>
          <w:rFonts w:ascii="TimesNRMT" w:hAnsi="TimesNRMT" w:cs="TimesNRMT" w:hint="cs"/>
          <w:sz w:val="28"/>
          <w:szCs w:val="28"/>
        </w:rPr>
        <w:t>•</w:t>
      </w:r>
      <w:r w:rsidRPr="00FA1F0B">
        <w:rPr>
          <w:rFonts w:ascii="TimesNRMT" w:hAnsi="TimesNRMT" w:cs="TimesNRMT"/>
          <w:sz w:val="28"/>
          <w:szCs w:val="28"/>
        </w:rPr>
        <w:t xml:space="preserve"> Feeling out of control or overwhelmed</w:t>
      </w:r>
    </w:p>
    <w:p w:rsidR="00FA1F0B" w:rsidRPr="00FA1F0B" w:rsidRDefault="00FA1F0B" w:rsidP="00FA1F0B">
      <w:pPr>
        <w:autoSpaceDE w:val="0"/>
        <w:autoSpaceDN w:val="0"/>
        <w:bidi w:val="0"/>
        <w:adjustRightInd w:val="0"/>
        <w:spacing w:after="0" w:line="240" w:lineRule="auto"/>
        <w:jc w:val="both"/>
        <w:rPr>
          <w:rFonts w:ascii="TimesNRMT" w:hAnsi="TimesNRMT" w:cs="TimesNRMT"/>
          <w:sz w:val="28"/>
          <w:szCs w:val="28"/>
        </w:rPr>
      </w:pPr>
      <w:r w:rsidRPr="00FA1F0B">
        <w:rPr>
          <w:rFonts w:ascii="TimesNRMT" w:hAnsi="TimesNRMT" w:cs="TimesNRMT" w:hint="cs"/>
          <w:sz w:val="28"/>
          <w:szCs w:val="28"/>
        </w:rPr>
        <w:t>•</w:t>
      </w:r>
      <w:r w:rsidRPr="00FA1F0B">
        <w:rPr>
          <w:rFonts w:ascii="TimesNRMT" w:hAnsi="TimesNRMT" w:cs="TimesNRMT"/>
          <w:sz w:val="28"/>
          <w:szCs w:val="28"/>
        </w:rPr>
        <w:t xml:space="preserve"> Lack of energy</w:t>
      </w:r>
    </w:p>
    <w:p w:rsidR="00FA1F0B" w:rsidRPr="00FA1F0B" w:rsidRDefault="00FA1F0B" w:rsidP="00A330CD">
      <w:pPr>
        <w:autoSpaceDE w:val="0"/>
        <w:autoSpaceDN w:val="0"/>
        <w:bidi w:val="0"/>
        <w:adjustRightInd w:val="0"/>
        <w:spacing w:after="0" w:line="240" w:lineRule="auto"/>
        <w:jc w:val="both"/>
        <w:rPr>
          <w:rFonts w:ascii="TimesNRMT" w:hAnsi="TimesNRMT" w:cs="TimesNRMT"/>
          <w:sz w:val="28"/>
          <w:szCs w:val="28"/>
        </w:rPr>
      </w:pPr>
      <w:r w:rsidRPr="00FA1F0B">
        <w:rPr>
          <w:rFonts w:ascii="TimesNRMT" w:hAnsi="TimesNRMT" w:cs="TimesNRMT" w:hint="cs"/>
          <w:sz w:val="28"/>
          <w:szCs w:val="28"/>
        </w:rPr>
        <w:t>•</w:t>
      </w:r>
      <w:r w:rsidRPr="00FA1F0B">
        <w:rPr>
          <w:rFonts w:ascii="TimesNRMT" w:hAnsi="TimesNRMT" w:cs="TimesNRMT"/>
          <w:sz w:val="28"/>
          <w:szCs w:val="28"/>
        </w:rPr>
        <w:t xml:space="preserve"> Other physical symptoms, for example, breast tenderness,</w:t>
      </w:r>
      <w:r w:rsidR="00A330CD">
        <w:rPr>
          <w:rFonts w:ascii="TimesNRMT" w:hAnsi="TimesNRMT" w:cs="TimesNRMT"/>
          <w:sz w:val="28"/>
          <w:szCs w:val="28"/>
        </w:rPr>
        <w:t xml:space="preserve"> </w:t>
      </w:r>
      <w:r w:rsidRPr="00FA1F0B">
        <w:rPr>
          <w:rFonts w:ascii="TimesNRMT" w:hAnsi="TimesNRMT" w:cs="TimesNRMT"/>
          <w:sz w:val="28"/>
          <w:szCs w:val="28"/>
        </w:rPr>
        <w:t>bloating</w:t>
      </w:r>
    </w:p>
    <w:p w:rsidR="00E53725" w:rsidRDefault="00FA1F0B" w:rsidP="00E53725">
      <w:pPr>
        <w:autoSpaceDE w:val="0"/>
        <w:autoSpaceDN w:val="0"/>
        <w:bidi w:val="0"/>
        <w:adjustRightInd w:val="0"/>
        <w:spacing w:after="0" w:line="240" w:lineRule="auto"/>
        <w:jc w:val="both"/>
        <w:rPr>
          <w:rFonts w:ascii="TimesNRMT" w:hAnsi="TimesNRMT" w:cs="TimesNRMT"/>
          <w:sz w:val="28"/>
          <w:szCs w:val="28"/>
        </w:rPr>
      </w:pPr>
      <w:r w:rsidRPr="00FA1F0B">
        <w:rPr>
          <w:rFonts w:ascii="TimesNRMT" w:hAnsi="TimesNRMT" w:cs="TimesNRMT" w:hint="cs"/>
          <w:sz w:val="28"/>
          <w:szCs w:val="28"/>
        </w:rPr>
        <w:t>•</w:t>
      </w:r>
      <w:r w:rsidRPr="00FA1F0B">
        <w:rPr>
          <w:rFonts w:ascii="TimesNRMT" w:hAnsi="TimesNRMT" w:cs="TimesNRMT"/>
          <w:sz w:val="28"/>
          <w:szCs w:val="28"/>
        </w:rPr>
        <w:t xml:space="preserve"> Change in appetite, for example, food cravings</w:t>
      </w:r>
      <w:r w:rsidR="0043606B">
        <w:rPr>
          <w:rFonts w:ascii="TimesNRMT" w:hAnsi="TimesNRMT" w:cs="TimesNRMT"/>
          <w:sz w:val="28"/>
          <w:szCs w:val="28"/>
        </w:rPr>
        <w:t>.</w:t>
      </w:r>
    </w:p>
    <w:p w:rsidR="0043606B" w:rsidRPr="00E53725" w:rsidRDefault="00E53725" w:rsidP="00E53725">
      <w:pPr>
        <w:pStyle w:val="ListParagraph"/>
        <w:numPr>
          <w:ilvl w:val="0"/>
          <w:numId w:val="27"/>
        </w:numPr>
        <w:autoSpaceDE w:val="0"/>
        <w:autoSpaceDN w:val="0"/>
        <w:bidi w:val="0"/>
        <w:adjustRightInd w:val="0"/>
        <w:spacing w:after="0" w:line="240" w:lineRule="auto"/>
        <w:jc w:val="both"/>
        <w:rPr>
          <w:rFonts w:ascii="TimesNRMT" w:hAnsi="TimesNRMT" w:cs="TimesNRMT"/>
          <w:sz w:val="28"/>
          <w:szCs w:val="28"/>
        </w:rPr>
      </w:pPr>
      <w:r>
        <w:rPr>
          <w:rFonts w:ascii="TimesNRMT" w:hAnsi="TimesNRMT" w:cs="TimesNRMT"/>
          <w:sz w:val="28"/>
          <w:szCs w:val="28"/>
        </w:rPr>
        <w:t xml:space="preserve">This </w:t>
      </w:r>
      <w:r w:rsidR="00AB1865">
        <w:rPr>
          <w:rFonts w:ascii="TimesNRMT" w:hAnsi="TimesNRMT" w:cs="TimesNRMT"/>
          <w:sz w:val="28"/>
          <w:szCs w:val="28"/>
        </w:rPr>
        <w:t>s</w:t>
      </w:r>
      <w:bookmarkStart w:id="0" w:name="_GoBack"/>
      <w:bookmarkEnd w:id="0"/>
      <w:r w:rsidR="00FA1F0B" w:rsidRPr="00E53725">
        <w:rPr>
          <w:rFonts w:ascii="TimesNRMT" w:hAnsi="TimesNRMT" w:cs="TimesNRMT"/>
          <w:sz w:val="28"/>
          <w:szCs w:val="28"/>
        </w:rPr>
        <w:t xml:space="preserve">eriously interferes with work, social activities, </w:t>
      </w:r>
      <w:r w:rsidR="0077689A" w:rsidRPr="00E53725">
        <w:rPr>
          <w:rFonts w:ascii="TimesNRMT" w:hAnsi="TimesNRMT" w:cs="TimesNRMT"/>
          <w:sz w:val="28"/>
          <w:szCs w:val="28"/>
        </w:rPr>
        <w:t xml:space="preserve">and </w:t>
      </w:r>
      <w:r w:rsidR="00FA1F0B" w:rsidRPr="00E53725">
        <w:rPr>
          <w:rFonts w:ascii="TimesNRMT" w:hAnsi="TimesNRMT" w:cs="TimesNRMT"/>
          <w:sz w:val="28"/>
          <w:szCs w:val="28"/>
        </w:rPr>
        <w:t>relationships</w:t>
      </w:r>
      <w:r w:rsidR="0077689A" w:rsidRPr="00E53725">
        <w:rPr>
          <w:rFonts w:ascii="TimesNRMT" w:hAnsi="TimesNRMT" w:cs="TimesNRMT"/>
          <w:sz w:val="28"/>
          <w:szCs w:val="28"/>
        </w:rPr>
        <w:t>.</w:t>
      </w:r>
    </w:p>
    <w:p w:rsidR="008F3F27" w:rsidRPr="00CC6474" w:rsidRDefault="0077689A" w:rsidP="0043606B">
      <w:pPr>
        <w:autoSpaceDE w:val="0"/>
        <w:autoSpaceDN w:val="0"/>
        <w:bidi w:val="0"/>
        <w:adjustRightInd w:val="0"/>
        <w:spacing w:after="0" w:line="360" w:lineRule="auto"/>
        <w:jc w:val="both"/>
        <w:rPr>
          <w:rFonts w:ascii="TimesNRMT" w:hAnsi="TimesNRMT" w:cs="TimesNRMT"/>
          <w:b/>
          <w:bCs/>
          <w:color w:val="FF0000"/>
          <w:sz w:val="30"/>
          <w:szCs w:val="30"/>
        </w:rPr>
      </w:pPr>
      <w:r w:rsidRPr="00CC6474">
        <w:rPr>
          <w:rFonts w:ascii="TimesNRMT" w:hAnsi="TimesNRMT" w:cs="TimesNRMT"/>
          <w:b/>
          <w:bCs/>
          <w:color w:val="FF0000"/>
          <w:sz w:val="30"/>
          <w:szCs w:val="30"/>
        </w:rPr>
        <w:lastRenderedPageBreak/>
        <w:t>E</w:t>
      </w:r>
      <w:r w:rsidR="008F3F27" w:rsidRPr="00CC6474">
        <w:rPr>
          <w:rFonts w:ascii="TimesNRMT" w:hAnsi="TimesNRMT" w:cs="TimesNRMT"/>
          <w:b/>
          <w:bCs/>
          <w:color w:val="FF0000"/>
          <w:sz w:val="30"/>
          <w:szCs w:val="30"/>
        </w:rPr>
        <w:t>tiology</w:t>
      </w:r>
    </w:p>
    <w:p w:rsidR="00584EE2" w:rsidRDefault="008F3F27" w:rsidP="0077689A">
      <w:pPr>
        <w:autoSpaceDE w:val="0"/>
        <w:autoSpaceDN w:val="0"/>
        <w:bidi w:val="0"/>
        <w:adjustRightInd w:val="0"/>
        <w:spacing w:after="0" w:line="360" w:lineRule="auto"/>
        <w:jc w:val="both"/>
        <w:rPr>
          <w:rFonts w:ascii="TimesNRMT" w:hAnsi="TimesNRMT" w:cs="TimesNRMT"/>
          <w:i/>
          <w:iCs/>
          <w:sz w:val="28"/>
          <w:szCs w:val="28"/>
        </w:rPr>
      </w:pPr>
      <w:r w:rsidRPr="0077689A">
        <w:rPr>
          <w:rFonts w:ascii="TimesNRMT" w:hAnsi="TimesNRMT" w:cs="TimesNRMT"/>
          <w:sz w:val="28"/>
          <w:szCs w:val="28"/>
        </w:rPr>
        <w:t xml:space="preserve">    PMS is not seen before puberty, during pregnancy or in postmenopausal women, and therefore, the </w:t>
      </w:r>
      <w:r w:rsidRPr="0077689A">
        <w:rPr>
          <w:rFonts w:ascii="TimesNRMT" w:hAnsi="TimesNRMT" w:cs="TimesNRMT"/>
          <w:b/>
          <w:bCs/>
          <w:i/>
          <w:iCs/>
          <w:sz w:val="28"/>
          <w:szCs w:val="28"/>
        </w:rPr>
        <w:t>ovarian hormones</w:t>
      </w:r>
      <w:r w:rsidRPr="0077689A">
        <w:rPr>
          <w:rFonts w:ascii="TimesNRMT" w:hAnsi="TimesNRMT" w:cs="TimesNRMT"/>
          <w:sz w:val="28"/>
          <w:szCs w:val="28"/>
        </w:rPr>
        <w:t xml:space="preserve"> have been implicated. </w:t>
      </w:r>
    </w:p>
    <w:p w:rsidR="0043606B" w:rsidRDefault="008F3F27" w:rsidP="00584EE2">
      <w:pPr>
        <w:pStyle w:val="ListParagraph"/>
        <w:numPr>
          <w:ilvl w:val="0"/>
          <w:numId w:val="10"/>
        </w:numPr>
        <w:autoSpaceDE w:val="0"/>
        <w:autoSpaceDN w:val="0"/>
        <w:bidi w:val="0"/>
        <w:adjustRightInd w:val="0"/>
        <w:spacing w:after="0" w:line="360" w:lineRule="auto"/>
        <w:jc w:val="both"/>
        <w:rPr>
          <w:rFonts w:ascii="TimesNRMT" w:hAnsi="TimesNRMT" w:cs="TimesNRMT"/>
          <w:sz w:val="28"/>
          <w:szCs w:val="28"/>
        </w:rPr>
      </w:pPr>
      <w:r w:rsidRPr="00584EE2">
        <w:rPr>
          <w:rFonts w:ascii="TimesNRMT" w:hAnsi="TimesNRMT" w:cs="TimesNRMT"/>
          <w:i/>
          <w:iCs/>
          <w:sz w:val="28"/>
          <w:szCs w:val="28"/>
        </w:rPr>
        <w:t>The mineralocorticoids, prolactin, androgens, prostaglandins, endorphins</w:t>
      </w:r>
      <w:r w:rsidR="0043606B">
        <w:rPr>
          <w:rFonts w:ascii="TimesNRMT" w:hAnsi="TimesNRMT" w:cs="TimesNRMT"/>
          <w:sz w:val="28"/>
          <w:szCs w:val="28"/>
        </w:rPr>
        <w:t>.</w:t>
      </w:r>
    </w:p>
    <w:p w:rsidR="00584EE2" w:rsidRDefault="0043606B" w:rsidP="0043606B">
      <w:pPr>
        <w:pStyle w:val="ListParagraph"/>
        <w:numPr>
          <w:ilvl w:val="0"/>
          <w:numId w:val="10"/>
        </w:numPr>
        <w:autoSpaceDE w:val="0"/>
        <w:autoSpaceDN w:val="0"/>
        <w:bidi w:val="0"/>
        <w:adjustRightInd w:val="0"/>
        <w:spacing w:after="0" w:line="360" w:lineRule="auto"/>
        <w:jc w:val="both"/>
        <w:rPr>
          <w:rFonts w:ascii="TimesNRMT" w:hAnsi="TimesNRMT" w:cs="TimesNRMT"/>
          <w:sz w:val="28"/>
          <w:szCs w:val="28"/>
        </w:rPr>
      </w:pPr>
      <w:r>
        <w:rPr>
          <w:rFonts w:ascii="TimesNRMT" w:hAnsi="TimesNRMT" w:cs="TimesNRMT"/>
          <w:i/>
          <w:iCs/>
          <w:sz w:val="28"/>
          <w:szCs w:val="28"/>
        </w:rPr>
        <w:t>N</w:t>
      </w:r>
      <w:r w:rsidR="008F3F27" w:rsidRPr="00584EE2">
        <w:rPr>
          <w:rFonts w:ascii="TimesNRMT" w:hAnsi="TimesNRMT" w:cs="TimesNRMT"/>
          <w:i/>
          <w:iCs/>
          <w:sz w:val="28"/>
          <w:szCs w:val="28"/>
        </w:rPr>
        <w:t>utritional factors</w:t>
      </w:r>
      <w:r w:rsidR="008F3F27" w:rsidRPr="00584EE2">
        <w:rPr>
          <w:rFonts w:ascii="TimesNRMT" w:hAnsi="TimesNRMT" w:cs="TimesNRMT"/>
          <w:sz w:val="28"/>
          <w:szCs w:val="28"/>
        </w:rPr>
        <w:t xml:space="preserve"> (e.g. pyridoxine, calcium</w:t>
      </w:r>
      <w:r w:rsidR="00584EE2">
        <w:rPr>
          <w:rFonts w:ascii="TimesNRMT" w:hAnsi="TimesNRMT" w:cs="TimesNRMT"/>
          <w:sz w:val="28"/>
          <w:szCs w:val="28"/>
        </w:rPr>
        <w:t xml:space="preserve"> and essential fatty acids) </w:t>
      </w:r>
    </w:p>
    <w:p w:rsidR="00584EE2" w:rsidRDefault="0043606B" w:rsidP="00584EE2">
      <w:pPr>
        <w:pStyle w:val="ListParagraph"/>
        <w:numPr>
          <w:ilvl w:val="0"/>
          <w:numId w:val="10"/>
        </w:numPr>
        <w:autoSpaceDE w:val="0"/>
        <w:autoSpaceDN w:val="0"/>
        <w:bidi w:val="0"/>
        <w:adjustRightInd w:val="0"/>
        <w:spacing w:after="0" w:line="360" w:lineRule="auto"/>
        <w:jc w:val="both"/>
        <w:rPr>
          <w:rFonts w:ascii="TimesNRMT" w:hAnsi="TimesNRMT" w:cs="TimesNRMT"/>
          <w:sz w:val="28"/>
          <w:szCs w:val="28"/>
        </w:rPr>
      </w:pPr>
      <w:r>
        <w:rPr>
          <w:rFonts w:ascii="TimesNRMT" w:hAnsi="TimesNRMT" w:cs="TimesNRMT"/>
          <w:i/>
          <w:iCs/>
          <w:sz w:val="28"/>
          <w:szCs w:val="28"/>
        </w:rPr>
        <w:t>H</w:t>
      </w:r>
      <w:r w:rsidR="008F3F27" w:rsidRPr="00584EE2">
        <w:rPr>
          <w:rFonts w:ascii="TimesNRMT" w:hAnsi="TimesNRMT" w:cs="TimesNRMT"/>
          <w:i/>
          <w:iCs/>
          <w:sz w:val="28"/>
          <w:szCs w:val="28"/>
        </w:rPr>
        <w:t>ypoglycaemia</w:t>
      </w:r>
      <w:r w:rsidR="00584EE2">
        <w:rPr>
          <w:rFonts w:ascii="TimesNRMT" w:hAnsi="TimesNRMT" w:cs="TimesNRMT"/>
          <w:sz w:val="28"/>
          <w:szCs w:val="28"/>
        </w:rPr>
        <w:t xml:space="preserve"> may be involved. In addition</w:t>
      </w:r>
      <w:r w:rsidR="00E53725">
        <w:rPr>
          <w:rFonts w:ascii="TimesNRMT" w:hAnsi="TimesNRMT" w:cs="TimesNRMT"/>
          <w:sz w:val="28"/>
          <w:szCs w:val="28"/>
        </w:rPr>
        <w:t>:</w:t>
      </w:r>
    </w:p>
    <w:p w:rsidR="008F3F27" w:rsidRPr="00584EE2" w:rsidRDefault="0043606B" w:rsidP="00584EE2">
      <w:pPr>
        <w:pStyle w:val="ListParagraph"/>
        <w:numPr>
          <w:ilvl w:val="0"/>
          <w:numId w:val="10"/>
        </w:numPr>
        <w:autoSpaceDE w:val="0"/>
        <w:autoSpaceDN w:val="0"/>
        <w:bidi w:val="0"/>
        <w:adjustRightInd w:val="0"/>
        <w:spacing w:after="0" w:line="360" w:lineRule="auto"/>
        <w:jc w:val="both"/>
        <w:rPr>
          <w:rFonts w:ascii="TimesNRMT" w:hAnsi="TimesNRMT" w:cs="TimesNRMT"/>
          <w:sz w:val="28"/>
          <w:szCs w:val="28"/>
        </w:rPr>
      </w:pPr>
      <w:r>
        <w:rPr>
          <w:rFonts w:ascii="TimesNRMT" w:hAnsi="TimesNRMT" w:cs="TimesNRMT"/>
          <w:sz w:val="28"/>
          <w:szCs w:val="28"/>
        </w:rPr>
        <w:t>C</w:t>
      </w:r>
      <w:r w:rsidR="008F3F27" w:rsidRPr="00584EE2">
        <w:rPr>
          <w:rFonts w:ascii="TimesNRMT" w:hAnsi="TimesNRMT" w:cs="TimesNRMT"/>
          <w:sz w:val="28"/>
          <w:szCs w:val="28"/>
        </w:rPr>
        <w:t>hanges in CNS function have been implicated as cerebral blood flow in the temporal lobes is decreased premenstrually in PMS sufferers.</w:t>
      </w:r>
    </w:p>
    <w:p w:rsidR="008F3F27" w:rsidRPr="0077689A" w:rsidRDefault="008F3F27" w:rsidP="0077689A">
      <w:pPr>
        <w:autoSpaceDE w:val="0"/>
        <w:autoSpaceDN w:val="0"/>
        <w:bidi w:val="0"/>
        <w:adjustRightInd w:val="0"/>
        <w:spacing w:after="0" w:line="360" w:lineRule="auto"/>
        <w:jc w:val="both"/>
        <w:rPr>
          <w:rFonts w:ascii="TimesNRMT" w:hAnsi="TimesNRMT"/>
          <w:sz w:val="28"/>
          <w:szCs w:val="28"/>
          <w:lang w:bidi="ar-IQ"/>
        </w:rPr>
      </w:pPr>
      <w:r w:rsidRPr="0077689A">
        <w:rPr>
          <w:rFonts w:ascii="TimesNRMT" w:hAnsi="TimesNRMT" w:cs="TimesNRMT"/>
          <w:sz w:val="28"/>
          <w:szCs w:val="28"/>
        </w:rPr>
        <w:t xml:space="preserve">    As symptoms vary so much from</w:t>
      </w:r>
      <w:r w:rsidRPr="0077689A">
        <w:rPr>
          <w:rFonts w:ascii="TimesNRMT" w:hAnsi="TimesNRMT"/>
          <w:sz w:val="28"/>
          <w:szCs w:val="28"/>
          <w:lang w:bidi="ar-IQ"/>
        </w:rPr>
        <w:t xml:space="preserve"> </w:t>
      </w:r>
      <w:r w:rsidRPr="0077689A">
        <w:rPr>
          <w:rFonts w:ascii="TimesNRMT" w:hAnsi="TimesNRMT" w:cs="TimesNRMT"/>
          <w:sz w:val="28"/>
          <w:szCs w:val="28"/>
        </w:rPr>
        <w:t>cycle to cycle, and from individual to individual, it is likely</w:t>
      </w:r>
      <w:r w:rsidRPr="0077689A">
        <w:rPr>
          <w:rFonts w:ascii="TimesNRMT" w:hAnsi="TimesNRMT"/>
          <w:sz w:val="28"/>
          <w:szCs w:val="28"/>
          <w:lang w:bidi="ar-IQ"/>
        </w:rPr>
        <w:t xml:space="preserve"> </w:t>
      </w:r>
      <w:r w:rsidR="0077689A">
        <w:rPr>
          <w:rFonts w:ascii="TimesNRMT" w:hAnsi="TimesNRMT" w:cs="TimesNRMT"/>
          <w:sz w:val="28"/>
          <w:szCs w:val="28"/>
        </w:rPr>
        <w:t xml:space="preserve">that different </w:t>
      </w:r>
      <w:r w:rsidRPr="0077689A">
        <w:rPr>
          <w:rFonts w:ascii="TimesNRMT" w:hAnsi="TimesNRMT" w:cs="TimesNRMT"/>
          <w:sz w:val="28"/>
          <w:szCs w:val="28"/>
        </w:rPr>
        <w:t>etiological factors apply to different women.</w:t>
      </w:r>
    </w:p>
    <w:p w:rsidR="00B44FAB" w:rsidRDefault="00B44FAB" w:rsidP="00B44FAB">
      <w:pPr>
        <w:autoSpaceDE w:val="0"/>
        <w:autoSpaceDN w:val="0"/>
        <w:bidi w:val="0"/>
        <w:adjustRightInd w:val="0"/>
        <w:spacing w:after="0" w:line="240" w:lineRule="auto"/>
        <w:jc w:val="both"/>
        <w:rPr>
          <w:rFonts w:ascii="TimesNRMT" w:hAnsi="TimesNRMT"/>
          <w:sz w:val="28"/>
          <w:szCs w:val="28"/>
          <w:lang w:bidi="ar-IQ"/>
        </w:rPr>
      </w:pPr>
    </w:p>
    <w:p w:rsidR="00B44FAB" w:rsidRPr="00CC6474" w:rsidRDefault="00B44FAB" w:rsidP="00AA638B">
      <w:pPr>
        <w:autoSpaceDE w:val="0"/>
        <w:autoSpaceDN w:val="0"/>
        <w:bidi w:val="0"/>
        <w:adjustRightInd w:val="0"/>
        <w:spacing w:after="0" w:line="360" w:lineRule="auto"/>
        <w:jc w:val="both"/>
        <w:rPr>
          <w:rFonts w:asciiTheme="majorBidi" w:hAnsiTheme="majorBidi" w:cstheme="majorBidi"/>
          <w:b/>
          <w:bCs/>
          <w:color w:val="0000CC"/>
          <w:sz w:val="28"/>
          <w:szCs w:val="28"/>
          <w:lang w:bidi="ar-IQ"/>
        </w:rPr>
      </w:pPr>
      <w:r w:rsidRPr="00CC6474">
        <w:rPr>
          <w:rFonts w:asciiTheme="majorBidi" w:hAnsiTheme="majorBidi" w:cstheme="majorBidi"/>
          <w:b/>
          <w:bCs/>
          <w:color w:val="0000CC"/>
          <w:sz w:val="28"/>
          <w:szCs w:val="28"/>
          <w:lang w:bidi="ar-IQ"/>
        </w:rPr>
        <w:t>Hormones</w:t>
      </w:r>
    </w:p>
    <w:p w:rsidR="00584EE2" w:rsidRPr="00584EE2" w:rsidRDefault="00B44FAB" w:rsidP="00584EE2">
      <w:pPr>
        <w:pStyle w:val="ListParagraph"/>
        <w:numPr>
          <w:ilvl w:val="0"/>
          <w:numId w:val="12"/>
        </w:numPr>
        <w:autoSpaceDE w:val="0"/>
        <w:autoSpaceDN w:val="0"/>
        <w:bidi w:val="0"/>
        <w:adjustRightInd w:val="0"/>
        <w:spacing w:after="0" w:line="360" w:lineRule="auto"/>
        <w:jc w:val="both"/>
        <w:rPr>
          <w:rFonts w:asciiTheme="majorBidi" w:hAnsiTheme="majorBidi" w:cstheme="majorBidi"/>
          <w:sz w:val="28"/>
          <w:szCs w:val="28"/>
          <w:lang w:bidi="ar-IQ"/>
        </w:rPr>
      </w:pPr>
      <w:r w:rsidRPr="00584EE2">
        <w:rPr>
          <w:rFonts w:asciiTheme="majorBidi" w:hAnsiTheme="majorBidi" w:cstheme="majorBidi"/>
          <w:sz w:val="28"/>
          <w:szCs w:val="28"/>
          <w:lang w:bidi="ar-IQ"/>
        </w:rPr>
        <w:t xml:space="preserve">The cyclicity of PMS suggests an ovarian involvement. This is substantiated by the fact that it is still experienced after hysterectomy if the ovaries are left intact and that it disappears during pregnancy and after the menopause. </w:t>
      </w:r>
    </w:p>
    <w:p w:rsidR="00B44FAB" w:rsidRPr="00584EE2" w:rsidRDefault="00B44FAB" w:rsidP="00E53725">
      <w:pPr>
        <w:pStyle w:val="ListParagraph"/>
        <w:numPr>
          <w:ilvl w:val="0"/>
          <w:numId w:val="12"/>
        </w:numPr>
        <w:tabs>
          <w:tab w:val="right" w:pos="3544"/>
        </w:tabs>
        <w:autoSpaceDE w:val="0"/>
        <w:autoSpaceDN w:val="0"/>
        <w:bidi w:val="0"/>
        <w:adjustRightInd w:val="0"/>
        <w:spacing w:after="0" w:line="360" w:lineRule="auto"/>
        <w:jc w:val="both"/>
        <w:rPr>
          <w:rFonts w:asciiTheme="majorBidi" w:hAnsiTheme="majorBidi" w:cstheme="majorBidi"/>
          <w:sz w:val="28"/>
          <w:szCs w:val="28"/>
          <w:lang w:bidi="ar-IQ"/>
        </w:rPr>
      </w:pPr>
      <w:r w:rsidRPr="00584EE2">
        <w:rPr>
          <w:rFonts w:asciiTheme="majorBidi" w:hAnsiTheme="majorBidi" w:cstheme="majorBidi"/>
          <w:i/>
          <w:iCs/>
          <w:sz w:val="28"/>
          <w:szCs w:val="28"/>
          <w:u w:val="single"/>
          <w:lang w:bidi="ar-IQ"/>
        </w:rPr>
        <w:t xml:space="preserve">One theory attributes PMS to luteal phase </w:t>
      </w:r>
      <w:r w:rsidRPr="00584EE2">
        <w:rPr>
          <w:rFonts w:asciiTheme="majorBidi" w:hAnsiTheme="majorBidi" w:cstheme="majorBidi"/>
          <w:b/>
          <w:bCs/>
          <w:i/>
          <w:iCs/>
          <w:sz w:val="28"/>
          <w:szCs w:val="28"/>
          <w:u w:val="single"/>
          <w:lang w:bidi="ar-IQ"/>
        </w:rPr>
        <w:t>progesterone</w:t>
      </w:r>
      <w:r w:rsidRPr="00584EE2">
        <w:rPr>
          <w:rFonts w:asciiTheme="majorBidi" w:hAnsiTheme="majorBidi" w:cstheme="majorBidi"/>
          <w:i/>
          <w:iCs/>
          <w:sz w:val="28"/>
          <w:szCs w:val="28"/>
          <w:u w:val="single"/>
          <w:lang w:bidi="ar-IQ"/>
        </w:rPr>
        <w:t xml:space="preserve"> deficiency leading to a progesterone/estradiol imbalance, </w:t>
      </w:r>
      <w:r w:rsidRPr="00584EE2">
        <w:rPr>
          <w:rFonts w:asciiTheme="majorBidi" w:hAnsiTheme="majorBidi" w:cstheme="majorBidi"/>
          <w:sz w:val="28"/>
          <w:szCs w:val="28"/>
          <w:lang w:bidi="ar-IQ"/>
        </w:rPr>
        <w:t>but there is no direct clinical evidence to support this in terms of serum progesterone levels.</w:t>
      </w:r>
    </w:p>
    <w:p w:rsidR="00B44FAB" w:rsidRPr="00AA638B" w:rsidRDefault="00B44FAB" w:rsidP="00AA638B">
      <w:pPr>
        <w:autoSpaceDE w:val="0"/>
        <w:autoSpaceDN w:val="0"/>
        <w:bidi w:val="0"/>
        <w:adjustRightInd w:val="0"/>
        <w:spacing w:after="0" w:line="360" w:lineRule="auto"/>
        <w:jc w:val="both"/>
        <w:rPr>
          <w:rFonts w:asciiTheme="majorBidi" w:hAnsiTheme="majorBidi" w:cstheme="majorBidi"/>
          <w:sz w:val="28"/>
          <w:szCs w:val="28"/>
          <w:lang w:bidi="ar-IQ"/>
        </w:rPr>
      </w:pPr>
    </w:p>
    <w:p w:rsidR="008F3F27" w:rsidRPr="00AA638B" w:rsidRDefault="00B44FAB" w:rsidP="00AA638B">
      <w:pPr>
        <w:autoSpaceDE w:val="0"/>
        <w:autoSpaceDN w:val="0"/>
        <w:bidi w:val="0"/>
        <w:adjustRightInd w:val="0"/>
        <w:spacing w:after="0" w:line="360" w:lineRule="auto"/>
        <w:jc w:val="both"/>
        <w:rPr>
          <w:rFonts w:asciiTheme="majorBidi" w:hAnsiTheme="majorBidi" w:cstheme="majorBidi"/>
          <w:sz w:val="28"/>
          <w:szCs w:val="28"/>
        </w:rPr>
      </w:pPr>
      <w:r w:rsidRPr="00AA638B">
        <w:rPr>
          <w:rFonts w:asciiTheme="majorBidi" w:hAnsiTheme="majorBidi" w:cstheme="majorBidi"/>
          <w:sz w:val="28"/>
          <w:szCs w:val="28"/>
        </w:rPr>
        <w:t xml:space="preserve">   </w:t>
      </w:r>
      <w:r w:rsidRPr="00AA638B">
        <w:rPr>
          <w:rFonts w:asciiTheme="majorBidi" w:hAnsiTheme="majorBidi" w:cstheme="majorBidi"/>
          <w:b/>
          <w:bCs/>
          <w:sz w:val="28"/>
          <w:szCs w:val="28"/>
        </w:rPr>
        <w:t xml:space="preserve"> Estradiol</w:t>
      </w:r>
      <w:r w:rsidRPr="00AA638B">
        <w:rPr>
          <w:rFonts w:asciiTheme="majorBidi" w:hAnsiTheme="majorBidi" w:cstheme="majorBidi"/>
          <w:sz w:val="28"/>
          <w:szCs w:val="28"/>
        </w:rPr>
        <w:t xml:space="preserve"> increases neuronal excitability possibly via increasing the activity of glutamate (an important excitatory neurotransmitter). </w:t>
      </w:r>
      <w:r w:rsidRPr="003634B9">
        <w:rPr>
          <w:rFonts w:asciiTheme="majorBidi" w:hAnsiTheme="majorBidi" w:cstheme="majorBidi"/>
          <w:b/>
          <w:bCs/>
          <w:sz w:val="28"/>
          <w:szCs w:val="28"/>
        </w:rPr>
        <w:t>Progesterone</w:t>
      </w:r>
      <w:r w:rsidRPr="00AA638B">
        <w:rPr>
          <w:rFonts w:asciiTheme="majorBidi" w:hAnsiTheme="majorBidi" w:cstheme="majorBidi"/>
          <w:sz w:val="28"/>
          <w:szCs w:val="28"/>
        </w:rPr>
        <w:t>, and its metabolites, can bind to the γ-</w:t>
      </w:r>
      <w:proofErr w:type="spellStart"/>
      <w:r w:rsidRPr="00AA638B">
        <w:rPr>
          <w:rFonts w:asciiTheme="majorBidi" w:hAnsiTheme="majorBidi" w:cstheme="majorBidi"/>
          <w:sz w:val="28"/>
          <w:szCs w:val="28"/>
        </w:rPr>
        <w:t>aminobutyric</w:t>
      </w:r>
      <w:proofErr w:type="spellEnd"/>
      <w:r w:rsidRPr="00AA638B">
        <w:rPr>
          <w:rFonts w:asciiTheme="majorBidi" w:hAnsiTheme="majorBidi" w:cstheme="majorBidi"/>
          <w:sz w:val="28"/>
          <w:szCs w:val="28"/>
        </w:rPr>
        <w:t xml:space="preserve"> acid A </w:t>
      </w:r>
      <w:r w:rsidRPr="00AA638B">
        <w:rPr>
          <w:rFonts w:asciiTheme="majorBidi" w:hAnsiTheme="majorBidi" w:cstheme="majorBidi"/>
          <w:sz w:val="28"/>
          <w:szCs w:val="28"/>
        </w:rPr>
        <w:lastRenderedPageBreak/>
        <w:t>(GABA</w:t>
      </w:r>
      <w:r w:rsidR="00B22DFE" w:rsidRPr="00AA638B">
        <w:rPr>
          <w:rFonts w:asciiTheme="majorBidi" w:hAnsiTheme="majorBidi" w:cstheme="majorBidi"/>
          <w:sz w:val="28"/>
          <w:szCs w:val="28"/>
        </w:rPr>
        <w:t>-</w:t>
      </w:r>
      <w:r w:rsidRPr="00AA638B">
        <w:rPr>
          <w:rFonts w:asciiTheme="majorBidi" w:hAnsiTheme="majorBidi" w:cstheme="majorBidi"/>
          <w:sz w:val="28"/>
          <w:szCs w:val="28"/>
        </w:rPr>
        <w:t xml:space="preserve">A) receptor. The </w:t>
      </w:r>
      <w:r w:rsidRPr="003634B9">
        <w:rPr>
          <w:rFonts w:asciiTheme="majorBidi" w:hAnsiTheme="majorBidi" w:cstheme="majorBidi"/>
          <w:b/>
          <w:bCs/>
          <w:sz w:val="28"/>
          <w:szCs w:val="28"/>
        </w:rPr>
        <w:t>mineralocorticoid, aldosterone</w:t>
      </w:r>
      <w:r w:rsidRPr="00AA638B">
        <w:rPr>
          <w:rFonts w:asciiTheme="majorBidi" w:hAnsiTheme="majorBidi" w:cstheme="majorBidi"/>
          <w:sz w:val="28"/>
          <w:szCs w:val="28"/>
        </w:rPr>
        <w:t>, may be associated with the increase in fluid retention as serum levels of this hormone are elevated in the luteal phase.</w:t>
      </w:r>
    </w:p>
    <w:p w:rsidR="00B44FAB" w:rsidRDefault="00B44FAB" w:rsidP="00B44FAB">
      <w:pPr>
        <w:autoSpaceDE w:val="0"/>
        <w:autoSpaceDN w:val="0"/>
        <w:bidi w:val="0"/>
        <w:adjustRightInd w:val="0"/>
        <w:spacing w:after="0" w:line="240" w:lineRule="auto"/>
        <w:jc w:val="both"/>
        <w:rPr>
          <w:rFonts w:ascii="TimesNRMT" w:hAnsi="TimesNRMT" w:cs="TimesNRMT"/>
          <w:sz w:val="28"/>
          <w:szCs w:val="28"/>
        </w:rPr>
      </w:pPr>
    </w:p>
    <w:p w:rsidR="00B44FAB" w:rsidRPr="00923CBA" w:rsidRDefault="00B44FAB" w:rsidP="00AA638B">
      <w:pPr>
        <w:autoSpaceDE w:val="0"/>
        <w:autoSpaceDN w:val="0"/>
        <w:bidi w:val="0"/>
        <w:adjustRightInd w:val="0"/>
        <w:spacing w:after="0" w:line="360" w:lineRule="auto"/>
        <w:jc w:val="both"/>
        <w:rPr>
          <w:rFonts w:ascii="TimesNRMT" w:hAnsi="TimesNRMT" w:cs="TimesNRMT"/>
          <w:i/>
          <w:iCs/>
          <w:sz w:val="28"/>
          <w:szCs w:val="28"/>
        </w:rPr>
      </w:pPr>
      <w:r>
        <w:rPr>
          <w:rFonts w:ascii="TimesNRMT" w:hAnsi="TimesNRMT" w:cs="TimesNRMT"/>
          <w:sz w:val="28"/>
          <w:szCs w:val="28"/>
        </w:rPr>
        <w:t xml:space="preserve">    </w:t>
      </w:r>
      <w:r w:rsidRPr="00B22DFE">
        <w:rPr>
          <w:rFonts w:ascii="TimesNRMT" w:hAnsi="TimesNRMT" w:cs="TimesNRMT"/>
          <w:b/>
          <w:bCs/>
          <w:sz w:val="28"/>
          <w:szCs w:val="28"/>
        </w:rPr>
        <w:t>Prolactin</w:t>
      </w:r>
      <w:r w:rsidRPr="00B44FAB">
        <w:rPr>
          <w:rFonts w:ascii="TimesNRMT" w:hAnsi="TimesNRMT" w:cs="TimesNRMT"/>
          <w:sz w:val="28"/>
          <w:szCs w:val="28"/>
        </w:rPr>
        <w:t xml:space="preserve"> is secreted from the </w:t>
      </w:r>
      <w:r w:rsidRPr="00E53725">
        <w:rPr>
          <w:rFonts w:ascii="TimesNRMT" w:hAnsi="TimesNRMT" w:cs="TimesNRMT"/>
          <w:i/>
          <w:iCs/>
          <w:sz w:val="28"/>
          <w:szCs w:val="28"/>
        </w:rPr>
        <w:t>decidual cells</w:t>
      </w:r>
      <w:r w:rsidRPr="00B44FAB">
        <w:rPr>
          <w:rFonts w:ascii="TimesNRMT" w:hAnsi="TimesNRMT" w:cs="TimesNRMT"/>
          <w:sz w:val="28"/>
          <w:szCs w:val="28"/>
        </w:rPr>
        <w:t xml:space="preserve"> at the end of the</w:t>
      </w:r>
      <w:r>
        <w:rPr>
          <w:rFonts w:ascii="TimesNRMT" w:hAnsi="TimesNRMT" w:cs="TimesNRMT"/>
          <w:sz w:val="28"/>
          <w:szCs w:val="28"/>
        </w:rPr>
        <w:t xml:space="preserve"> luteal </w:t>
      </w:r>
      <w:r w:rsidRPr="00B44FAB">
        <w:rPr>
          <w:rFonts w:ascii="TimesNRMT" w:hAnsi="TimesNRMT" w:cs="TimesNRMT"/>
          <w:sz w:val="28"/>
          <w:szCs w:val="28"/>
        </w:rPr>
        <w:t xml:space="preserve">phase of the menstrual cycle as well as from the </w:t>
      </w:r>
      <w:r w:rsidRPr="00E53725">
        <w:rPr>
          <w:rFonts w:ascii="TimesNRMT" w:hAnsi="TimesNRMT" w:cs="TimesNRMT"/>
          <w:i/>
          <w:iCs/>
          <w:sz w:val="28"/>
          <w:szCs w:val="28"/>
        </w:rPr>
        <w:t>anterior pituitary</w:t>
      </w:r>
      <w:r>
        <w:rPr>
          <w:rFonts w:ascii="TimesNRMT" w:hAnsi="TimesNRMT" w:cs="TimesNRMT"/>
          <w:sz w:val="28"/>
          <w:szCs w:val="28"/>
        </w:rPr>
        <w:t xml:space="preserve">. This </w:t>
      </w:r>
      <w:r w:rsidRPr="00B44FAB">
        <w:rPr>
          <w:rFonts w:ascii="TimesNRMT" w:hAnsi="TimesNRMT" w:cs="TimesNRMT"/>
          <w:sz w:val="28"/>
          <w:szCs w:val="28"/>
        </w:rPr>
        <w:t xml:space="preserve">hormone has a direct effect upon </w:t>
      </w:r>
      <w:r w:rsidRPr="00923CBA">
        <w:rPr>
          <w:rFonts w:ascii="TimesNRMT" w:hAnsi="TimesNRMT" w:cs="TimesNRMT"/>
          <w:i/>
          <w:iCs/>
          <w:sz w:val="28"/>
          <w:szCs w:val="28"/>
        </w:rPr>
        <w:t>breast tissue</w:t>
      </w:r>
      <w:r>
        <w:rPr>
          <w:rFonts w:ascii="TimesNRMT" w:hAnsi="TimesNRMT" w:cs="TimesNRMT"/>
          <w:sz w:val="28"/>
          <w:szCs w:val="28"/>
        </w:rPr>
        <w:t xml:space="preserve"> and hence may be </w:t>
      </w:r>
      <w:r w:rsidRPr="00B44FAB">
        <w:rPr>
          <w:rFonts w:ascii="TimesNRMT" w:hAnsi="TimesNRMT" w:cs="TimesNRMT"/>
          <w:sz w:val="28"/>
          <w:szCs w:val="28"/>
        </w:rPr>
        <w:t xml:space="preserve">associated with </w:t>
      </w:r>
      <w:r w:rsidRPr="00923CBA">
        <w:rPr>
          <w:rFonts w:ascii="TimesNRMT" w:hAnsi="TimesNRMT" w:cs="TimesNRMT"/>
          <w:i/>
          <w:iCs/>
          <w:sz w:val="28"/>
          <w:szCs w:val="28"/>
        </w:rPr>
        <w:t>breast tenderness</w:t>
      </w:r>
      <w:r w:rsidRPr="00B44FAB">
        <w:rPr>
          <w:rFonts w:ascii="TimesNRMT" w:hAnsi="TimesNRMT" w:cs="TimesNRMT"/>
          <w:sz w:val="28"/>
          <w:szCs w:val="28"/>
        </w:rPr>
        <w:t>.</w:t>
      </w:r>
      <w:r>
        <w:rPr>
          <w:rFonts w:ascii="TimesNRMT" w:hAnsi="TimesNRMT" w:cs="TimesNRMT"/>
          <w:sz w:val="28"/>
          <w:szCs w:val="28"/>
        </w:rPr>
        <w:t xml:space="preserve"> </w:t>
      </w:r>
      <w:r w:rsidRPr="00B44FAB">
        <w:rPr>
          <w:rFonts w:ascii="TimesNRMT" w:hAnsi="TimesNRMT" w:cs="TimesNRMT"/>
          <w:sz w:val="28"/>
          <w:szCs w:val="28"/>
        </w:rPr>
        <w:t>Prolactin</w:t>
      </w:r>
      <w:r>
        <w:rPr>
          <w:rFonts w:ascii="TimesNRMT" w:hAnsi="TimesNRMT" w:cs="TimesNRMT"/>
          <w:sz w:val="28"/>
          <w:szCs w:val="28"/>
        </w:rPr>
        <w:t xml:space="preserve"> is also associated with </w:t>
      </w:r>
      <w:r w:rsidRPr="00923CBA">
        <w:rPr>
          <w:rFonts w:ascii="TimesNRMT" w:hAnsi="TimesNRMT" w:cs="TimesNRMT"/>
          <w:i/>
          <w:iCs/>
          <w:sz w:val="28"/>
          <w:szCs w:val="28"/>
        </w:rPr>
        <w:t xml:space="preserve">stress </w:t>
      </w:r>
      <w:r w:rsidRPr="00B44FAB">
        <w:rPr>
          <w:rFonts w:ascii="TimesNRMT" w:hAnsi="TimesNRMT" w:cs="TimesNRMT"/>
          <w:sz w:val="28"/>
          <w:szCs w:val="28"/>
        </w:rPr>
        <w:t>and has an indirect</w:t>
      </w:r>
      <w:r>
        <w:rPr>
          <w:rFonts w:ascii="TimesNRMT" w:hAnsi="TimesNRMT" w:cs="TimesNRMT"/>
          <w:sz w:val="28"/>
          <w:szCs w:val="28"/>
        </w:rPr>
        <w:t xml:space="preserve"> </w:t>
      </w:r>
      <w:r w:rsidRPr="00B44FAB">
        <w:rPr>
          <w:rFonts w:ascii="TimesNRMT" w:hAnsi="TimesNRMT" w:cs="TimesNRMT"/>
          <w:sz w:val="28"/>
          <w:szCs w:val="28"/>
        </w:rPr>
        <w:t xml:space="preserve">relationship with </w:t>
      </w:r>
      <w:r w:rsidRPr="00923CBA">
        <w:rPr>
          <w:rFonts w:ascii="TimesNRMT" w:hAnsi="TimesNRMT" w:cs="TimesNRMT"/>
          <w:i/>
          <w:iCs/>
          <w:sz w:val="28"/>
          <w:szCs w:val="28"/>
        </w:rPr>
        <w:t>dopamine metabolism</w:t>
      </w:r>
      <w:r w:rsidRPr="00B44FAB">
        <w:rPr>
          <w:rFonts w:ascii="TimesNRMT" w:hAnsi="TimesNRMT" w:cs="TimesNRMT"/>
          <w:sz w:val="28"/>
          <w:szCs w:val="28"/>
        </w:rPr>
        <w:t xml:space="preserve"> and release in the</w:t>
      </w:r>
      <w:r>
        <w:rPr>
          <w:rFonts w:ascii="TimesNRMT" w:hAnsi="TimesNRMT" w:cs="TimesNRMT"/>
          <w:sz w:val="28"/>
          <w:szCs w:val="28"/>
        </w:rPr>
        <w:t xml:space="preserve"> </w:t>
      </w:r>
      <w:r w:rsidRPr="00B44FAB">
        <w:rPr>
          <w:rFonts w:ascii="TimesNRMT" w:hAnsi="TimesNRMT" w:cs="TimesNRMT"/>
          <w:sz w:val="28"/>
          <w:szCs w:val="28"/>
        </w:rPr>
        <w:t xml:space="preserve">CNS. It promotes </w:t>
      </w:r>
      <w:r w:rsidRPr="00923CBA">
        <w:rPr>
          <w:rFonts w:ascii="TimesNRMT" w:hAnsi="TimesNRMT" w:cs="TimesNRMT"/>
          <w:i/>
          <w:iCs/>
          <w:sz w:val="28"/>
          <w:szCs w:val="28"/>
        </w:rPr>
        <w:t>sodium, potassium and water retention.</w:t>
      </w:r>
    </w:p>
    <w:p w:rsidR="00B44FAB" w:rsidRPr="00923CBA" w:rsidRDefault="00B44FAB" w:rsidP="00AA638B">
      <w:pPr>
        <w:autoSpaceDE w:val="0"/>
        <w:autoSpaceDN w:val="0"/>
        <w:bidi w:val="0"/>
        <w:adjustRightInd w:val="0"/>
        <w:spacing w:after="0" w:line="360" w:lineRule="auto"/>
        <w:jc w:val="both"/>
        <w:rPr>
          <w:rFonts w:ascii="TimesNRMT" w:hAnsi="TimesNRMT" w:cs="TimesNRMT"/>
          <w:i/>
          <w:iCs/>
          <w:sz w:val="28"/>
          <w:szCs w:val="28"/>
        </w:rPr>
      </w:pPr>
    </w:p>
    <w:p w:rsidR="00B44FAB" w:rsidRDefault="00B44FAB" w:rsidP="00AA638B">
      <w:pPr>
        <w:autoSpaceDE w:val="0"/>
        <w:autoSpaceDN w:val="0"/>
        <w:bidi w:val="0"/>
        <w:adjustRightInd w:val="0"/>
        <w:spacing w:after="0" w:line="360" w:lineRule="auto"/>
        <w:jc w:val="both"/>
        <w:rPr>
          <w:rFonts w:ascii="TimesNRMT" w:hAnsi="TimesNRMT" w:cs="TimesNRMT"/>
          <w:sz w:val="28"/>
          <w:szCs w:val="28"/>
        </w:rPr>
      </w:pPr>
      <w:r>
        <w:rPr>
          <w:rFonts w:ascii="TimesNRMT" w:hAnsi="TimesNRMT" w:cs="TimesNRMT"/>
          <w:sz w:val="28"/>
          <w:szCs w:val="28"/>
        </w:rPr>
        <w:t xml:space="preserve">    </w:t>
      </w:r>
      <w:r w:rsidRPr="00B22DFE">
        <w:rPr>
          <w:rFonts w:ascii="TimesNRMT" w:hAnsi="TimesNRMT" w:cs="TimesNRMT"/>
          <w:b/>
          <w:bCs/>
          <w:sz w:val="28"/>
          <w:szCs w:val="28"/>
        </w:rPr>
        <w:t>Prostaglandins</w:t>
      </w:r>
      <w:r w:rsidRPr="00B44FAB">
        <w:rPr>
          <w:rFonts w:ascii="TimesNRMT" w:hAnsi="TimesNRMT" w:cs="TimesNRMT"/>
          <w:sz w:val="28"/>
          <w:szCs w:val="28"/>
        </w:rPr>
        <w:t xml:space="preserve"> may also</w:t>
      </w:r>
      <w:r>
        <w:rPr>
          <w:rFonts w:ascii="TimesNRMT" w:hAnsi="TimesNRMT" w:cs="TimesNRMT"/>
          <w:sz w:val="28"/>
          <w:szCs w:val="28"/>
        </w:rPr>
        <w:t xml:space="preserve"> </w:t>
      </w:r>
      <w:r w:rsidRPr="00B44FAB">
        <w:rPr>
          <w:rFonts w:ascii="TimesNRMT" w:hAnsi="TimesNRMT" w:cs="TimesNRMT"/>
          <w:sz w:val="28"/>
          <w:szCs w:val="28"/>
        </w:rPr>
        <w:t>be implic</w:t>
      </w:r>
      <w:r w:rsidR="003634B9">
        <w:rPr>
          <w:rFonts w:ascii="TimesNRMT" w:hAnsi="TimesNRMT" w:cs="TimesNRMT"/>
          <w:sz w:val="28"/>
          <w:szCs w:val="28"/>
        </w:rPr>
        <w:t xml:space="preserve">ated in the </w:t>
      </w:r>
      <w:r>
        <w:rPr>
          <w:rFonts w:ascii="TimesNRMT" w:hAnsi="TimesNRMT" w:cs="TimesNRMT"/>
          <w:sz w:val="28"/>
          <w:szCs w:val="28"/>
        </w:rPr>
        <w:t xml:space="preserve">etiology of PMS as </w:t>
      </w:r>
      <w:r w:rsidRPr="00B44FAB">
        <w:rPr>
          <w:rFonts w:ascii="TimesNRMT" w:hAnsi="TimesNRMT" w:cs="TimesNRMT"/>
          <w:sz w:val="28"/>
          <w:szCs w:val="28"/>
        </w:rPr>
        <w:t>synthesis of these</w:t>
      </w:r>
      <w:r>
        <w:rPr>
          <w:rFonts w:ascii="TimesNRMT" w:hAnsi="TimesNRMT" w:cs="TimesNRMT"/>
          <w:sz w:val="28"/>
          <w:szCs w:val="28"/>
        </w:rPr>
        <w:t xml:space="preserve"> </w:t>
      </w:r>
      <w:r w:rsidRPr="00B44FAB">
        <w:rPr>
          <w:rFonts w:ascii="TimesNRMT" w:hAnsi="TimesNRMT" w:cs="TimesNRMT"/>
          <w:sz w:val="28"/>
          <w:szCs w:val="28"/>
        </w:rPr>
        <w:t>autocoids can be affected by the sex hormones</w:t>
      </w:r>
      <w:r w:rsidR="00C669AC">
        <w:rPr>
          <w:rFonts w:ascii="TimesNRMT" w:hAnsi="TimesNRMT" w:cs="TimesNRMT"/>
          <w:sz w:val="28"/>
          <w:szCs w:val="28"/>
        </w:rPr>
        <w:t xml:space="preserve">. </w:t>
      </w:r>
      <w:r w:rsidR="00C669AC" w:rsidRPr="00C669AC">
        <w:rPr>
          <w:rFonts w:ascii="TimesNRMT" w:hAnsi="TimesNRMT" w:cs="TimesNRMT"/>
          <w:sz w:val="28"/>
          <w:szCs w:val="28"/>
        </w:rPr>
        <w:t>Prostaglandin imbalance is implicated in</w:t>
      </w:r>
      <w:r w:rsidR="00C669AC">
        <w:rPr>
          <w:rFonts w:ascii="TimesNRMT" w:hAnsi="TimesNRMT" w:cs="TimesNRMT"/>
          <w:sz w:val="28"/>
          <w:szCs w:val="28"/>
        </w:rPr>
        <w:t xml:space="preserve"> PMS as increased synthesis of </w:t>
      </w:r>
      <w:r w:rsidR="00C669AC" w:rsidRPr="00C669AC">
        <w:rPr>
          <w:rFonts w:ascii="TimesNRMT" w:hAnsi="TimesNRMT" w:cs="TimesNRMT"/>
          <w:sz w:val="28"/>
          <w:szCs w:val="28"/>
        </w:rPr>
        <w:t>certain prostaglandins, for</w:t>
      </w:r>
      <w:r w:rsidR="00C669AC">
        <w:rPr>
          <w:rFonts w:ascii="TimesNRMT" w:hAnsi="TimesNRMT" w:cs="TimesNRMT"/>
          <w:sz w:val="28"/>
          <w:szCs w:val="28"/>
        </w:rPr>
        <w:t xml:space="preserve"> </w:t>
      </w:r>
      <w:r w:rsidR="00C669AC" w:rsidRPr="00C669AC">
        <w:rPr>
          <w:rFonts w:ascii="TimesNRMT" w:hAnsi="TimesNRMT" w:cs="TimesNRMT"/>
          <w:sz w:val="28"/>
          <w:szCs w:val="28"/>
        </w:rPr>
        <w:t>example, PGE2</w:t>
      </w:r>
      <w:r w:rsidR="00C669AC">
        <w:rPr>
          <w:rFonts w:ascii="TimesNRMT" w:hAnsi="TimesNRMT" w:cs="TimesNRMT"/>
          <w:sz w:val="28"/>
          <w:szCs w:val="28"/>
        </w:rPr>
        <w:t xml:space="preserve">, have </w:t>
      </w:r>
      <w:r w:rsidR="00C669AC" w:rsidRPr="00923CBA">
        <w:rPr>
          <w:rFonts w:ascii="TimesNRMT" w:hAnsi="TimesNRMT" w:cs="TimesNRMT"/>
          <w:i/>
          <w:iCs/>
          <w:sz w:val="28"/>
          <w:szCs w:val="28"/>
        </w:rPr>
        <w:t>antidiuretic and central sedative</w:t>
      </w:r>
      <w:r w:rsidR="00C669AC" w:rsidRPr="00C669AC">
        <w:rPr>
          <w:rFonts w:ascii="TimesNRMT" w:hAnsi="TimesNRMT" w:cs="TimesNRMT"/>
          <w:sz w:val="28"/>
          <w:szCs w:val="28"/>
        </w:rPr>
        <w:t xml:space="preserve"> effects</w:t>
      </w:r>
      <w:r w:rsidR="00C669AC">
        <w:rPr>
          <w:rFonts w:ascii="TimesNRMT" w:hAnsi="TimesNRMT" w:cs="TimesNRMT"/>
          <w:sz w:val="28"/>
          <w:szCs w:val="28"/>
        </w:rPr>
        <w:t xml:space="preserve"> </w:t>
      </w:r>
      <w:r w:rsidR="00C669AC" w:rsidRPr="00C669AC">
        <w:rPr>
          <w:rFonts w:ascii="TimesNRMT" w:hAnsi="TimesNRMT" w:cs="TimesNRMT"/>
          <w:sz w:val="28"/>
          <w:szCs w:val="28"/>
        </w:rPr>
        <w:t>as well as promo</w:t>
      </w:r>
      <w:r w:rsidR="00C669AC">
        <w:rPr>
          <w:rFonts w:ascii="TimesNRMT" w:hAnsi="TimesNRMT" w:cs="TimesNRMT"/>
          <w:sz w:val="28"/>
          <w:szCs w:val="28"/>
        </w:rPr>
        <w:t xml:space="preserve">ting capillary permeability and </w:t>
      </w:r>
      <w:r w:rsidR="00C669AC" w:rsidRPr="00C669AC">
        <w:rPr>
          <w:rFonts w:ascii="TimesNRMT" w:hAnsi="TimesNRMT" w:cs="TimesNRMT"/>
          <w:sz w:val="28"/>
          <w:szCs w:val="28"/>
        </w:rPr>
        <w:t>vasodilation.</w:t>
      </w:r>
    </w:p>
    <w:p w:rsidR="00C669AC" w:rsidRDefault="00C669AC" w:rsidP="00AA638B">
      <w:pPr>
        <w:autoSpaceDE w:val="0"/>
        <w:autoSpaceDN w:val="0"/>
        <w:bidi w:val="0"/>
        <w:adjustRightInd w:val="0"/>
        <w:spacing w:after="0" w:line="360" w:lineRule="auto"/>
        <w:jc w:val="both"/>
        <w:rPr>
          <w:rFonts w:ascii="TimesNRMT" w:hAnsi="TimesNRMT" w:cs="TimesNRMT"/>
          <w:sz w:val="28"/>
          <w:szCs w:val="28"/>
        </w:rPr>
      </w:pPr>
    </w:p>
    <w:p w:rsidR="00C669AC" w:rsidRPr="00CC6474" w:rsidRDefault="00C669AC" w:rsidP="00AA638B">
      <w:pPr>
        <w:autoSpaceDE w:val="0"/>
        <w:autoSpaceDN w:val="0"/>
        <w:bidi w:val="0"/>
        <w:adjustRightInd w:val="0"/>
        <w:spacing w:after="0" w:line="360" w:lineRule="auto"/>
        <w:jc w:val="both"/>
        <w:rPr>
          <w:rFonts w:ascii="TimesNRMT" w:hAnsi="TimesNRMT" w:cs="TimesNRMT"/>
          <w:b/>
          <w:bCs/>
          <w:color w:val="0000CC"/>
          <w:sz w:val="28"/>
          <w:szCs w:val="28"/>
        </w:rPr>
      </w:pPr>
      <w:r w:rsidRPr="00CC6474">
        <w:rPr>
          <w:rFonts w:ascii="TimesNRMT" w:hAnsi="TimesNRMT" w:cs="TimesNRMT"/>
          <w:b/>
          <w:bCs/>
          <w:color w:val="0000CC"/>
          <w:sz w:val="28"/>
          <w:szCs w:val="28"/>
        </w:rPr>
        <w:t>Vitamins and minerals</w:t>
      </w:r>
    </w:p>
    <w:p w:rsidR="003634B9" w:rsidRPr="003634B9" w:rsidRDefault="00C669AC" w:rsidP="003634B9">
      <w:pPr>
        <w:pStyle w:val="ListParagraph"/>
        <w:numPr>
          <w:ilvl w:val="0"/>
          <w:numId w:val="13"/>
        </w:numPr>
        <w:autoSpaceDE w:val="0"/>
        <w:autoSpaceDN w:val="0"/>
        <w:bidi w:val="0"/>
        <w:adjustRightInd w:val="0"/>
        <w:spacing w:after="0" w:line="360" w:lineRule="auto"/>
        <w:jc w:val="both"/>
        <w:rPr>
          <w:rFonts w:ascii="TimesNRMT" w:hAnsi="TimesNRMT" w:cs="TimesNRMT"/>
          <w:sz w:val="28"/>
          <w:szCs w:val="28"/>
        </w:rPr>
      </w:pPr>
      <w:r w:rsidRPr="003634B9">
        <w:rPr>
          <w:rFonts w:ascii="TimesNRMT" w:hAnsi="TimesNRMT" w:cs="TimesNRMT"/>
          <w:sz w:val="28"/>
          <w:szCs w:val="28"/>
        </w:rPr>
        <w:t>Pyridoxine phosphate is a co-factor in a number of enzyme reactions, particularly those leading to production of dopamine</w:t>
      </w:r>
      <w:r w:rsidR="003634B9" w:rsidRPr="003634B9">
        <w:rPr>
          <w:rFonts w:ascii="TimesNRMT" w:hAnsi="TimesNRMT" w:cs="TimesNRMT"/>
          <w:sz w:val="28"/>
          <w:szCs w:val="28"/>
        </w:rPr>
        <w:t xml:space="preserve"> and serotonin (5HT</w:t>
      </w:r>
      <w:r w:rsidRPr="003634B9">
        <w:rPr>
          <w:rFonts w:ascii="TimesNRMT" w:hAnsi="TimesNRMT" w:cs="TimesNRMT"/>
          <w:sz w:val="28"/>
          <w:szCs w:val="28"/>
        </w:rPr>
        <w:t xml:space="preserve">). </w:t>
      </w:r>
    </w:p>
    <w:p w:rsidR="003D4A97" w:rsidRDefault="00C669AC" w:rsidP="003634B9">
      <w:pPr>
        <w:pStyle w:val="ListParagraph"/>
        <w:numPr>
          <w:ilvl w:val="0"/>
          <w:numId w:val="13"/>
        </w:numPr>
        <w:autoSpaceDE w:val="0"/>
        <w:autoSpaceDN w:val="0"/>
        <w:bidi w:val="0"/>
        <w:adjustRightInd w:val="0"/>
        <w:spacing w:after="0" w:line="360" w:lineRule="auto"/>
        <w:jc w:val="both"/>
        <w:rPr>
          <w:rFonts w:ascii="TimesNRMT" w:hAnsi="TimesNRMT" w:cs="TimesNRMT"/>
          <w:sz w:val="28"/>
          <w:szCs w:val="28"/>
        </w:rPr>
      </w:pPr>
      <w:r w:rsidRPr="003634B9">
        <w:rPr>
          <w:rFonts w:ascii="TimesNRMT" w:hAnsi="TimesNRMT" w:cs="TimesNRMT"/>
          <w:sz w:val="28"/>
          <w:szCs w:val="28"/>
        </w:rPr>
        <w:t>It has been suggested that disturbances of the oestrogen/progesterone balance could cause a relative deficiency of pyridoxine, and supplementation with this vitamin appears to ease the depression sometimes associated with the oral contraceptive pill.</w:t>
      </w:r>
    </w:p>
    <w:p w:rsidR="00C669AC" w:rsidRPr="003634B9" w:rsidRDefault="00C669AC" w:rsidP="003D4A97">
      <w:pPr>
        <w:pStyle w:val="ListParagraph"/>
        <w:numPr>
          <w:ilvl w:val="0"/>
          <w:numId w:val="13"/>
        </w:numPr>
        <w:autoSpaceDE w:val="0"/>
        <w:autoSpaceDN w:val="0"/>
        <w:bidi w:val="0"/>
        <w:adjustRightInd w:val="0"/>
        <w:spacing w:after="0" w:line="360" w:lineRule="auto"/>
        <w:jc w:val="both"/>
        <w:rPr>
          <w:rFonts w:ascii="TimesNRMT" w:hAnsi="TimesNRMT" w:cs="TimesNRMT"/>
          <w:sz w:val="28"/>
          <w:szCs w:val="28"/>
        </w:rPr>
      </w:pPr>
      <w:r w:rsidRPr="003634B9">
        <w:rPr>
          <w:rFonts w:ascii="TimesNRMT" w:hAnsi="TimesNRMT" w:cs="TimesNRMT"/>
          <w:sz w:val="28"/>
          <w:szCs w:val="28"/>
        </w:rPr>
        <w:t>Decreased dopamine levels would tend to increase serum prolactin, and decreased serotonin levels could be a factor</w:t>
      </w:r>
      <w:r w:rsidR="003D4A97">
        <w:rPr>
          <w:rFonts w:ascii="TimesNRMT" w:hAnsi="TimesNRMT" w:cs="TimesNRMT"/>
          <w:sz w:val="28"/>
          <w:szCs w:val="28"/>
        </w:rPr>
        <w:t xml:space="preserve"> in emotional </w:t>
      </w:r>
      <w:r w:rsidRPr="003634B9">
        <w:rPr>
          <w:rFonts w:ascii="TimesNRMT" w:hAnsi="TimesNRMT" w:cs="TimesNRMT"/>
          <w:sz w:val="28"/>
          <w:szCs w:val="28"/>
        </w:rPr>
        <w:t>disturbances, particularly depression.</w:t>
      </w:r>
    </w:p>
    <w:p w:rsidR="00C669AC" w:rsidRPr="00CC6474" w:rsidRDefault="00C669AC" w:rsidP="00AA638B">
      <w:pPr>
        <w:autoSpaceDE w:val="0"/>
        <w:autoSpaceDN w:val="0"/>
        <w:bidi w:val="0"/>
        <w:adjustRightInd w:val="0"/>
        <w:spacing w:after="0" w:line="360" w:lineRule="auto"/>
        <w:jc w:val="both"/>
        <w:rPr>
          <w:rFonts w:ascii="TimesNRMT" w:hAnsi="TimesNRMT" w:cs="TimesNRMT"/>
          <w:b/>
          <w:bCs/>
          <w:color w:val="0000CC"/>
          <w:sz w:val="28"/>
          <w:szCs w:val="28"/>
        </w:rPr>
      </w:pPr>
      <w:r w:rsidRPr="00CC6474">
        <w:rPr>
          <w:rFonts w:ascii="TimesNRMT" w:hAnsi="TimesNRMT" w:cs="TimesNRMT"/>
          <w:b/>
          <w:bCs/>
          <w:color w:val="0000CC"/>
          <w:sz w:val="28"/>
          <w:szCs w:val="28"/>
        </w:rPr>
        <w:lastRenderedPageBreak/>
        <w:t>Essential fatty acids</w:t>
      </w:r>
    </w:p>
    <w:p w:rsidR="00CC6474" w:rsidRDefault="00C669AC" w:rsidP="00AA638B">
      <w:pPr>
        <w:autoSpaceDE w:val="0"/>
        <w:autoSpaceDN w:val="0"/>
        <w:bidi w:val="0"/>
        <w:adjustRightInd w:val="0"/>
        <w:spacing w:after="0" w:line="360" w:lineRule="auto"/>
        <w:jc w:val="both"/>
        <w:rPr>
          <w:rFonts w:ascii="TimesNRMT" w:hAnsi="TimesNRMT" w:cs="TimesNRMT"/>
          <w:sz w:val="28"/>
          <w:szCs w:val="28"/>
        </w:rPr>
      </w:pPr>
      <w:r>
        <w:rPr>
          <w:rFonts w:ascii="TimesNRMT" w:hAnsi="TimesNRMT" w:cs="TimesNRMT"/>
          <w:sz w:val="28"/>
          <w:szCs w:val="28"/>
        </w:rPr>
        <w:t xml:space="preserve">   </w:t>
      </w:r>
      <w:r w:rsidR="00CC6474">
        <w:rPr>
          <w:rFonts w:ascii="TimesNRMT" w:hAnsi="TimesNRMT" w:cs="TimesNRMT"/>
          <w:sz w:val="28"/>
          <w:szCs w:val="28"/>
        </w:rPr>
        <w:t xml:space="preserve">  </w:t>
      </w:r>
      <w:r>
        <w:rPr>
          <w:rFonts w:ascii="TimesNRMT" w:hAnsi="TimesNRMT" w:cs="TimesNRMT"/>
          <w:sz w:val="28"/>
          <w:szCs w:val="28"/>
        </w:rPr>
        <w:t xml:space="preserve"> </w:t>
      </w:r>
      <w:r w:rsidRPr="00C669AC">
        <w:rPr>
          <w:rFonts w:ascii="TimesNRMT" w:hAnsi="TimesNRMT" w:cs="TimesNRMT"/>
          <w:sz w:val="28"/>
          <w:szCs w:val="28"/>
        </w:rPr>
        <w:t>Essential fatty acids, such as γ-</w:t>
      </w:r>
      <w:proofErr w:type="spellStart"/>
      <w:r w:rsidRPr="00C669AC">
        <w:rPr>
          <w:rFonts w:ascii="TimesNRMT" w:hAnsi="TimesNRMT" w:cs="TimesNRMT"/>
          <w:sz w:val="28"/>
          <w:szCs w:val="28"/>
        </w:rPr>
        <w:t>linolenic</w:t>
      </w:r>
      <w:proofErr w:type="spellEnd"/>
      <w:r w:rsidRPr="00C669AC">
        <w:rPr>
          <w:rFonts w:ascii="TimesNRMT" w:hAnsi="TimesNRMT" w:cs="TimesNRMT"/>
          <w:sz w:val="28"/>
          <w:szCs w:val="28"/>
        </w:rPr>
        <w:t xml:space="preserve"> (or </w:t>
      </w:r>
      <w:proofErr w:type="spellStart"/>
      <w:r w:rsidRPr="00C669AC">
        <w:rPr>
          <w:rFonts w:ascii="TimesNRMT" w:hAnsi="TimesNRMT" w:cs="TimesNRMT"/>
          <w:sz w:val="28"/>
          <w:szCs w:val="28"/>
        </w:rPr>
        <w:t>gamolenic</w:t>
      </w:r>
      <w:proofErr w:type="spellEnd"/>
      <w:r w:rsidRPr="00C669AC">
        <w:rPr>
          <w:rFonts w:ascii="TimesNRMT" w:hAnsi="TimesNRMT" w:cs="TimesNRMT"/>
          <w:sz w:val="28"/>
          <w:szCs w:val="28"/>
        </w:rPr>
        <w:t xml:space="preserve"> acid/</w:t>
      </w:r>
      <w:r>
        <w:rPr>
          <w:rFonts w:ascii="TimesNRMT" w:hAnsi="TimesNRMT" w:cs="TimesNRMT"/>
          <w:sz w:val="28"/>
          <w:szCs w:val="28"/>
        </w:rPr>
        <w:t xml:space="preserve"> GLA), </w:t>
      </w:r>
      <w:r w:rsidRPr="00C669AC">
        <w:rPr>
          <w:rFonts w:ascii="TimesNRMT" w:hAnsi="TimesNRMT" w:cs="TimesNRMT"/>
          <w:sz w:val="28"/>
          <w:szCs w:val="28"/>
        </w:rPr>
        <w:t>provide a substrate for prostaglandin synthesis.</w:t>
      </w:r>
      <w:r>
        <w:rPr>
          <w:rFonts w:ascii="TimesNRMT" w:hAnsi="TimesNRMT" w:cs="TimesNRMT"/>
          <w:sz w:val="28"/>
          <w:szCs w:val="28"/>
        </w:rPr>
        <w:t xml:space="preserve"> </w:t>
      </w:r>
      <w:proofErr w:type="gramStart"/>
      <w:r w:rsidRPr="00C669AC">
        <w:rPr>
          <w:rFonts w:ascii="TimesNRMT" w:hAnsi="TimesNRMT" w:cs="TimesNRMT"/>
          <w:sz w:val="28"/>
          <w:szCs w:val="28"/>
        </w:rPr>
        <w:t>γ</w:t>
      </w:r>
      <w:r>
        <w:rPr>
          <w:rFonts w:ascii="TimesNRMT" w:hAnsi="TimesNRMT" w:cs="TimesNRMT"/>
          <w:sz w:val="28"/>
          <w:szCs w:val="28"/>
        </w:rPr>
        <w:t>-</w:t>
      </w:r>
      <w:proofErr w:type="spellStart"/>
      <w:r>
        <w:rPr>
          <w:rFonts w:ascii="TimesNRMT" w:hAnsi="TimesNRMT" w:cs="TimesNRMT"/>
          <w:sz w:val="28"/>
          <w:szCs w:val="28"/>
        </w:rPr>
        <w:t>Linolenic</w:t>
      </w:r>
      <w:proofErr w:type="spellEnd"/>
      <w:proofErr w:type="gramEnd"/>
      <w:r>
        <w:rPr>
          <w:rFonts w:ascii="TimesNRMT" w:hAnsi="TimesNRMT" w:cs="TimesNRMT"/>
          <w:sz w:val="28"/>
          <w:szCs w:val="28"/>
        </w:rPr>
        <w:t xml:space="preserve"> is converted </w:t>
      </w:r>
      <w:r w:rsidRPr="00C669AC">
        <w:rPr>
          <w:rFonts w:ascii="TimesNRMT" w:hAnsi="TimesNRMT" w:cs="TimesNRMT"/>
          <w:sz w:val="28"/>
          <w:szCs w:val="28"/>
        </w:rPr>
        <w:t xml:space="preserve">into </w:t>
      </w:r>
      <w:proofErr w:type="spellStart"/>
      <w:r w:rsidRPr="00C669AC">
        <w:rPr>
          <w:rFonts w:ascii="TimesNRMT" w:hAnsi="TimesNRMT" w:cs="TimesNRMT"/>
          <w:sz w:val="28"/>
          <w:szCs w:val="28"/>
        </w:rPr>
        <w:t>dihomo</w:t>
      </w:r>
      <w:proofErr w:type="spellEnd"/>
      <w:r w:rsidRPr="00C669AC">
        <w:rPr>
          <w:rFonts w:ascii="TimesNRMT" w:hAnsi="TimesNRMT" w:cs="TimesNRMT"/>
          <w:sz w:val="28"/>
          <w:szCs w:val="28"/>
        </w:rPr>
        <w:t>-γ-</w:t>
      </w:r>
      <w:proofErr w:type="spellStart"/>
      <w:r w:rsidRPr="00C669AC">
        <w:rPr>
          <w:rFonts w:ascii="TimesNRMT" w:hAnsi="TimesNRMT" w:cs="TimesNRMT"/>
          <w:sz w:val="28"/>
          <w:szCs w:val="28"/>
        </w:rPr>
        <w:t>linolenic</w:t>
      </w:r>
      <w:proofErr w:type="spellEnd"/>
      <w:r w:rsidRPr="00C669AC">
        <w:rPr>
          <w:rFonts w:ascii="TimesNRMT" w:hAnsi="TimesNRMT" w:cs="TimesNRMT"/>
          <w:sz w:val="28"/>
          <w:szCs w:val="28"/>
        </w:rPr>
        <w:t xml:space="preserve"> acid, which</w:t>
      </w:r>
      <w:r>
        <w:rPr>
          <w:rFonts w:ascii="TimesNRMT" w:hAnsi="TimesNRMT" w:cs="TimesNRMT"/>
          <w:sz w:val="28"/>
          <w:szCs w:val="28"/>
        </w:rPr>
        <w:t xml:space="preserve"> </w:t>
      </w:r>
      <w:r w:rsidRPr="00C669AC">
        <w:rPr>
          <w:rFonts w:ascii="TimesNRMT" w:hAnsi="TimesNRMT" w:cs="TimesNRMT"/>
          <w:sz w:val="28"/>
          <w:szCs w:val="28"/>
        </w:rPr>
        <w:t>f</w:t>
      </w:r>
      <w:r>
        <w:rPr>
          <w:rFonts w:ascii="TimesNRMT" w:hAnsi="TimesNRMT" w:cs="TimesNRMT"/>
          <w:sz w:val="28"/>
          <w:szCs w:val="28"/>
        </w:rPr>
        <w:t xml:space="preserve">orms the starting point for the </w:t>
      </w:r>
      <w:r w:rsidRPr="00C669AC">
        <w:rPr>
          <w:rFonts w:ascii="TimesNRMT" w:hAnsi="TimesNRMT" w:cs="TimesNRMT"/>
          <w:sz w:val="28"/>
          <w:szCs w:val="28"/>
        </w:rPr>
        <w:t>synthesis of prostaglandins</w:t>
      </w:r>
      <w:r>
        <w:rPr>
          <w:rFonts w:ascii="TimesNRMT" w:hAnsi="TimesNRMT" w:cs="TimesNRMT"/>
          <w:sz w:val="28"/>
          <w:szCs w:val="28"/>
        </w:rPr>
        <w:t xml:space="preserve"> </w:t>
      </w:r>
      <w:r w:rsidRPr="00C669AC">
        <w:rPr>
          <w:rFonts w:ascii="TimesNRMT" w:hAnsi="TimesNRMT" w:cs="TimesNRMT"/>
          <w:sz w:val="28"/>
          <w:szCs w:val="28"/>
        </w:rPr>
        <w:t>of the 1 series (e.g. PGE1).</w:t>
      </w:r>
      <w:r w:rsidR="00513D72" w:rsidRPr="00513D72">
        <w:rPr>
          <w:rFonts w:ascii="TimesNRMT" w:hAnsi="TimesNRMT" w:cs="TimesNRMT"/>
          <w:sz w:val="19"/>
          <w:szCs w:val="19"/>
        </w:rPr>
        <w:t xml:space="preserve"> </w:t>
      </w:r>
    </w:p>
    <w:p w:rsidR="00CC6474" w:rsidRDefault="00CC6474" w:rsidP="00CC6474">
      <w:pPr>
        <w:autoSpaceDE w:val="0"/>
        <w:autoSpaceDN w:val="0"/>
        <w:bidi w:val="0"/>
        <w:adjustRightInd w:val="0"/>
        <w:spacing w:after="0" w:line="360" w:lineRule="auto"/>
        <w:jc w:val="both"/>
        <w:rPr>
          <w:rFonts w:ascii="TimesNRMT" w:hAnsi="TimesNRMT" w:cs="TimesNRMT"/>
          <w:sz w:val="28"/>
          <w:szCs w:val="28"/>
        </w:rPr>
      </w:pPr>
      <w:r>
        <w:rPr>
          <w:rFonts w:ascii="TimesNRMT" w:hAnsi="TimesNRMT" w:cs="TimesNRMT"/>
          <w:sz w:val="28"/>
          <w:szCs w:val="28"/>
        </w:rPr>
        <w:t xml:space="preserve">      </w:t>
      </w:r>
      <w:r w:rsidR="00513D72">
        <w:rPr>
          <w:rFonts w:ascii="TimesNRMT" w:hAnsi="TimesNRMT" w:cs="TimesNRMT"/>
          <w:sz w:val="28"/>
          <w:szCs w:val="28"/>
        </w:rPr>
        <w:t xml:space="preserve">It has been </w:t>
      </w:r>
      <w:r w:rsidR="00513D72" w:rsidRPr="00513D72">
        <w:rPr>
          <w:rFonts w:ascii="TimesNRMT" w:hAnsi="TimesNRMT" w:cs="TimesNRMT"/>
          <w:sz w:val="28"/>
          <w:szCs w:val="28"/>
        </w:rPr>
        <w:t>suggested that women</w:t>
      </w:r>
      <w:r w:rsidR="00513D72">
        <w:rPr>
          <w:rFonts w:ascii="TimesNRMT" w:hAnsi="TimesNRMT" w:cs="TimesNRMT"/>
          <w:sz w:val="28"/>
          <w:szCs w:val="28"/>
        </w:rPr>
        <w:t xml:space="preserve"> </w:t>
      </w:r>
      <w:r w:rsidR="00513D72" w:rsidRPr="00513D72">
        <w:rPr>
          <w:rFonts w:ascii="TimesNRMT" w:hAnsi="TimesNRMT" w:cs="TimesNRMT"/>
          <w:sz w:val="28"/>
          <w:szCs w:val="28"/>
        </w:rPr>
        <w:t>with PMS are</w:t>
      </w:r>
      <w:r w:rsidR="00513D72">
        <w:rPr>
          <w:rFonts w:ascii="TimesNRMT" w:hAnsi="TimesNRMT" w:cs="TimesNRMT"/>
          <w:sz w:val="28"/>
          <w:szCs w:val="28"/>
        </w:rPr>
        <w:t xml:space="preserve"> abnormally sensitive to normal </w:t>
      </w:r>
      <w:r w:rsidR="00513D72" w:rsidRPr="00513D72">
        <w:rPr>
          <w:rFonts w:ascii="TimesNRMT" w:hAnsi="TimesNRMT" w:cs="TimesNRMT"/>
          <w:sz w:val="28"/>
          <w:szCs w:val="28"/>
        </w:rPr>
        <w:t>levels of prolactin</w:t>
      </w:r>
      <w:r>
        <w:rPr>
          <w:rFonts w:ascii="TimesNRMT" w:hAnsi="TimesNRMT" w:cs="TimesNRMT"/>
          <w:sz w:val="28"/>
          <w:szCs w:val="28"/>
        </w:rPr>
        <w:t>,</w:t>
      </w:r>
      <w:r w:rsidR="00513D72">
        <w:rPr>
          <w:rFonts w:ascii="TimesNRMT" w:hAnsi="TimesNRMT" w:cs="TimesNRMT"/>
          <w:sz w:val="28"/>
          <w:szCs w:val="28"/>
        </w:rPr>
        <w:t xml:space="preserve"> </w:t>
      </w:r>
      <w:r w:rsidR="00513D72" w:rsidRPr="00513D72">
        <w:rPr>
          <w:rFonts w:ascii="TimesNRMT" w:hAnsi="TimesNRMT" w:cs="TimesNRMT"/>
          <w:sz w:val="28"/>
          <w:szCs w:val="28"/>
        </w:rPr>
        <w:t>and that PGE1 is able to attenuate the biological effects of</w:t>
      </w:r>
      <w:r w:rsidR="00513D72">
        <w:rPr>
          <w:rFonts w:ascii="TimesNRMT" w:hAnsi="TimesNRMT" w:cs="TimesNRMT"/>
          <w:sz w:val="28"/>
          <w:szCs w:val="28"/>
        </w:rPr>
        <w:t xml:space="preserve"> </w:t>
      </w:r>
      <w:r w:rsidR="00513D72" w:rsidRPr="00513D72">
        <w:rPr>
          <w:rFonts w:ascii="TimesNRMT" w:hAnsi="TimesNRMT" w:cs="TimesNRMT"/>
          <w:sz w:val="28"/>
          <w:szCs w:val="28"/>
        </w:rPr>
        <w:t xml:space="preserve">this hormone. </w:t>
      </w:r>
    </w:p>
    <w:p w:rsidR="00C669AC" w:rsidRDefault="00CC6474" w:rsidP="00CC6474">
      <w:pPr>
        <w:autoSpaceDE w:val="0"/>
        <w:autoSpaceDN w:val="0"/>
        <w:bidi w:val="0"/>
        <w:adjustRightInd w:val="0"/>
        <w:spacing w:after="0" w:line="360" w:lineRule="auto"/>
        <w:jc w:val="both"/>
        <w:rPr>
          <w:rFonts w:ascii="TimesNRMT" w:hAnsi="TimesNRMT" w:cs="TimesNRMT"/>
          <w:sz w:val="28"/>
          <w:szCs w:val="28"/>
        </w:rPr>
      </w:pPr>
      <w:r>
        <w:rPr>
          <w:rFonts w:ascii="TimesNRMT" w:hAnsi="TimesNRMT" w:cs="TimesNRMT"/>
          <w:sz w:val="28"/>
          <w:szCs w:val="28"/>
        </w:rPr>
        <w:t xml:space="preserve">     </w:t>
      </w:r>
      <w:r w:rsidR="00513D72" w:rsidRPr="00513D72">
        <w:rPr>
          <w:rFonts w:ascii="TimesNRMT" w:hAnsi="TimesNRMT" w:cs="TimesNRMT"/>
          <w:sz w:val="28"/>
          <w:szCs w:val="28"/>
        </w:rPr>
        <w:t xml:space="preserve">Hence, if there is a </w:t>
      </w:r>
      <w:r w:rsidR="00513D72" w:rsidRPr="00513D72">
        <w:rPr>
          <w:rFonts w:ascii="TimesNRMT" w:hAnsi="TimesNRMT" w:cs="TimesNRMT"/>
          <w:i/>
          <w:iCs/>
          <w:sz w:val="28"/>
          <w:szCs w:val="28"/>
        </w:rPr>
        <w:t>γ-</w:t>
      </w:r>
      <w:proofErr w:type="spellStart"/>
      <w:r w:rsidR="00513D72" w:rsidRPr="00513D72">
        <w:rPr>
          <w:rFonts w:ascii="TimesNRMT" w:hAnsi="TimesNRMT" w:cs="TimesNRMT"/>
          <w:i/>
          <w:iCs/>
          <w:sz w:val="28"/>
          <w:szCs w:val="28"/>
        </w:rPr>
        <w:t>linolenic</w:t>
      </w:r>
      <w:proofErr w:type="spellEnd"/>
      <w:r w:rsidR="00513D72" w:rsidRPr="00513D72">
        <w:rPr>
          <w:rFonts w:ascii="TimesNRMT" w:hAnsi="TimesNRMT" w:cs="TimesNRMT"/>
          <w:i/>
          <w:iCs/>
          <w:sz w:val="28"/>
          <w:szCs w:val="28"/>
        </w:rPr>
        <w:t xml:space="preserve"> deficiency</w:t>
      </w:r>
      <w:r w:rsidR="00513D72" w:rsidRPr="00513D72">
        <w:rPr>
          <w:rFonts w:ascii="TimesNRMT" w:hAnsi="TimesNRMT" w:cs="TimesNRMT"/>
          <w:sz w:val="28"/>
          <w:szCs w:val="28"/>
        </w:rPr>
        <w:t>, then</w:t>
      </w:r>
      <w:r w:rsidR="00513D72">
        <w:rPr>
          <w:rFonts w:ascii="TimesNRMT" w:hAnsi="TimesNRMT" w:cs="TimesNRMT"/>
          <w:sz w:val="28"/>
          <w:szCs w:val="28"/>
        </w:rPr>
        <w:t xml:space="preserve"> there is </w:t>
      </w:r>
      <w:r w:rsidR="00513D72" w:rsidRPr="00513D72">
        <w:rPr>
          <w:rFonts w:ascii="TimesNRMT" w:hAnsi="TimesNRMT" w:cs="TimesNRMT"/>
          <w:sz w:val="28"/>
          <w:szCs w:val="28"/>
        </w:rPr>
        <w:t>less substrate for PGE1 synthesis. Therefore, the effect</w:t>
      </w:r>
      <w:r w:rsidR="00513D72">
        <w:rPr>
          <w:rFonts w:ascii="TimesNRMT" w:hAnsi="TimesNRMT" w:cs="TimesNRMT"/>
          <w:sz w:val="28"/>
          <w:szCs w:val="28"/>
        </w:rPr>
        <w:t xml:space="preserve"> of prolactin with </w:t>
      </w:r>
      <w:r w:rsidR="00513D72" w:rsidRPr="00513D72">
        <w:rPr>
          <w:rFonts w:ascii="TimesNRMT" w:hAnsi="TimesNRMT" w:cs="TimesNRMT"/>
          <w:sz w:val="28"/>
          <w:szCs w:val="28"/>
        </w:rPr>
        <w:t>respect to breast tenderness, fluid retention</w:t>
      </w:r>
      <w:r w:rsidR="00513D72">
        <w:rPr>
          <w:rFonts w:ascii="TimesNRMT" w:hAnsi="TimesNRMT" w:cs="TimesNRMT"/>
          <w:sz w:val="28"/>
          <w:szCs w:val="28"/>
        </w:rPr>
        <w:t xml:space="preserve"> </w:t>
      </w:r>
      <w:r w:rsidR="00513D72" w:rsidRPr="00513D72">
        <w:rPr>
          <w:rFonts w:ascii="TimesNRMT" w:hAnsi="TimesNRMT" w:cs="TimesNRMT"/>
          <w:sz w:val="28"/>
          <w:szCs w:val="28"/>
        </w:rPr>
        <w:t>and mood disturbances may be exaggerated.</w:t>
      </w:r>
    </w:p>
    <w:p w:rsidR="00C669AC" w:rsidRDefault="00C669AC" w:rsidP="00AA638B">
      <w:pPr>
        <w:autoSpaceDE w:val="0"/>
        <w:autoSpaceDN w:val="0"/>
        <w:bidi w:val="0"/>
        <w:adjustRightInd w:val="0"/>
        <w:spacing w:after="0" w:line="360" w:lineRule="auto"/>
        <w:jc w:val="both"/>
        <w:rPr>
          <w:rFonts w:ascii="TimesNRMT" w:hAnsi="TimesNRMT" w:cs="TimesNRMT"/>
          <w:sz w:val="28"/>
          <w:szCs w:val="28"/>
        </w:rPr>
      </w:pPr>
    </w:p>
    <w:p w:rsidR="00C669AC" w:rsidRPr="00CC6474" w:rsidRDefault="00C669AC" w:rsidP="00AA638B">
      <w:pPr>
        <w:autoSpaceDE w:val="0"/>
        <w:autoSpaceDN w:val="0"/>
        <w:bidi w:val="0"/>
        <w:adjustRightInd w:val="0"/>
        <w:spacing w:after="0" w:line="360" w:lineRule="auto"/>
        <w:jc w:val="both"/>
        <w:rPr>
          <w:rFonts w:ascii="TimesNRMT" w:hAnsi="TimesNRMT" w:cs="TimesNRMT"/>
          <w:b/>
          <w:bCs/>
          <w:color w:val="FF0000"/>
          <w:sz w:val="30"/>
          <w:szCs w:val="30"/>
        </w:rPr>
      </w:pPr>
      <w:r w:rsidRPr="00CC6474">
        <w:rPr>
          <w:rFonts w:ascii="TimesNRMT" w:hAnsi="TimesNRMT" w:cs="TimesNRMT"/>
          <w:b/>
          <w:bCs/>
          <w:color w:val="FF0000"/>
          <w:sz w:val="30"/>
          <w:szCs w:val="30"/>
        </w:rPr>
        <w:t>Symptoms</w:t>
      </w:r>
    </w:p>
    <w:p w:rsidR="00CC6474" w:rsidRDefault="00C669AC" w:rsidP="00AA638B">
      <w:pPr>
        <w:autoSpaceDE w:val="0"/>
        <w:autoSpaceDN w:val="0"/>
        <w:bidi w:val="0"/>
        <w:adjustRightInd w:val="0"/>
        <w:spacing w:after="0" w:line="360" w:lineRule="auto"/>
        <w:jc w:val="both"/>
        <w:rPr>
          <w:rFonts w:ascii="TimesNRMT" w:hAnsi="TimesNRMT" w:cs="TimesNRMT"/>
          <w:sz w:val="28"/>
          <w:szCs w:val="28"/>
        </w:rPr>
      </w:pPr>
      <w:r>
        <w:rPr>
          <w:rFonts w:ascii="TimesNRMT" w:hAnsi="TimesNRMT" w:cs="TimesNRMT"/>
          <w:sz w:val="28"/>
          <w:szCs w:val="28"/>
        </w:rPr>
        <w:t xml:space="preserve">    </w:t>
      </w:r>
      <w:r w:rsidR="00CC6474">
        <w:rPr>
          <w:rFonts w:ascii="TimesNRMT" w:hAnsi="TimesNRMT" w:cs="TimesNRMT"/>
          <w:sz w:val="28"/>
          <w:szCs w:val="28"/>
        </w:rPr>
        <w:t xml:space="preserve">  </w:t>
      </w:r>
      <w:r w:rsidRPr="00C669AC">
        <w:rPr>
          <w:rFonts w:ascii="TimesNRMT" w:hAnsi="TimesNRMT" w:cs="TimesNRMT"/>
          <w:sz w:val="28"/>
          <w:szCs w:val="28"/>
        </w:rPr>
        <w:t>Symptoms occur 1–14 days before menstruation begins and</w:t>
      </w:r>
      <w:r>
        <w:rPr>
          <w:rFonts w:ascii="TimesNRMT" w:hAnsi="TimesNRMT" w:cs="TimesNRMT"/>
          <w:sz w:val="28"/>
          <w:szCs w:val="28"/>
        </w:rPr>
        <w:t xml:space="preserve"> disappear </w:t>
      </w:r>
      <w:r w:rsidRPr="00C669AC">
        <w:rPr>
          <w:rFonts w:ascii="TimesNRMT" w:hAnsi="TimesNRMT" w:cs="TimesNRMT"/>
          <w:sz w:val="28"/>
          <w:szCs w:val="28"/>
        </w:rPr>
        <w:t>at the onset or shortly after menstruation begins.</w:t>
      </w:r>
      <w:r>
        <w:rPr>
          <w:rFonts w:ascii="TimesNRMT" w:hAnsi="TimesNRMT" w:cs="TimesNRMT"/>
          <w:sz w:val="28"/>
          <w:szCs w:val="28"/>
        </w:rPr>
        <w:t xml:space="preserve"> </w:t>
      </w:r>
    </w:p>
    <w:p w:rsidR="00C669AC" w:rsidRDefault="00CC6474" w:rsidP="00CC6474">
      <w:pPr>
        <w:autoSpaceDE w:val="0"/>
        <w:autoSpaceDN w:val="0"/>
        <w:bidi w:val="0"/>
        <w:adjustRightInd w:val="0"/>
        <w:spacing w:after="0" w:line="360" w:lineRule="auto"/>
        <w:jc w:val="both"/>
        <w:rPr>
          <w:rFonts w:ascii="TimesNRMT" w:hAnsi="TimesNRMT" w:cs="TimesNRMT"/>
          <w:sz w:val="28"/>
          <w:szCs w:val="28"/>
        </w:rPr>
      </w:pPr>
      <w:r>
        <w:rPr>
          <w:rFonts w:ascii="TimesNRMT" w:hAnsi="TimesNRMT" w:cs="TimesNRMT"/>
          <w:sz w:val="28"/>
          <w:szCs w:val="28"/>
        </w:rPr>
        <w:t xml:space="preserve">      </w:t>
      </w:r>
      <w:r w:rsidR="00C669AC">
        <w:rPr>
          <w:rFonts w:ascii="TimesNRMT" w:hAnsi="TimesNRMT" w:cs="TimesNRMT"/>
          <w:sz w:val="28"/>
          <w:szCs w:val="28"/>
        </w:rPr>
        <w:t xml:space="preserve">For the rest of the cycle, </w:t>
      </w:r>
      <w:r w:rsidR="00C669AC" w:rsidRPr="00C669AC">
        <w:rPr>
          <w:rFonts w:ascii="TimesNRMT" w:hAnsi="TimesNRMT" w:cs="TimesNRMT"/>
          <w:sz w:val="28"/>
          <w:szCs w:val="28"/>
        </w:rPr>
        <w:t>the woman feels well. Symptoms are</w:t>
      </w:r>
      <w:r w:rsidR="00C669AC">
        <w:rPr>
          <w:rFonts w:ascii="TimesNRMT" w:hAnsi="TimesNRMT" w:cs="TimesNRMT"/>
          <w:sz w:val="28"/>
          <w:szCs w:val="28"/>
        </w:rPr>
        <w:t xml:space="preserve"> </w:t>
      </w:r>
      <w:r w:rsidRPr="00C669AC">
        <w:rPr>
          <w:rFonts w:ascii="TimesNRMT" w:hAnsi="TimesNRMT" w:cs="TimesNRMT"/>
          <w:sz w:val="28"/>
          <w:szCs w:val="28"/>
        </w:rPr>
        <w:t>cyc</w:t>
      </w:r>
      <w:r>
        <w:rPr>
          <w:rFonts w:ascii="TimesNRMT" w:hAnsi="TimesNRMT" w:cs="TimesNRMT"/>
          <w:sz w:val="28"/>
          <w:szCs w:val="28"/>
        </w:rPr>
        <w:t>lical;</w:t>
      </w:r>
      <w:r w:rsidR="00C669AC">
        <w:rPr>
          <w:rFonts w:ascii="TimesNRMT" w:hAnsi="TimesNRMT" w:cs="TimesNRMT"/>
          <w:sz w:val="28"/>
          <w:szCs w:val="28"/>
        </w:rPr>
        <w:t xml:space="preserve"> although they may not be </w:t>
      </w:r>
      <w:r w:rsidR="00C669AC" w:rsidRPr="00C669AC">
        <w:rPr>
          <w:rFonts w:ascii="TimesNRMT" w:hAnsi="TimesNRMT" w:cs="TimesNRMT"/>
          <w:sz w:val="28"/>
          <w:szCs w:val="28"/>
        </w:rPr>
        <w:t>experienced every cycle,</w:t>
      </w:r>
      <w:r w:rsidR="00C669AC">
        <w:rPr>
          <w:rFonts w:ascii="TimesNRMT" w:hAnsi="TimesNRMT" w:cs="TimesNRMT"/>
          <w:sz w:val="28"/>
          <w:szCs w:val="28"/>
        </w:rPr>
        <w:t xml:space="preserve"> </w:t>
      </w:r>
      <w:r w:rsidR="00C669AC" w:rsidRPr="00C669AC">
        <w:rPr>
          <w:rFonts w:ascii="TimesNRMT" w:hAnsi="TimesNRMT" w:cs="TimesNRMT"/>
          <w:sz w:val="28"/>
          <w:szCs w:val="28"/>
        </w:rPr>
        <w:t>and can be eithe</w:t>
      </w:r>
      <w:r w:rsidR="00C669AC">
        <w:rPr>
          <w:rFonts w:ascii="TimesNRMT" w:hAnsi="TimesNRMT" w:cs="TimesNRMT"/>
          <w:sz w:val="28"/>
          <w:szCs w:val="28"/>
        </w:rPr>
        <w:t xml:space="preserve">r physical and/or psychological </w:t>
      </w:r>
      <w:r w:rsidR="00C669AC" w:rsidRPr="00C669AC">
        <w:rPr>
          <w:rFonts w:ascii="TimesNRMT" w:hAnsi="TimesNRMT" w:cs="TimesNRMT"/>
          <w:sz w:val="28"/>
          <w:szCs w:val="28"/>
        </w:rPr>
        <w:t>(see Boxes 45.1.</w:t>
      </w:r>
      <w:r w:rsidR="00C669AC">
        <w:rPr>
          <w:rFonts w:ascii="TimesNRMT" w:hAnsi="TimesNRMT" w:cs="TimesNRMT"/>
          <w:sz w:val="28"/>
          <w:szCs w:val="28"/>
        </w:rPr>
        <w:t xml:space="preserve"> </w:t>
      </w:r>
      <w:r w:rsidR="00C669AC" w:rsidRPr="00C669AC">
        <w:rPr>
          <w:rFonts w:ascii="TimesNRMT" w:hAnsi="TimesNRMT" w:cs="TimesNRMT"/>
          <w:sz w:val="28"/>
          <w:szCs w:val="28"/>
        </w:rPr>
        <w:t xml:space="preserve">and </w:t>
      </w:r>
      <w:r w:rsidR="00C669AC">
        <w:rPr>
          <w:rFonts w:ascii="TimesNRMT" w:hAnsi="TimesNRMT" w:cs="TimesNRMT"/>
          <w:sz w:val="28"/>
          <w:szCs w:val="28"/>
        </w:rPr>
        <w:t>45.2</w:t>
      </w:r>
      <w:r w:rsidR="00C669AC" w:rsidRPr="00C669AC">
        <w:rPr>
          <w:rFonts w:ascii="TimesNRMT" w:hAnsi="TimesNRMT" w:cs="TimesNRMT"/>
          <w:sz w:val="28"/>
          <w:szCs w:val="28"/>
        </w:rPr>
        <w:t>).</w:t>
      </w:r>
    </w:p>
    <w:p w:rsidR="00CC6474" w:rsidRPr="00CC6474" w:rsidRDefault="00CC6474" w:rsidP="00AA638B">
      <w:pPr>
        <w:autoSpaceDE w:val="0"/>
        <w:autoSpaceDN w:val="0"/>
        <w:bidi w:val="0"/>
        <w:adjustRightInd w:val="0"/>
        <w:spacing w:after="0" w:line="360" w:lineRule="auto"/>
        <w:jc w:val="both"/>
        <w:rPr>
          <w:rFonts w:ascii="TimesNRMT" w:hAnsi="TimesNRMT" w:cs="TimesNRMT"/>
          <w:sz w:val="12"/>
          <w:szCs w:val="12"/>
        </w:rPr>
      </w:pPr>
    </w:p>
    <w:p w:rsidR="00997329" w:rsidRPr="00CC6474" w:rsidRDefault="00997329" w:rsidP="00CC6474">
      <w:pPr>
        <w:autoSpaceDE w:val="0"/>
        <w:autoSpaceDN w:val="0"/>
        <w:bidi w:val="0"/>
        <w:adjustRightInd w:val="0"/>
        <w:spacing w:after="0" w:line="360" w:lineRule="auto"/>
        <w:jc w:val="both"/>
        <w:rPr>
          <w:rFonts w:ascii="TimesNRMT" w:hAnsi="TimesNRMT" w:cs="TimesNRMT"/>
          <w:b/>
          <w:bCs/>
          <w:i/>
          <w:iCs/>
          <w:sz w:val="28"/>
          <w:szCs w:val="28"/>
        </w:rPr>
      </w:pPr>
      <w:r w:rsidRPr="00CC6474">
        <w:rPr>
          <w:rFonts w:ascii="TimesNRMT" w:hAnsi="TimesNRMT" w:cs="TimesNRMT"/>
          <w:b/>
          <w:bCs/>
          <w:i/>
          <w:iCs/>
          <w:sz w:val="28"/>
          <w:szCs w:val="28"/>
        </w:rPr>
        <w:t>Diagnostic criteria for premenstrual syndrome (PMS)</w:t>
      </w:r>
    </w:p>
    <w:p w:rsidR="00997329" w:rsidRPr="00997329" w:rsidRDefault="00997329" w:rsidP="00AA638B">
      <w:pPr>
        <w:autoSpaceDE w:val="0"/>
        <w:autoSpaceDN w:val="0"/>
        <w:bidi w:val="0"/>
        <w:adjustRightInd w:val="0"/>
        <w:spacing w:after="0" w:line="360" w:lineRule="auto"/>
        <w:jc w:val="both"/>
        <w:rPr>
          <w:rFonts w:ascii="TimesNRMT" w:hAnsi="TimesNRMT" w:cs="TimesNRMT"/>
          <w:sz w:val="24"/>
          <w:szCs w:val="24"/>
        </w:rPr>
      </w:pPr>
      <w:r w:rsidRPr="00997329">
        <w:rPr>
          <w:rFonts w:ascii="TimesNRMT" w:hAnsi="TimesNRMT" w:cs="TimesNRMT"/>
          <w:sz w:val="24"/>
          <w:szCs w:val="24"/>
        </w:rPr>
        <w:t>Patient reports ≥1 of the following affective and somatic</w:t>
      </w:r>
      <w:r w:rsidR="00AA638B">
        <w:rPr>
          <w:rFonts w:ascii="TimesNRMT" w:hAnsi="TimesNRMT" w:cs="TimesNRMT"/>
          <w:sz w:val="24"/>
          <w:szCs w:val="24"/>
        </w:rPr>
        <w:t xml:space="preserve"> </w:t>
      </w:r>
      <w:r w:rsidRPr="00997329">
        <w:rPr>
          <w:rFonts w:ascii="TimesNRMT" w:hAnsi="TimesNRMT" w:cs="TimesNRMT"/>
          <w:sz w:val="24"/>
          <w:szCs w:val="24"/>
        </w:rPr>
        <w:t>symptoms during the 5 days before menses in each of three prior</w:t>
      </w:r>
      <w:r w:rsidR="00AA638B">
        <w:rPr>
          <w:rFonts w:ascii="TimesNRMT" w:hAnsi="TimesNRMT" w:cs="TimesNRMT"/>
          <w:sz w:val="24"/>
          <w:szCs w:val="24"/>
        </w:rPr>
        <w:t xml:space="preserve"> </w:t>
      </w:r>
      <w:r w:rsidRPr="00997329">
        <w:rPr>
          <w:rFonts w:ascii="TimesNRMT" w:hAnsi="TimesNRMT" w:cs="TimesNRMT"/>
          <w:sz w:val="24"/>
          <w:szCs w:val="24"/>
        </w:rPr>
        <w:t>menstrual cycles:</w:t>
      </w:r>
    </w:p>
    <w:p w:rsidR="00997329" w:rsidRPr="00997329" w:rsidRDefault="00997329" w:rsidP="00AA638B">
      <w:pPr>
        <w:autoSpaceDE w:val="0"/>
        <w:autoSpaceDN w:val="0"/>
        <w:bidi w:val="0"/>
        <w:adjustRightInd w:val="0"/>
        <w:spacing w:after="0" w:line="360" w:lineRule="auto"/>
        <w:jc w:val="both"/>
        <w:rPr>
          <w:rFonts w:ascii="TimesNRMT" w:hAnsi="TimesNRMT" w:cs="TimesNRMT"/>
          <w:sz w:val="28"/>
          <w:szCs w:val="28"/>
        </w:rPr>
      </w:pPr>
      <w:r w:rsidRPr="00997329">
        <w:rPr>
          <w:rFonts w:ascii="TimesNRMT" w:hAnsi="TimesNRMT" w:cs="TimesNRMT"/>
          <w:b/>
          <w:bCs/>
          <w:sz w:val="28"/>
          <w:szCs w:val="28"/>
          <w:u w:val="single"/>
        </w:rPr>
        <w:t>Affective</w:t>
      </w:r>
      <w:r w:rsidRPr="00997329">
        <w:rPr>
          <w:rFonts w:ascii="TimesNRMT" w:hAnsi="TimesNRMT" w:cs="TimesNRMT"/>
          <w:b/>
          <w:bCs/>
          <w:sz w:val="28"/>
          <w:szCs w:val="28"/>
        </w:rPr>
        <w:t xml:space="preserve"> </w:t>
      </w:r>
      <w:r>
        <w:rPr>
          <w:rFonts w:ascii="TimesNRMT" w:hAnsi="TimesNRMT" w:cs="TimesNRMT"/>
          <w:sz w:val="28"/>
          <w:szCs w:val="28"/>
        </w:rPr>
        <w:t xml:space="preserve">                                                      </w:t>
      </w:r>
      <w:r w:rsidRPr="00997329">
        <w:rPr>
          <w:rFonts w:ascii="TimesNRMT" w:hAnsi="TimesNRMT" w:cs="TimesNRMT"/>
          <w:b/>
          <w:bCs/>
          <w:sz w:val="28"/>
          <w:szCs w:val="28"/>
          <w:u w:val="single"/>
        </w:rPr>
        <w:t>Somatic</w:t>
      </w:r>
    </w:p>
    <w:p w:rsidR="00997329" w:rsidRPr="00997329" w:rsidRDefault="00997329" w:rsidP="00AA638B">
      <w:pPr>
        <w:autoSpaceDE w:val="0"/>
        <w:autoSpaceDN w:val="0"/>
        <w:bidi w:val="0"/>
        <w:adjustRightInd w:val="0"/>
        <w:spacing w:after="0" w:line="360" w:lineRule="auto"/>
        <w:jc w:val="both"/>
        <w:rPr>
          <w:rFonts w:ascii="TimesNRMT" w:hAnsi="TimesNRMT" w:cs="TimesNRMT"/>
          <w:sz w:val="28"/>
          <w:szCs w:val="28"/>
        </w:rPr>
      </w:pPr>
      <w:r w:rsidRPr="00997329">
        <w:rPr>
          <w:rFonts w:ascii="TimesNRMT" w:hAnsi="TimesNRMT" w:cs="TimesNRMT"/>
          <w:sz w:val="28"/>
          <w:szCs w:val="28"/>
        </w:rPr>
        <w:t xml:space="preserve">Depression </w:t>
      </w:r>
      <w:r>
        <w:rPr>
          <w:rFonts w:ascii="TimesNRMT" w:hAnsi="TimesNRMT" w:cs="TimesNRMT"/>
          <w:sz w:val="28"/>
          <w:szCs w:val="28"/>
        </w:rPr>
        <w:t xml:space="preserve">                                            </w:t>
      </w:r>
      <w:r w:rsidRPr="00997329">
        <w:rPr>
          <w:rFonts w:ascii="TimesNRMT" w:hAnsi="TimesNRMT" w:cs="TimesNRMT"/>
          <w:sz w:val="28"/>
          <w:szCs w:val="28"/>
        </w:rPr>
        <w:t>Breast tenderness</w:t>
      </w:r>
    </w:p>
    <w:p w:rsidR="00997329" w:rsidRPr="00997329" w:rsidRDefault="00997329" w:rsidP="00AA638B">
      <w:pPr>
        <w:autoSpaceDE w:val="0"/>
        <w:autoSpaceDN w:val="0"/>
        <w:bidi w:val="0"/>
        <w:adjustRightInd w:val="0"/>
        <w:spacing w:after="0" w:line="360" w:lineRule="auto"/>
        <w:jc w:val="both"/>
        <w:rPr>
          <w:rFonts w:ascii="TimesNRMT" w:hAnsi="TimesNRMT" w:cs="TimesNRMT"/>
          <w:sz w:val="28"/>
          <w:szCs w:val="28"/>
        </w:rPr>
      </w:pPr>
      <w:r w:rsidRPr="00997329">
        <w:rPr>
          <w:rFonts w:ascii="TimesNRMT" w:hAnsi="TimesNRMT" w:cs="TimesNRMT"/>
          <w:sz w:val="28"/>
          <w:szCs w:val="28"/>
        </w:rPr>
        <w:t xml:space="preserve">Angry outbursts </w:t>
      </w:r>
      <w:r>
        <w:rPr>
          <w:rFonts w:ascii="TimesNRMT" w:hAnsi="TimesNRMT" w:cs="TimesNRMT"/>
          <w:sz w:val="28"/>
          <w:szCs w:val="28"/>
        </w:rPr>
        <w:t xml:space="preserve">                                    </w:t>
      </w:r>
      <w:r w:rsidR="00323051" w:rsidRPr="00997329">
        <w:rPr>
          <w:rFonts w:ascii="TimesNRMT" w:hAnsi="TimesNRMT" w:cs="TimesNRMT"/>
          <w:sz w:val="28"/>
          <w:szCs w:val="28"/>
        </w:rPr>
        <w:t>abdominal</w:t>
      </w:r>
      <w:r w:rsidRPr="00997329">
        <w:rPr>
          <w:rFonts w:ascii="TimesNRMT" w:hAnsi="TimesNRMT" w:cs="TimesNRMT"/>
          <w:sz w:val="28"/>
          <w:szCs w:val="28"/>
        </w:rPr>
        <w:t xml:space="preserve"> bloating</w:t>
      </w:r>
    </w:p>
    <w:p w:rsidR="00997329" w:rsidRPr="00997329" w:rsidRDefault="00997329" w:rsidP="00AA638B">
      <w:pPr>
        <w:autoSpaceDE w:val="0"/>
        <w:autoSpaceDN w:val="0"/>
        <w:bidi w:val="0"/>
        <w:adjustRightInd w:val="0"/>
        <w:spacing w:after="0" w:line="360" w:lineRule="auto"/>
        <w:jc w:val="both"/>
        <w:rPr>
          <w:rFonts w:ascii="TimesNRMT" w:hAnsi="TimesNRMT" w:cs="TimesNRMT"/>
          <w:sz w:val="28"/>
          <w:szCs w:val="28"/>
        </w:rPr>
      </w:pPr>
      <w:r w:rsidRPr="00997329">
        <w:rPr>
          <w:rFonts w:ascii="TimesNRMT" w:hAnsi="TimesNRMT" w:cs="TimesNRMT"/>
          <w:sz w:val="28"/>
          <w:szCs w:val="28"/>
        </w:rPr>
        <w:t xml:space="preserve">Irritability </w:t>
      </w:r>
      <w:r>
        <w:rPr>
          <w:rFonts w:ascii="TimesNRMT" w:hAnsi="TimesNRMT" w:cs="TimesNRMT"/>
          <w:sz w:val="28"/>
          <w:szCs w:val="28"/>
        </w:rPr>
        <w:t xml:space="preserve">                                             </w:t>
      </w:r>
      <w:r w:rsidRPr="00997329">
        <w:rPr>
          <w:rFonts w:ascii="TimesNRMT" w:hAnsi="TimesNRMT" w:cs="TimesNRMT"/>
          <w:sz w:val="28"/>
          <w:szCs w:val="28"/>
        </w:rPr>
        <w:t>Headache</w:t>
      </w:r>
    </w:p>
    <w:p w:rsidR="00997329" w:rsidRPr="00997329" w:rsidRDefault="00997329" w:rsidP="00AA638B">
      <w:pPr>
        <w:autoSpaceDE w:val="0"/>
        <w:autoSpaceDN w:val="0"/>
        <w:bidi w:val="0"/>
        <w:adjustRightInd w:val="0"/>
        <w:spacing w:after="0" w:line="360" w:lineRule="auto"/>
        <w:jc w:val="both"/>
        <w:rPr>
          <w:rFonts w:ascii="TimesNRMT" w:hAnsi="TimesNRMT" w:cs="TimesNRMT"/>
          <w:sz w:val="28"/>
          <w:szCs w:val="28"/>
        </w:rPr>
      </w:pPr>
      <w:r w:rsidRPr="00997329">
        <w:rPr>
          <w:rFonts w:ascii="TimesNRMT" w:hAnsi="TimesNRMT" w:cs="TimesNRMT"/>
          <w:sz w:val="28"/>
          <w:szCs w:val="28"/>
        </w:rPr>
        <w:t xml:space="preserve">Anxiety </w:t>
      </w:r>
      <w:r>
        <w:rPr>
          <w:rFonts w:ascii="TimesNRMT" w:hAnsi="TimesNRMT" w:cs="TimesNRMT"/>
          <w:sz w:val="28"/>
          <w:szCs w:val="28"/>
        </w:rPr>
        <w:t xml:space="preserve">                                                </w:t>
      </w:r>
      <w:r w:rsidRPr="00997329">
        <w:rPr>
          <w:rFonts w:ascii="TimesNRMT" w:hAnsi="TimesNRMT" w:cs="TimesNRMT"/>
          <w:sz w:val="28"/>
          <w:szCs w:val="28"/>
        </w:rPr>
        <w:t>Swelling of extremities</w:t>
      </w:r>
    </w:p>
    <w:p w:rsidR="00997329" w:rsidRPr="00997329" w:rsidRDefault="00997329" w:rsidP="00AA638B">
      <w:pPr>
        <w:autoSpaceDE w:val="0"/>
        <w:autoSpaceDN w:val="0"/>
        <w:bidi w:val="0"/>
        <w:adjustRightInd w:val="0"/>
        <w:spacing w:after="0" w:line="360" w:lineRule="auto"/>
        <w:jc w:val="both"/>
        <w:rPr>
          <w:rFonts w:ascii="TimesNRMT" w:hAnsi="TimesNRMT" w:cs="TimesNRMT"/>
          <w:sz w:val="28"/>
          <w:szCs w:val="28"/>
        </w:rPr>
      </w:pPr>
      <w:r w:rsidRPr="00997329">
        <w:rPr>
          <w:rFonts w:ascii="TimesNRMT" w:hAnsi="TimesNRMT" w:cs="TimesNRMT"/>
          <w:sz w:val="28"/>
          <w:szCs w:val="28"/>
        </w:rPr>
        <w:t>Confusion</w:t>
      </w:r>
    </w:p>
    <w:p w:rsidR="00997329" w:rsidRDefault="00997329" w:rsidP="00CC6474">
      <w:pPr>
        <w:autoSpaceDE w:val="0"/>
        <w:autoSpaceDN w:val="0"/>
        <w:bidi w:val="0"/>
        <w:adjustRightInd w:val="0"/>
        <w:spacing w:after="0" w:line="360" w:lineRule="auto"/>
        <w:jc w:val="both"/>
        <w:rPr>
          <w:rFonts w:ascii="TimesNRMT" w:hAnsi="TimesNRMT" w:cs="TimesNRMT"/>
          <w:sz w:val="28"/>
          <w:szCs w:val="28"/>
        </w:rPr>
      </w:pPr>
      <w:r w:rsidRPr="00997329">
        <w:rPr>
          <w:rFonts w:ascii="TimesNRMT" w:hAnsi="TimesNRMT" w:cs="TimesNRMT"/>
          <w:sz w:val="28"/>
          <w:szCs w:val="28"/>
        </w:rPr>
        <w:t>Social withdrawal</w:t>
      </w:r>
    </w:p>
    <w:p w:rsidR="00C669AC" w:rsidRPr="00323051" w:rsidRDefault="00C669AC" w:rsidP="00AA638B">
      <w:pPr>
        <w:autoSpaceDE w:val="0"/>
        <w:autoSpaceDN w:val="0"/>
        <w:bidi w:val="0"/>
        <w:adjustRightInd w:val="0"/>
        <w:spacing w:after="0" w:line="360" w:lineRule="auto"/>
        <w:jc w:val="both"/>
        <w:rPr>
          <w:rFonts w:ascii="TimesNRMT" w:hAnsi="TimesNRMT" w:cs="TimesNRMT"/>
          <w:b/>
          <w:bCs/>
          <w:color w:val="FF0000"/>
          <w:sz w:val="32"/>
          <w:szCs w:val="32"/>
        </w:rPr>
      </w:pPr>
      <w:r w:rsidRPr="00323051">
        <w:rPr>
          <w:rFonts w:ascii="TimesNRMT" w:hAnsi="TimesNRMT" w:cs="TimesNRMT"/>
          <w:b/>
          <w:bCs/>
          <w:color w:val="FF0000"/>
          <w:sz w:val="32"/>
          <w:szCs w:val="32"/>
        </w:rPr>
        <w:lastRenderedPageBreak/>
        <w:t>Management</w:t>
      </w:r>
    </w:p>
    <w:p w:rsidR="00C669AC" w:rsidRPr="00323051" w:rsidRDefault="00C669AC" w:rsidP="00AA638B">
      <w:pPr>
        <w:autoSpaceDE w:val="0"/>
        <w:autoSpaceDN w:val="0"/>
        <w:bidi w:val="0"/>
        <w:adjustRightInd w:val="0"/>
        <w:spacing w:after="0" w:line="360" w:lineRule="auto"/>
        <w:jc w:val="both"/>
        <w:rPr>
          <w:rFonts w:ascii="TimesNRMT" w:hAnsi="TimesNRMT" w:cs="TimesNRMT"/>
          <w:b/>
          <w:bCs/>
          <w:color w:val="0000CC"/>
          <w:sz w:val="28"/>
          <w:szCs w:val="28"/>
        </w:rPr>
      </w:pPr>
      <w:r w:rsidRPr="00323051">
        <w:rPr>
          <w:rFonts w:ascii="TimesNRMT" w:hAnsi="TimesNRMT" w:cs="TimesNRMT"/>
          <w:b/>
          <w:bCs/>
          <w:color w:val="0000CC"/>
          <w:sz w:val="28"/>
          <w:szCs w:val="28"/>
        </w:rPr>
        <w:t>Non-pharmacological strategies</w:t>
      </w:r>
    </w:p>
    <w:p w:rsidR="00323051" w:rsidRDefault="00C669AC" w:rsidP="00323051">
      <w:pPr>
        <w:pStyle w:val="ListParagraph"/>
        <w:numPr>
          <w:ilvl w:val="0"/>
          <w:numId w:val="15"/>
        </w:numPr>
        <w:autoSpaceDE w:val="0"/>
        <w:autoSpaceDN w:val="0"/>
        <w:bidi w:val="0"/>
        <w:adjustRightInd w:val="0"/>
        <w:spacing w:after="0" w:line="360" w:lineRule="auto"/>
        <w:jc w:val="both"/>
        <w:rPr>
          <w:rFonts w:ascii="TimesNRMT" w:hAnsi="TimesNRMT" w:cs="TimesNRMT"/>
          <w:sz w:val="28"/>
          <w:szCs w:val="28"/>
        </w:rPr>
      </w:pPr>
      <w:r w:rsidRPr="00323051">
        <w:rPr>
          <w:rFonts w:ascii="TimesNRMT" w:hAnsi="TimesNRMT" w:cs="TimesNRMT"/>
          <w:sz w:val="28"/>
          <w:szCs w:val="28"/>
        </w:rPr>
        <w:t xml:space="preserve">Maintenance of good general health is important, especially with respect to diet and possible deficiencies. </w:t>
      </w:r>
    </w:p>
    <w:p w:rsidR="00323051" w:rsidRDefault="00C669AC" w:rsidP="00323051">
      <w:pPr>
        <w:pStyle w:val="ListParagraph"/>
        <w:numPr>
          <w:ilvl w:val="0"/>
          <w:numId w:val="15"/>
        </w:numPr>
        <w:autoSpaceDE w:val="0"/>
        <w:autoSpaceDN w:val="0"/>
        <w:bidi w:val="0"/>
        <w:adjustRightInd w:val="0"/>
        <w:spacing w:after="0" w:line="360" w:lineRule="auto"/>
        <w:jc w:val="both"/>
        <w:rPr>
          <w:rFonts w:ascii="TimesNRMT" w:hAnsi="TimesNRMT" w:cs="TimesNRMT"/>
          <w:sz w:val="28"/>
          <w:szCs w:val="28"/>
        </w:rPr>
      </w:pPr>
      <w:r w:rsidRPr="00323051">
        <w:rPr>
          <w:rFonts w:ascii="TimesNRMT" w:hAnsi="TimesNRMT" w:cs="TimesNRMT"/>
          <w:sz w:val="28"/>
          <w:szCs w:val="28"/>
        </w:rPr>
        <w:t xml:space="preserve">Dietary modifications that may be helpful include restricting caffeine and alcohol intake. </w:t>
      </w:r>
    </w:p>
    <w:p w:rsidR="00323051" w:rsidRDefault="00C669AC" w:rsidP="00323051">
      <w:pPr>
        <w:pStyle w:val="ListParagraph"/>
        <w:numPr>
          <w:ilvl w:val="0"/>
          <w:numId w:val="15"/>
        </w:numPr>
        <w:autoSpaceDE w:val="0"/>
        <w:autoSpaceDN w:val="0"/>
        <w:bidi w:val="0"/>
        <w:adjustRightInd w:val="0"/>
        <w:spacing w:after="0" w:line="360" w:lineRule="auto"/>
        <w:jc w:val="both"/>
        <w:rPr>
          <w:rFonts w:ascii="TimesNRMT" w:hAnsi="TimesNRMT" w:cs="TimesNRMT"/>
          <w:sz w:val="28"/>
          <w:szCs w:val="28"/>
        </w:rPr>
      </w:pPr>
      <w:r w:rsidRPr="00323051">
        <w:rPr>
          <w:rFonts w:ascii="TimesNRMT" w:hAnsi="TimesNRMT" w:cs="TimesNRMT"/>
          <w:sz w:val="28"/>
          <w:szCs w:val="28"/>
        </w:rPr>
        <w:t xml:space="preserve">Smoking can also exacerbate symptoms. </w:t>
      </w:r>
    </w:p>
    <w:p w:rsidR="00323051" w:rsidRDefault="00C669AC" w:rsidP="00323051">
      <w:pPr>
        <w:pStyle w:val="ListParagraph"/>
        <w:numPr>
          <w:ilvl w:val="0"/>
          <w:numId w:val="15"/>
        </w:numPr>
        <w:autoSpaceDE w:val="0"/>
        <w:autoSpaceDN w:val="0"/>
        <w:bidi w:val="0"/>
        <w:adjustRightInd w:val="0"/>
        <w:spacing w:after="0" w:line="360" w:lineRule="auto"/>
        <w:jc w:val="both"/>
        <w:rPr>
          <w:rFonts w:ascii="TimesNRMT" w:hAnsi="TimesNRMT" w:cs="TimesNRMT"/>
          <w:sz w:val="28"/>
          <w:szCs w:val="28"/>
        </w:rPr>
      </w:pPr>
      <w:r w:rsidRPr="00323051">
        <w:rPr>
          <w:rFonts w:ascii="TimesNRMT" w:hAnsi="TimesNRMT" w:cs="TimesNRMT"/>
          <w:sz w:val="28"/>
          <w:szCs w:val="28"/>
        </w:rPr>
        <w:t xml:space="preserve">Exercise may help, as may </w:t>
      </w:r>
      <w:r w:rsidR="00181257" w:rsidRPr="00323051">
        <w:rPr>
          <w:rFonts w:ascii="TimesNRMT" w:hAnsi="TimesNRMT" w:cs="TimesNRMT"/>
          <w:sz w:val="28"/>
          <w:szCs w:val="28"/>
        </w:rPr>
        <w:t>learn</w:t>
      </w:r>
      <w:r w:rsidRPr="00323051">
        <w:rPr>
          <w:rFonts w:ascii="TimesNRMT" w:hAnsi="TimesNRMT" w:cs="TimesNRMT"/>
          <w:sz w:val="28"/>
          <w:szCs w:val="28"/>
        </w:rPr>
        <w:t xml:space="preserve"> simple relaxation techniques. </w:t>
      </w:r>
    </w:p>
    <w:p w:rsidR="00C669AC" w:rsidRPr="00323051" w:rsidRDefault="00C669AC" w:rsidP="00323051">
      <w:pPr>
        <w:pStyle w:val="ListParagraph"/>
        <w:numPr>
          <w:ilvl w:val="0"/>
          <w:numId w:val="15"/>
        </w:numPr>
        <w:autoSpaceDE w:val="0"/>
        <w:autoSpaceDN w:val="0"/>
        <w:bidi w:val="0"/>
        <w:adjustRightInd w:val="0"/>
        <w:spacing w:after="0" w:line="360" w:lineRule="auto"/>
        <w:jc w:val="both"/>
        <w:rPr>
          <w:rFonts w:ascii="TimesNRMT" w:hAnsi="TimesNRMT" w:cs="TimesNRMT"/>
          <w:sz w:val="28"/>
          <w:szCs w:val="28"/>
        </w:rPr>
      </w:pPr>
      <w:r w:rsidRPr="00323051">
        <w:rPr>
          <w:rFonts w:ascii="TimesNRMT" w:hAnsi="TimesNRMT" w:cs="TimesNRMT"/>
          <w:sz w:val="28"/>
          <w:szCs w:val="28"/>
        </w:rPr>
        <w:t>If fluid retention is a problem, then reducing fluid and salt intake may be of value.</w:t>
      </w:r>
    </w:p>
    <w:p w:rsidR="00C669AC" w:rsidRDefault="00C669AC" w:rsidP="00AA638B">
      <w:pPr>
        <w:autoSpaceDE w:val="0"/>
        <w:autoSpaceDN w:val="0"/>
        <w:bidi w:val="0"/>
        <w:adjustRightInd w:val="0"/>
        <w:spacing w:after="0" w:line="360" w:lineRule="auto"/>
        <w:jc w:val="both"/>
        <w:rPr>
          <w:rFonts w:ascii="TimesNRMT" w:hAnsi="TimesNRMT" w:cs="TimesNRMT"/>
          <w:sz w:val="28"/>
          <w:szCs w:val="28"/>
        </w:rPr>
      </w:pPr>
    </w:p>
    <w:p w:rsidR="00C669AC" w:rsidRPr="00323051" w:rsidRDefault="00C669AC" w:rsidP="00AA638B">
      <w:pPr>
        <w:autoSpaceDE w:val="0"/>
        <w:autoSpaceDN w:val="0"/>
        <w:bidi w:val="0"/>
        <w:adjustRightInd w:val="0"/>
        <w:spacing w:after="0" w:line="360" w:lineRule="auto"/>
        <w:jc w:val="both"/>
        <w:rPr>
          <w:rFonts w:ascii="TimesNRMT" w:hAnsi="TimesNRMT" w:cs="TimesNRMT"/>
          <w:b/>
          <w:bCs/>
          <w:color w:val="0000CC"/>
          <w:sz w:val="28"/>
          <w:szCs w:val="28"/>
        </w:rPr>
      </w:pPr>
      <w:r w:rsidRPr="00323051">
        <w:rPr>
          <w:rFonts w:ascii="TimesNRMT" w:hAnsi="TimesNRMT" w:cs="TimesNRMT"/>
          <w:b/>
          <w:bCs/>
          <w:color w:val="0000CC"/>
          <w:sz w:val="28"/>
          <w:szCs w:val="28"/>
        </w:rPr>
        <w:t>Pharmacological management</w:t>
      </w:r>
    </w:p>
    <w:p w:rsidR="00E722DC" w:rsidRDefault="00E722DC" w:rsidP="00AA638B">
      <w:pPr>
        <w:autoSpaceDE w:val="0"/>
        <w:autoSpaceDN w:val="0"/>
        <w:bidi w:val="0"/>
        <w:adjustRightInd w:val="0"/>
        <w:spacing w:after="0" w:line="360" w:lineRule="auto"/>
        <w:jc w:val="both"/>
        <w:rPr>
          <w:rFonts w:ascii="TimesNRMT" w:hAnsi="TimesNRMT" w:cs="TimesNRMT"/>
          <w:sz w:val="28"/>
          <w:szCs w:val="28"/>
        </w:rPr>
      </w:pPr>
      <w:r>
        <w:rPr>
          <w:rFonts w:ascii="TimesNRMT" w:hAnsi="TimesNRMT" w:cs="TimesNRMT"/>
          <w:b/>
          <w:bCs/>
          <w:sz w:val="28"/>
          <w:szCs w:val="28"/>
        </w:rPr>
        <w:t>Progestogens:</w:t>
      </w:r>
      <w:r w:rsidR="00C669AC" w:rsidRPr="00C669AC">
        <w:rPr>
          <w:rFonts w:ascii="TimesNRMT" w:hAnsi="TimesNRMT" w:cs="TimesNRMT"/>
          <w:b/>
          <w:bCs/>
          <w:sz w:val="28"/>
          <w:szCs w:val="28"/>
        </w:rPr>
        <w:t xml:space="preserve"> </w:t>
      </w:r>
    </w:p>
    <w:p w:rsidR="00E722DC" w:rsidRDefault="00C669AC" w:rsidP="00E722DC">
      <w:pPr>
        <w:pStyle w:val="ListParagraph"/>
        <w:numPr>
          <w:ilvl w:val="0"/>
          <w:numId w:val="16"/>
        </w:numPr>
        <w:autoSpaceDE w:val="0"/>
        <w:autoSpaceDN w:val="0"/>
        <w:bidi w:val="0"/>
        <w:adjustRightInd w:val="0"/>
        <w:spacing w:after="0" w:line="360" w:lineRule="auto"/>
        <w:jc w:val="both"/>
        <w:rPr>
          <w:rFonts w:ascii="TimesNRMT" w:hAnsi="TimesNRMT" w:cs="TimesNRMT"/>
          <w:sz w:val="28"/>
          <w:szCs w:val="28"/>
        </w:rPr>
      </w:pPr>
      <w:r w:rsidRPr="00E722DC">
        <w:rPr>
          <w:rFonts w:ascii="TimesNRMT" w:hAnsi="TimesNRMT" w:cs="TimesNRMT"/>
          <w:sz w:val="28"/>
          <w:szCs w:val="28"/>
        </w:rPr>
        <w:t xml:space="preserve">Synthetic progestogens, in preparations such as </w:t>
      </w:r>
      <w:proofErr w:type="spellStart"/>
      <w:r w:rsidRPr="00E722DC">
        <w:rPr>
          <w:rFonts w:ascii="TimesNRMT" w:hAnsi="TimesNRMT" w:cs="TimesNRMT"/>
          <w:sz w:val="28"/>
          <w:szCs w:val="28"/>
        </w:rPr>
        <w:t>Cyclogest</w:t>
      </w:r>
      <w:proofErr w:type="spellEnd"/>
      <w:r w:rsidRPr="00E722DC">
        <w:rPr>
          <w:rFonts w:ascii="TimesNRMT" w:hAnsi="TimesNRMT" w:cs="TimesNRMT"/>
          <w:sz w:val="28"/>
          <w:szCs w:val="28"/>
        </w:rPr>
        <w:t xml:space="preserve">® and </w:t>
      </w:r>
      <w:proofErr w:type="spellStart"/>
      <w:r w:rsidRPr="00E722DC">
        <w:rPr>
          <w:rFonts w:ascii="TimesNRMT" w:hAnsi="TimesNRMT" w:cs="TimesNRMT"/>
          <w:sz w:val="28"/>
          <w:szCs w:val="28"/>
        </w:rPr>
        <w:t>Duphaston</w:t>
      </w:r>
      <w:proofErr w:type="spellEnd"/>
      <w:r w:rsidRPr="00E722DC">
        <w:rPr>
          <w:rFonts w:ascii="TimesNRMT" w:hAnsi="TimesNRMT" w:cs="TimesNRMT"/>
          <w:sz w:val="28"/>
          <w:szCs w:val="28"/>
        </w:rPr>
        <w:t xml:space="preserve">®, have been used in the past. </w:t>
      </w:r>
    </w:p>
    <w:p w:rsidR="00E722DC" w:rsidRDefault="00C669AC" w:rsidP="00E722DC">
      <w:pPr>
        <w:pStyle w:val="ListParagraph"/>
        <w:numPr>
          <w:ilvl w:val="0"/>
          <w:numId w:val="16"/>
        </w:numPr>
        <w:autoSpaceDE w:val="0"/>
        <w:autoSpaceDN w:val="0"/>
        <w:bidi w:val="0"/>
        <w:adjustRightInd w:val="0"/>
        <w:spacing w:after="0" w:line="360" w:lineRule="auto"/>
        <w:jc w:val="both"/>
        <w:rPr>
          <w:rFonts w:ascii="TimesNRMT" w:hAnsi="TimesNRMT" w:cs="TimesNRMT"/>
          <w:sz w:val="28"/>
          <w:szCs w:val="28"/>
        </w:rPr>
      </w:pPr>
      <w:r w:rsidRPr="00E722DC">
        <w:rPr>
          <w:rFonts w:ascii="TimesNRMT" w:hAnsi="TimesNRMT" w:cs="TimesNRMT"/>
          <w:sz w:val="28"/>
          <w:szCs w:val="28"/>
        </w:rPr>
        <w:t>However, because of the lack of convincing trial evidence and the risk of side effects, the use of progestogens is no longer</w:t>
      </w:r>
      <w:r w:rsidR="00E722DC">
        <w:rPr>
          <w:rFonts w:ascii="TimesNRMT" w:hAnsi="TimesNRMT" w:cs="TimesNRMT"/>
          <w:sz w:val="28"/>
          <w:szCs w:val="28"/>
        </w:rPr>
        <w:t xml:space="preserve"> recommended.</w:t>
      </w:r>
    </w:p>
    <w:p w:rsidR="00E722DC" w:rsidRDefault="00C669AC" w:rsidP="00E722DC">
      <w:pPr>
        <w:pStyle w:val="ListParagraph"/>
        <w:numPr>
          <w:ilvl w:val="0"/>
          <w:numId w:val="16"/>
        </w:numPr>
        <w:autoSpaceDE w:val="0"/>
        <w:autoSpaceDN w:val="0"/>
        <w:bidi w:val="0"/>
        <w:adjustRightInd w:val="0"/>
        <w:spacing w:after="0" w:line="360" w:lineRule="auto"/>
        <w:jc w:val="both"/>
        <w:rPr>
          <w:rFonts w:ascii="TimesNRMT" w:hAnsi="TimesNRMT" w:cs="TimesNRMT"/>
          <w:sz w:val="28"/>
          <w:szCs w:val="28"/>
        </w:rPr>
      </w:pPr>
      <w:r w:rsidRPr="00E722DC">
        <w:rPr>
          <w:rFonts w:ascii="TimesNRMT" w:hAnsi="TimesNRMT" w:cs="TimesNRMT"/>
          <w:sz w:val="28"/>
          <w:szCs w:val="28"/>
        </w:rPr>
        <w:t xml:space="preserve">Possible side effects include weight gain, nausea, breast discomfort, breakthrough bleeding and changes in cycle length. </w:t>
      </w:r>
    </w:p>
    <w:p w:rsidR="00E722DC" w:rsidRDefault="00C669AC" w:rsidP="00E722DC">
      <w:pPr>
        <w:pStyle w:val="ListParagraph"/>
        <w:numPr>
          <w:ilvl w:val="0"/>
          <w:numId w:val="16"/>
        </w:numPr>
        <w:autoSpaceDE w:val="0"/>
        <w:autoSpaceDN w:val="0"/>
        <w:bidi w:val="0"/>
        <w:adjustRightInd w:val="0"/>
        <w:spacing w:after="0" w:line="360" w:lineRule="auto"/>
        <w:jc w:val="both"/>
        <w:rPr>
          <w:rFonts w:ascii="TimesNRMT" w:hAnsi="TimesNRMT" w:cs="TimesNRMT"/>
          <w:sz w:val="28"/>
          <w:szCs w:val="28"/>
        </w:rPr>
      </w:pPr>
      <w:r w:rsidRPr="00E722DC">
        <w:rPr>
          <w:rFonts w:ascii="TimesNRMT" w:hAnsi="TimesNRMT" w:cs="TimesNRMT"/>
          <w:sz w:val="28"/>
          <w:szCs w:val="28"/>
        </w:rPr>
        <w:t xml:space="preserve">Problems arise because some synthetic progestogens, especially 19-nor compounds such as </w:t>
      </w:r>
      <w:proofErr w:type="spellStart"/>
      <w:r w:rsidRPr="00E722DC">
        <w:rPr>
          <w:rFonts w:ascii="TimesNRMT" w:hAnsi="TimesNRMT" w:cs="TimesNRMT"/>
          <w:sz w:val="28"/>
          <w:szCs w:val="28"/>
        </w:rPr>
        <w:t>norethisterone</w:t>
      </w:r>
      <w:proofErr w:type="spellEnd"/>
      <w:r w:rsidRPr="00E722DC">
        <w:rPr>
          <w:rFonts w:ascii="TimesNRMT" w:hAnsi="TimesNRMT" w:cs="TimesNRMT"/>
          <w:sz w:val="28"/>
          <w:szCs w:val="28"/>
        </w:rPr>
        <w:t xml:space="preserve"> and </w:t>
      </w:r>
      <w:proofErr w:type="spellStart"/>
      <w:r w:rsidRPr="00E722DC">
        <w:rPr>
          <w:rFonts w:ascii="TimesNRMT" w:hAnsi="TimesNRMT" w:cs="TimesNRMT"/>
          <w:sz w:val="28"/>
          <w:szCs w:val="28"/>
        </w:rPr>
        <w:t>levonorgestrel</w:t>
      </w:r>
      <w:proofErr w:type="spellEnd"/>
      <w:r w:rsidRPr="00E722DC">
        <w:rPr>
          <w:rFonts w:ascii="TimesNRMT" w:hAnsi="TimesNRMT" w:cs="TimesNRMT"/>
          <w:sz w:val="28"/>
          <w:szCs w:val="28"/>
        </w:rPr>
        <w:t xml:space="preserve">, also display some affinity for glucocorticoid, mineralocorticoid and androgen receptors. </w:t>
      </w:r>
    </w:p>
    <w:p w:rsidR="00C669AC" w:rsidRDefault="00E722DC" w:rsidP="00E722DC">
      <w:pPr>
        <w:pStyle w:val="ListParagraph"/>
        <w:numPr>
          <w:ilvl w:val="0"/>
          <w:numId w:val="16"/>
        </w:numPr>
        <w:autoSpaceDE w:val="0"/>
        <w:autoSpaceDN w:val="0"/>
        <w:bidi w:val="0"/>
        <w:adjustRightInd w:val="0"/>
        <w:spacing w:after="0" w:line="360" w:lineRule="auto"/>
        <w:jc w:val="both"/>
        <w:rPr>
          <w:rFonts w:ascii="TimesNRMT" w:hAnsi="TimesNRMT" w:cs="TimesNRMT"/>
          <w:sz w:val="28"/>
          <w:szCs w:val="28"/>
        </w:rPr>
      </w:pPr>
      <w:r w:rsidRPr="00E722DC">
        <w:rPr>
          <w:rFonts w:ascii="TimesNRMT" w:hAnsi="TimesNRMT" w:cs="TimesNRMT"/>
          <w:i/>
          <w:iCs/>
          <w:sz w:val="28"/>
          <w:szCs w:val="28"/>
        </w:rPr>
        <w:t>Third-generation</w:t>
      </w:r>
      <w:r w:rsidR="00C669AC" w:rsidRPr="00E722DC">
        <w:rPr>
          <w:rFonts w:ascii="TimesNRMT" w:hAnsi="TimesNRMT" w:cs="TimesNRMT"/>
          <w:i/>
          <w:iCs/>
          <w:sz w:val="28"/>
          <w:szCs w:val="28"/>
        </w:rPr>
        <w:t xml:space="preserve"> progestogens</w:t>
      </w:r>
      <w:r w:rsidR="00C669AC" w:rsidRPr="00E722DC">
        <w:rPr>
          <w:rFonts w:ascii="TimesNRMT" w:hAnsi="TimesNRMT" w:cs="TimesNRMT"/>
          <w:sz w:val="28"/>
          <w:szCs w:val="28"/>
        </w:rPr>
        <w:t xml:space="preserve"> that have an ethyl group at C13 </w:t>
      </w:r>
      <w:r w:rsidRPr="00E722DC">
        <w:rPr>
          <w:rFonts w:ascii="TimesNRMT" w:hAnsi="TimesNRMT" w:cs="TimesNRMT"/>
          <w:sz w:val="28"/>
          <w:szCs w:val="28"/>
        </w:rPr>
        <w:t xml:space="preserve">on the steroid nucleus </w:t>
      </w:r>
      <w:r w:rsidR="00C669AC" w:rsidRPr="00E722DC">
        <w:rPr>
          <w:rFonts w:ascii="TimesNRMT" w:hAnsi="TimesNRMT" w:cs="TimesNRMT"/>
          <w:sz w:val="28"/>
          <w:szCs w:val="28"/>
        </w:rPr>
        <w:t>(</w:t>
      </w:r>
      <w:proofErr w:type="spellStart"/>
      <w:r w:rsidR="00C669AC" w:rsidRPr="00E722DC">
        <w:rPr>
          <w:rFonts w:ascii="TimesNRMT" w:hAnsi="TimesNRMT" w:cs="TimesNRMT"/>
          <w:sz w:val="28"/>
          <w:szCs w:val="28"/>
        </w:rPr>
        <w:t>gestodene</w:t>
      </w:r>
      <w:proofErr w:type="spellEnd"/>
      <w:r w:rsidR="00C669AC" w:rsidRPr="00E722DC">
        <w:rPr>
          <w:rFonts w:ascii="TimesNRMT" w:hAnsi="TimesNRMT" w:cs="TimesNRMT"/>
          <w:sz w:val="28"/>
          <w:szCs w:val="28"/>
        </w:rPr>
        <w:t xml:space="preserve">, </w:t>
      </w:r>
      <w:proofErr w:type="spellStart"/>
      <w:r w:rsidR="00C669AC" w:rsidRPr="00E722DC">
        <w:rPr>
          <w:rFonts w:ascii="TimesNRMT" w:hAnsi="TimesNRMT" w:cs="TimesNRMT"/>
          <w:sz w:val="28"/>
          <w:szCs w:val="28"/>
        </w:rPr>
        <w:t>desogestrel</w:t>
      </w:r>
      <w:proofErr w:type="spellEnd"/>
      <w:r w:rsidR="00C669AC" w:rsidRPr="00E722DC">
        <w:rPr>
          <w:rFonts w:ascii="TimesNRMT" w:hAnsi="TimesNRMT" w:cs="TimesNRMT"/>
          <w:sz w:val="28"/>
          <w:szCs w:val="28"/>
        </w:rPr>
        <w:t xml:space="preserve"> and </w:t>
      </w:r>
      <w:proofErr w:type="spellStart"/>
      <w:r w:rsidR="00C669AC" w:rsidRPr="00E722DC">
        <w:rPr>
          <w:rFonts w:ascii="TimesNRMT" w:hAnsi="TimesNRMT" w:cs="TimesNRMT"/>
          <w:sz w:val="28"/>
          <w:szCs w:val="28"/>
        </w:rPr>
        <w:t>norgestimate</w:t>
      </w:r>
      <w:proofErr w:type="spellEnd"/>
      <w:r w:rsidR="00C669AC" w:rsidRPr="00E722DC">
        <w:rPr>
          <w:rFonts w:ascii="TimesNRMT" w:hAnsi="TimesNRMT" w:cs="TimesNRMT"/>
          <w:sz w:val="28"/>
          <w:szCs w:val="28"/>
        </w:rPr>
        <w:t>) have the least androgenic activity</w:t>
      </w:r>
      <w:r>
        <w:rPr>
          <w:rFonts w:ascii="TimesNRMT" w:hAnsi="TimesNRMT" w:cs="TimesNRMT"/>
          <w:sz w:val="28"/>
          <w:szCs w:val="28"/>
        </w:rPr>
        <w:t xml:space="preserve">. </w:t>
      </w:r>
      <w:r w:rsidRPr="00E722DC">
        <w:rPr>
          <w:rFonts w:ascii="TimesNRMT" w:hAnsi="TimesNRMT" w:cs="TimesNRMT"/>
          <w:sz w:val="28"/>
          <w:szCs w:val="28"/>
        </w:rPr>
        <w:t>However,</w:t>
      </w:r>
      <w:r>
        <w:rPr>
          <w:rFonts w:ascii="TimesNRMT" w:hAnsi="TimesNRMT" w:cs="TimesNRMT"/>
          <w:sz w:val="28"/>
          <w:szCs w:val="28"/>
        </w:rPr>
        <w:t xml:space="preserve"> all the 19-nor compounds</w:t>
      </w:r>
      <w:r w:rsidR="00C669AC" w:rsidRPr="00E722DC">
        <w:rPr>
          <w:rFonts w:ascii="TimesNRMT" w:hAnsi="TimesNRMT" w:cs="TimesNRMT"/>
          <w:sz w:val="28"/>
          <w:szCs w:val="28"/>
        </w:rPr>
        <w:t xml:space="preserve"> are still</w:t>
      </w:r>
      <w:r w:rsidR="00FD7E5C" w:rsidRPr="00E722DC">
        <w:rPr>
          <w:rFonts w:ascii="TimesNRMT" w:hAnsi="TimesNRMT" w:cs="TimesNRMT"/>
          <w:sz w:val="28"/>
          <w:szCs w:val="28"/>
        </w:rPr>
        <w:t xml:space="preserve"> </w:t>
      </w:r>
      <w:r w:rsidR="00C669AC" w:rsidRPr="00E722DC">
        <w:rPr>
          <w:rFonts w:ascii="TimesNRMT" w:hAnsi="TimesNRMT" w:cs="TimesNRMT"/>
          <w:sz w:val="28"/>
          <w:szCs w:val="28"/>
        </w:rPr>
        <w:t>orally active.</w:t>
      </w:r>
    </w:p>
    <w:p w:rsidR="00E722DC" w:rsidRDefault="00E722DC" w:rsidP="00AA638B">
      <w:pPr>
        <w:autoSpaceDE w:val="0"/>
        <w:autoSpaceDN w:val="0"/>
        <w:bidi w:val="0"/>
        <w:adjustRightInd w:val="0"/>
        <w:spacing w:after="0" w:line="360" w:lineRule="auto"/>
        <w:jc w:val="both"/>
        <w:rPr>
          <w:rFonts w:ascii="TimesNRMT" w:hAnsi="TimesNRMT" w:cs="TimesNRMT"/>
          <w:b/>
          <w:bCs/>
          <w:sz w:val="28"/>
          <w:szCs w:val="28"/>
        </w:rPr>
      </w:pPr>
    </w:p>
    <w:p w:rsidR="00E722DC" w:rsidRDefault="00E722DC" w:rsidP="00E722DC">
      <w:pPr>
        <w:autoSpaceDE w:val="0"/>
        <w:autoSpaceDN w:val="0"/>
        <w:bidi w:val="0"/>
        <w:adjustRightInd w:val="0"/>
        <w:spacing w:after="0" w:line="360" w:lineRule="auto"/>
        <w:jc w:val="both"/>
        <w:rPr>
          <w:rFonts w:ascii="TimesNRMT" w:hAnsi="TimesNRMT" w:cs="TimesNRMT"/>
          <w:b/>
          <w:bCs/>
          <w:sz w:val="28"/>
          <w:szCs w:val="28"/>
        </w:rPr>
      </w:pPr>
    </w:p>
    <w:p w:rsidR="00FD7E5C" w:rsidRDefault="00FD7E5C" w:rsidP="00E722DC">
      <w:pPr>
        <w:autoSpaceDE w:val="0"/>
        <w:autoSpaceDN w:val="0"/>
        <w:bidi w:val="0"/>
        <w:adjustRightInd w:val="0"/>
        <w:spacing w:after="0" w:line="360" w:lineRule="auto"/>
        <w:jc w:val="both"/>
        <w:rPr>
          <w:rFonts w:ascii="TimesNRMT" w:hAnsi="TimesNRMT" w:cs="TimesNRMT"/>
          <w:b/>
          <w:bCs/>
          <w:sz w:val="28"/>
          <w:szCs w:val="28"/>
        </w:rPr>
      </w:pPr>
      <w:r w:rsidRPr="00FD7E5C">
        <w:rPr>
          <w:rFonts w:ascii="TimesNRMT" w:hAnsi="TimesNRMT" w:cs="TimesNRMT"/>
          <w:b/>
          <w:bCs/>
          <w:sz w:val="28"/>
          <w:szCs w:val="28"/>
        </w:rPr>
        <w:lastRenderedPageBreak/>
        <w:t>Comb</w:t>
      </w:r>
      <w:r w:rsidR="00E722DC">
        <w:rPr>
          <w:rFonts w:ascii="TimesNRMT" w:hAnsi="TimesNRMT" w:cs="TimesNRMT"/>
          <w:b/>
          <w:bCs/>
          <w:sz w:val="28"/>
          <w:szCs w:val="28"/>
        </w:rPr>
        <w:t>ined oral contraceptives (COC):</w:t>
      </w:r>
    </w:p>
    <w:p w:rsidR="00E722DC" w:rsidRDefault="00FD7E5C" w:rsidP="00E722DC">
      <w:pPr>
        <w:pStyle w:val="ListParagraph"/>
        <w:numPr>
          <w:ilvl w:val="0"/>
          <w:numId w:val="17"/>
        </w:numPr>
        <w:autoSpaceDE w:val="0"/>
        <w:autoSpaceDN w:val="0"/>
        <w:bidi w:val="0"/>
        <w:adjustRightInd w:val="0"/>
        <w:spacing w:after="0" w:line="360" w:lineRule="auto"/>
        <w:jc w:val="both"/>
        <w:rPr>
          <w:rFonts w:ascii="TimesNRMT" w:hAnsi="TimesNRMT" w:cs="TimesNRMT"/>
          <w:sz w:val="28"/>
          <w:szCs w:val="28"/>
        </w:rPr>
      </w:pPr>
      <w:r w:rsidRPr="00E722DC">
        <w:rPr>
          <w:rFonts w:ascii="TimesNRMT" w:hAnsi="TimesNRMT" w:cs="TimesNRMT"/>
          <w:sz w:val="28"/>
          <w:szCs w:val="28"/>
        </w:rPr>
        <w:t xml:space="preserve">Some women are helped by the COC pill because it prevents ovulation from taking place. </w:t>
      </w:r>
    </w:p>
    <w:p w:rsidR="00FD7E5C" w:rsidRPr="00E722DC" w:rsidRDefault="00FD7E5C" w:rsidP="00E722DC">
      <w:pPr>
        <w:pStyle w:val="ListParagraph"/>
        <w:numPr>
          <w:ilvl w:val="0"/>
          <w:numId w:val="17"/>
        </w:numPr>
        <w:autoSpaceDE w:val="0"/>
        <w:autoSpaceDN w:val="0"/>
        <w:bidi w:val="0"/>
        <w:adjustRightInd w:val="0"/>
        <w:spacing w:after="0" w:line="360" w:lineRule="auto"/>
        <w:jc w:val="both"/>
        <w:rPr>
          <w:rFonts w:ascii="TimesNRMT" w:hAnsi="TimesNRMT" w:cs="TimesNRMT"/>
          <w:sz w:val="28"/>
          <w:szCs w:val="28"/>
        </w:rPr>
      </w:pPr>
      <w:r w:rsidRPr="00E722DC">
        <w:rPr>
          <w:rFonts w:ascii="TimesNRMT" w:hAnsi="TimesNRMT" w:cs="TimesNRMT"/>
          <w:sz w:val="28"/>
          <w:szCs w:val="28"/>
        </w:rPr>
        <w:t xml:space="preserve">However, the use of exogenous oestrogen may be contraindicated </w:t>
      </w:r>
      <w:r w:rsidR="00E722DC">
        <w:rPr>
          <w:rFonts w:ascii="TimesNRMT" w:hAnsi="TimesNRMT" w:cs="TimesNRMT"/>
          <w:sz w:val="28"/>
          <w:szCs w:val="28"/>
        </w:rPr>
        <w:t xml:space="preserve">in some cases </w:t>
      </w:r>
      <w:r w:rsidRPr="00E722DC">
        <w:rPr>
          <w:rFonts w:ascii="TimesNRMT" w:hAnsi="TimesNRMT" w:cs="TimesNRMT"/>
          <w:sz w:val="28"/>
          <w:szCs w:val="28"/>
        </w:rPr>
        <w:t xml:space="preserve">because it can increase the risk of venous thromboembolism. This occurs because oestrogen decreases blood levels of the potent natural anticoagulant </w:t>
      </w:r>
      <w:proofErr w:type="spellStart"/>
      <w:r w:rsidRPr="00E722DC">
        <w:rPr>
          <w:rFonts w:ascii="TimesNRMT" w:hAnsi="TimesNRMT" w:cs="TimesNRMT"/>
          <w:sz w:val="28"/>
          <w:szCs w:val="28"/>
        </w:rPr>
        <w:t>antithrombin</w:t>
      </w:r>
      <w:proofErr w:type="spellEnd"/>
      <w:r w:rsidRPr="00E722DC">
        <w:rPr>
          <w:rFonts w:ascii="TimesNRMT" w:hAnsi="TimesNRMT" w:cs="TimesNRMT"/>
          <w:sz w:val="28"/>
          <w:szCs w:val="28"/>
        </w:rPr>
        <w:t xml:space="preserve"> III and at the same time increases serum levels of some clotting factors.</w:t>
      </w:r>
    </w:p>
    <w:p w:rsidR="00FD7E5C" w:rsidRPr="00E722DC" w:rsidRDefault="00FD7E5C" w:rsidP="00E722DC">
      <w:pPr>
        <w:pStyle w:val="ListParagraph"/>
        <w:numPr>
          <w:ilvl w:val="0"/>
          <w:numId w:val="17"/>
        </w:numPr>
        <w:autoSpaceDE w:val="0"/>
        <w:autoSpaceDN w:val="0"/>
        <w:bidi w:val="0"/>
        <w:adjustRightInd w:val="0"/>
        <w:spacing w:after="0" w:line="360" w:lineRule="auto"/>
        <w:jc w:val="both"/>
        <w:rPr>
          <w:rFonts w:ascii="TimesNRMT" w:hAnsi="TimesNRMT" w:cs="TimesNRMT"/>
          <w:sz w:val="28"/>
          <w:szCs w:val="28"/>
        </w:rPr>
      </w:pPr>
      <w:r w:rsidRPr="00E722DC">
        <w:rPr>
          <w:rFonts w:ascii="TimesNRMT" w:hAnsi="TimesNRMT" w:cs="TimesNRMT"/>
          <w:sz w:val="28"/>
          <w:szCs w:val="28"/>
        </w:rPr>
        <w:t xml:space="preserve">It is thought that use of third-generation progestogens is associated with increased resistance to the anticoagulant action of activated protein C. Oral contraceptive treatment diminishes the efficacy with which activated protein C downregulates </w:t>
      </w:r>
      <w:r w:rsidRPr="00E722DC">
        <w:rPr>
          <w:rFonts w:ascii="TimesNRMT" w:hAnsi="TimesNRMT" w:cs="TimesNRMT"/>
          <w:i/>
          <w:iCs/>
          <w:sz w:val="28"/>
          <w:szCs w:val="28"/>
        </w:rPr>
        <w:t xml:space="preserve">in vitro </w:t>
      </w:r>
      <w:r w:rsidRPr="00E722DC">
        <w:rPr>
          <w:rFonts w:ascii="TimesNRMT" w:hAnsi="TimesNRMT" w:cs="TimesNRMT"/>
          <w:sz w:val="28"/>
          <w:szCs w:val="28"/>
        </w:rPr>
        <w:t>thrombin formation.</w:t>
      </w:r>
    </w:p>
    <w:p w:rsidR="00FD7E5C" w:rsidRPr="00E722DC" w:rsidRDefault="00FD7E5C" w:rsidP="00E722DC">
      <w:pPr>
        <w:pStyle w:val="ListParagraph"/>
        <w:numPr>
          <w:ilvl w:val="0"/>
          <w:numId w:val="17"/>
        </w:numPr>
        <w:autoSpaceDE w:val="0"/>
        <w:autoSpaceDN w:val="0"/>
        <w:bidi w:val="0"/>
        <w:adjustRightInd w:val="0"/>
        <w:spacing w:after="0" w:line="360" w:lineRule="auto"/>
        <w:jc w:val="both"/>
        <w:rPr>
          <w:rFonts w:ascii="TimesNRMT" w:hAnsi="TimesNRMT" w:cs="TimesNRMT"/>
          <w:sz w:val="28"/>
          <w:szCs w:val="28"/>
        </w:rPr>
      </w:pPr>
      <w:r w:rsidRPr="00E722DC">
        <w:rPr>
          <w:rFonts w:ascii="TimesNRMT" w:hAnsi="TimesNRMT" w:cs="TimesNRMT"/>
          <w:sz w:val="28"/>
          <w:szCs w:val="28"/>
        </w:rPr>
        <w:t xml:space="preserve">The combination of </w:t>
      </w:r>
      <w:proofErr w:type="spellStart"/>
      <w:r w:rsidRPr="00E722DC">
        <w:rPr>
          <w:rFonts w:ascii="TimesNRMT" w:hAnsi="TimesNRMT" w:cs="TimesNRMT"/>
          <w:sz w:val="28"/>
          <w:szCs w:val="28"/>
        </w:rPr>
        <w:t>ethinylestradiol</w:t>
      </w:r>
      <w:proofErr w:type="spellEnd"/>
      <w:r w:rsidRPr="00E722DC">
        <w:rPr>
          <w:rFonts w:ascii="TimesNRMT" w:hAnsi="TimesNRMT" w:cs="TimesNRMT"/>
          <w:sz w:val="28"/>
          <w:szCs w:val="28"/>
        </w:rPr>
        <w:t xml:space="preserve"> with </w:t>
      </w:r>
      <w:proofErr w:type="spellStart"/>
      <w:r w:rsidRPr="00E722DC">
        <w:rPr>
          <w:rFonts w:ascii="TimesNRMT" w:hAnsi="TimesNRMT" w:cs="TimesNRMT"/>
          <w:sz w:val="28"/>
          <w:szCs w:val="28"/>
        </w:rPr>
        <w:t>drospirenone</w:t>
      </w:r>
      <w:proofErr w:type="spellEnd"/>
      <w:r w:rsidRPr="00E722DC">
        <w:rPr>
          <w:rFonts w:ascii="TimesNRMT" w:hAnsi="TimesNRMT" w:cs="TimesNRMT"/>
          <w:sz w:val="28"/>
          <w:szCs w:val="28"/>
        </w:rPr>
        <w:t xml:space="preserve"> is available as an oral contraceptive and appears to be useful in the management of PMS. </w:t>
      </w:r>
      <w:proofErr w:type="spellStart"/>
      <w:r w:rsidRPr="00E722DC">
        <w:rPr>
          <w:rFonts w:ascii="TimesNRMT" w:hAnsi="TimesNRMT" w:cs="TimesNRMT"/>
          <w:sz w:val="28"/>
          <w:szCs w:val="28"/>
        </w:rPr>
        <w:t>Drospirenone</w:t>
      </w:r>
      <w:proofErr w:type="spellEnd"/>
      <w:r w:rsidRPr="00E722DC">
        <w:rPr>
          <w:rFonts w:ascii="TimesNRMT" w:hAnsi="TimesNRMT" w:cs="TimesNRMT"/>
          <w:sz w:val="28"/>
          <w:szCs w:val="28"/>
        </w:rPr>
        <w:t xml:space="preserve"> is a derivative of spironolactone, with affinity for progesterone receptors, but it also acts as a mineralocorticoid antagonist.</w:t>
      </w:r>
    </w:p>
    <w:p w:rsidR="00FD7E5C" w:rsidRDefault="00FD7E5C" w:rsidP="00AA638B">
      <w:pPr>
        <w:autoSpaceDE w:val="0"/>
        <w:autoSpaceDN w:val="0"/>
        <w:bidi w:val="0"/>
        <w:adjustRightInd w:val="0"/>
        <w:spacing w:after="0" w:line="360" w:lineRule="auto"/>
        <w:jc w:val="both"/>
        <w:rPr>
          <w:rFonts w:ascii="TimesNRMT" w:hAnsi="TimesNRMT" w:cs="TimesNRMT"/>
          <w:sz w:val="28"/>
          <w:szCs w:val="28"/>
        </w:rPr>
      </w:pPr>
    </w:p>
    <w:p w:rsidR="00FD7E5C" w:rsidRDefault="00FD7E5C" w:rsidP="00AA638B">
      <w:pPr>
        <w:autoSpaceDE w:val="0"/>
        <w:autoSpaceDN w:val="0"/>
        <w:bidi w:val="0"/>
        <w:adjustRightInd w:val="0"/>
        <w:spacing w:after="0" w:line="360" w:lineRule="auto"/>
        <w:jc w:val="both"/>
        <w:rPr>
          <w:rFonts w:ascii="TimesNRMT" w:hAnsi="TimesNRMT" w:cs="TimesNRMT"/>
          <w:b/>
          <w:bCs/>
          <w:sz w:val="28"/>
          <w:szCs w:val="28"/>
        </w:rPr>
      </w:pPr>
      <w:proofErr w:type="spellStart"/>
      <w:r>
        <w:rPr>
          <w:rFonts w:ascii="TimesNRMT" w:hAnsi="TimesNRMT" w:cs="TimesNRMT"/>
          <w:b/>
          <w:bCs/>
          <w:sz w:val="28"/>
          <w:szCs w:val="28"/>
        </w:rPr>
        <w:t>Bromocriptine</w:t>
      </w:r>
      <w:proofErr w:type="spellEnd"/>
      <w:r w:rsidR="008E6890">
        <w:rPr>
          <w:rFonts w:ascii="TimesNRMT" w:hAnsi="TimesNRMT" w:cs="TimesNRMT"/>
          <w:b/>
          <w:bCs/>
          <w:sz w:val="28"/>
          <w:szCs w:val="28"/>
        </w:rPr>
        <w:t>:</w:t>
      </w:r>
    </w:p>
    <w:p w:rsidR="008E6890" w:rsidRPr="008E6890" w:rsidRDefault="00FD7E5C" w:rsidP="008E6890">
      <w:pPr>
        <w:pStyle w:val="ListParagraph"/>
        <w:numPr>
          <w:ilvl w:val="0"/>
          <w:numId w:val="18"/>
        </w:numPr>
        <w:autoSpaceDE w:val="0"/>
        <w:autoSpaceDN w:val="0"/>
        <w:bidi w:val="0"/>
        <w:adjustRightInd w:val="0"/>
        <w:spacing w:after="0" w:line="360" w:lineRule="auto"/>
        <w:jc w:val="both"/>
        <w:rPr>
          <w:rFonts w:ascii="TimesNRMT" w:hAnsi="TimesNRMT" w:cs="TimesNRMT"/>
          <w:sz w:val="28"/>
          <w:szCs w:val="28"/>
        </w:rPr>
      </w:pPr>
      <w:proofErr w:type="spellStart"/>
      <w:r w:rsidRPr="008E6890">
        <w:rPr>
          <w:rFonts w:ascii="TimesNRMT" w:hAnsi="TimesNRMT" w:cs="TimesNRMT"/>
          <w:sz w:val="28"/>
          <w:szCs w:val="28"/>
        </w:rPr>
        <w:t>Bromocriptine</w:t>
      </w:r>
      <w:proofErr w:type="spellEnd"/>
      <w:r w:rsidRPr="008E6890">
        <w:rPr>
          <w:rFonts w:ascii="TimesNRMT" w:hAnsi="TimesNRMT" w:cs="TimesNRMT"/>
          <w:sz w:val="28"/>
          <w:szCs w:val="28"/>
        </w:rPr>
        <w:t xml:space="preserve"> stimulates central dopamine receptors and thus inhibits the release of prolactin. It may be useful for breast tenderness and occasionally has beneficial effects upon fluid retention and mood changes. </w:t>
      </w:r>
    </w:p>
    <w:p w:rsidR="00FD7E5C" w:rsidRPr="008E6890" w:rsidRDefault="00FD7E5C" w:rsidP="008E6890">
      <w:pPr>
        <w:pStyle w:val="ListParagraph"/>
        <w:numPr>
          <w:ilvl w:val="0"/>
          <w:numId w:val="18"/>
        </w:numPr>
        <w:autoSpaceDE w:val="0"/>
        <w:autoSpaceDN w:val="0"/>
        <w:bidi w:val="0"/>
        <w:adjustRightInd w:val="0"/>
        <w:spacing w:after="0" w:line="360" w:lineRule="auto"/>
        <w:jc w:val="both"/>
        <w:rPr>
          <w:rFonts w:ascii="TimesNRMT" w:hAnsi="TimesNRMT" w:cs="TimesNRMT"/>
          <w:sz w:val="28"/>
          <w:szCs w:val="28"/>
        </w:rPr>
      </w:pPr>
      <w:r w:rsidRPr="008E6890">
        <w:rPr>
          <w:rFonts w:ascii="TimesNRMT" w:hAnsi="TimesNRMT" w:cs="TimesNRMT"/>
          <w:sz w:val="28"/>
          <w:szCs w:val="28"/>
        </w:rPr>
        <w:t>It should be used in small doses, for example, 1–1.25 mg at bedtime with food, to avoid the side effects of nausea and faintness due to hypotension. The dose can be slowly increased to 2.5 mg twice a day if required.</w:t>
      </w:r>
    </w:p>
    <w:p w:rsidR="00FD7E5C" w:rsidRDefault="00FD7E5C" w:rsidP="00AA638B">
      <w:pPr>
        <w:autoSpaceDE w:val="0"/>
        <w:autoSpaceDN w:val="0"/>
        <w:bidi w:val="0"/>
        <w:adjustRightInd w:val="0"/>
        <w:spacing w:after="0" w:line="360" w:lineRule="auto"/>
        <w:jc w:val="both"/>
        <w:rPr>
          <w:rFonts w:ascii="TimesNRMT" w:hAnsi="TimesNRMT" w:cs="TimesNRMT"/>
          <w:sz w:val="28"/>
          <w:szCs w:val="28"/>
        </w:rPr>
      </w:pPr>
    </w:p>
    <w:p w:rsidR="008E6890" w:rsidRDefault="008E6890" w:rsidP="008E6890">
      <w:pPr>
        <w:autoSpaceDE w:val="0"/>
        <w:autoSpaceDN w:val="0"/>
        <w:bidi w:val="0"/>
        <w:adjustRightInd w:val="0"/>
        <w:spacing w:after="0" w:line="360" w:lineRule="auto"/>
        <w:jc w:val="both"/>
        <w:rPr>
          <w:rFonts w:ascii="TimesNRMT" w:hAnsi="TimesNRMT" w:cs="TimesNRMT"/>
          <w:sz w:val="28"/>
          <w:szCs w:val="28"/>
        </w:rPr>
      </w:pPr>
    </w:p>
    <w:p w:rsidR="00FD7E5C" w:rsidRDefault="00FD7E5C" w:rsidP="008E6890">
      <w:pPr>
        <w:tabs>
          <w:tab w:val="left" w:pos="2896"/>
        </w:tabs>
        <w:autoSpaceDE w:val="0"/>
        <w:autoSpaceDN w:val="0"/>
        <w:bidi w:val="0"/>
        <w:adjustRightInd w:val="0"/>
        <w:spacing w:after="0" w:line="360" w:lineRule="auto"/>
        <w:jc w:val="both"/>
        <w:rPr>
          <w:rFonts w:ascii="TimesNRMT" w:hAnsi="TimesNRMT" w:cs="TimesNRMT"/>
          <w:b/>
          <w:bCs/>
          <w:sz w:val="28"/>
          <w:szCs w:val="28"/>
        </w:rPr>
      </w:pPr>
      <w:proofErr w:type="spellStart"/>
      <w:r>
        <w:rPr>
          <w:rFonts w:ascii="TimesNRMT" w:hAnsi="TimesNRMT" w:cs="TimesNRMT"/>
          <w:b/>
          <w:bCs/>
          <w:sz w:val="28"/>
          <w:szCs w:val="28"/>
        </w:rPr>
        <w:lastRenderedPageBreak/>
        <w:t>Danazol</w:t>
      </w:r>
      <w:proofErr w:type="spellEnd"/>
      <w:r w:rsidR="008E6890">
        <w:rPr>
          <w:rFonts w:ascii="TimesNRMT" w:hAnsi="TimesNRMT" w:cs="TimesNRMT"/>
          <w:b/>
          <w:bCs/>
          <w:sz w:val="28"/>
          <w:szCs w:val="28"/>
        </w:rPr>
        <w:t>:</w:t>
      </w:r>
      <w:r w:rsidR="008E6890">
        <w:rPr>
          <w:rFonts w:ascii="TimesNRMT" w:hAnsi="TimesNRMT" w:cs="TimesNRMT"/>
          <w:b/>
          <w:bCs/>
          <w:sz w:val="28"/>
          <w:szCs w:val="28"/>
        </w:rPr>
        <w:tab/>
      </w:r>
    </w:p>
    <w:p w:rsidR="008E6890" w:rsidRDefault="00FD7E5C" w:rsidP="008E6890">
      <w:pPr>
        <w:pStyle w:val="ListParagraph"/>
        <w:numPr>
          <w:ilvl w:val="0"/>
          <w:numId w:val="19"/>
        </w:numPr>
        <w:autoSpaceDE w:val="0"/>
        <w:autoSpaceDN w:val="0"/>
        <w:bidi w:val="0"/>
        <w:adjustRightInd w:val="0"/>
        <w:spacing w:after="0" w:line="360" w:lineRule="auto"/>
        <w:jc w:val="both"/>
        <w:rPr>
          <w:rFonts w:ascii="TimesNRMT" w:hAnsi="TimesNRMT" w:cs="TimesNRMT"/>
          <w:sz w:val="28"/>
          <w:szCs w:val="28"/>
        </w:rPr>
      </w:pPr>
      <w:proofErr w:type="spellStart"/>
      <w:r w:rsidRPr="008E6890">
        <w:rPr>
          <w:rFonts w:ascii="TimesNRMT" w:hAnsi="TimesNRMT" w:cs="TimesNRMT"/>
          <w:sz w:val="28"/>
          <w:szCs w:val="28"/>
        </w:rPr>
        <w:t>Danazol</w:t>
      </w:r>
      <w:proofErr w:type="spellEnd"/>
      <w:r w:rsidRPr="008E6890">
        <w:rPr>
          <w:rFonts w:ascii="TimesNRMT" w:hAnsi="TimesNRMT" w:cs="TimesNRMT"/>
          <w:sz w:val="28"/>
          <w:szCs w:val="28"/>
        </w:rPr>
        <w:t xml:space="preserve"> is a synthetic steroid derived from </w:t>
      </w:r>
      <w:proofErr w:type="spellStart"/>
      <w:r w:rsidRPr="008E6890">
        <w:rPr>
          <w:rFonts w:ascii="TimesNRMT" w:hAnsi="TimesNRMT" w:cs="TimesNRMT"/>
          <w:sz w:val="28"/>
          <w:szCs w:val="28"/>
        </w:rPr>
        <w:t>ethisterone</w:t>
      </w:r>
      <w:proofErr w:type="spellEnd"/>
      <w:r w:rsidRPr="008E6890">
        <w:rPr>
          <w:rFonts w:ascii="TimesNRMT" w:hAnsi="TimesNRMT" w:cs="TimesNRMT"/>
          <w:sz w:val="28"/>
          <w:szCs w:val="28"/>
        </w:rPr>
        <w:t xml:space="preserve">. </w:t>
      </w:r>
    </w:p>
    <w:p w:rsidR="008E6890" w:rsidRDefault="00FD7E5C" w:rsidP="008E6890">
      <w:pPr>
        <w:pStyle w:val="ListParagraph"/>
        <w:numPr>
          <w:ilvl w:val="0"/>
          <w:numId w:val="19"/>
        </w:numPr>
        <w:autoSpaceDE w:val="0"/>
        <w:autoSpaceDN w:val="0"/>
        <w:bidi w:val="0"/>
        <w:adjustRightInd w:val="0"/>
        <w:spacing w:after="0" w:line="360" w:lineRule="auto"/>
        <w:jc w:val="both"/>
        <w:rPr>
          <w:rFonts w:ascii="TimesNRMT" w:hAnsi="TimesNRMT" w:cs="TimesNRMT"/>
          <w:sz w:val="28"/>
          <w:szCs w:val="28"/>
        </w:rPr>
      </w:pPr>
      <w:proofErr w:type="spellStart"/>
      <w:r w:rsidRPr="008E6890">
        <w:rPr>
          <w:rFonts w:ascii="TimesNRMT" w:hAnsi="TimesNRMT" w:cs="TimesNRMT"/>
          <w:sz w:val="28"/>
          <w:szCs w:val="28"/>
        </w:rPr>
        <w:t>Danazol</w:t>
      </w:r>
      <w:proofErr w:type="spellEnd"/>
      <w:r w:rsidRPr="008E6890">
        <w:rPr>
          <w:rFonts w:ascii="TimesNRMT" w:hAnsi="TimesNRMT" w:cs="TimesNRMT"/>
          <w:sz w:val="28"/>
          <w:szCs w:val="28"/>
        </w:rPr>
        <w:t xml:space="preserve"> interacts with androgen receptors</w:t>
      </w:r>
      <w:r w:rsidR="008E6890">
        <w:rPr>
          <w:rFonts w:ascii="TimesNRMT" w:hAnsi="TimesNRMT" w:cs="TimesNRMT"/>
          <w:sz w:val="28"/>
          <w:szCs w:val="28"/>
        </w:rPr>
        <w:t xml:space="preserve"> (weak agonist)</w:t>
      </w:r>
      <w:r w:rsidRPr="008E6890">
        <w:rPr>
          <w:rFonts w:ascii="TimesNRMT" w:hAnsi="TimesNRMT" w:cs="TimesNRMT"/>
          <w:sz w:val="28"/>
          <w:szCs w:val="28"/>
        </w:rPr>
        <w:t xml:space="preserve">, but it also has some affinity for the </w:t>
      </w:r>
      <w:r w:rsidR="008E6890">
        <w:rPr>
          <w:rFonts w:ascii="TimesNRMT" w:hAnsi="TimesNRMT" w:cs="TimesNRMT"/>
          <w:sz w:val="28"/>
          <w:szCs w:val="28"/>
        </w:rPr>
        <w:t>progesterone receptor (weak agonist &amp; antagonist).</w:t>
      </w:r>
      <w:r w:rsidRPr="008E6890">
        <w:rPr>
          <w:rFonts w:ascii="TimesNRMT" w:hAnsi="TimesNRMT" w:cs="TimesNRMT"/>
          <w:sz w:val="28"/>
          <w:szCs w:val="28"/>
        </w:rPr>
        <w:t xml:space="preserve"> </w:t>
      </w:r>
    </w:p>
    <w:p w:rsidR="008E6890" w:rsidRDefault="00FD7E5C" w:rsidP="008E6890">
      <w:pPr>
        <w:pStyle w:val="ListParagraph"/>
        <w:numPr>
          <w:ilvl w:val="0"/>
          <w:numId w:val="19"/>
        </w:numPr>
        <w:autoSpaceDE w:val="0"/>
        <w:autoSpaceDN w:val="0"/>
        <w:bidi w:val="0"/>
        <w:adjustRightInd w:val="0"/>
        <w:spacing w:after="0" w:line="360" w:lineRule="auto"/>
        <w:jc w:val="both"/>
        <w:rPr>
          <w:rFonts w:ascii="TimesNRMT" w:hAnsi="TimesNRMT" w:cs="TimesNRMT"/>
          <w:sz w:val="28"/>
          <w:szCs w:val="28"/>
        </w:rPr>
      </w:pPr>
      <w:r w:rsidRPr="008E6890">
        <w:rPr>
          <w:rFonts w:ascii="TimesNRMT" w:hAnsi="TimesNRMT" w:cs="TimesNRMT"/>
          <w:sz w:val="28"/>
          <w:szCs w:val="28"/>
        </w:rPr>
        <w:t xml:space="preserve">It inhibits the pulsatile release of </w:t>
      </w:r>
      <w:proofErr w:type="spellStart"/>
      <w:r w:rsidRPr="008E6890">
        <w:rPr>
          <w:rFonts w:ascii="TimesNRMT" w:hAnsi="TimesNRMT" w:cs="TimesNRMT"/>
          <w:sz w:val="28"/>
          <w:szCs w:val="28"/>
        </w:rPr>
        <w:t>gonadotrophins</w:t>
      </w:r>
      <w:proofErr w:type="spellEnd"/>
      <w:r w:rsidR="008E6890" w:rsidRPr="008E6890">
        <w:rPr>
          <w:rFonts w:ascii="TimesNRMT" w:hAnsi="TimesNRMT" w:cs="TimesNRMT"/>
          <w:sz w:val="28"/>
          <w:szCs w:val="28"/>
        </w:rPr>
        <w:t xml:space="preserve"> </w:t>
      </w:r>
      <w:r w:rsidRPr="008E6890">
        <w:rPr>
          <w:rFonts w:ascii="TimesNRMT" w:hAnsi="TimesNRMT" w:cs="TimesNRMT"/>
          <w:sz w:val="28"/>
          <w:szCs w:val="28"/>
        </w:rPr>
        <w:t>from the anterior pituitary and so abolishes cyclical ovarian activity</w:t>
      </w:r>
      <w:r w:rsidR="008E6890" w:rsidRPr="008E6890">
        <w:rPr>
          <w:rFonts w:ascii="TimesNRMT" w:hAnsi="TimesNRMT" w:cs="TimesNRMT"/>
          <w:sz w:val="28"/>
          <w:szCs w:val="28"/>
        </w:rPr>
        <w:t xml:space="preserve"> (anti-</w:t>
      </w:r>
      <w:proofErr w:type="spellStart"/>
      <w:r w:rsidR="008E6890" w:rsidRPr="008E6890">
        <w:rPr>
          <w:rFonts w:ascii="TimesNRMT" w:hAnsi="TimesNRMT" w:cs="TimesNRMT"/>
          <w:sz w:val="28"/>
          <w:szCs w:val="28"/>
        </w:rPr>
        <w:t>gonadotrophin</w:t>
      </w:r>
      <w:proofErr w:type="spellEnd"/>
      <w:r w:rsidR="008E6890" w:rsidRPr="008E6890">
        <w:rPr>
          <w:rFonts w:ascii="TimesNRMT" w:hAnsi="TimesNRMT" w:cs="TimesNRMT"/>
          <w:sz w:val="28"/>
          <w:szCs w:val="28"/>
        </w:rPr>
        <w:t>)</w:t>
      </w:r>
      <w:r w:rsidRPr="008E6890">
        <w:rPr>
          <w:rFonts w:ascii="TimesNRMT" w:hAnsi="TimesNRMT" w:cs="TimesNRMT"/>
          <w:sz w:val="28"/>
          <w:szCs w:val="28"/>
        </w:rPr>
        <w:t xml:space="preserve">, leading to </w:t>
      </w:r>
      <w:proofErr w:type="spellStart"/>
      <w:r w:rsidRPr="008E6890">
        <w:rPr>
          <w:rFonts w:ascii="TimesNRMT" w:hAnsi="TimesNRMT" w:cs="TimesNRMT"/>
          <w:i/>
          <w:iCs/>
          <w:sz w:val="28"/>
          <w:szCs w:val="28"/>
        </w:rPr>
        <w:t>amenorrhoea</w:t>
      </w:r>
      <w:proofErr w:type="spellEnd"/>
      <w:r w:rsidRPr="008E6890">
        <w:rPr>
          <w:rFonts w:ascii="TimesNRMT" w:hAnsi="TimesNRMT" w:cs="TimesNRMT"/>
          <w:i/>
          <w:iCs/>
          <w:sz w:val="28"/>
          <w:szCs w:val="28"/>
        </w:rPr>
        <w:t xml:space="preserve"> </w:t>
      </w:r>
      <w:r w:rsidRPr="008E6890">
        <w:rPr>
          <w:rFonts w:ascii="TimesNRMT" w:hAnsi="TimesNRMT" w:cs="TimesNRMT"/>
          <w:sz w:val="28"/>
          <w:szCs w:val="28"/>
        </w:rPr>
        <w:t xml:space="preserve">in the majority of women and a </w:t>
      </w:r>
      <w:r w:rsidR="008E6890" w:rsidRPr="008E6890">
        <w:rPr>
          <w:rFonts w:ascii="TimesNRMT" w:hAnsi="TimesNRMT" w:cs="TimesNRMT"/>
          <w:i/>
          <w:iCs/>
          <w:sz w:val="28"/>
          <w:szCs w:val="28"/>
        </w:rPr>
        <w:t xml:space="preserve">subsequent fall in serum </w:t>
      </w:r>
      <w:r w:rsidRPr="008E6890">
        <w:rPr>
          <w:rFonts w:ascii="TimesNRMT" w:hAnsi="TimesNRMT" w:cs="TimesNRMT"/>
          <w:i/>
          <w:iCs/>
          <w:sz w:val="28"/>
          <w:szCs w:val="28"/>
        </w:rPr>
        <w:t>estrogen levels</w:t>
      </w:r>
      <w:r w:rsidR="008E6890" w:rsidRPr="008E6890">
        <w:rPr>
          <w:rFonts w:ascii="TimesNRMT" w:hAnsi="TimesNRMT" w:cs="TimesNRMT"/>
          <w:sz w:val="28"/>
          <w:szCs w:val="28"/>
        </w:rPr>
        <w:t xml:space="preserve"> (anti-estrogen)</w:t>
      </w:r>
      <w:r w:rsidR="008E6890">
        <w:rPr>
          <w:rFonts w:ascii="TimesNRMT" w:hAnsi="TimesNRMT" w:cs="TimesNRMT"/>
          <w:sz w:val="28"/>
          <w:szCs w:val="28"/>
        </w:rPr>
        <w:t>.</w:t>
      </w:r>
    </w:p>
    <w:p w:rsidR="00FD7E5C" w:rsidRPr="008E6890" w:rsidRDefault="00FD7E5C" w:rsidP="008E6890">
      <w:pPr>
        <w:pStyle w:val="ListParagraph"/>
        <w:numPr>
          <w:ilvl w:val="0"/>
          <w:numId w:val="19"/>
        </w:numPr>
        <w:autoSpaceDE w:val="0"/>
        <w:autoSpaceDN w:val="0"/>
        <w:bidi w:val="0"/>
        <w:adjustRightInd w:val="0"/>
        <w:spacing w:after="0" w:line="360" w:lineRule="auto"/>
        <w:jc w:val="both"/>
        <w:rPr>
          <w:rFonts w:ascii="TimesNRMT" w:hAnsi="TimesNRMT" w:cs="TimesNRMT"/>
          <w:sz w:val="28"/>
          <w:szCs w:val="28"/>
        </w:rPr>
      </w:pPr>
      <w:r w:rsidRPr="008E6890">
        <w:rPr>
          <w:rFonts w:ascii="TimesNRMT" w:hAnsi="TimesNRMT" w:cs="TimesNRMT"/>
          <w:sz w:val="28"/>
          <w:szCs w:val="28"/>
        </w:rPr>
        <w:t xml:space="preserve">However, because of the high incidence of side effects, it tends to be used as a last resort for relief of severe </w:t>
      </w:r>
      <w:proofErr w:type="spellStart"/>
      <w:r w:rsidRPr="008E6890">
        <w:rPr>
          <w:rFonts w:ascii="TimesNRMT" w:hAnsi="TimesNRMT" w:cs="TimesNRMT"/>
          <w:sz w:val="28"/>
          <w:szCs w:val="28"/>
        </w:rPr>
        <w:t>mastalgia</w:t>
      </w:r>
      <w:proofErr w:type="spellEnd"/>
      <w:r w:rsidRPr="008E6890">
        <w:rPr>
          <w:rFonts w:ascii="TimesNRMT" w:hAnsi="TimesNRMT" w:cs="TimesNRMT"/>
          <w:sz w:val="28"/>
          <w:szCs w:val="28"/>
        </w:rPr>
        <w:t xml:space="preserve"> and mood changes.</w:t>
      </w:r>
    </w:p>
    <w:p w:rsidR="00AA638B" w:rsidRDefault="00AA638B" w:rsidP="00AA638B">
      <w:pPr>
        <w:autoSpaceDE w:val="0"/>
        <w:autoSpaceDN w:val="0"/>
        <w:bidi w:val="0"/>
        <w:adjustRightInd w:val="0"/>
        <w:spacing w:after="0" w:line="360" w:lineRule="auto"/>
        <w:jc w:val="both"/>
        <w:rPr>
          <w:rFonts w:ascii="TimesNRMT" w:hAnsi="TimesNRMT" w:cs="TimesNRMT"/>
          <w:sz w:val="28"/>
          <w:szCs w:val="28"/>
        </w:rPr>
      </w:pPr>
    </w:p>
    <w:p w:rsidR="00FD7E5C" w:rsidRDefault="00FD7E5C" w:rsidP="00AA638B">
      <w:pPr>
        <w:autoSpaceDE w:val="0"/>
        <w:autoSpaceDN w:val="0"/>
        <w:bidi w:val="0"/>
        <w:adjustRightInd w:val="0"/>
        <w:spacing w:after="0" w:line="360" w:lineRule="auto"/>
        <w:jc w:val="both"/>
        <w:rPr>
          <w:rFonts w:ascii="TimesNRMT" w:hAnsi="TimesNRMT" w:cs="TimesNRMT"/>
          <w:b/>
          <w:bCs/>
          <w:sz w:val="28"/>
          <w:szCs w:val="28"/>
        </w:rPr>
      </w:pPr>
      <w:r w:rsidRPr="00FD7E5C">
        <w:rPr>
          <w:rFonts w:ascii="TimesNRMT" w:hAnsi="TimesNRMT" w:cs="TimesNRMT"/>
          <w:b/>
          <w:bCs/>
          <w:sz w:val="28"/>
          <w:szCs w:val="28"/>
        </w:rPr>
        <w:t>Gonadotroph</w:t>
      </w:r>
      <w:r>
        <w:rPr>
          <w:rFonts w:ascii="TimesNRMT" w:hAnsi="TimesNRMT" w:cs="TimesNRMT"/>
          <w:b/>
          <w:bCs/>
          <w:sz w:val="28"/>
          <w:szCs w:val="28"/>
        </w:rPr>
        <w:t>in-releasing hormone analogues</w:t>
      </w:r>
      <w:r w:rsidR="008E6890">
        <w:rPr>
          <w:rFonts w:ascii="TimesNRMT" w:hAnsi="TimesNRMT" w:cs="TimesNRMT"/>
          <w:b/>
          <w:bCs/>
          <w:sz w:val="28"/>
          <w:szCs w:val="28"/>
        </w:rPr>
        <w:t>:</w:t>
      </w:r>
    </w:p>
    <w:p w:rsidR="00C85320" w:rsidRDefault="00FD7E5C" w:rsidP="00C85320">
      <w:pPr>
        <w:pStyle w:val="ListParagraph"/>
        <w:numPr>
          <w:ilvl w:val="0"/>
          <w:numId w:val="20"/>
        </w:numPr>
        <w:autoSpaceDE w:val="0"/>
        <w:autoSpaceDN w:val="0"/>
        <w:bidi w:val="0"/>
        <w:adjustRightInd w:val="0"/>
        <w:spacing w:after="0" w:line="360" w:lineRule="auto"/>
        <w:jc w:val="both"/>
        <w:rPr>
          <w:rFonts w:ascii="TimesNRMT" w:hAnsi="TimesNRMT" w:cs="TimesNRMT"/>
          <w:sz w:val="28"/>
          <w:szCs w:val="28"/>
        </w:rPr>
      </w:pPr>
      <w:r w:rsidRPr="00C85320">
        <w:rPr>
          <w:rFonts w:ascii="TimesNRMT" w:hAnsi="TimesNRMT" w:cs="TimesNRMT"/>
          <w:sz w:val="28"/>
          <w:szCs w:val="28"/>
        </w:rPr>
        <w:t xml:space="preserve">GnRH analogues, sometimes referred to as </w:t>
      </w:r>
      <w:proofErr w:type="spellStart"/>
      <w:r w:rsidRPr="00C85320">
        <w:rPr>
          <w:rFonts w:ascii="TimesNRMT" w:hAnsi="TimesNRMT" w:cs="TimesNRMT"/>
          <w:sz w:val="28"/>
          <w:szCs w:val="28"/>
        </w:rPr>
        <w:t>gonadorelin</w:t>
      </w:r>
      <w:proofErr w:type="spellEnd"/>
      <w:r w:rsidRPr="00C85320">
        <w:rPr>
          <w:rFonts w:ascii="TimesNRMT" w:hAnsi="TimesNRMT" w:cs="TimesNRMT"/>
          <w:sz w:val="28"/>
          <w:szCs w:val="28"/>
        </w:rPr>
        <w:t xml:space="preserve"> analogues, are useful for managing the physical symptoms, but are less effective with respect to emotional symptoms. </w:t>
      </w:r>
    </w:p>
    <w:p w:rsidR="00FD7E5C" w:rsidRPr="00C85320" w:rsidRDefault="00FD7E5C" w:rsidP="00C85320">
      <w:pPr>
        <w:pStyle w:val="ListParagraph"/>
        <w:numPr>
          <w:ilvl w:val="0"/>
          <w:numId w:val="20"/>
        </w:numPr>
        <w:autoSpaceDE w:val="0"/>
        <w:autoSpaceDN w:val="0"/>
        <w:bidi w:val="0"/>
        <w:adjustRightInd w:val="0"/>
        <w:spacing w:after="0" w:line="360" w:lineRule="auto"/>
        <w:jc w:val="both"/>
        <w:rPr>
          <w:rFonts w:ascii="TimesNRMT" w:hAnsi="TimesNRMT" w:cs="TimesNRMT"/>
          <w:sz w:val="28"/>
          <w:szCs w:val="28"/>
        </w:rPr>
      </w:pPr>
      <w:r w:rsidRPr="00C85320">
        <w:rPr>
          <w:rFonts w:ascii="TimesNRMT" w:hAnsi="TimesNRMT" w:cs="TimesNRMT"/>
          <w:sz w:val="28"/>
          <w:szCs w:val="28"/>
        </w:rPr>
        <w:t>These agents inhibit the hypothalamic pituitary–gonadal axis. However, they can only be used for short periods of time, no more than 6 months, because they induce a hypo-oestrogenic state, and therefore bone loss becomes significant after 6 months' treatment.</w:t>
      </w:r>
    </w:p>
    <w:p w:rsidR="00C85320" w:rsidRDefault="00C85320" w:rsidP="00AA638B">
      <w:pPr>
        <w:autoSpaceDE w:val="0"/>
        <w:autoSpaceDN w:val="0"/>
        <w:bidi w:val="0"/>
        <w:adjustRightInd w:val="0"/>
        <w:spacing w:after="0" w:line="360" w:lineRule="auto"/>
        <w:jc w:val="both"/>
        <w:rPr>
          <w:rFonts w:ascii="TimesNRMT" w:hAnsi="TimesNRMT" w:cs="TimesNRMT"/>
          <w:b/>
          <w:bCs/>
          <w:sz w:val="28"/>
          <w:szCs w:val="28"/>
        </w:rPr>
      </w:pPr>
    </w:p>
    <w:p w:rsidR="00FD7E5C" w:rsidRDefault="00FD7E5C" w:rsidP="00C85320">
      <w:pPr>
        <w:autoSpaceDE w:val="0"/>
        <w:autoSpaceDN w:val="0"/>
        <w:bidi w:val="0"/>
        <w:adjustRightInd w:val="0"/>
        <w:spacing w:after="0" w:line="360" w:lineRule="auto"/>
        <w:jc w:val="both"/>
        <w:rPr>
          <w:rFonts w:ascii="TimesNRMT" w:hAnsi="TimesNRMT" w:cs="TimesNRMT"/>
          <w:b/>
          <w:bCs/>
          <w:sz w:val="28"/>
          <w:szCs w:val="28"/>
        </w:rPr>
      </w:pPr>
      <w:r w:rsidRPr="00FD7E5C">
        <w:rPr>
          <w:rFonts w:ascii="TimesNRMT" w:hAnsi="TimesNRMT" w:cs="TimesNRMT"/>
          <w:b/>
          <w:bCs/>
          <w:sz w:val="28"/>
          <w:szCs w:val="28"/>
        </w:rPr>
        <w:t>Pros</w:t>
      </w:r>
      <w:r>
        <w:rPr>
          <w:rFonts w:ascii="TimesNRMT" w:hAnsi="TimesNRMT" w:cs="TimesNRMT"/>
          <w:b/>
          <w:bCs/>
          <w:sz w:val="28"/>
          <w:szCs w:val="28"/>
        </w:rPr>
        <w:t>taglandin synthesis inhibitors</w:t>
      </w:r>
      <w:r w:rsidR="00C85320">
        <w:rPr>
          <w:rFonts w:ascii="TimesNRMT" w:hAnsi="TimesNRMT" w:cs="TimesNRMT"/>
          <w:b/>
          <w:bCs/>
          <w:sz w:val="28"/>
          <w:szCs w:val="28"/>
        </w:rPr>
        <w:t>:</w:t>
      </w:r>
    </w:p>
    <w:p w:rsidR="00123E86" w:rsidRDefault="00FD7E5C" w:rsidP="00C85320">
      <w:pPr>
        <w:pStyle w:val="ListParagraph"/>
        <w:numPr>
          <w:ilvl w:val="0"/>
          <w:numId w:val="21"/>
        </w:numPr>
        <w:autoSpaceDE w:val="0"/>
        <w:autoSpaceDN w:val="0"/>
        <w:bidi w:val="0"/>
        <w:adjustRightInd w:val="0"/>
        <w:spacing w:after="0" w:line="360" w:lineRule="auto"/>
        <w:jc w:val="both"/>
        <w:rPr>
          <w:rFonts w:ascii="TimesNRMT" w:hAnsi="TimesNRMT" w:cs="TimesNRMT"/>
          <w:sz w:val="28"/>
          <w:szCs w:val="28"/>
        </w:rPr>
      </w:pPr>
      <w:r w:rsidRPr="00C85320">
        <w:rPr>
          <w:rFonts w:ascii="TimesNRMT" w:hAnsi="TimesNRMT" w:cs="TimesNRMT"/>
          <w:sz w:val="28"/>
          <w:szCs w:val="28"/>
        </w:rPr>
        <w:t xml:space="preserve">Improvements in tension, irritability, depression, headache and general aches and pains can be seen in some women who take prostaglandin synthesis inhibitors. </w:t>
      </w:r>
    </w:p>
    <w:p w:rsidR="00FD7E5C" w:rsidRPr="00123E86" w:rsidRDefault="00FD7E5C" w:rsidP="00123E86">
      <w:pPr>
        <w:pStyle w:val="ListParagraph"/>
        <w:numPr>
          <w:ilvl w:val="0"/>
          <w:numId w:val="21"/>
        </w:numPr>
        <w:autoSpaceDE w:val="0"/>
        <w:autoSpaceDN w:val="0"/>
        <w:bidi w:val="0"/>
        <w:adjustRightInd w:val="0"/>
        <w:spacing w:after="0" w:line="360" w:lineRule="auto"/>
        <w:jc w:val="both"/>
        <w:rPr>
          <w:rFonts w:ascii="TimesNRMT" w:hAnsi="TimesNRMT" w:cs="TimesNRMT"/>
          <w:sz w:val="28"/>
          <w:szCs w:val="28"/>
        </w:rPr>
      </w:pPr>
      <w:r w:rsidRPr="00C85320">
        <w:rPr>
          <w:rFonts w:ascii="TimesNRMT" w:hAnsi="TimesNRMT" w:cs="TimesNRMT"/>
          <w:sz w:val="28"/>
          <w:szCs w:val="28"/>
        </w:rPr>
        <w:t xml:space="preserve">Most of the information available </w:t>
      </w:r>
      <w:r w:rsidR="00C85320" w:rsidRPr="00C85320">
        <w:rPr>
          <w:rFonts w:ascii="TimesNRMT" w:hAnsi="TimesNRMT" w:cs="TimesNRMT"/>
          <w:sz w:val="28"/>
          <w:szCs w:val="28"/>
        </w:rPr>
        <w:t>centers</w:t>
      </w:r>
      <w:r w:rsidRPr="00C85320">
        <w:rPr>
          <w:rFonts w:ascii="TimesNRMT" w:hAnsi="TimesNRMT" w:cs="TimesNRMT"/>
          <w:sz w:val="28"/>
          <w:szCs w:val="28"/>
        </w:rPr>
        <w:t xml:space="preserve"> upon the use of </w:t>
      </w:r>
      <w:proofErr w:type="spellStart"/>
      <w:r w:rsidRPr="00C85320">
        <w:rPr>
          <w:rFonts w:ascii="TimesNRMT" w:hAnsi="TimesNRMT" w:cs="TimesNRMT"/>
          <w:sz w:val="28"/>
          <w:szCs w:val="28"/>
        </w:rPr>
        <w:t>mefenamic</w:t>
      </w:r>
      <w:proofErr w:type="spellEnd"/>
      <w:r w:rsidRPr="00C85320">
        <w:rPr>
          <w:rFonts w:ascii="TimesNRMT" w:hAnsi="TimesNRMT" w:cs="TimesNRMT"/>
          <w:sz w:val="28"/>
          <w:szCs w:val="28"/>
        </w:rPr>
        <w:t xml:space="preserve"> acid at doses of 250 mg three times a day 12 days </w:t>
      </w:r>
      <w:r w:rsidR="00123E86">
        <w:rPr>
          <w:rFonts w:ascii="TimesNRMT" w:hAnsi="TimesNRMT" w:cs="TimesNRMT"/>
          <w:sz w:val="28"/>
          <w:szCs w:val="28"/>
        </w:rPr>
        <w:t xml:space="preserve">before a period, </w:t>
      </w:r>
      <w:r w:rsidRPr="00C85320">
        <w:rPr>
          <w:rFonts w:ascii="TimesNRMT" w:hAnsi="TimesNRMT" w:cs="TimesNRMT"/>
          <w:sz w:val="28"/>
          <w:szCs w:val="28"/>
        </w:rPr>
        <w:t>increasing to 500 mg three times a day 9 days before the period and continuing until the third day of menstruation.</w:t>
      </w:r>
    </w:p>
    <w:p w:rsidR="00837064" w:rsidRDefault="00837064" w:rsidP="00AA638B">
      <w:pPr>
        <w:autoSpaceDE w:val="0"/>
        <w:autoSpaceDN w:val="0"/>
        <w:bidi w:val="0"/>
        <w:adjustRightInd w:val="0"/>
        <w:spacing w:after="0" w:line="360" w:lineRule="auto"/>
        <w:jc w:val="both"/>
        <w:rPr>
          <w:rFonts w:ascii="TimesNRMT" w:hAnsi="TimesNRMT" w:cs="TimesNRMT"/>
          <w:b/>
          <w:bCs/>
          <w:sz w:val="28"/>
          <w:szCs w:val="28"/>
        </w:rPr>
      </w:pPr>
      <w:r>
        <w:rPr>
          <w:rFonts w:ascii="TimesNRMT" w:hAnsi="TimesNRMT" w:cs="TimesNRMT"/>
          <w:b/>
          <w:bCs/>
          <w:sz w:val="28"/>
          <w:szCs w:val="28"/>
        </w:rPr>
        <w:lastRenderedPageBreak/>
        <w:t>Antidepressants</w:t>
      </w:r>
    </w:p>
    <w:p w:rsidR="00FD7E5C" w:rsidRPr="00C669AC" w:rsidRDefault="00837064" w:rsidP="00AA638B">
      <w:pPr>
        <w:autoSpaceDE w:val="0"/>
        <w:autoSpaceDN w:val="0"/>
        <w:bidi w:val="0"/>
        <w:adjustRightInd w:val="0"/>
        <w:spacing w:after="0" w:line="360" w:lineRule="auto"/>
        <w:jc w:val="both"/>
        <w:rPr>
          <w:rFonts w:ascii="TimesNRMT" w:hAnsi="TimesNRMT" w:cs="TimesNRMT"/>
          <w:sz w:val="28"/>
          <w:szCs w:val="28"/>
        </w:rPr>
      </w:pPr>
      <w:r>
        <w:rPr>
          <w:rFonts w:ascii="TimesNRMT" w:hAnsi="TimesNRMT" w:cs="TimesNRMT"/>
          <w:b/>
          <w:bCs/>
          <w:sz w:val="28"/>
          <w:szCs w:val="28"/>
        </w:rPr>
        <w:t xml:space="preserve">    </w:t>
      </w:r>
      <w:r w:rsidR="00FD7E5C" w:rsidRPr="00FD7E5C">
        <w:rPr>
          <w:rFonts w:ascii="TimesNRMT" w:hAnsi="TimesNRMT" w:cs="TimesNRMT"/>
          <w:sz w:val="28"/>
          <w:szCs w:val="28"/>
        </w:rPr>
        <w:t>The selective serotonin reuptake inhibitors</w:t>
      </w:r>
      <w:r>
        <w:rPr>
          <w:rFonts w:ascii="TimesNRMT" w:hAnsi="TimesNRMT" w:cs="TimesNRMT"/>
          <w:sz w:val="28"/>
          <w:szCs w:val="28"/>
        </w:rPr>
        <w:t xml:space="preserve"> (SSRIs) are becoming more </w:t>
      </w:r>
      <w:r w:rsidR="00FD7E5C" w:rsidRPr="00FD7E5C">
        <w:rPr>
          <w:rFonts w:ascii="TimesNRMT" w:hAnsi="TimesNRMT" w:cs="TimesNRMT"/>
          <w:sz w:val="28"/>
          <w:szCs w:val="28"/>
        </w:rPr>
        <w:t>popular in the treatment</w:t>
      </w:r>
      <w:r>
        <w:rPr>
          <w:rFonts w:ascii="TimesNRMT" w:hAnsi="TimesNRMT" w:cs="TimesNRMT"/>
          <w:sz w:val="28"/>
          <w:szCs w:val="28"/>
        </w:rPr>
        <w:t xml:space="preserve"> </w:t>
      </w:r>
      <w:r w:rsidR="00FD7E5C" w:rsidRPr="00FD7E5C">
        <w:rPr>
          <w:rFonts w:ascii="TimesNRMT" w:hAnsi="TimesNRMT" w:cs="TimesNRMT"/>
          <w:sz w:val="28"/>
          <w:szCs w:val="28"/>
        </w:rPr>
        <w:t>of PMS-rela</w:t>
      </w:r>
      <w:r>
        <w:rPr>
          <w:rFonts w:ascii="TimesNRMT" w:hAnsi="TimesNRMT" w:cs="TimesNRMT"/>
          <w:sz w:val="28"/>
          <w:szCs w:val="28"/>
        </w:rPr>
        <w:t xml:space="preserve">ted depression because they are </w:t>
      </w:r>
      <w:r w:rsidR="00FD7E5C" w:rsidRPr="00FD7E5C">
        <w:rPr>
          <w:rFonts w:ascii="TimesNRMT" w:hAnsi="TimesNRMT" w:cs="TimesNRMT"/>
          <w:sz w:val="28"/>
          <w:szCs w:val="28"/>
        </w:rPr>
        <w:t>effective and</w:t>
      </w:r>
      <w:r>
        <w:rPr>
          <w:rFonts w:ascii="TimesNRMT" w:hAnsi="TimesNRMT" w:cs="TimesNRMT"/>
          <w:sz w:val="28"/>
          <w:szCs w:val="28"/>
        </w:rPr>
        <w:t xml:space="preserve"> </w:t>
      </w:r>
      <w:r w:rsidR="00FD7E5C" w:rsidRPr="00FD7E5C">
        <w:rPr>
          <w:rFonts w:ascii="TimesNRMT" w:hAnsi="TimesNRMT" w:cs="TimesNRMT"/>
          <w:sz w:val="28"/>
          <w:szCs w:val="28"/>
        </w:rPr>
        <w:t>well tolerated</w:t>
      </w:r>
      <w:r>
        <w:rPr>
          <w:rFonts w:ascii="TimesNRMT" w:hAnsi="TimesNRMT" w:cs="TimesNRMT"/>
          <w:sz w:val="28"/>
          <w:szCs w:val="28"/>
        </w:rPr>
        <w:t>.</w:t>
      </w:r>
    </w:p>
    <w:p w:rsidR="00C669AC" w:rsidRDefault="00C669AC" w:rsidP="00C669AC">
      <w:pPr>
        <w:autoSpaceDE w:val="0"/>
        <w:autoSpaceDN w:val="0"/>
        <w:bidi w:val="0"/>
        <w:adjustRightInd w:val="0"/>
        <w:spacing w:after="0" w:line="240" w:lineRule="auto"/>
        <w:jc w:val="both"/>
        <w:rPr>
          <w:rFonts w:ascii="TimesNRMT" w:hAnsi="TimesNRMT" w:cs="TimesNRMT"/>
          <w:sz w:val="28"/>
          <w:szCs w:val="28"/>
        </w:rPr>
      </w:pPr>
    </w:p>
    <w:p w:rsidR="00C943BB" w:rsidRDefault="00C943BB" w:rsidP="00C943BB">
      <w:pPr>
        <w:autoSpaceDE w:val="0"/>
        <w:autoSpaceDN w:val="0"/>
        <w:bidi w:val="0"/>
        <w:adjustRightInd w:val="0"/>
        <w:spacing w:after="0" w:line="240" w:lineRule="auto"/>
        <w:jc w:val="both"/>
        <w:rPr>
          <w:rFonts w:ascii="TimesNRMT" w:hAnsi="TimesNRMT" w:cs="TimesNRMT"/>
          <w:sz w:val="28"/>
          <w:szCs w:val="28"/>
        </w:rPr>
      </w:pPr>
    </w:p>
    <w:p w:rsidR="00C943BB" w:rsidRDefault="00C943BB" w:rsidP="00C943BB">
      <w:pPr>
        <w:autoSpaceDE w:val="0"/>
        <w:autoSpaceDN w:val="0"/>
        <w:bidi w:val="0"/>
        <w:adjustRightInd w:val="0"/>
        <w:spacing w:after="0" w:line="240" w:lineRule="auto"/>
        <w:jc w:val="both"/>
        <w:rPr>
          <w:rFonts w:ascii="TimesNRMT" w:hAnsi="TimesNRMT" w:cs="TimesNRMT"/>
          <w:sz w:val="28"/>
          <w:szCs w:val="28"/>
        </w:rPr>
      </w:pPr>
    </w:p>
    <w:p w:rsidR="00C943BB" w:rsidRDefault="00C943BB" w:rsidP="00C943BB">
      <w:pPr>
        <w:autoSpaceDE w:val="0"/>
        <w:autoSpaceDN w:val="0"/>
        <w:bidi w:val="0"/>
        <w:adjustRightInd w:val="0"/>
        <w:spacing w:after="0" w:line="240" w:lineRule="auto"/>
        <w:jc w:val="both"/>
        <w:rPr>
          <w:rFonts w:ascii="TimesNRMT" w:hAnsi="TimesNRMT" w:cs="TimesNRMT"/>
          <w:sz w:val="28"/>
          <w:szCs w:val="28"/>
        </w:rPr>
      </w:pPr>
    </w:p>
    <w:p w:rsidR="00C943BB" w:rsidRDefault="00C943BB" w:rsidP="00C943BB">
      <w:pPr>
        <w:autoSpaceDE w:val="0"/>
        <w:autoSpaceDN w:val="0"/>
        <w:bidi w:val="0"/>
        <w:adjustRightInd w:val="0"/>
        <w:spacing w:after="0" w:line="240" w:lineRule="auto"/>
        <w:jc w:val="both"/>
        <w:rPr>
          <w:rFonts w:ascii="TimesNRMT" w:hAnsi="TimesNRMT" w:cs="TimesNRMT"/>
          <w:sz w:val="28"/>
          <w:szCs w:val="28"/>
        </w:rPr>
      </w:pPr>
    </w:p>
    <w:p w:rsidR="00C943BB" w:rsidRDefault="00C943BB" w:rsidP="00C943BB">
      <w:pPr>
        <w:autoSpaceDE w:val="0"/>
        <w:autoSpaceDN w:val="0"/>
        <w:bidi w:val="0"/>
        <w:adjustRightInd w:val="0"/>
        <w:spacing w:after="0" w:line="240" w:lineRule="auto"/>
        <w:jc w:val="both"/>
        <w:rPr>
          <w:rFonts w:ascii="TimesNRMT" w:hAnsi="TimesNRMT" w:cs="TimesNRMT"/>
          <w:sz w:val="28"/>
          <w:szCs w:val="28"/>
        </w:rPr>
      </w:pPr>
    </w:p>
    <w:p w:rsidR="00815FC7" w:rsidRDefault="00815FC7" w:rsidP="00815FC7">
      <w:pPr>
        <w:autoSpaceDE w:val="0"/>
        <w:autoSpaceDN w:val="0"/>
        <w:bidi w:val="0"/>
        <w:adjustRightInd w:val="0"/>
        <w:spacing w:after="0" w:line="240" w:lineRule="auto"/>
        <w:jc w:val="both"/>
        <w:rPr>
          <w:rFonts w:ascii="TimesNRMT" w:hAnsi="TimesNRMT" w:cs="TimesNRMT"/>
          <w:sz w:val="28"/>
          <w:szCs w:val="28"/>
        </w:rPr>
      </w:pPr>
    </w:p>
    <w:p w:rsidR="00C943BB" w:rsidRPr="00C943BB" w:rsidRDefault="00C943BB" w:rsidP="00815FC7">
      <w:pPr>
        <w:autoSpaceDE w:val="0"/>
        <w:autoSpaceDN w:val="0"/>
        <w:bidi w:val="0"/>
        <w:adjustRightInd w:val="0"/>
        <w:spacing w:after="0" w:line="360" w:lineRule="auto"/>
        <w:jc w:val="both"/>
        <w:rPr>
          <w:rFonts w:ascii="TimesNRMT" w:hAnsi="TimesNRMT" w:cs="TimesNRMT"/>
          <w:b/>
          <w:bCs/>
          <w:color w:val="FF0000"/>
          <w:sz w:val="48"/>
          <w:szCs w:val="48"/>
        </w:rPr>
      </w:pPr>
      <w:r w:rsidRPr="00C943BB">
        <w:rPr>
          <w:rFonts w:ascii="TimesNRMT" w:hAnsi="TimesNRMT" w:cs="TimesNRMT"/>
          <w:b/>
          <w:bCs/>
          <w:color w:val="FF0000"/>
          <w:sz w:val="48"/>
          <w:szCs w:val="48"/>
        </w:rPr>
        <w:t>Menorrhagia</w:t>
      </w:r>
    </w:p>
    <w:p w:rsidR="00C943BB" w:rsidRDefault="00C943BB" w:rsidP="00815FC7">
      <w:pPr>
        <w:autoSpaceDE w:val="0"/>
        <w:autoSpaceDN w:val="0"/>
        <w:bidi w:val="0"/>
        <w:adjustRightInd w:val="0"/>
        <w:spacing w:after="0" w:line="360" w:lineRule="auto"/>
        <w:jc w:val="both"/>
        <w:rPr>
          <w:rFonts w:ascii="TimesNRMT" w:hAnsi="TimesNRMT" w:cs="TimesNRMT"/>
          <w:sz w:val="28"/>
          <w:szCs w:val="28"/>
        </w:rPr>
      </w:pPr>
      <w:r>
        <w:rPr>
          <w:rFonts w:ascii="TimesNRMT" w:hAnsi="TimesNRMT" w:cs="TimesNRMT"/>
          <w:sz w:val="28"/>
          <w:szCs w:val="28"/>
        </w:rPr>
        <w:t xml:space="preserve">    </w:t>
      </w:r>
      <w:r w:rsidRPr="00C943BB">
        <w:rPr>
          <w:rFonts w:ascii="TimesNRMT" w:hAnsi="TimesNRMT" w:cs="TimesNRMT"/>
          <w:sz w:val="28"/>
          <w:szCs w:val="28"/>
        </w:rPr>
        <w:t>Blood loss is considered to be excessive if it exceeds 80 mL</w:t>
      </w:r>
      <w:r>
        <w:rPr>
          <w:rFonts w:ascii="TimesNRMT" w:hAnsi="TimesNRMT" w:cs="TimesNRMT"/>
          <w:sz w:val="28"/>
          <w:szCs w:val="28"/>
        </w:rPr>
        <w:t xml:space="preserve"> </w:t>
      </w:r>
      <w:r w:rsidRPr="00C943BB">
        <w:rPr>
          <w:rFonts w:ascii="TimesNRMT" w:hAnsi="TimesNRMT" w:cs="TimesNRMT"/>
          <w:sz w:val="28"/>
          <w:szCs w:val="28"/>
        </w:rPr>
        <w:t>per period,</w:t>
      </w:r>
      <w:r>
        <w:rPr>
          <w:rFonts w:ascii="TimesNRMT" w:hAnsi="TimesNRMT" w:cs="TimesNRMT"/>
          <w:sz w:val="28"/>
          <w:szCs w:val="28"/>
        </w:rPr>
        <w:t xml:space="preserve"> a</w:t>
      </w:r>
      <w:r w:rsidRPr="00C943BB">
        <w:rPr>
          <w:rFonts w:ascii="TimesNRMT" w:hAnsi="TimesNRMT" w:cs="TimesNRMT"/>
          <w:sz w:val="28"/>
          <w:szCs w:val="28"/>
        </w:rPr>
        <w:t>ny change in menstruation, whether real or perceived,</w:t>
      </w:r>
      <w:r>
        <w:rPr>
          <w:rFonts w:ascii="TimesNRMT" w:hAnsi="TimesNRMT" w:cs="TimesNRMT"/>
          <w:sz w:val="28"/>
          <w:szCs w:val="28"/>
        </w:rPr>
        <w:t xml:space="preserve"> may be disturbing </w:t>
      </w:r>
      <w:r w:rsidRPr="00C943BB">
        <w:rPr>
          <w:rFonts w:ascii="TimesNRMT" w:hAnsi="TimesNRMT" w:cs="TimesNRMT"/>
          <w:sz w:val="28"/>
          <w:szCs w:val="28"/>
        </w:rPr>
        <w:t>with respect to social, occupational</w:t>
      </w:r>
      <w:r>
        <w:rPr>
          <w:rFonts w:ascii="TimesNRMT" w:hAnsi="TimesNRMT" w:cs="TimesNRMT"/>
          <w:sz w:val="28"/>
          <w:szCs w:val="28"/>
        </w:rPr>
        <w:t xml:space="preserve"> </w:t>
      </w:r>
      <w:r w:rsidRPr="00C943BB">
        <w:rPr>
          <w:rFonts w:ascii="TimesNRMT" w:hAnsi="TimesNRMT" w:cs="TimesNRMT"/>
          <w:sz w:val="28"/>
          <w:szCs w:val="28"/>
        </w:rPr>
        <w:t>or se</w:t>
      </w:r>
      <w:r>
        <w:rPr>
          <w:rFonts w:ascii="TimesNRMT" w:hAnsi="TimesNRMT" w:cs="TimesNRMT"/>
          <w:sz w:val="28"/>
          <w:szCs w:val="28"/>
        </w:rPr>
        <w:t xml:space="preserve">xual activities and can lead to </w:t>
      </w:r>
      <w:r w:rsidRPr="00C943BB">
        <w:rPr>
          <w:rFonts w:ascii="TimesNRMT" w:hAnsi="TimesNRMT" w:cs="TimesNRMT"/>
          <w:sz w:val="28"/>
          <w:szCs w:val="28"/>
        </w:rPr>
        <w:t>other problems including</w:t>
      </w:r>
      <w:r>
        <w:rPr>
          <w:rFonts w:ascii="TimesNRMT" w:hAnsi="TimesNRMT" w:cs="TimesNRMT"/>
          <w:sz w:val="28"/>
          <w:szCs w:val="28"/>
        </w:rPr>
        <w:t xml:space="preserve"> </w:t>
      </w:r>
      <w:r w:rsidRPr="00C943BB">
        <w:rPr>
          <w:rFonts w:ascii="TimesNRMT" w:hAnsi="TimesNRMT" w:cs="TimesNRMT"/>
          <w:sz w:val="28"/>
          <w:szCs w:val="28"/>
        </w:rPr>
        <w:t>depression and concern about an undiagnosed problem</w:t>
      </w:r>
      <w:r>
        <w:rPr>
          <w:rFonts w:ascii="TimesNRMT" w:hAnsi="TimesNRMT" w:cs="TimesNRMT"/>
          <w:sz w:val="28"/>
          <w:szCs w:val="28"/>
        </w:rPr>
        <w:t xml:space="preserve"> </w:t>
      </w:r>
      <w:r w:rsidRPr="00C943BB">
        <w:rPr>
          <w:rFonts w:ascii="TimesNRMT" w:hAnsi="TimesNRMT" w:cs="TimesNRMT"/>
          <w:sz w:val="28"/>
          <w:szCs w:val="28"/>
        </w:rPr>
        <w:t>such as cancer. Physi</w:t>
      </w:r>
      <w:r w:rsidR="00E235ED">
        <w:rPr>
          <w:rFonts w:ascii="TimesNRMT" w:hAnsi="TimesNRMT" w:cs="TimesNRMT"/>
          <w:sz w:val="28"/>
          <w:szCs w:val="28"/>
        </w:rPr>
        <w:t xml:space="preserve">cally excessive blood loss will </w:t>
      </w:r>
      <w:r w:rsidRPr="00C943BB">
        <w:rPr>
          <w:rFonts w:ascii="TimesNRMT" w:hAnsi="TimesNRMT" w:cs="TimesNRMT"/>
          <w:sz w:val="28"/>
          <w:szCs w:val="28"/>
        </w:rPr>
        <w:t>precipitate</w:t>
      </w:r>
      <w:r w:rsidR="00FC7C93">
        <w:rPr>
          <w:rFonts w:ascii="TimesNRMT" w:hAnsi="TimesNRMT" w:cs="TimesNRMT"/>
          <w:sz w:val="28"/>
          <w:szCs w:val="28"/>
        </w:rPr>
        <w:t xml:space="preserve"> </w:t>
      </w:r>
      <w:r w:rsidR="00482170">
        <w:rPr>
          <w:rFonts w:ascii="TimesNRMT" w:hAnsi="TimesNRMT" w:cs="TimesNRMT"/>
          <w:sz w:val="28"/>
          <w:szCs w:val="28"/>
        </w:rPr>
        <w:t>iron deficiency an</w:t>
      </w:r>
      <w:r w:rsidR="00E235ED" w:rsidRPr="00E235ED">
        <w:rPr>
          <w:rFonts w:ascii="TimesNRMT" w:hAnsi="TimesNRMT" w:cs="TimesNRMT"/>
          <w:sz w:val="28"/>
          <w:szCs w:val="28"/>
        </w:rPr>
        <w:t>emia (</w:t>
      </w:r>
      <w:proofErr w:type="spellStart"/>
      <w:r w:rsidR="00E235ED" w:rsidRPr="00E235ED">
        <w:rPr>
          <w:rFonts w:ascii="TimesNRMT" w:hAnsi="TimesNRMT" w:cs="TimesNRMT"/>
          <w:sz w:val="28"/>
          <w:szCs w:val="28"/>
        </w:rPr>
        <w:t>haemoglobin</w:t>
      </w:r>
      <w:proofErr w:type="spellEnd"/>
      <w:r w:rsidR="00E235ED" w:rsidRPr="00E235ED">
        <w:rPr>
          <w:rFonts w:ascii="TimesNRMT" w:hAnsi="TimesNRMT" w:cs="TimesNRMT"/>
          <w:sz w:val="28"/>
          <w:szCs w:val="28"/>
        </w:rPr>
        <w:t xml:space="preserve"> &lt;12 g/</w:t>
      </w:r>
      <w:proofErr w:type="spellStart"/>
      <w:r w:rsidR="00E235ED" w:rsidRPr="00E235ED">
        <w:rPr>
          <w:rFonts w:ascii="TimesNRMT" w:hAnsi="TimesNRMT" w:cs="TimesNRMT"/>
          <w:sz w:val="28"/>
          <w:szCs w:val="28"/>
        </w:rPr>
        <w:t>dL</w:t>
      </w:r>
      <w:proofErr w:type="spellEnd"/>
      <w:r w:rsidR="00E235ED" w:rsidRPr="00E235ED">
        <w:rPr>
          <w:rFonts w:ascii="TimesNRMT" w:hAnsi="TimesNRMT" w:cs="TimesNRMT"/>
          <w:sz w:val="28"/>
          <w:szCs w:val="28"/>
        </w:rPr>
        <w:t>) which, if</w:t>
      </w:r>
      <w:r w:rsidR="00E235ED">
        <w:rPr>
          <w:rFonts w:ascii="TimesNRMT" w:hAnsi="TimesNRMT" w:cs="TimesNRMT"/>
          <w:sz w:val="28"/>
          <w:szCs w:val="28"/>
        </w:rPr>
        <w:t xml:space="preserve"> left </w:t>
      </w:r>
      <w:r w:rsidR="00E235ED" w:rsidRPr="00E235ED">
        <w:rPr>
          <w:rFonts w:ascii="TimesNRMT" w:hAnsi="TimesNRMT" w:cs="TimesNRMT"/>
          <w:sz w:val="28"/>
          <w:szCs w:val="28"/>
        </w:rPr>
        <w:t>undiagnosed and untreated, will compound the problems</w:t>
      </w:r>
      <w:r w:rsidR="00E235ED">
        <w:rPr>
          <w:rFonts w:ascii="TimesNRMT" w:hAnsi="TimesNRMT" w:cs="TimesNRMT"/>
          <w:sz w:val="28"/>
          <w:szCs w:val="28"/>
        </w:rPr>
        <w:t xml:space="preserve"> </w:t>
      </w:r>
      <w:r w:rsidR="00E235ED" w:rsidRPr="00E235ED">
        <w:rPr>
          <w:rFonts w:ascii="TimesNRMT" w:hAnsi="TimesNRMT" w:cs="TimesNRMT"/>
          <w:sz w:val="28"/>
          <w:szCs w:val="28"/>
        </w:rPr>
        <w:t>outlined earlier.</w:t>
      </w:r>
    </w:p>
    <w:p w:rsidR="00E235ED" w:rsidRDefault="00E235ED" w:rsidP="00E235ED">
      <w:pPr>
        <w:autoSpaceDE w:val="0"/>
        <w:autoSpaceDN w:val="0"/>
        <w:bidi w:val="0"/>
        <w:adjustRightInd w:val="0"/>
        <w:spacing w:after="0"/>
        <w:jc w:val="both"/>
        <w:rPr>
          <w:rFonts w:ascii="TimesNRMT" w:hAnsi="TimesNRMT" w:cs="TimesNRMT"/>
          <w:sz w:val="28"/>
          <w:szCs w:val="28"/>
        </w:rPr>
      </w:pPr>
      <w:r>
        <w:rPr>
          <w:rFonts w:ascii="TimesNRMT" w:hAnsi="TimesNRMT" w:cs="TimesNRMT"/>
          <w:sz w:val="28"/>
          <w:szCs w:val="28"/>
        </w:rPr>
        <w:t xml:space="preserve">    </w:t>
      </w:r>
    </w:p>
    <w:p w:rsidR="00E235ED" w:rsidRPr="00E235ED" w:rsidRDefault="00815FC7" w:rsidP="00815FC7">
      <w:pPr>
        <w:autoSpaceDE w:val="0"/>
        <w:autoSpaceDN w:val="0"/>
        <w:bidi w:val="0"/>
        <w:adjustRightInd w:val="0"/>
        <w:spacing w:after="0" w:line="360" w:lineRule="auto"/>
        <w:jc w:val="both"/>
        <w:rPr>
          <w:rFonts w:ascii="TimesNRMT" w:hAnsi="TimesNRMT" w:cs="TimesNRMT"/>
          <w:b/>
          <w:bCs/>
          <w:color w:val="FF0000"/>
          <w:sz w:val="28"/>
          <w:szCs w:val="28"/>
        </w:rPr>
      </w:pPr>
      <w:r>
        <w:rPr>
          <w:rFonts w:ascii="TimesNRMT" w:hAnsi="TimesNRMT" w:cs="TimesNRMT"/>
          <w:b/>
          <w:bCs/>
          <w:color w:val="FF0000"/>
          <w:sz w:val="28"/>
          <w:szCs w:val="28"/>
        </w:rPr>
        <w:t>E</w:t>
      </w:r>
      <w:r w:rsidR="00E235ED" w:rsidRPr="00E235ED">
        <w:rPr>
          <w:rFonts w:ascii="TimesNRMT" w:hAnsi="TimesNRMT" w:cs="TimesNRMT"/>
          <w:b/>
          <w:bCs/>
          <w:color w:val="FF0000"/>
          <w:sz w:val="28"/>
          <w:szCs w:val="28"/>
        </w:rPr>
        <w:t>tiology and investigation</w:t>
      </w:r>
    </w:p>
    <w:p w:rsidR="00E235ED" w:rsidRPr="00E235ED" w:rsidRDefault="00E235ED" w:rsidP="00815FC7">
      <w:pPr>
        <w:autoSpaceDE w:val="0"/>
        <w:autoSpaceDN w:val="0"/>
        <w:bidi w:val="0"/>
        <w:adjustRightInd w:val="0"/>
        <w:spacing w:after="0" w:line="360" w:lineRule="auto"/>
        <w:jc w:val="both"/>
        <w:rPr>
          <w:rFonts w:ascii="TimesNRMT" w:hAnsi="TimesNRMT" w:cs="TimesNRMT"/>
          <w:sz w:val="28"/>
          <w:szCs w:val="28"/>
        </w:rPr>
      </w:pPr>
      <w:r>
        <w:rPr>
          <w:rFonts w:ascii="TimesNRMT" w:hAnsi="TimesNRMT" w:cs="TimesNRMT"/>
          <w:sz w:val="28"/>
          <w:szCs w:val="28"/>
        </w:rPr>
        <w:t xml:space="preserve">    </w:t>
      </w:r>
      <w:r w:rsidR="00482170">
        <w:rPr>
          <w:rFonts w:ascii="TimesNRMT" w:hAnsi="TimesNRMT" w:cs="TimesNRMT"/>
          <w:sz w:val="28"/>
          <w:szCs w:val="28"/>
        </w:rPr>
        <w:t xml:space="preserve">The </w:t>
      </w:r>
      <w:r w:rsidRPr="00E235ED">
        <w:rPr>
          <w:rFonts w:ascii="TimesNRMT" w:hAnsi="TimesNRMT" w:cs="TimesNRMT"/>
          <w:sz w:val="28"/>
          <w:szCs w:val="28"/>
        </w:rPr>
        <w:t>etiology of menorrhagia can be divided into three categories:</w:t>
      </w:r>
    </w:p>
    <w:p w:rsidR="00E235ED" w:rsidRDefault="00E235ED" w:rsidP="00815FC7">
      <w:pPr>
        <w:pStyle w:val="ListParagraph"/>
        <w:numPr>
          <w:ilvl w:val="0"/>
          <w:numId w:val="1"/>
        </w:numPr>
        <w:autoSpaceDE w:val="0"/>
        <w:autoSpaceDN w:val="0"/>
        <w:bidi w:val="0"/>
        <w:adjustRightInd w:val="0"/>
        <w:spacing w:after="0" w:line="360" w:lineRule="auto"/>
        <w:jc w:val="both"/>
        <w:rPr>
          <w:rFonts w:ascii="TimesNRMT" w:hAnsi="TimesNRMT" w:cs="TimesNRMT"/>
          <w:sz w:val="28"/>
          <w:szCs w:val="28"/>
        </w:rPr>
      </w:pPr>
      <w:r>
        <w:rPr>
          <w:rFonts w:ascii="TimesNRMT" w:hAnsi="TimesNRMT" w:cs="TimesNRMT"/>
          <w:sz w:val="28"/>
          <w:szCs w:val="28"/>
        </w:rPr>
        <w:t>underlying pelvic pathology</w:t>
      </w:r>
    </w:p>
    <w:p w:rsidR="00E235ED" w:rsidRDefault="00E235ED" w:rsidP="00815FC7">
      <w:pPr>
        <w:pStyle w:val="ListParagraph"/>
        <w:numPr>
          <w:ilvl w:val="0"/>
          <w:numId w:val="1"/>
        </w:numPr>
        <w:autoSpaceDE w:val="0"/>
        <w:autoSpaceDN w:val="0"/>
        <w:bidi w:val="0"/>
        <w:adjustRightInd w:val="0"/>
        <w:spacing w:after="0" w:line="360" w:lineRule="auto"/>
        <w:jc w:val="both"/>
        <w:rPr>
          <w:rFonts w:ascii="TimesNRMT" w:hAnsi="TimesNRMT" w:cs="TimesNRMT"/>
          <w:sz w:val="28"/>
          <w:szCs w:val="28"/>
        </w:rPr>
      </w:pPr>
      <w:r>
        <w:rPr>
          <w:rFonts w:ascii="TimesNRMT" w:hAnsi="TimesNRMT" w:cs="TimesNRMT"/>
          <w:sz w:val="28"/>
          <w:szCs w:val="28"/>
        </w:rPr>
        <w:t>systemic disease</w:t>
      </w:r>
    </w:p>
    <w:p w:rsidR="00E235ED" w:rsidRDefault="00E235ED" w:rsidP="00815FC7">
      <w:pPr>
        <w:pStyle w:val="ListParagraph"/>
        <w:numPr>
          <w:ilvl w:val="0"/>
          <w:numId w:val="1"/>
        </w:numPr>
        <w:autoSpaceDE w:val="0"/>
        <w:autoSpaceDN w:val="0"/>
        <w:bidi w:val="0"/>
        <w:adjustRightInd w:val="0"/>
        <w:spacing w:after="0" w:line="360" w:lineRule="auto"/>
        <w:jc w:val="both"/>
        <w:rPr>
          <w:rFonts w:ascii="TimesNRMT" w:hAnsi="TimesNRMT" w:cs="TimesNRMT"/>
          <w:sz w:val="28"/>
          <w:szCs w:val="28"/>
        </w:rPr>
      </w:pPr>
      <w:r w:rsidRPr="00E235ED">
        <w:rPr>
          <w:rFonts w:ascii="TimesNRMT" w:hAnsi="TimesNRMT" w:cs="TimesNRMT"/>
          <w:sz w:val="28"/>
          <w:szCs w:val="28"/>
        </w:rPr>
        <w:t xml:space="preserve">dysfunctional uterine bleeding </w:t>
      </w:r>
    </w:p>
    <w:p w:rsidR="00E235ED" w:rsidRDefault="00E235ED" w:rsidP="00E235ED">
      <w:pPr>
        <w:autoSpaceDE w:val="0"/>
        <w:autoSpaceDN w:val="0"/>
        <w:bidi w:val="0"/>
        <w:adjustRightInd w:val="0"/>
        <w:spacing w:after="0"/>
        <w:ind w:left="360"/>
        <w:jc w:val="both"/>
        <w:rPr>
          <w:rFonts w:ascii="TimesNRMT" w:hAnsi="TimesNRMT" w:cs="TimesNRMT"/>
          <w:sz w:val="28"/>
          <w:szCs w:val="28"/>
        </w:rPr>
      </w:pPr>
    </w:p>
    <w:p w:rsidR="00E235ED" w:rsidRPr="00404521" w:rsidRDefault="00E235ED" w:rsidP="00404521">
      <w:pPr>
        <w:autoSpaceDE w:val="0"/>
        <w:autoSpaceDN w:val="0"/>
        <w:bidi w:val="0"/>
        <w:adjustRightInd w:val="0"/>
        <w:spacing w:after="0"/>
        <w:jc w:val="both"/>
        <w:rPr>
          <w:rFonts w:ascii="TimesNRMT" w:hAnsi="TimesNRMT" w:cs="TimesNRMT"/>
          <w:b/>
          <w:bCs/>
          <w:color w:val="FF0000"/>
          <w:sz w:val="28"/>
          <w:szCs w:val="28"/>
        </w:rPr>
      </w:pPr>
      <w:r w:rsidRPr="00404521">
        <w:rPr>
          <w:rFonts w:ascii="TimesNRMT" w:hAnsi="TimesNRMT" w:cs="TimesNRMT"/>
          <w:b/>
          <w:bCs/>
          <w:color w:val="FF0000"/>
          <w:sz w:val="28"/>
          <w:szCs w:val="28"/>
        </w:rPr>
        <w:t>Causes of menorrhagia (percentage frequency)</w:t>
      </w:r>
    </w:p>
    <w:p w:rsidR="00E235ED" w:rsidRPr="00E235ED" w:rsidRDefault="00E235ED" w:rsidP="00E235ED">
      <w:pPr>
        <w:pStyle w:val="ListParagraph"/>
        <w:numPr>
          <w:ilvl w:val="0"/>
          <w:numId w:val="1"/>
        </w:numPr>
        <w:autoSpaceDE w:val="0"/>
        <w:autoSpaceDN w:val="0"/>
        <w:bidi w:val="0"/>
        <w:adjustRightInd w:val="0"/>
        <w:spacing w:after="0"/>
        <w:jc w:val="both"/>
        <w:rPr>
          <w:rFonts w:ascii="TimesNRMT" w:hAnsi="TimesNRMT" w:cs="TimesNRMT"/>
          <w:sz w:val="28"/>
          <w:szCs w:val="28"/>
        </w:rPr>
      </w:pPr>
      <w:r w:rsidRPr="00E235ED">
        <w:rPr>
          <w:rFonts w:ascii="TimesNRMT" w:hAnsi="TimesNRMT" w:cs="TimesNRMT"/>
          <w:sz w:val="28"/>
          <w:szCs w:val="28"/>
        </w:rPr>
        <w:t>Dysfunctional uterine bleeding (60%), that is cause is unknown</w:t>
      </w:r>
    </w:p>
    <w:p w:rsidR="00E235ED" w:rsidRPr="00E235ED" w:rsidRDefault="00E235ED" w:rsidP="00E235ED">
      <w:pPr>
        <w:pStyle w:val="ListParagraph"/>
        <w:numPr>
          <w:ilvl w:val="0"/>
          <w:numId w:val="1"/>
        </w:numPr>
        <w:autoSpaceDE w:val="0"/>
        <w:autoSpaceDN w:val="0"/>
        <w:bidi w:val="0"/>
        <w:adjustRightInd w:val="0"/>
        <w:spacing w:after="0"/>
        <w:jc w:val="both"/>
        <w:rPr>
          <w:rFonts w:ascii="TimesNRMT" w:hAnsi="TimesNRMT" w:cs="TimesNRMT"/>
          <w:sz w:val="28"/>
          <w:szCs w:val="28"/>
        </w:rPr>
      </w:pPr>
      <w:r w:rsidRPr="00E235ED">
        <w:rPr>
          <w:rFonts w:ascii="TimesNRMT" w:hAnsi="TimesNRMT" w:cs="TimesNRMT"/>
          <w:sz w:val="28"/>
          <w:szCs w:val="28"/>
        </w:rPr>
        <w:t xml:space="preserve">Other </w:t>
      </w:r>
      <w:r w:rsidR="00482170" w:rsidRPr="00E235ED">
        <w:rPr>
          <w:rFonts w:ascii="TimesNRMT" w:hAnsi="TimesNRMT" w:cs="TimesNRMT"/>
          <w:sz w:val="28"/>
          <w:szCs w:val="28"/>
        </w:rPr>
        <w:t>gynecological</w:t>
      </w:r>
      <w:r w:rsidRPr="00E235ED">
        <w:rPr>
          <w:rFonts w:ascii="TimesNRMT" w:hAnsi="TimesNRMT" w:cs="TimesNRMT"/>
          <w:sz w:val="28"/>
          <w:szCs w:val="28"/>
        </w:rPr>
        <w:t xml:space="preserve"> causes (30%):</w:t>
      </w:r>
    </w:p>
    <w:p w:rsidR="00E235ED" w:rsidRDefault="00E235ED" w:rsidP="00E235ED">
      <w:pPr>
        <w:pStyle w:val="ListParagraph"/>
        <w:numPr>
          <w:ilvl w:val="0"/>
          <w:numId w:val="4"/>
        </w:numPr>
        <w:autoSpaceDE w:val="0"/>
        <w:autoSpaceDN w:val="0"/>
        <w:bidi w:val="0"/>
        <w:adjustRightInd w:val="0"/>
        <w:spacing w:after="0"/>
        <w:jc w:val="both"/>
        <w:rPr>
          <w:rFonts w:ascii="TimesNRMT" w:hAnsi="TimesNRMT" w:cs="TimesNRMT"/>
          <w:sz w:val="28"/>
          <w:szCs w:val="28"/>
        </w:rPr>
      </w:pPr>
      <w:r w:rsidRPr="00E235ED">
        <w:rPr>
          <w:rFonts w:ascii="TimesNRMT" w:hAnsi="TimesNRMT" w:cs="TimesNRMT"/>
          <w:sz w:val="28"/>
          <w:szCs w:val="28"/>
        </w:rPr>
        <w:t>Uterine or ovarian tumours</w:t>
      </w:r>
    </w:p>
    <w:p w:rsidR="00E235ED" w:rsidRDefault="00E235ED" w:rsidP="00E235ED">
      <w:pPr>
        <w:pStyle w:val="ListParagraph"/>
        <w:numPr>
          <w:ilvl w:val="0"/>
          <w:numId w:val="4"/>
        </w:numPr>
        <w:autoSpaceDE w:val="0"/>
        <w:autoSpaceDN w:val="0"/>
        <w:bidi w:val="0"/>
        <w:adjustRightInd w:val="0"/>
        <w:spacing w:after="0"/>
        <w:jc w:val="both"/>
        <w:rPr>
          <w:rFonts w:ascii="TimesNRMT" w:hAnsi="TimesNRMT" w:cs="TimesNRMT"/>
          <w:sz w:val="28"/>
          <w:szCs w:val="28"/>
        </w:rPr>
      </w:pPr>
      <w:r w:rsidRPr="00E235ED">
        <w:rPr>
          <w:rFonts w:ascii="TimesNRMT" w:hAnsi="TimesNRMT" w:cs="TimesNRMT"/>
          <w:sz w:val="28"/>
          <w:szCs w:val="28"/>
        </w:rPr>
        <w:t>Endometriosis</w:t>
      </w:r>
    </w:p>
    <w:p w:rsidR="00E235ED" w:rsidRDefault="00E235ED" w:rsidP="00E235ED">
      <w:pPr>
        <w:pStyle w:val="ListParagraph"/>
        <w:numPr>
          <w:ilvl w:val="0"/>
          <w:numId w:val="4"/>
        </w:numPr>
        <w:autoSpaceDE w:val="0"/>
        <w:autoSpaceDN w:val="0"/>
        <w:bidi w:val="0"/>
        <w:adjustRightInd w:val="0"/>
        <w:spacing w:after="0"/>
        <w:jc w:val="both"/>
        <w:rPr>
          <w:rFonts w:ascii="TimesNRMT" w:hAnsi="TimesNRMT" w:cs="TimesNRMT"/>
          <w:sz w:val="28"/>
          <w:szCs w:val="28"/>
        </w:rPr>
      </w:pPr>
      <w:r w:rsidRPr="00E235ED">
        <w:rPr>
          <w:rFonts w:ascii="TimesNRMT" w:hAnsi="TimesNRMT" w:cs="TimesNRMT"/>
          <w:sz w:val="28"/>
          <w:szCs w:val="28"/>
        </w:rPr>
        <w:t>Pelvic inflammatory di</w:t>
      </w:r>
      <w:r>
        <w:rPr>
          <w:rFonts w:ascii="TimesNRMT" w:hAnsi="TimesNRMT" w:cs="TimesNRMT"/>
          <w:sz w:val="28"/>
          <w:szCs w:val="28"/>
        </w:rPr>
        <w:t>sease</w:t>
      </w:r>
    </w:p>
    <w:p w:rsidR="00E235ED" w:rsidRDefault="00E235ED" w:rsidP="00E235ED">
      <w:pPr>
        <w:pStyle w:val="ListParagraph"/>
        <w:numPr>
          <w:ilvl w:val="0"/>
          <w:numId w:val="4"/>
        </w:numPr>
        <w:autoSpaceDE w:val="0"/>
        <w:autoSpaceDN w:val="0"/>
        <w:bidi w:val="0"/>
        <w:adjustRightInd w:val="0"/>
        <w:spacing w:after="0"/>
        <w:jc w:val="both"/>
        <w:rPr>
          <w:rFonts w:ascii="TimesNRMT" w:hAnsi="TimesNRMT" w:cs="TimesNRMT"/>
          <w:sz w:val="28"/>
          <w:szCs w:val="28"/>
        </w:rPr>
      </w:pPr>
      <w:r w:rsidRPr="00E235ED">
        <w:rPr>
          <w:rFonts w:ascii="TimesNRMT" w:hAnsi="TimesNRMT" w:cs="TimesNRMT"/>
          <w:sz w:val="28"/>
          <w:szCs w:val="28"/>
        </w:rPr>
        <w:lastRenderedPageBreak/>
        <w:t>Intrauterine contraceptive devices</w:t>
      </w:r>
    </w:p>
    <w:p w:rsidR="00E235ED" w:rsidRPr="00E235ED" w:rsidRDefault="00E235ED" w:rsidP="00E235ED">
      <w:pPr>
        <w:pStyle w:val="ListParagraph"/>
        <w:numPr>
          <w:ilvl w:val="0"/>
          <w:numId w:val="4"/>
        </w:numPr>
        <w:autoSpaceDE w:val="0"/>
        <w:autoSpaceDN w:val="0"/>
        <w:bidi w:val="0"/>
        <w:adjustRightInd w:val="0"/>
        <w:spacing w:after="0"/>
        <w:jc w:val="both"/>
        <w:rPr>
          <w:rFonts w:ascii="TimesNRMT" w:hAnsi="TimesNRMT" w:cs="TimesNRMT"/>
          <w:sz w:val="28"/>
          <w:szCs w:val="28"/>
        </w:rPr>
      </w:pPr>
      <w:r w:rsidRPr="00E235ED">
        <w:rPr>
          <w:rFonts w:ascii="TimesNRMT" w:hAnsi="TimesNRMT" w:cs="TimesNRMT"/>
          <w:sz w:val="28"/>
          <w:szCs w:val="28"/>
        </w:rPr>
        <w:t>Early pregnancy complications</w:t>
      </w:r>
    </w:p>
    <w:p w:rsidR="00E235ED" w:rsidRDefault="00482170" w:rsidP="00E235ED">
      <w:pPr>
        <w:pStyle w:val="ListParagraph"/>
        <w:numPr>
          <w:ilvl w:val="0"/>
          <w:numId w:val="1"/>
        </w:numPr>
        <w:autoSpaceDE w:val="0"/>
        <w:autoSpaceDN w:val="0"/>
        <w:bidi w:val="0"/>
        <w:adjustRightInd w:val="0"/>
        <w:spacing w:after="0"/>
        <w:jc w:val="both"/>
        <w:rPr>
          <w:rFonts w:ascii="TimesNRMT" w:hAnsi="TimesNRMT" w:cs="TimesNRMT"/>
          <w:sz w:val="28"/>
          <w:szCs w:val="28"/>
        </w:rPr>
      </w:pPr>
      <w:r>
        <w:rPr>
          <w:rFonts w:ascii="TimesNRMT" w:hAnsi="TimesNRMT" w:cs="TimesNRMT"/>
          <w:sz w:val="28"/>
          <w:szCs w:val="28"/>
        </w:rPr>
        <w:t>Endocrine and h</w:t>
      </w:r>
      <w:r w:rsidR="00E235ED" w:rsidRPr="00E235ED">
        <w:rPr>
          <w:rFonts w:ascii="TimesNRMT" w:hAnsi="TimesNRMT" w:cs="TimesNRMT"/>
          <w:sz w:val="28"/>
          <w:szCs w:val="28"/>
        </w:rPr>
        <w:t>ematological causes (&lt;5%)</w:t>
      </w:r>
    </w:p>
    <w:p w:rsidR="00E235ED" w:rsidRDefault="00E235ED" w:rsidP="00E235ED">
      <w:pPr>
        <w:pStyle w:val="ListParagraph"/>
        <w:numPr>
          <w:ilvl w:val="0"/>
          <w:numId w:val="7"/>
        </w:numPr>
        <w:autoSpaceDE w:val="0"/>
        <w:autoSpaceDN w:val="0"/>
        <w:bidi w:val="0"/>
        <w:adjustRightInd w:val="0"/>
        <w:spacing w:after="0"/>
        <w:jc w:val="both"/>
        <w:rPr>
          <w:rFonts w:ascii="TimesNRMT" w:hAnsi="TimesNRMT" w:cs="TimesNRMT"/>
          <w:sz w:val="28"/>
          <w:szCs w:val="28"/>
        </w:rPr>
      </w:pPr>
      <w:r w:rsidRPr="00E235ED">
        <w:rPr>
          <w:rFonts w:ascii="TimesNRMT" w:hAnsi="TimesNRMT" w:cs="TimesNRMT"/>
          <w:sz w:val="28"/>
          <w:szCs w:val="28"/>
        </w:rPr>
        <w:t>Thyroid disorders, for example hypothyroidism</w:t>
      </w:r>
    </w:p>
    <w:p w:rsidR="00E235ED" w:rsidRDefault="00E235ED" w:rsidP="00E235ED">
      <w:pPr>
        <w:pStyle w:val="ListParagraph"/>
        <w:numPr>
          <w:ilvl w:val="0"/>
          <w:numId w:val="7"/>
        </w:numPr>
        <w:autoSpaceDE w:val="0"/>
        <w:autoSpaceDN w:val="0"/>
        <w:bidi w:val="0"/>
        <w:adjustRightInd w:val="0"/>
        <w:spacing w:after="0"/>
        <w:jc w:val="both"/>
        <w:rPr>
          <w:rFonts w:ascii="TimesNRMT" w:hAnsi="TimesNRMT" w:cs="TimesNRMT"/>
          <w:sz w:val="28"/>
          <w:szCs w:val="28"/>
        </w:rPr>
      </w:pPr>
      <w:r w:rsidRPr="00E235ED">
        <w:rPr>
          <w:rFonts w:ascii="TimesNRMT" w:hAnsi="TimesNRMT" w:cs="TimesNRMT"/>
          <w:sz w:val="28"/>
          <w:szCs w:val="28"/>
        </w:rPr>
        <w:t>Platelet problems and clotting abnormalities</w:t>
      </w:r>
    </w:p>
    <w:p w:rsidR="00534856" w:rsidRDefault="00534856" w:rsidP="00534856">
      <w:pPr>
        <w:autoSpaceDE w:val="0"/>
        <w:autoSpaceDN w:val="0"/>
        <w:bidi w:val="0"/>
        <w:adjustRightInd w:val="0"/>
        <w:spacing w:after="0"/>
        <w:jc w:val="both"/>
        <w:rPr>
          <w:rFonts w:ascii="TimesNRMT" w:hAnsi="TimesNRMT" w:cs="TimesNRMT"/>
          <w:sz w:val="28"/>
          <w:szCs w:val="28"/>
        </w:rPr>
      </w:pPr>
    </w:p>
    <w:p w:rsidR="00534856" w:rsidRPr="00534856" w:rsidRDefault="00534856" w:rsidP="00815FC7">
      <w:pPr>
        <w:autoSpaceDE w:val="0"/>
        <w:autoSpaceDN w:val="0"/>
        <w:bidi w:val="0"/>
        <w:adjustRightInd w:val="0"/>
        <w:spacing w:after="0" w:line="360" w:lineRule="auto"/>
        <w:jc w:val="both"/>
        <w:rPr>
          <w:rFonts w:ascii="TimesNRMT" w:hAnsi="TimesNRMT" w:cs="TimesNRMT"/>
          <w:sz w:val="28"/>
          <w:szCs w:val="28"/>
        </w:rPr>
      </w:pPr>
      <w:r>
        <w:rPr>
          <w:rFonts w:ascii="TimesNRMT" w:hAnsi="TimesNRMT" w:cs="TimesNRMT"/>
          <w:sz w:val="28"/>
          <w:szCs w:val="28"/>
        </w:rPr>
        <w:t xml:space="preserve">    </w:t>
      </w:r>
      <w:r w:rsidRPr="00534856">
        <w:rPr>
          <w:rFonts w:ascii="TimesNRMT" w:hAnsi="TimesNRMT" w:cs="TimesNRMT"/>
          <w:b/>
          <w:bCs/>
          <w:sz w:val="28"/>
          <w:szCs w:val="28"/>
        </w:rPr>
        <w:t>Pelvic pathologies</w:t>
      </w:r>
      <w:r w:rsidRPr="00534856">
        <w:rPr>
          <w:rFonts w:ascii="TimesNRMT" w:hAnsi="TimesNRMT" w:cs="TimesNRMT"/>
          <w:sz w:val="28"/>
          <w:szCs w:val="28"/>
        </w:rPr>
        <w:t xml:space="preserve"> associated with menorrhagia</w:t>
      </w:r>
      <w:r>
        <w:rPr>
          <w:rFonts w:ascii="TimesNRMT" w:hAnsi="TimesNRMT" w:cs="TimesNRMT"/>
          <w:sz w:val="28"/>
          <w:szCs w:val="28"/>
        </w:rPr>
        <w:t xml:space="preserve"> </w:t>
      </w:r>
      <w:r w:rsidRPr="00534856">
        <w:rPr>
          <w:rFonts w:ascii="TimesNRMT" w:hAnsi="TimesNRMT" w:cs="TimesNRMT"/>
          <w:sz w:val="28"/>
          <w:szCs w:val="28"/>
        </w:rPr>
        <w:t xml:space="preserve">include </w:t>
      </w:r>
      <w:proofErr w:type="spellStart"/>
      <w:r w:rsidRPr="00534856">
        <w:rPr>
          <w:rFonts w:ascii="TimesNRMT" w:hAnsi="TimesNRMT" w:cs="TimesNRMT"/>
          <w:sz w:val="28"/>
          <w:szCs w:val="28"/>
        </w:rPr>
        <w:t>myomas</w:t>
      </w:r>
      <w:proofErr w:type="spellEnd"/>
      <w:r w:rsidRPr="00534856">
        <w:rPr>
          <w:rFonts w:ascii="TimesNRMT" w:hAnsi="TimesNRMT" w:cs="TimesNRMT"/>
          <w:sz w:val="28"/>
          <w:szCs w:val="28"/>
        </w:rPr>
        <w:t xml:space="preserve"> (fibroids, common benign tumours of the</w:t>
      </w:r>
      <w:r>
        <w:rPr>
          <w:rFonts w:ascii="TimesNRMT" w:hAnsi="TimesNRMT" w:cs="TimesNRMT"/>
          <w:sz w:val="28"/>
          <w:szCs w:val="28"/>
        </w:rPr>
        <w:t xml:space="preserve"> </w:t>
      </w:r>
      <w:r w:rsidRPr="00534856">
        <w:rPr>
          <w:rFonts w:ascii="TimesNRMT" w:hAnsi="TimesNRMT" w:cs="TimesNRMT"/>
          <w:sz w:val="28"/>
          <w:szCs w:val="28"/>
        </w:rPr>
        <w:t xml:space="preserve">myometrium), endometriosis, </w:t>
      </w:r>
      <w:proofErr w:type="spellStart"/>
      <w:r w:rsidRPr="00534856">
        <w:rPr>
          <w:rFonts w:ascii="TimesNRMT" w:hAnsi="TimesNRMT" w:cs="TimesNRMT"/>
          <w:sz w:val="28"/>
          <w:szCs w:val="28"/>
        </w:rPr>
        <w:t>adenomyosis</w:t>
      </w:r>
      <w:proofErr w:type="spellEnd"/>
      <w:r w:rsidRPr="00534856">
        <w:rPr>
          <w:rFonts w:ascii="TimesNRMT" w:hAnsi="TimesNRMT" w:cs="TimesNRMT"/>
          <w:sz w:val="28"/>
          <w:szCs w:val="28"/>
        </w:rPr>
        <w:t xml:space="preserve"> (penetration of</w:t>
      </w:r>
      <w:r>
        <w:rPr>
          <w:rFonts w:ascii="TimesNRMT" w:hAnsi="TimesNRMT" w:cs="TimesNRMT"/>
          <w:sz w:val="28"/>
          <w:szCs w:val="28"/>
        </w:rPr>
        <w:t xml:space="preserve"> endometrial </w:t>
      </w:r>
      <w:r w:rsidRPr="00534856">
        <w:rPr>
          <w:rFonts w:ascii="TimesNRMT" w:hAnsi="TimesNRMT" w:cs="TimesNRMT"/>
          <w:sz w:val="28"/>
          <w:szCs w:val="28"/>
        </w:rPr>
        <w:t>tissue into the myometrium), endometrial polyps,</w:t>
      </w:r>
      <w:r>
        <w:rPr>
          <w:rFonts w:ascii="TimesNRMT" w:hAnsi="TimesNRMT" w:cs="TimesNRMT"/>
          <w:sz w:val="28"/>
          <w:szCs w:val="28"/>
        </w:rPr>
        <w:t xml:space="preserve"> </w:t>
      </w:r>
      <w:r w:rsidRPr="00534856">
        <w:rPr>
          <w:rFonts w:ascii="TimesNRMT" w:hAnsi="TimesNRMT" w:cs="TimesNRMT"/>
          <w:sz w:val="28"/>
          <w:szCs w:val="28"/>
        </w:rPr>
        <w:t>polycystic ovarian disease and endometrial carcinoma.</w:t>
      </w:r>
    </w:p>
    <w:p w:rsidR="00534856" w:rsidRDefault="00534856" w:rsidP="00815FC7">
      <w:pPr>
        <w:autoSpaceDE w:val="0"/>
        <w:autoSpaceDN w:val="0"/>
        <w:bidi w:val="0"/>
        <w:adjustRightInd w:val="0"/>
        <w:spacing w:after="0" w:line="360" w:lineRule="auto"/>
        <w:jc w:val="both"/>
        <w:rPr>
          <w:rFonts w:ascii="TimesNRMT" w:hAnsi="TimesNRMT" w:cs="TimesNRMT"/>
          <w:sz w:val="28"/>
          <w:szCs w:val="28"/>
        </w:rPr>
      </w:pPr>
      <w:r>
        <w:rPr>
          <w:rFonts w:ascii="TimesNRMT" w:hAnsi="TimesNRMT" w:cs="TimesNRMT"/>
          <w:sz w:val="28"/>
          <w:szCs w:val="28"/>
        </w:rPr>
        <w:t xml:space="preserve">    </w:t>
      </w:r>
      <w:r w:rsidRPr="00534856">
        <w:rPr>
          <w:rFonts w:ascii="TimesNRMT" w:hAnsi="TimesNRMT" w:cs="TimesNRMT"/>
          <w:sz w:val="28"/>
          <w:szCs w:val="28"/>
        </w:rPr>
        <w:t>Although endometrial cancer is more typically seen in postmenopausal</w:t>
      </w:r>
      <w:r>
        <w:rPr>
          <w:rFonts w:ascii="TimesNRMT" w:hAnsi="TimesNRMT" w:cs="TimesNRMT"/>
          <w:sz w:val="28"/>
          <w:szCs w:val="28"/>
        </w:rPr>
        <w:t xml:space="preserve"> </w:t>
      </w:r>
      <w:r w:rsidRPr="00534856">
        <w:rPr>
          <w:rFonts w:ascii="TimesNRMT" w:hAnsi="TimesNRMT" w:cs="TimesNRMT"/>
          <w:sz w:val="28"/>
          <w:szCs w:val="28"/>
        </w:rPr>
        <w:t>women, approximately 50% of those patients</w:t>
      </w:r>
      <w:r>
        <w:rPr>
          <w:rFonts w:ascii="TimesNRMT" w:hAnsi="TimesNRMT" w:cs="TimesNRMT"/>
          <w:sz w:val="28"/>
          <w:szCs w:val="28"/>
        </w:rPr>
        <w:t xml:space="preserve"> diagnosed with it </w:t>
      </w:r>
      <w:r w:rsidRPr="00534856">
        <w:rPr>
          <w:rFonts w:ascii="TimesNRMT" w:hAnsi="TimesNRMT" w:cs="TimesNRMT"/>
          <w:sz w:val="28"/>
          <w:szCs w:val="28"/>
        </w:rPr>
        <w:t>premenopausally will have associated menorrhagia.</w:t>
      </w:r>
    </w:p>
    <w:p w:rsidR="00534856" w:rsidRDefault="00534856" w:rsidP="00815FC7">
      <w:pPr>
        <w:autoSpaceDE w:val="0"/>
        <w:autoSpaceDN w:val="0"/>
        <w:bidi w:val="0"/>
        <w:adjustRightInd w:val="0"/>
        <w:spacing w:after="0" w:line="360" w:lineRule="auto"/>
        <w:jc w:val="both"/>
        <w:rPr>
          <w:rFonts w:ascii="TimesNRMT" w:hAnsi="TimesNRMT" w:cs="TimesNRMT"/>
          <w:sz w:val="28"/>
          <w:szCs w:val="28"/>
        </w:rPr>
      </w:pPr>
      <w:r>
        <w:rPr>
          <w:rFonts w:ascii="TimesNRMT" w:hAnsi="TimesNRMT" w:cs="TimesNRMT"/>
          <w:sz w:val="28"/>
          <w:szCs w:val="28"/>
        </w:rPr>
        <w:t xml:space="preserve">    </w:t>
      </w:r>
      <w:r w:rsidRPr="00534856">
        <w:rPr>
          <w:rFonts w:ascii="TimesNRMT" w:hAnsi="TimesNRMT" w:cs="TimesNRMT"/>
          <w:b/>
          <w:bCs/>
          <w:sz w:val="28"/>
          <w:szCs w:val="28"/>
        </w:rPr>
        <w:t>Systemic diseases</w:t>
      </w:r>
      <w:r w:rsidRPr="00534856">
        <w:rPr>
          <w:rFonts w:ascii="TimesNRMT" w:hAnsi="TimesNRMT" w:cs="TimesNRMT"/>
          <w:sz w:val="28"/>
          <w:szCs w:val="28"/>
        </w:rPr>
        <w:t xml:space="preserve"> from which menorrhagia may</w:t>
      </w:r>
      <w:r>
        <w:rPr>
          <w:rFonts w:ascii="TimesNRMT" w:hAnsi="TimesNRMT" w:cs="TimesNRMT"/>
          <w:sz w:val="28"/>
          <w:szCs w:val="28"/>
        </w:rPr>
        <w:t xml:space="preserve"> </w:t>
      </w:r>
      <w:r w:rsidRPr="00534856">
        <w:rPr>
          <w:rFonts w:ascii="TimesNRMT" w:hAnsi="TimesNRMT" w:cs="TimesNRMT"/>
          <w:sz w:val="28"/>
          <w:szCs w:val="28"/>
        </w:rPr>
        <w:t>stem include hypothyroidism, disorders involving the coagulation</w:t>
      </w:r>
      <w:r>
        <w:rPr>
          <w:rFonts w:ascii="TimesNRMT" w:hAnsi="TimesNRMT" w:cs="TimesNRMT"/>
          <w:sz w:val="28"/>
          <w:szCs w:val="28"/>
        </w:rPr>
        <w:t xml:space="preserve"> </w:t>
      </w:r>
      <w:r w:rsidRPr="00534856">
        <w:rPr>
          <w:rFonts w:ascii="TimesNRMT" w:hAnsi="TimesNRMT" w:cs="TimesNRMT"/>
          <w:sz w:val="28"/>
          <w:szCs w:val="28"/>
        </w:rPr>
        <w:t>system such as elevated endometrial levels of plasminogen</w:t>
      </w:r>
      <w:r>
        <w:rPr>
          <w:rFonts w:ascii="TimesNRMT" w:hAnsi="TimesNRMT" w:cs="TimesNRMT"/>
          <w:sz w:val="28"/>
          <w:szCs w:val="28"/>
        </w:rPr>
        <w:t xml:space="preserve"> </w:t>
      </w:r>
      <w:r w:rsidRPr="00534856">
        <w:rPr>
          <w:rFonts w:ascii="TimesNRMT" w:hAnsi="TimesNRMT" w:cs="TimesNRMT"/>
          <w:sz w:val="28"/>
          <w:szCs w:val="28"/>
        </w:rPr>
        <w:t>activator</w:t>
      </w:r>
      <w:r w:rsidR="00272348">
        <w:rPr>
          <w:rFonts w:ascii="TimesNRMT" w:hAnsi="TimesNRMT" w:cs="TimesNRMT"/>
          <w:sz w:val="28"/>
          <w:szCs w:val="28"/>
        </w:rPr>
        <w:t>,</w:t>
      </w:r>
      <w:r w:rsidRPr="00534856">
        <w:rPr>
          <w:rFonts w:ascii="TimesNRMT" w:hAnsi="TimesNRMT" w:cs="TimesNRMT"/>
          <w:sz w:val="28"/>
          <w:szCs w:val="28"/>
        </w:rPr>
        <w:t xml:space="preserve"> and systemic lupus erythematosus</w:t>
      </w:r>
      <w:r w:rsidR="00FC7C93">
        <w:rPr>
          <w:rFonts w:ascii="TimesNRMT" w:hAnsi="TimesNRMT" w:cs="TimesNRMT"/>
          <w:sz w:val="28"/>
          <w:szCs w:val="28"/>
        </w:rPr>
        <w:t xml:space="preserve"> (SLE)</w:t>
      </w:r>
      <w:r w:rsidRPr="00534856">
        <w:rPr>
          <w:rFonts w:ascii="TimesNRMT" w:hAnsi="TimesNRMT" w:cs="TimesNRMT"/>
          <w:sz w:val="28"/>
          <w:szCs w:val="28"/>
        </w:rPr>
        <w:t>.</w:t>
      </w:r>
    </w:p>
    <w:p w:rsidR="00534856" w:rsidRDefault="00534856" w:rsidP="007B4F64">
      <w:pPr>
        <w:autoSpaceDE w:val="0"/>
        <w:autoSpaceDN w:val="0"/>
        <w:bidi w:val="0"/>
        <w:adjustRightInd w:val="0"/>
        <w:spacing w:after="0" w:line="360" w:lineRule="auto"/>
        <w:jc w:val="both"/>
        <w:rPr>
          <w:rFonts w:ascii="TimesNRMT" w:hAnsi="TimesNRMT" w:cs="TimesNRMT"/>
          <w:sz w:val="28"/>
          <w:szCs w:val="28"/>
        </w:rPr>
      </w:pPr>
      <w:r>
        <w:rPr>
          <w:rFonts w:ascii="TimesNRMT" w:hAnsi="TimesNRMT" w:cs="TimesNRMT"/>
          <w:sz w:val="28"/>
          <w:szCs w:val="28"/>
        </w:rPr>
        <w:t xml:space="preserve">    </w:t>
      </w:r>
      <w:r w:rsidRPr="00534856">
        <w:rPr>
          <w:rFonts w:ascii="TimesNRMT" w:hAnsi="TimesNRMT" w:cs="TimesNRMT"/>
          <w:sz w:val="28"/>
          <w:szCs w:val="28"/>
        </w:rPr>
        <w:t>About 60% of menorrhagia sufferers</w:t>
      </w:r>
      <w:r>
        <w:rPr>
          <w:rFonts w:ascii="TimesNRMT" w:hAnsi="TimesNRMT" w:cs="TimesNRMT"/>
          <w:sz w:val="28"/>
          <w:szCs w:val="28"/>
        </w:rPr>
        <w:t xml:space="preserve"> </w:t>
      </w:r>
      <w:r w:rsidRPr="00534856">
        <w:rPr>
          <w:rFonts w:ascii="TimesNRMT" w:hAnsi="TimesNRMT" w:cs="TimesNRMT"/>
          <w:sz w:val="28"/>
          <w:szCs w:val="28"/>
        </w:rPr>
        <w:t>have no underlying systemic or pelvic pathology and</w:t>
      </w:r>
      <w:r>
        <w:rPr>
          <w:rFonts w:ascii="TimesNRMT" w:hAnsi="TimesNRMT" w:cs="TimesNRMT"/>
          <w:sz w:val="28"/>
          <w:szCs w:val="28"/>
        </w:rPr>
        <w:t xml:space="preserve"> have ovulatory cycles, t</w:t>
      </w:r>
      <w:r w:rsidRPr="00534856">
        <w:rPr>
          <w:rFonts w:ascii="TimesNRMT" w:hAnsi="TimesNRMT" w:cs="TimesNRMT"/>
          <w:sz w:val="28"/>
          <w:szCs w:val="28"/>
        </w:rPr>
        <w:t xml:space="preserve">hese patients are said to have </w:t>
      </w:r>
      <w:r w:rsidRPr="00272348">
        <w:rPr>
          <w:rFonts w:ascii="TimesNRMT" w:hAnsi="TimesNRMT" w:cs="TimesNRMT"/>
          <w:b/>
          <w:bCs/>
          <w:sz w:val="28"/>
          <w:szCs w:val="28"/>
        </w:rPr>
        <w:t>dysfunctional uterine bleeding</w:t>
      </w:r>
      <w:r>
        <w:rPr>
          <w:rFonts w:ascii="TimesNRMT" w:hAnsi="TimesNRMT" w:cs="TimesNRMT"/>
          <w:sz w:val="28"/>
          <w:szCs w:val="28"/>
        </w:rPr>
        <w:t xml:space="preserve">. </w:t>
      </w:r>
      <w:r w:rsidRPr="00534856">
        <w:rPr>
          <w:rFonts w:ascii="TimesNRMT" w:hAnsi="TimesNRMT" w:cs="TimesNRMT"/>
          <w:sz w:val="28"/>
          <w:szCs w:val="28"/>
        </w:rPr>
        <w:t>Occasionally, cycles may be anovulatory, with heavy</w:t>
      </w:r>
      <w:r>
        <w:rPr>
          <w:rFonts w:ascii="TimesNRMT" w:hAnsi="TimesNRMT" w:cs="TimesNRMT"/>
          <w:sz w:val="28"/>
          <w:szCs w:val="28"/>
        </w:rPr>
        <w:t xml:space="preserve"> </w:t>
      </w:r>
      <w:r w:rsidRPr="00534856">
        <w:rPr>
          <w:rFonts w:ascii="TimesNRMT" w:hAnsi="TimesNRMT" w:cs="TimesNRMT"/>
          <w:sz w:val="28"/>
          <w:szCs w:val="28"/>
        </w:rPr>
        <w:t>blood loss beca</w:t>
      </w:r>
      <w:r>
        <w:rPr>
          <w:rFonts w:ascii="TimesNRMT" w:hAnsi="TimesNRMT" w:cs="TimesNRMT"/>
          <w:sz w:val="28"/>
          <w:szCs w:val="28"/>
        </w:rPr>
        <w:t xml:space="preserve">use the endometrium has become </w:t>
      </w:r>
      <w:r w:rsidRPr="00534856">
        <w:rPr>
          <w:rFonts w:ascii="TimesNRMT" w:hAnsi="TimesNRMT" w:cs="TimesNRMT"/>
          <w:sz w:val="28"/>
          <w:szCs w:val="28"/>
        </w:rPr>
        <w:t>hyperplastic</w:t>
      </w:r>
      <w:r>
        <w:rPr>
          <w:rFonts w:ascii="TimesNRMT" w:hAnsi="TimesNRMT" w:cs="TimesNRMT"/>
          <w:sz w:val="28"/>
          <w:szCs w:val="28"/>
        </w:rPr>
        <w:t xml:space="preserve"> </w:t>
      </w:r>
      <w:r w:rsidRPr="00534856">
        <w:rPr>
          <w:rFonts w:ascii="TimesNRMT" w:hAnsi="TimesNRMT" w:cs="TimesNRMT"/>
          <w:sz w:val="28"/>
          <w:szCs w:val="28"/>
        </w:rPr>
        <w:t>under the influence of oestrogen. In addition, use of an</w:t>
      </w:r>
      <w:r>
        <w:rPr>
          <w:rFonts w:ascii="TimesNRMT" w:hAnsi="TimesNRMT" w:cs="TimesNRMT"/>
          <w:sz w:val="28"/>
          <w:szCs w:val="28"/>
        </w:rPr>
        <w:t xml:space="preserve"> </w:t>
      </w:r>
      <w:r w:rsidRPr="00534856">
        <w:rPr>
          <w:rFonts w:ascii="TimesNRMT" w:hAnsi="TimesNRMT" w:cs="TimesNRMT"/>
          <w:sz w:val="28"/>
          <w:szCs w:val="28"/>
        </w:rPr>
        <w:t>intrauterine contraceptive device may also increase menstrual</w:t>
      </w:r>
      <w:r>
        <w:rPr>
          <w:rFonts w:ascii="TimesNRMT" w:hAnsi="TimesNRMT" w:cs="TimesNRMT"/>
          <w:sz w:val="28"/>
          <w:szCs w:val="28"/>
        </w:rPr>
        <w:t xml:space="preserve"> </w:t>
      </w:r>
      <w:r w:rsidRPr="00534856">
        <w:rPr>
          <w:rFonts w:ascii="TimesNRMT" w:hAnsi="TimesNRMT" w:cs="TimesNRMT"/>
          <w:sz w:val="28"/>
          <w:szCs w:val="28"/>
        </w:rPr>
        <w:t>blood loss.</w:t>
      </w:r>
    </w:p>
    <w:p w:rsidR="0051371C" w:rsidRDefault="0051371C" w:rsidP="00815FC7">
      <w:pPr>
        <w:autoSpaceDE w:val="0"/>
        <w:autoSpaceDN w:val="0"/>
        <w:bidi w:val="0"/>
        <w:adjustRightInd w:val="0"/>
        <w:spacing w:after="0" w:line="360" w:lineRule="auto"/>
        <w:jc w:val="both"/>
        <w:rPr>
          <w:rFonts w:ascii="TimesNRMT" w:hAnsi="TimesNRMT" w:cs="TimesNRMT"/>
          <w:sz w:val="28"/>
          <w:szCs w:val="28"/>
        </w:rPr>
      </w:pPr>
    </w:p>
    <w:p w:rsidR="00534856" w:rsidRDefault="00534856" w:rsidP="0051371C">
      <w:pPr>
        <w:autoSpaceDE w:val="0"/>
        <w:autoSpaceDN w:val="0"/>
        <w:bidi w:val="0"/>
        <w:adjustRightInd w:val="0"/>
        <w:spacing w:after="0" w:line="360" w:lineRule="auto"/>
        <w:jc w:val="both"/>
        <w:rPr>
          <w:rFonts w:ascii="TimesNRMT" w:hAnsi="TimesNRMT" w:cs="TimesNRMT"/>
          <w:sz w:val="28"/>
          <w:szCs w:val="28"/>
        </w:rPr>
      </w:pPr>
      <w:r>
        <w:rPr>
          <w:rFonts w:ascii="TimesNRMT" w:hAnsi="TimesNRMT" w:cs="TimesNRMT"/>
          <w:sz w:val="28"/>
          <w:szCs w:val="28"/>
        </w:rPr>
        <w:t xml:space="preserve">    </w:t>
      </w:r>
      <w:r w:rsidRPr="00534856">
        <w:rPr>
          <w:rFonts w:ascii="TimesNRMT" w:hAnsi="TimesNRMT" w:cs="TimesNRMT"/>
          <w:b/>
          <w:bCs/>
          <w:sz w:val="28"/>
          <w:szCs w:val="28"/>
        </w:rPr>
        <w:t>Prostaglandins</w:t>
      </w:r>
      <w:r w:rsidRPr="00534856">
        <w:rPr>
          <w:rFonts w:ascii="TimesNRMT" w:hAnsi="TimesNRMT" w:cs="TimesNRMT"/>
          <w:sz w:val="28"/>
          <w:szCs w:val="28"/>
        </w:rPr>
        <w:t xml:space="preserve"> appear to play a role in the local mechanisms and have been implicated in menorrhagia.</w:t>
      </w:r>
      <w:r>
        <w:rPr>
          <w:rFonts w:ascii="TimesNRMT" w:hAnsi="TimesNRMT" w:cs="TimesNRMT"/>
          <w:sz w:val="28"/>
          <w:szCs w:val="28"/>
        </w:rPr>
        <w:t xml:space="preserve"> </w:t>
      </w:r>
      <w:r w:rsidRPr="00534856">
        <w:rPr>
          <w:rFonts w:ascii="TimesNRMT" w:hAnsi="TimesNRMT" w:cs="TimesNRMT"/>
          <w:sz w:val="28"/>
          <w:szCs w:val="28"/>
        </w:rPr>
        <w:t>Studies have suggested an association between</w:t>
      </w:r>
      <w:r>
        <w:rPr>
          <w:rFonts w:ascii="TimesNRMT" w:hAnsi="TimesNRMT" w:cs="TimesNRMT"/>
          <w:sz w:val="28"/>
          <w:szCs w:val="28"/>
        </w:rPr>
        <w:t xml:space="preserve"> </w:t>
      </w:r>
      <w:r w:rsidRPr="00534856">
        <w:rPr>
          <w:rFonts w:ascii="TimesNRMT" w:hAnsi="TimesNRMT" w:cs="TimesNRMT"/>
          <w:sz w:val="28"/>
          <w:szCs w:val="28"/>
        </w:rPr>
        <w:t>the type and quantity of endometrial prostaglandin synthesis</w:t>
      </w:r>
      <w:r>
        <w:rPr>
          <w:rFonts w:ascii="TimesNRMT" w:hAnsi="TimesNRMT" w:cs="TimesNRMT"/>
          <w:sz w:val="28"/>
          <w:szCs w:val="28"/>
        </w:rPr>
        <w:t xml:space="preserve"> </w:t>
      </w:r>
      <w:r w:rsidRPr="00534856">
        <w:rPr>
          <w:rFonts w:ascii="TimesNRMT" w:hAnsi="TimesNRMT" w:cs="TimesNRMT"/>
          <w:sz w:val="28"/>
          <w:szCs w:val="28"/>
        </w:rPr>
        <w:t>and the degree of menstrual blood loss.</w:t>
      </w:r>
    </w:p>
    <w:p w:rsidR="00534856" w:rsidRDefault="00534856" w:rsidP="00815FC7">
      <w:pPr>
        <w:autoSpaceDE w:val="0"/>
        <w:autoSpaceDN w:val="0"/>
        <w:bidi w:val="0"/>
        <w:adjustRightInd w:val="0"/>
        <w:spacing w:after="0" w:line="360" w:lineRule="auto"/>
        <w:jc w:val="both"/>
        <w:rPr>
          <w:rFonts w:ascii="TimesNRMT" w:hAnsi="TimesNRMT" w:cs="TimesNRMT"/>
          <w:sz w:val="28"/>
          <w:szCs w:val="28"/>
        </w:rPr>
      </w:pPr>
      <w:r>
        <w:rPr>
          <w:rFonts w:ascii="TimesNRMT" w:hAnsi="TimesNRMT" w:cs="TimesNRMT"/>
          <w:sz w:val="28"/>
          <w:szCs w:val="28"/>
        </w:rPr>
        <w:lastRenderedPageBreak/>
        <w:t xml:space="preserve">    W</w:t>
      </w:r>
      <w:r w:rsidRPr="00534856">
        <w:rPr>
          <w:rFonts w:ascii="TimesNRMT" w:hAnsi="TimesNRMT" w:cs="TimesNRMT"/>
          <w:sz w:val="28"/>
          <w:szCs w:val="28"/>
        </w:rPr>
        <w:t>omen with heavy periods</w:t>
      </w:r>
      <w:r>
        <w:rPr>
          <w:rFonts w:ascii="TimesNRMT" w:hAnsi="TimesNRMT" w:cs="TimesNRMT"/>
          <w:sz w:val="28"/>
          <w:szCs w:val="28"/>
        </w:rPr>
        <w:t xml:space="preserve"> </w:t>
      </w:r>
      <w:r w:rsidRPr="00534856">
        <w:rPr>
          <w:rFonts w:ascii="TimesNRMT" w:hAnsi="TimesNRMT" w:cs="TimesNRMT"/>
          <w:sz w:val="28"/>
          <w:szCs w:val="28"/>
        </w:rPr>
        <w:t>had raised endometrial levels of PGF2α and PGE2 and that</w:t>
      </w:r>
      <w:r>
        <w:rPr>
          <w:rFonts w:ascii="TimesNRMT" w:hAnsi="TimesNRMT" w:cs="TimesNRMT"/>
          <w:sz w:val="28"/>
          <w:szCs w:val="28"/>
        </w:rPr>
        <w:t xml:space="preserve"> </w:t>
      </w:r>
      <w:r w:rsidRPr="00534856">
        <w:rPr>
          <w:rFonts w:ascii="TimesNRMT" w:hAnsi="TimesNRMT" w:cs="TimesNRMT"/>
          <w:sz w:val="28"/>
          <w:szCs w:val="28"/>
        </w:rPr>
        <w:t>blood loss could be reduced by the use of drugs inhibiting</w:t>
      </w:r>
      <w:r>
        <w:rPr>
          <w:rFonts w:ascii="TimesNRMT" w:hAnsi="TimesNRMT" w:cs="TimesNRMT"/>
          <w:sz w:val="28"/>
          <w:szCs w:val="28"/>
        </w:rPr>
        <w:t xml:space="preserve"> </w:t>
      </w:r>
      <w:r w:rsidRPr="00534856">
        <w:rPr>
          <w:rFonts w:ascii="TimesNRMT" w:hAnsi="TimesNRMT" w:cs="TimesNRMT"/>
          <w:sz w:val="28"/>
          <w:szCs w:val="28"/>
        </w:rPr>
        <w:t>prostaglandin</w:t>
      </w:r>
      <w:r>
        <w:rPr>
          <w:rFonts w:ascii="TimesNRMT" w:hAnsi="TimesNRMT" w:cs="TimesNRMT"/>
          <w:sz w:val="28"/>
          <w:szCs w:val="28"/>
        </w:rPr>
        <w:t xml:space="preserve"> </w:t>
      </w:r>
      <w:r w:rsidRPr="00534856">
        <w:rPr>
          <w:rFonts w:ascii="TimesNRMT" w:hAnsi="TimesNRMT" w:cs="TimesNRMT"/>
          <w:sz w:val="28"/>
          <w:szCs w:val="28"/>
        </w:rPr>
        <w:t>formation.</w:t>
      </w:r>
    </w:p>
    <w:p w:rsidR="00381F0C" w:rsidRDefault="00381F0C" w:rsidP="00815FC7">
      <w:pPr>
        <w:autoSpaceDE w:val="0"/>
        <w:autoSpaceDN w:val="0"/>
        <w:bidi w:val="0"/>
        <w:adjustRightInd w:val="0"/>
        <w:spacing w:after="0" w:line="360" w:lineRule="auto"/>
        <w:jc w:val="both"/>
        <w:rPr>
          <w:rFonts w:ascii="TimesNRMT" w:hAnsi="TimesNRMT" w:cs="TimesNRMT"/>
          <w:sz w:val="28"/>
          <w:szCs w:val="28"/>
        </w:rPr>
      </w:pPr>
      <w:r>
        <w:rPr>
          <w:rFonts w:ascii="TimesNRMT" w:hAnsi="TimesNRMT" w:cs="TimesNRMT"/>
          <w:sz w:val="28"/>
          <w:szCs w:val="28"/>
        </w:rPr>
        <w:t xml:space="preserve">    </w:t>
      </w:r>
      <w:r w:rsidRPr="00381F0C">
        <w:rPr>
          <w:rFonts w:ascii="TimesNRMT" w:hAnsi="TimesNRMT" w:cs="TimesNRMT"/>
          <w:sz w:val="28"/>
          <w:szCs w:val="28"/>
        </w:rPr>
        <w:t>The availability</w:t>
      </w:r>
      <w:r>
        <w:rPr>
          <w:rFonts w:ascii="TimesNRMT" w:hAnsi="TimesNRMT" w:cs="TimesNRMT"/>
          <w:sz w:val="28"/>
          <w:szCs w:val="28"/>
        </w:rPr>
        <w:t xml:space="preserve"> </w:t>
      </w:r>
      <w:r w:rsidRPr="00381F0C">
        <w:rPr>
          <w:rFonts w:ascii="TimesNRMT" w:hAnsi="TimesNRMT" w:cs="TimesNRMT"/>
          <w:sz w:val="28"/>
          <w:szCs w:val="28"/>
        </w:rPr>
        <w:t>of arachidonic acid, a substrate</w:t>
      </w:r>
      <w:r>
        <w:rPr>
          <w:rFonts w:ascii="TimesNRMT" w:hAnsi="TimesNRMT" w:cs="TimesNRMT"/>
          <w:sz w:val="28"/>
          <w:szCs w:val="28"/>
        </w:rPr>
        <w:t xml:space="preserve"> </w:t>
      </w:r>
      <w:r w:rsidRPr="00381F0C">
        <w:rPr>
          <w:rFonts w:ascii="TimesNRMT" w:hAnsi="TimesNRMT" w:cs="TimesNRMT"/>
          <w:sz w:val="28"/>
          <w:szCs w:val="28"/>
        </w:rPr>
        <w:t>for prostaglandin synthesis, is also greater in women with</w:t>
      </w:r>
      <w:r>
        <w:rPr>
          <w:rFonts w:ascii="TimesNRMT" w:hAnsi="TimesNRMT" w:cs="TimesNRMT"/>
          <w:sz w:val="28"/>
          <w:szCs w:val="28"/>
        </w:rPr>
        <w:t xml:space="preserve"> </w:t>
      </w:r>
      <w:r w:rsidRPr="00381F0C">
        <w:rPr>
          <w:rFonts w:ascii="TimesNRMT" w:hAnsi="TimesNRMT" w:cs="TimesNRMT"/>
          <w:sz w:val="28"/>
          <w:szCs w:val="28"/>
        </w:rPr>
        <w:t xml:space="preserve">menorrhagia. </w:t>
      </w:r>
    </w:p>
    <w:p w:rsidR="00381F0C" w:rsidRPr="00381F0C" w:rsidRDefault="00381F0C" w:rsidP="00815FC7">
      <w:pPr>
        <w:autoSpaceDE w:val="0"/>
        <w:autoSpaceDN w:val="0"/>
        <w:bidi w:val="0"/>
        <w:adjustRightInd w:val="0"/>
        <w:spacing w:after="0" w:line="360" w:lineRule="auto"/>
        <w:jc w:val="both"/>
        <w:rPr>
          <w:rFonts w:ascii="TimesNRMT" w:hAnsi="TimesNRMT" w:cs="TimesNRMT"/>
          <w:sz w:val="28"/>
          <w:szCs w:val="28"/>
        </w:rPr>
      </w:pPr>
      <w:r>
        <w:rPr>
          <w:rFonts w:ascii="TimesNRMT" w:hAnsi="TimesNRMT" w:cs="TimesNRMT"/>
          <w:sz w:val="28"/>
          <w:szCs w:val="28"/>
        </w:rPr>
        <w:t xml:space="preserve">    </w:t>
      </w:r>
      <w:r w:rsidRPr="00381F0C">
        <w:rPr>
          <w:rFonts w:ascii="TimesNRMT" w:hAnsi="TimesNRMT" w:cs="TimesNRMT"/>
          <w:sz w:val="28"/>
          <w:szCs w:val="28"/>
        </w:rPr>
        <w:t>Levels of the vasodilators or their metabolites,</w:t>
      </w:r>
      <w:r>
        <w:rPr>
          <w:rFonts w:ascii="TimesNRMT" w:hAnsi="TimesNRMT" w:cs="TimesNRMT"/>
          <w:sz w:val="28"/>
          <w:szCs w:val="28"/>
        </w:rPr>
        <w:t xml:space="preserve"> </w:t>
      </w:r>
      <w:r w:rsidRPr="00381F0C">
        <w:rPr>
          <w:rFonts w:ascii="TimesNRMT" w:hAnsi="TimesNRMT" w:cs="TimesNRMT"/>
          <w:sz w:val="28"/>
          <w:szCs w:val="28"/>
        </w:rPr>
        <w:t>PGI2 and nitric oxide (NO), are also increased in the menstrual</w:t>
      </w:r>
      <w:r>
        <w:rPr>
          <w:rFonts w:ascii="TimesNRMT" w:hAnsi="TimesNRMT" w:cs="TimesNRMT"/>
          <w:sz w:val="28"/>
          <w:szCs w:val="28"/>
        </w:rPr>
        <w:t xml:space="preserve"> </w:t>
      </w:r>
      <w:r w:rsidRPr="00381F0C">
        <w:rPr>
          <w:rFonts w:ascii="TimesNRMT" w:hAnsi="TimesNRMT" w:cs="TimesNRMT"/>
          <w:sz w:val="28"/>
          <w:szCs w:val="28"/>
        </w:rPr>
        <w:t>blood collected from women with excessive blood loss.</w:t>
      </w:r>
    </w:p>
    <w:p w:rsidR="00381F0C" w:rsidRDefault="00381F0C" w:rsidP="00815FC7">
      <w:pPr>
        <w:autoSpaceDE w:val="0"/>
        <w:autoSpaceDN w:val="0"/>
        <w:bidi w:val="0"/>
        <w:adjustRightInd w:val="0"/>
        <w:spacing w:after="0" w:line="360" w:lineRule="auto"/>
        <w:jc w:val="both"/>
        <w:rPr>
          <w:rFonts w:ascii="TimesNRMT" w:hAnsi="TimesNRMT" w:cs="TimesNRMT"/>
          <w:sz w:val="28"/>
          <w:szCs w:val="28"/>
        </w:rPr>
      </w:pPr>
      <w:r>
        <w:rPr>
          <w:rFonts w:ascii="TimesNRMT" w:hAnsi="TimesNRMT" w:cs="TimesNRMT"/>
          <w:sz w:val="28"/>
          <w:szCs w:val="28"/>
        </w:rPr>
        <w:t xml:space="preserve">    </w:t>
      </w:r>
      <w:r w:rsidRPr="00381F0C">
        <w:rPr>
          <w:rFonts w:ascii="TimesNRMT" w:hAnsi="TimesNRMT" w:cs="TimesNRMT"/>
          <w:sz w:val="28"/>
          <w:szCs w:val="28"/>
        </w:rPr>
        <w:t>It has been suggested that menorrhagia is an angiogenesis-related</w:t>
      </w:r>
      <w:r>
        <w:rPr>
          <w:rFonts w:ascii="TimesNRMT" w:hAnsi="TimesNRMT" w:cs="TimesNRMT"/>
          <w:sz w:val="28"/>
          <w:szCs w:val="28"/>
        </w:rPr>
        <w:t xml:space="preserve"> </w:t>
      </w:r>
      <w:r w:rsidRPr="00381F0C">
        <w:rPr>
          <w:rFonts w:ascii="TimesNRMT" w:hAnsi="TimesNRMT" w:cs="TimesNRMT"/>
          <w:sz w:val="28"/>
          <w:szCs w:val="28"/>
        </w:rPr>
        <w:t>disease associated with changes in the pattern of</w:t>
      </w:r>
      <w:r>
        <w:rPr>
          <w:rFonts w:ascii="TimesNRMT" w:hAnsi="TimesNRMT" w:cs="TimesNRMT"/>
          <w:sz w:val="28"/>
          <w:szCs w:val="28"/>
        </w:rPr>
        <w:t xml:space="preserve"> </w:t>
      </w:r>
      <w:r w:rsidRPr="00381F0C">
        <w:rPr>
          <w:rFonts w:ascii="TimesNRMT" w:hAnsi="TimesNRMT" w:cs="TimesNRMT"/>
          <w:sz w:val="28"/>
          <w:szCs w:val="28"/>
        </w:rPr>
        <w:t>vascular fragility involving the up</w:t>
      </w:r>
      <w:r>
        <w:rPr>
          <w:rFonts w:ascii="TimesNRMT" w:hAnsi="TimesNRMT" w:cs="TimesNRMT"/>
          <w:sz w:val="28"/>
          <w:szCs w:val="28"/>
        </w:rPr>
        <w:t>-</w:t>
      </w:r>
      <w:r w:rsidRPr="00381F0C">
        <w:rPr>
          <w:rFonts w:ascii="TimesNRMT" w:hAnsi="TimesNRMT" w:cs="TimesNRMT"/>
          <w:sz w:val="28"/>
          <w:szCs w:val="28"/>
        </w:rPr>
        <w:t>regulation of various</w:t>
      </w:r>
      <w:r>
        <w:rPr>
          <w:rFonts w:ascii="TimesNRMT" w:hAnsi="TimesNRMT" w:cs="TimesNRMT"/>
          <w:sz w:val="28"/>
          <w:szCs w:val="28"/>
        </w:rPr>
        <w:t xml:space="preserve"> </w:t>
      </w:r>
      <w:r w:rsidRPr="00381F0C">
        <w:rPr>
          <w:rFonts w:ascii="TimesNRMT" w:hAnsi="TimesNRMT" w:cs="TimesNRMT"/>
          <w:sz w:val="28"/>
          <w:szCs w:val="28"/>
        </w:rPr>
        <w:t>vascular endothelial growth factors</w:t>
      </w:r>
      <w:r w:rsidR="00FC7C93">
        <w:rPr>
          <w:rFonts w:ascii="TimesNRMT" w:hAnsi="TimesNRMT" w:cs="TimesNRMT"/>
          <w:sz w:val="28"/>
          <w:szCs w:val="28"/>
        </w:rPr>
        <w:t xml:space="preserve"> (VEGF)</w:t>
      </w:r>
      <w:r w:rsidRPr="00381F0C">
        <w:rPr>
          <w:rFonts w:ascii="TimesNRMT" w:hAnsi="TimesNRMT" w:cs="TimesNRMT"/>
          <w:sz w:val="28"/>
          <w:szCs w:val="28"/>
        </w:rPr>
        <w:t>.</w:t>
      </w:r>
    </w:p>
    <w:p w:rsidR="00381F0C" w:rsidRDefault="00381F0C" w:rsidP="00815FC7">
      <w:pPr>
        <w:autoSpaceDE w:val="0"/>
        <w:autoSpaceDN w:val="0"/>
        <w:bidi w:val="0"/>
        <w:adjustRightInd w:val="0"/>
        <w:spacing w:after="0" w:line="360" w:lineRule="auto"/>
        <w:jc w:val="both"/>
        <w:rPr>
          <w:rFonts w:ascii="TimesNRMT" w:hAnsi="TimesNRMT" w:cs="TimesNRMT"/>
          <w:sz w:val="28"/>
          <w:szCs w:val="28"/>
        </w:rPr>
      </w:pPr>
      <w:r>
        <w:rPr>
          <w:rFonts w:ascii="TimesNRMT" w:hAnsi="TimesNRMT" w:cs="TimesNRMT"/>
          <w:sz w:val="28"/>
          <w:szCs w:val="28"/>
        </w:rPr>
        <w:t xml:space="preserve">    </w:t>
      </w:r>
      <w:r w:rsidRPr="00381F0C">
        <w:rPr>
          <w:rFonts w:ascii="TimesNRMT" w:hAnsi="TimesNRMT" w:cs="TimesNRMT"/>
          <w:sz w:val="28"/>
          <w:szCs w:val="28"/>
        </w:rPr>
        <w:t>Excessive menstrual blood loss is the most common cause</w:t>
      </w:r>
      <w:r>
        <w:rPr>
          <w:rFonts w:ascii="TimesNRMT" w:hAnsi="TimesNRMT" w:cs="TimesNRMT"/>
          <w:sz w:val="28"/>
          <w:szCs w:val="28"/>
        </w:rPr>
        <w:t xml:space="preserve"> </w:t>
      </w:r>
      <w:r w:rsidRPr="00381F0C">
        <w:rPr>
          <w:rFonts w:ascii="TimesNRMT" w:hAnsi="TimesNRMT" w:cs="TimesNRMT"/>
          <w:sz w:val="28"/>
          <w:szCs w:val="28"/>
        </w:rPr>
        <w:t xml:space="preserve">of </w:t>
      </w:r>
      <w:r w:rsidR="00482170">
        <w:rPr>
          <w:rFonts w:ascii="TimesNRMT" w:hAnsi="TimesNRMT" w:cs="TimesNRMT"/>
          <w:b/>
          <w:bCs/>
          <w:sz w:val="28"/>
          <w:szCs w:val="28"/>
        </w:rPr>
        <w:t>iron deficiency an</w:t>
      </w:r>
      <w:r w:rsidRPr="00381F0C">
        <w:rPr>
          <w:rFonts w:ascii="TimesNRMT" w:hAnsi="TimesNRMT" w:cs="TimesNRMT"/>
          <w:b/>
          <w:bCs/>
          <w:sz w:val="28"/>
          <w:szCs w:val="28"/>
        </w:rPr>
        <w:t>emia</w:t>
      </w:r>
      <w:r w:rsidRPr="00381F0C">
        <w:rPr>
          <w:rFonts w:ascii="TimesNRMT" w:hAnsi="TimesNRMT" w:cs="TimesNRMT"/>
          <w:sz w:val="28"/>
          <w:szCs w:val="28"/>
        </w:rPr>
        <w:t xml:space="preserve"> in women of reproductive age.</w:t>
      </w:r>
      <w:r>
        <w:rPr>
          <w:rFonts w:ascii="TimesNRMT" w:hAnsi="TimesNRMT" w:cs="TimesNRMT"/>
          <w:sz w:val="28"/>
          <w:szCs w:val="28"/>
        </w:rPr>
        <w:t xml:space="preserve"> While in</w:t>
      </w:r>
      <w:r w:rsidRPr="00381F0C">
        <w:rPr>
          <w:rFonts w:ascii="TimesNRMT" w:hAnsi="TimesNRMT" w:cs="TimesNRMT"/>
          <w:sz w:val="28"/>
          <w:szCs w:val="28"/>
        </w:rPr>
        <w:t xml:space="preserve"> healthy, well-nourished woman, it has been</w:t>
      </w:r>
      <w:r>
        <w:rPr>
          <w:rFonts w:ascii="TimesNRMT" w:hAnsi="TimesNRMT" w:cs="TimesNRMT"/>
          <w:sz w:val="28"/>
          <w:szCs w:val="28"/>
        </w:rPr>
        <w:t xml:space="preserve"> </w:t>
      </w:r>
      <w:r w:rsidRPr="00381F0C">
        <w:rPr>
          <w:rFonts w:ascii="TimesNRMT" w:hAnsi="TimesNRMT" w:cs="TimesNRMT"/>
          <w:sz w:val="28"/>
          <w:szCs w:val="28"/>
        </w:rPr>
        <w:t>estimated that menstrual blood loss would have to exceed</w:t>
      </w:r>
      <w:r>
        <w:rPr>
          <w:rFonts w:ascii="TimesNRMT" w:hAnsi="TimesNRMT" w:cs="TimesNRMT"/>
          <w:sz w:val="28"/>
          <w:szCs w:val="28"/>
        </w:rPr>
        <w:t xml:space="preserve"> </w:t>
      </w:r>
      <w:r w:rsidRPr="00381F0C">
        <w:rPr>
          <w:rFonts w:ascii="TimesNRMT" w:hAnsi="TimesNRMT" w:cs="TimesNRMT"/>
          <w:sz w:val="28"/>
          <w:szCs w:val="28"/>
        </w:rPr>
        <w:t>120 mL to precipitate iron deficien</w:t>
      </w:r>
      <w:r w:rsidR="00272348">
        <w:rPr>
          <w:rFonts w:ascii="TimesNRMT" w:hAnsi="TimesNRMT" w:cs="TimesNRMT"/>
          <w:sz w:val="28"/>
          <w:szCs w:val="28"/>
        </w:rPr>
        <w:t>cy an</w:t>
      </w:r>
      <w:r>
        <w:rPr>
          <w:rFonts w:ascii="TimesNRMT" w:hAnsi="TimesNRMT" w:cs="TimesNRMT"/>
          <w:sz w:val="28"/>
          <w:szCs w:val="28"/>
        </w:rPr>
        <w:t xml:space="preserve">emia, </w:t>
      </w:r>
      <w:r w:rsidRPr="00381F0C">
        <w:rPr>
          <w:rFonts w:ascii="TimesNRMT" w:hAnsi="TimesNRMT" w:cs="TimesNRMT"/>
          <w:sz w:val="28"/>
          <w:szCs w:val="28"/>
        </w:rPr>
        <w:t>so measurement</w:t>
      </w:r>
      <w:r>
        <w:rPr>
          <w:rFonts w:ascii="TimesNRMT" w:hAnsi="TimesNRMT" w:cs="TimesNRMT"/>
          <w:sz w:val="28"/>
          <w:szCs w:val="28"/>
        </w:rPr>
        <w:t xml:space="preserve"> </w:t>
      </w:r>
      <w:r w:rsidRPr="00381F0C">
        <w:rPr>
          <w:rFonts w:ascii="TimesNRMT" w:hAnsi="TimesNRMT" w:cs="TimesNRMT"/>
          <w:sz w:val="28"/>
          <w:szCs w:val="28"/>
        </w:rPr>
        <w:t>of full blood count (</w:t>
      </w:r>
      <w:r w:rsidR="00A354F1">
        <w:rPr>
          <w:rFonts w:ascii="TimesNRMT" w:hAnsi="TimesNRMT" w:cs="TimesNRMT"/>
          <w:sz w:val="28"/>
          <w:szCs w:val="28"/>
        </w:rPr>
        <w:t>including red blood cell</w:t>
      </w:r>
      <w:r>
        <w:rPr>
          <w:rFonts w:ascii="TimesNRMT" w:hAnsi="TimesNRMT" w:cs="TimesNRMT"/>
          <w:sz w:val="28"/>
          <w:szCs w:val="28"/>
        </w:rPr>
        <w:t xml:space="preserve"> </w:t>
      </w:r>
      <w:r w:rsidRPr="00381F0C">
        <w:rPr>
          <w:rFonts w:ascii="TimesNRMT" w:hAnsi="TimesNRMT" w:cs="TimesNRMT"/>
          <w:sz w:val="28"/>
          <w:szCs w:val="28"/>
        </w:rPr>
        <w:t>and serum ferritin levels), and in particular, haemoglobin</w:t>
      </w:r>
      <w:r>
        <w:rPr>
          <w:rFonts w:ascii="TimesNRMT" w:hAnsi="TimesNRMT" w:cs="TimesNRMT"/>
          <w:sz w:val="28"/>
          <w:szCs w:val="28"/>
        </w:rPr>
        <w:t xml:space="preserve"> </w:t>
      </w:r>
      <w:r w:rsidRPr="00381F0C">
        <w:rPr>
          <w:rFonts w:ascii="TimesNRMT" w:hAnsi="TimesNRMT" w:cs="TimesNRMT"/>
          <w:sz w:val="28"/>
          <w:szCs w:val="28"/>
        </w:rPr>
        <w:t>concentration</w:t>
      </w:r>
      <w:r>
        <w:rPr>
          <w:rFonts w:ascii="TimesNRMT" w:hAnsi="TimesNRMT" w:cs="TimesNRMT"/>
          <w:sz w:val="28"/>
          <w:szCs w:val="28"/>
        </w:rPr>
        <w:t>.</w:t>
      </w:r>
    </w:p>
    <w:p w:rsidR="00381F0C" w:rsidRDefault="00381F0C" w:rsidP="00815FC7">
      <w:pPr>
        <w:autoSpaceDE w:val="0"/>
        <w:autoSpaceDN w:val="0"/>
        <w:bidi w:val="0"/>
        <w:adjustRightInd w:val="0"/>
        <w:spacing w:after="0" w:line="360" w:lineRule="auto"/>
        <w:jc w:val="both"/>
        <w:rPr>
          <w:rFonts w:ascii="TimesNRMT" w:hAnsi="TimesNRMT" w:cs="TimesNRMT"/>
          <w:sz w:val="28"/>
          <w:szCs w:val="28"/>
        </w:rPr>
      </w:pPr>
      <w:r>
        <w:rPr>
          <w:rFonts w:ascii="TimesNRMT" w:hAnsi="TimesNRMT" w:cs="TimesNRMT"/>
          <w:sz w:val="28"/>
          <w:szCs w:val="28"/>
        </w:rPr>
        <w:t xml:space="preserve">    </w:t>
      </w:r>
      <w:r w:rsidRPr="00381F0C">
        <w:rPr>
          <w:rFonts w:ascii="TimesNRMT" w:hAnsi="TimesNRMT" w:cs="TimesNRMT"/>
          <w:b/>
          <w:bCs/>
          <w:sz w:val="28"/>
          <w:szCs w:val="28"/>
        </w:rPr>
        <w:t>Thyroid</w:t>
      </w:r>
      <w:r>
        <w:rPr>
          <w:rFonts w:ascii="TimesNRMT" w:hAnsi="TimesNRMT" w:cs="TimesNRMT"/>
          <w:sz w:val="28"/>
          <w:szCs w:val="28"/>
        </w:rPr>
        <w:t xml:space="preserve"> </w:t>
      </w:r>
      <w:r w:rsidRPr="00381F0C">
        <w:rPr>
          <w:rFonts w:ascii="TimesNRMT" w:hAnsi="TimesNRMT" w:cs="TimesNRMT"/>
          <w:sz w:val="28"/>
          <w:szCs w:val="28"/>
        </w:rPr>
        <w:t>function should also be assessed.</w:t>
      </w:r>
    </w:p>
    <w:p w:rsidR="00381F0C" w:rsidRDefault="00381F0C" w:rsidP="00815FC7">
      <w:pPr>
        <w:autoSpaceDE w:val="0"/>
        <w:autoSpaceDN w:val="0"/>
        <w:bidi w:val="0"/>
        <w:adjustRightInd w:val="0"/>
        <w:spacing w:after="0" w:line="360" w:lineRule="auto"/>
        <w:jc w:val="both"/>
        <w:rPr>
          <w:rFonts w:ascii="TimesNRMT" w:hAnsi="TimesNRMT" w:cs="TimesNRMT"/>
          <w:sz w:val="28"/>
          <w:szCs w:val="28"/>
        </w:rPr>
      </w:pPr>
      <w:r>
        <w:rPr>
          <w:rFonts w:ascii="TimesNRMT" w:hAnsi="TimesNRMT" w:cs="TimesNRMT"/>
          <w:sz w:val="28"/>
          <w:szCs w:val="28"/>
        </w:rPr>
        <w:t xml:space="preserve">    </w:t>
      </w:r>
      <w:r w:rsidRPr="00381F0C">
        <w:rPr>
          <w:rFonts w:ascii="TimesNRMT" w:hAnsi="TimesNRMT" w:cs="TimesNRMT"/>
          <w:sz w:val="28"/>
          <w:szCs w:val="28"/>
        </w:rPr>
        <w:t xml:space="preserve">If </w:t>
      </w:r>
      <w:r w:rsidRPr="00381F0C">
        <w:rPr>
          <w:rFonts w:ascii="TimesNRMT" w:hAnsi="TimesNRMT" w:cs="TimesNRMT"/>
          <w:b/>
          <w:bCs/>
          <w:sz w:val="28"/>
          <w:szCs w:val="28"/>
        </w:rPr>
        <w:t>fibroids</w:t>
      </w:r>
      <w:r w:rsidRPr="00381F0C">
        <w:rPr>
          <w:rFonts w:ascii="TimesNRMT" w:hAnsi="TimesNRMT" w:cs="TimesNRMT"/>
          <w:sz w:val="28"/>
          <w:szCs w:val="28"/>
        </w:rPr>
        <w:t xml:space="preserve"> are suspected,</w:t>
      </w:r>
      <w:r>
        <w:rPr>
          <w:rFonts w:ascii="TimesNRMT" w:hAnsi="TimesNRMT" w:cs="TimesNRMT"/>
          <w:sz w:val="28"/>
          <w:szCs w:val="28"/>
        </w:rPr>
        <w:t xml:space="preserve"> </w:t>
      </w:r>
      <w:r w:rsidRPr="00381F0C">
        <w:rPr>
          <w:rFonts w:ascii="TimesNRMT" w:hAnsi="TimesNRMT" w:cs="TimesNRMT"/>
          <w:sz w:val="28"/>
          <w:szCs w:val="28"/>
        </w:rPr>
        <w:t>then pelvic ultrasound may be required.</w:t>
      </w:r>
    </w:p>
    <w:p w:rsidR="00381F0C" w:rsidRDefault="00381F0C" w:rsidP="00815FC7">
      <w:pPr>
        <w:autoSpaceDE w:val="0"/>
        <w:autoSpaceDN w:val="0"/>
        <w:bidi w:val="0"/>
        <w:adjustRightInd w:val="0"/>
        <w:spacing w:after="0" w:line="360" w:lineRule="auto"/>
        <w:jc w:val="both"/>
        <w:rPr>
          <w:rFonts w:ascii="TimesNRMT" w:hAnsi="TimesNRMT" w:cs="TimesNRMT"/>
          <w:sz w:val="28"/>
          <w:szCs w:val="28"/>
        </w:rPr>
      </w:pPr>
      <w:r w:rsidRPr="00381F0C">
        <w:rPr>
          <w:rFonts w:ascii="TimesNRMT" w:hAnsi="TimesNRMT" w:cs="TimesNRMT"/>
          <w:sz w:val="28"/>
          <w:szCs w:val="28"/>
        </w:rPr>
        <w:t xml:space="preserve"> </w:t>
      </w:r>
      <w:r>
        <w:rPr>
          <w:rFonts w:ascii="TimesNRMT" w:hAnsi="TimesNRMT" w:cs="TimesNRMT"/>
          <w:sz w:val="28"/>
          <w:szCs w:val="28"/>
        </w:rPr>
        <w:t xml:space="preserve">   </w:t>
      </w:r>
      <w:r w:rsidRPr="00381F0C">
        <w:rPr>
          <w:rFonts w:ascii="TimesNRMT" w:hAnsi="TimesNRMT" w:cs="TimesNRMT"/>
          <w:sz w:val="28"/>
          <w:szCs w:val="28"/>
        </w:rPr>
        <w:t>Endometrial biopsy</w:t>
      </w:r>
      <w:r>
        <w:rPr>
          <w:rFonts w:ascii="TimesNRMT" w:hAnsi="TimesNRMT" w:cs="TimesNRMT"/>
          <w:sz w:val="28"/>
          <w:szCs w:val="28"/>
        </w:rPr>
        <w:t xml:space="preserve"> </w:t>
      </w:r>
      <w:r w:rsidRPr="00381F0C">
        <w:rPr>
          <w:rFonts w:ascii="TimesNRMT" w:hAnsi="TimesNRMT" w:cs="TimesNRMT"/>
          <w:sz w:val="28"/>
          <w:szCs w:val="28"/>
        </w:rPr>
        <w:t>is needed if there i</w:t>
      </w:r>
      <w:r>
        <w:rPr>
          <w:rFonts w:ascii="TimesNRMT" w:hAnsi="TimesNRMT" w:cs="TimesNRMT"/>
          <w:sz w:val="28"/>
          <w:szCs w:val="28"/>
        </w:rPr>
        <w:t xml:space="preserve">s an associated irregularity of </w:t>
      </w:r>
      <w:r w:rsidRPr="00381F0C">
        <w:rPr>
          <w:rFonts w:ascii="TimesNRMT" w:hAnsi="TimesNRMT" w:cs="TimesNRMT"/>
          <w:sz w:val="28"/>
          <w:szCs w:val="28"/>
        </w:rPr>
        <w:t>menstruation</w:t>
      </w:r>
      <w:r>
        <w:rPr>
          <w:rFonts w:ascii="TimesNRMT" w:hAnsi="TimesNRMT" w:cs="TimesNRMT"/>
          <w:sz w:val="28"/>
          <w:szCs w:val="28"/>
        </w:rPr>
        <w:t xml:space="preserve"> </w:t>
      </w:r>
      <w:r w:rsidRPr="00381F0C">
        <w:rPr>
          <w:rFonts w:ascii="TimesNRMT" w:hAnsi="TimesNRMT" w:cs="TimesNRMT"/>
          <w:sz w:val="28"/>
          <w:szCs w:val="28"/>
        </w:rPr>
        <w:t>or if intermenstrual or postcoital bleeding is present.</w:t>
      </w:r>
    </w:p>
    <w:p w:rsidR="00381F0C" w:rsidRDefault="00381F0C" w:rsidP="00381F0C">
      <w:pPr>
        <w:autoSpaceDE w:val="0"/>
        <w:autoSpaceDN w:val="0"/>
        <w:bidi w:val="0"/>
        <w:adjustRightInd w:val="0"/>
        <w:spacing w:after="0"/>
        <w:jc w:val="both"/>
        <w:rPr>
          <w:rFonts w:ascii="TimesNRMT" w:hAnsi="TimesNRMT" w:cs="TimesNRMT"/>
          <w:sz w:val="28"/>
          <w:szCs w:val="28"/>
        </w:rPr>
      </w:pPr>
    </w:p>
    <w:p w:rsidR="00381F0C" w:rsidRDefault="00381F0C" w:rsidP="00381F0C">
      <w:pPr>
        <w:autoSpaceDE w:val="0"/>
        <w:autoSpaceDN w:val="0"/>
        <w:bidi w:val="0"/>
        <w:adjustRightInd w:val="0"/>
        <w:spacing w:after="0"/>
        <w:jc w:val="both"/>
        <w:rPr>
          <w:rFonts w:ascii="TimesNRMT" w:hAnsi="TimesNRMT" w:cs="TimesNRMT"/>
          <w:sz w:val="28"/>
          <w:szCs w:val="28"/>
        </w:rPr>
      </w:pPr>
    </w:p>
    <w:p w:rsidR="00381F0C" w:rsidRPr="00381F0C" w:rsidRDefault="00381F0C" w:rsidP="00815FC7">
      <w:pPr>
        <w:autoSpaceDE w:val="0"/>
        <w:autoSpaceDN w:val="0"/>
        <w:bidi w:val="0"/>
        <w:adjustRightInd w:val="0"/>
        <w:spacing w:after="0" w:line="360" w:lineRule="auto"/>
        <w:jc w:val="both"/>
        <w:rPr>
          <w:rFonts w:ascii="TimesNRMT" w:hAnsi="TimesNRMT" w:cs="TimesNRMT"/>
          <w:b/>
          <w:bCs/>
          <w:color w:val="FF0000"/>
          <w:sz w:val="28"/>
          <w:szCs w:val="28"/>
        </w:rPr>
      </w:pPr>
      <w:r w:rsidRPr="00381F0C">
        <w:rPr>
          <w:rFonts w:ascii="TimesNRMT" w:hAnsi="TimesNRMT" w:cs="TimesNRMT"/>
          <w:b/>
          <w:bCs/>
          <w:color w:val="FF0000"/>
          <w:sz w:val="28"/>
          <w:szCs w:val="28"/>
        </w:rPr>
        <w:t>Treatment</w:t>
      </w:r>
    </w:p>
    <w:p w:rsidR="005F3297" w:rsidRDefault="00381F0C" w:rsidP="00815FC7">
      <w:pPr>
        <w:autoSpaceDE w:val="0"/>
        <w:autoSpaceDN w:val="0"/>
        <w:bidi w:val="0"/>
        <w:adjustRightInd w:val="0"/>
        <w:spacing w:after="0" w:line="360" w:lineRule="auto"/>
        <w:jc w:val="both"/>
        <w:rPr>
          <w:rFonts w:ascii="TimesNRMT" w:hAnsi="TimesNRMT" w:cs="TimesNRMT"/>
          <w:sz w:val="28"/>
          <w:szCs w:val="28"/>
        </w:rPr>
      </w:pPr>
      <w:r>
        <w:rPr>
          <w:rFonts w:ascii="TimesNRMT" w:hAnsi="TimesNRMT" w:cs="TimesNRMT"/>
          <w:sz w:val="28"/>
          <w:szCs w:val="28"/>
        </w:rPr>
        <w:t xml:space="preserve">    </w:t>
      </w:r>
      <w:r w:rsidRPr="00381F0C">
        <w:rPr>
          <w:rFonts w:ascii="TimesNRMT" w:hAnsi="TimesNRMT" w:cs="TimesNRMT"/>
          <w:sz w:val="28"/>
          <w:szCs w:val="28"/>
        </w:rPr>
        <w:t>The management of menorrhagia depends upon the cause of</w:t>
      </w:r>
      <w:r>
        <w:rPr>
          <w:rFonts w:ascii="TimesNRMT" w:hAnsi="TimesNRMT" w:cs="TimesNRMT"/>
          <w:sz w:val="28"/>
          <w:szCs w:val="28"/>
        </w:rPr>
        <w:t xml:space="preserve"> </w:t>
      </w:r>
      <w:r w:rsidRPr="00381F0C">
        <w:rPr>
          <w:rFonts w:ascii="TimesNRMT" w:hAnsi="TimesNRMT" w:cs="TimesNRMT"/>
          <w:sz w:val="28"/>
          <w:szCs w:val="28"/>
        </w:rPr>
        <w:t>the condition</w:t>
      </w:r>
      <w:r>
        <w:rPr>
          <w:rFonts w:ascii="TimesNRMT" w:hAnsi="TimesNRMT" w:cs="TimesNRMT"/>
          <w:sz w:val="28"/>
          <w:szCs w:val="28"/>
        </w:rPr>
        <w:t xml:space="preserve">. </w:t>
      </w:r>
    </w:p>
    <w:p w:rsidR="005F3297" w:rsidRDefault="00381F0C" w:rsidP="005F3297">
      <w:pPr>
        <w:pStyle w:val="ListParagraph"/>
        <w:numPr>
          <w:ilvl w:val="0"/>
          <w:numId w:val="22"/>
        </w:numPr>
        <w:autoSpaceDE w:val="0"/>
        <w:autoSpaceDN w:val="0"/>
        <w:bidi w:val="0"/>
        <w:adjustRightInd w:val="0"/>
        <w:spacing w:after="0" w:line="360" w:lineRule="auto"/>
        <w:jc w:val="both"/>
        <w:rPr>
          <w:rFonts w:ascii="TimesNRMT" w:hAnsi="TimesNRMT" w:cs="TimesNRMT"/>
          <w:sz w:val="28"/>
          <w:szCs w:val="28"/>
        </w:rPr>
      </w:pPr>
      <w:r w:rsidRPr="005F3297">
        <w:rPr>
          <w:rFonts w:ascii="TimesNRMT" w:hAnsi="TimesNRMT" w:cs="TimesNRMT"/>
          <w:sz w:val="28"/>
          <w:szCs w:val="28"/>
        </w:rPr>
        <w:t xml:space="preserve">Drug treatment is also influenced by a woman's contraceptive needs; for example, </w:t>
      </w:r>
      <w:r w:rsidRPr="005F3297">
        <w:rPr>
          <w:rFonts w:ascii="TimesNRMT" w:hAnsi="TimesNRMT" w:cs="TimesNRMT"/>
          <w:b/>
          <w:bCs/>
          <w:sz w:val="28"/>
          <w:szCs w:val="28"/>
        </w:rPr>
        <w:t>COCs</w:t>
      </w:r>
      <w:r w:rsidRPr="005F3297">
        <w:rPr>
          <w:rFonts w:ascii="TimesNRMT" w:hAnsi="TimesNRMT" w:cs="TimesNRMT"/>
          <w:sz w:val="28"/>
          <w:szCs w:val="28"/>
        </w:rPr>
        <w:t xml:space="preserve"> can reduce menstrual blood loss by up to 50%, </w:t>
      </w:r>
      <w:r w:rsidRPr="005F3297">
        <w:rPr>
          <w:rFonts w:ascii="TimesNRMT" w:hAnsi="TimesNRMT" w:cs="TimesNRMT"/>
          <w:sz w:val="28"/>
          <w:szCs w:val="28"/>
        </w:rPr>
        <w:lastRenderedPageBreak/>
        <w:t>but in women over 35 years of age who smoke, this form of therapy would need careful consideration.</w:t>
      </w:r>
    </w:p>
    <w:p w:rsidR="005F3297" w:rsidRDefault="001120E7" w:rsidP="005F3297">
      <w:pPr>
        <w:pStyle w:val="ListParagraph"/>
        <w:numPr>
          <w:ilvl w:val="0"/>
          <w:numId w:val="22"/>
        </w:numPr>
        <w:autoSpaceDE w:val="0"/>
        <w:autoSpaceDN w:val="0"/>
        <w:bidi w:val="0"/>
        <w:adjustRightInd w:val="0"/>
        <w:spacing w:after="0" w:line="360" w:lineRule="auto"/>
        <w:jc w:val="both"/>
        <w:rPr>
          <w:rFonts w:ascii="TimesNRMT" w:hAnsi="TimesNRMT" w:cs="TimesNRMT"/>
          <w:sz w:val="28"/>
          <w:szCs w:val="28"/>
        </w:rPr>
      </w:pPr>
      <w:r w:rsidRPr="005F3297">
        <w:rPr>
          <w:rFonts w:ascii="TimesNRMT" w:hAnsi="TimesNRMT" w:cs="TimesNRMT"/>
          <w:sz w:val="28"/>
          <w:szCs w:val="28"/>
        </w:rPr>
        <w:t xml:space="preserve">Long-term, long-acting </w:t>
      </w:r>
      <w:r w:rsidRPr="005F3297">
        <w:rPr>
          <w:rFonts w:ascii="TimesNRMT" w:hAnsi="TimesNRMT" w:cs="TimesNRMT"/>
          <w:b/>
          <w:bCs/>
          <w:sz w:val="28"/>
          <w:szCs w:val="28"/>
        </w:rPr>
        <w:t>progestogens</w:t>
      </w:r>
      <w:r w:rsidRPr="005F3297">
        <w:rPr>
          <w:rFonts w:ascii="TimesNRMT" w:hAnsi="TimesNRMT" w:cs="TimesNRMT"/>
          <w:sz w:val="28"/>
          <w:szCs w:val="28"/>
        </w:rPr>
        <w:t xml:space="preserve">, however, may render a woman </w:t>
      </w:r>
      <w:r w:rsidR="00D71ECA" w:rsidRPr="005F3297">
        <w:rPr>
          <w:rFonts w:ascii="TimesNRMT" w:hAnsi="TimesNRMT" w:cs="TimesNRMT"/>
          <w:sz w:val="28"/>
          <w:szCs w:val="28"/>
        </w:rPr>
        <w:t>amenorrhea</w:t>
      </w:r>
      <w:r w:rsidRPr="005F3297">
        <w:rPr>
          <w:rFonts w:ascii="TimesNRMT" w:hAnsi="TimesNRMT" w:cs="TimesNRMT"/>
          <w:sz w:val="28"/>
          <w:szCs w:val="28"/>
        </w:rPr>
        <w:t xml:space="preserve">. </w:t>
      </w:r>
    </w:p>
    <w:p w:rsidR="005F3297" w:rsidRPr="005F3297" w:rsidRDefault="001120E7" w:rsidP="005F3297">
      <w:pPr>
        <w:pStyle w:val="ListParagraph"/>
        <w:numPr>
          <w:ilvl w:val="0"/>
          <w:numId w:val="22"/>
        </w:numPr>
        <w:autoSpaceDE w:val="0"/>
        <w:autoSpaceDN w:val="0"/>
        <w:bidi w:val="0"/>
        <w:adjustRightInd w:val="0"/>
        <w:spacing w:after="0" w:line="360" w:lineRule="auto"/>
        <w:jc w:val="both"/>
        <w:rPr>
          <w:rFonts w:ascii="TimesNRMT" w:hAnsi="TimesNRMT" w:cs="TimesNRMT"/>
          <w:sz w:val="28"/>
          <w:szCs w:val="28"/>
        </w:rPr>
      </w:pPr>
      <w:r w:rsidRPr="005F3297">
        <w:rPr>
          <w:rFonts w:ascii="TimesNRMT" w:hAnsi="TimesNRMT" w:cs="TimesNRMT"/>
          <w:sz w:val="28"/>
          <w:szCs w:val="28"/>
        </w:rPr>
        <w:t xml:space="preserve">Other hormonally based therapies include the </w:t>
      </w:r>
      <w:r w:rsidRPr="005F3297">
        <w:rPr>
          <w:rFonts w:ascii="TimesNRMT" w:hAnsi="TimesNRMT" w:cs="TimesNRMT"/>
          <w:b/>
          <w:bCs/>
          <w:sz w:val="28"/>
          <w:szCs w:val="28"/>
        </w:rPr>
        <w:t>GnRH</w:t>
      </w:r>
      <w:r w:rsidRPr="005F3297">
        <w:rPr>
          <w:rFonts w:ascii="TimesNRMT" w:hAnsi="TimesNRMT" w:cs="TimesNRMT"/>
          <w:sz w:val="28"/>
          <w:szCs w:val="28"/>
        </w:rPr>
        <w:t xml:space="preserve"> </w:t>
      </w:r>
      <w:r w:rsidR="005F3297" w:rsidRPr="005F3297">
        <w:rPr>
          <w:rFonts w:ascii="TimesNRMT" w:hAnsi="TimesNRMT" w:cs="TimesNRMT"/>
          <w:sz w:val="28"/>
          <w:szCs w:val="28"/>
        </w:rPr>
        <w:t>analogues;</w:t>
      </w:r>
      <w:r w:rsidRPr="005F3297">
        <w:rPr>
          <w:rFonts w:ascii="TimesNRMT" w:hAnsi="TimesNRMT" w:cs="TimesNRMT"/>
          <w:sz w:val="28"/>
          <w:szCs w:val="28"/>
        </w:rPr>
        <w:t xml:space="preserve"> although their propensity to induce a hypo-oestrogenic state with long-term use may be problematic (a 6-month course would reduce trabecular bone density by 5–6%). </w:t>
      </w:r>
    </w:p>
    <w:p w:rsidR="005F3297" w:rsidRDefault="001120E7" w:rsidP="005F3297">
      <w:pPr>
        <w:pStyle w:val="ListParagraph"/>
        <w:numPr>
          <w:ilvl w:val="0"/>
          <w:numId w:val="22"/>
        </w:numPr>
        <w:autoSpaceDE w:val="0"/>
        <w:autoSpaceDN w:val="0"/>
        <w:bidi w:val="0"/>
        <w:adjustRightInd w:val="0"/>
        <w:spacing w:after="0" w:line="360" w:lineRule="auto"/>
        <w:jc w:val="both"/>
        <w:rPr>
          <w:rFonts w:ascii="TimesNRMT" w:hAnsi="TimesNRMT" w:cs="TimesNRMT"/>
          <w:sz w:val="28"/>
          <w:szCs w:val="28"/>
        </w:rPr>
      </w:pPr>
      <w:proofErr w:type="spellStart"/>
      <w:r w:rsidRPr="005F3297">
        <w:rPr>
          <w:rFonts w:ascii="TimesNRMT" w:hAnsi="TimesNRMT" w:cs="TimesNRMT"/>
          <w:b/>
          <w:bCs/>
          <w:sz w:val="28"/>
          <w:szCs w:val="28"/>
        </w:rPr>
        <w:t>Danazol</w:t>
      </w:r>
      <w:proofErr w:type="spellEnd"/>
      <w:r w:rsidRPr="005F3297">
        <w:rPr>
          <w:rFonts w:ascii="TimesNRMT" w:hAnsi="TimesNRMT" w:cs="TimesNRMT"/>
          <w:sz w:val="28"/>
          <w:szCs w:val="28"/>
        </w:rPr>
        <w:t xml:space="preserve"> can reduce menstrual blood loss but its use is generally prohibited by its side-effect profile.</w:t>
      </w:r>
    </w:p>
    <w:p w:rsidR="005F3297" w:rsidRDefault="001120E7" w:rsidP="005F3297">
      <w:pPr>
        <w:pStyle w:val="ListParagraph"/>
        <w:numPr>
          <w:ilvl w:val="0"/>
          <w:numId w:val="22"/>
        </w:numPr>
        <w:autoSpaceDE w:val="0"/>
        <w:autoSpaceDN w:val="0"/>
        <w:bidi w:val="0"/>
        <w:adjustRightInd w:val="0"/>
        <w:spacing w:after="0" w:line="360" w:lineRule="auto"/>
        <w:jc w:val="both"/>
        <w:rPr>
          <w:rFonts w:ascii="TimesNRMT" w:hAnsi="TimesNRMT" w:cs="TimesNRMT"/>
          <w:sz w:val="28"/>
          <w:szCs w:val="28"/>
        </w:rPr>
      </w:pPr>
      <w:r w:rsidRPr="005F3297">
        <w:rPr>
          <w:rFonts w:ascii="TimesNRMT" w:hAnsi="TimesNRMT" w:cs="TimesNRMT"/>
          <w:sz w:val="28"/>
          <w:szCs w:val="28"/>
        </w:rPr>
        <w:t>Prostaglandi</w:t>
      </w:r>
      <w:r w:rsidR="00482170" w:rsidRPr="005F3297">
        <w:rPr>
          <w:rFonts w:ascii="TimesNRMT" w:hAnsi="TimesNRMT" w:cs="TimesNRMT"/>
          <w:sz w:val="28"/>
          <w:szCs w:val="28"/>
        </w:rPr>
        <w:t xml:space="preserve">ns have been implicated in the </w:t>
      </w:r>
      <w:r w:rsidRPr="005F3297">
        <w:rPr>
          <w:rFonts w:ascii="TimesNRMT" w:hAnsi="TimesNRMT" w:cs="TimesNRMT"/>
          <w:sz w:val="28"/>
          <w:szCs w:val="28"/>
        </w:rPr>
        <w:t xml:space="preserve">etiology of several forms of menorrhagia. Therefore, </w:t>
      </w:r>
      <w:r w:rsidRPr="005F3297">
        <w:rPr>
          <w:rFonts w:ascii="TimesNRMT" w:hAnsi="TimesNRMT" w:cs="TimesNRMT"/>
          <w:b/>
          <w:bCs/>
          <w:sz w:val="28"/>
          <w:szCs w:val="28"/>
        </w:rPr>
        <w:t>NSAIDs</w:t>
      </w:r>
      <w:r w:rsidRPr="005F3297">
        <w:rPr>
          <w:rFonts w:ascii="TimesNRMT" w:hAnsi="TimesNRMT" w:cs="TimesNRMT"/>
          <w:sz w:val="28"/>
          <w:szCs w:val="28"/>
        </w:rPr>
        <w:t xml:space="preserve"> may be of use in some patients, especially if there is pain associated with menstruation. The NSAIDs appear to be most effective in women with the heaviest blood loss, for example, </w:t>
      </w:r>
      <w:proofErr w:type="spellStart"/>
      <w:r w:rsidRPr="005F3297">
        <w:rPr>
          <w:rFonts w:ascii="TimesNRMT" w:hAnsi="TimesNRMT" w:cs="TimesNRMT"/>
          <w:sz w:val="28"/>
          <w:szCs w:val="28"/>
        </w:rPr>
        <w:t>mefenamic</w:t>
      </w:r>
      <w:proofErr w:type="spellEnd"/>
      <w:r w:rsidRPr="005F3297">
        <w:rPr>
          <w:rFonts w:ascii="TimesNRMT" w:hAnsi="TimesNRMT" w:cs="TimesNRMT"/>
          <w:sz w:val="28"/>
          <w:szCs w:val="28"/>
        </w:rPr>
        <w:t xml:space="preserve"> acid 500 mg three times daily from day 1 until heavy flow ceases.</w:t>
      </w:r>
    </w:p>
    <w:p w:rsidR="005F3297" w:rsidRDefault="001120E7" w:rsidP="005F3297">
      <w:pPr>
        <w:pStyle w:val="ListParagraph"/>
        <w:numPr>
          <w:ilvl w:val="0"/>
          <w:numId w:val="22"/>
        </w:numPr>
        <w:autoSpaceDE w:val="0"/>
        <w:autoSpaceDN w:val="0"/>
        <w:bidi w:val="0"/>
        <w:adjustRightInd w:val="0"/>
        <w:spacing w:after="0" w:line="360" w:lineRule="auto"/>
        <w:jc w:val="both"/>
        <w:rPr>
          <w:rFonts w:ascii="TimesNRMT" w:hAnsi="TimesNRMT" w:cs="TimesNRMT"/>
          <w:sz w:val="28"/>
          <w:szCs w:val="28"/>
        </w:rPr>
      </w:pPr>
      <w:r w:rsidRPr="005F3297">
        <w:rPr>
          <w:rFonts w:ascii="TimesNRMT" w:hAnsi="TimesNRMT" w:cs="TimesNRMT"/>
          <w:sz w:val="28"/>
          <w:szCs w:val="28"/>
        </w:rPr>
        <w:t xml:space="preserve">Women with menorrhagia have greater endometrial </w:t>
      </w:r>
      <w:proofErr w:type="spellStart"/>
      <w:r w:rsidRPr="005F3297">
        <w:rPr>
          <w:rFonts w:ascii="TimesNRMT" w:hAnsi="TimesNRMT" w:cs="TimesNRMT"/>
          <w:sz w:val="28"/>
          <w:szCs w:val="28"/>
        </w:rPr>
        <w:t>fibrinolytic</w:t>
      </w:r>
      <w:proofErr w:type="spellEnd"/>
      <w:r w:rsidRPr="005F3297">
        <w:rPr>
          <w:rFonts w:ascii="TimesNRMT" w:hAnsi="TimesNRMT" w:cs="TimesNRMT"/>
          <w:sz w:val="28"/>
          <w:szCs w:val="28"/>
        </w:rPr>
        <w:t xml:space="preserve"> activity, hence the use of </w:t>
      </w:r>
      <w:proofErr w:type="spellStart"/>
      <w:r w:rsidRPr="005F3297">
        <w:rPr>
          <w:rFonts w:ascii="TimesNRMT" w:hAnsi="TimesNRMT" w:cs="TimesNRMT"/>
          <w:b/>
          <w:bCs/>
          <w:sz w:val="28"/>
          <w:szCs w:val="28"/>
        </w:rPr>
        <w:t>antifibrinolytic</w:t>
      </w:r>
      <w:proofErr w:type="spellEnd"/>
      <w:r w:rsidRPr="005F3297">
        <w:rPr>
          <w:rFonts w:ascii="TimesNRMT" w:hAnsi="TimesNRMT" w:cs="TimesNRMT"/>
          <w:b/>
          <w:bCs/>
          <w:sz w:val="28"/>
          <w:szCs w:val="28"/>
        </w:rPr>
        <w:t xml:space="preserve"> drugs</w:t>
      </w:r>
      <w:r w:rsidRPr="005F3297">
        <w:rPr>
          <w:rFonts w:ascii="TimesNRMT" w:hAnsi="TimesNRMT" w:cs="TimesNRMT"/>
          <w:sz w:val="28"/>
          <w:szCs w:val="28"/>
        </w:rPr>
        <w:t xml:space="preserve">, which are plasminogen activator inhibitors. </w:t>
      </w:r>
      <w:proofErr w:type="spellStart"/>
      <w:r w:rsidRPr="00F27E60">
        <w:rPr>
          <w:rFonts w:ascii="TimesNRMT" w:hAnsi="TimesNRMT" w:cs="TimesNRMT"/>
          <w:b/>
          <w:bCs/>
          <w:i/>
          <w:iCs/>
          <w:sz w:val="28"/>
          <w:szCs w:val="28"/>
        </w:rPr>
        <w:t>Tranexamic</w:t>
      </w:r>
      <w:proofErr w:type="spellEnd"/>
      <w:r w:rsidRPr="00F27E60">
        <w:rPr>
          <w:rFonts w:ascii="TimesNRMT" w:hAnsi="TimesNRMT" w:cs="TimesNRMT"/>
          <w:b/>
          <w:bCs/>
          <w:i/>
          <w:iCs/>
          <w:sz w:val="28"/>
          <w:szCs w:val="28"/>
        </w:rPr>
        <w:t xml:space="preserve"> acid</w:t>
      </w:r>
      <w:r w:rsidRPr="005F3297">
        <w:rPr>
          <w:rFonts w:ascii="TimesNRMT" w:hAnsi="TimesNRMT" w:cs="TimesNRMT"/>
          <w:sz w:val="28"/>
          <w:szCs w:val="28"/>
        </w:rPr>
        <w:t xml:space="preserve"> reduces menstrual blood loss by up to 50%, the recommended dose being 1 g three times daily starting on the first day of menses for up to 4 days of menses. This class of drugs decreases menstrual blood loss better than NSAIDs and oral luteal phase progestogen.</w:t>
      </w:r>
    </w:p>
    <w:p w:rsidR="001120E7" w:rsidRPr="005F3297" w:rsidRDefault="001120E7" w:rsidP="005F3297">
      <w:pPr>
        <w:pStyle w:val="ListParagraph"/>
        <w:numPr>
          <w:ilvl w:val="0"/>
          <w:numId w:val="22"/>
        </w:numPr>
        <w:autoSpaceDE w:val="0"/>
        <w:autoSpaceDN w:val="0"/>
        <w:bidi w:val="0"/>
        <w:adjustRightInd w:val="0"/>
        <w:spacing w:after="0" w:line="360" w:lineRule="auto"/>
        <w:jc w:val="both"/>
        <w:rPr>
          <w:rFonts w:ascii="TimesNRMT" w:hAnsi="TimesNRMT" w:cs="TimesNRMT"/>
          <w:sz w:val="28"/>
          <w:szCs w:val="28"/>
        </w:rPr>
      </w:pPr>
      <w:r w:rsidRPr="005F3297">
        <w:rPr>
          <w:rFonts w:ascii="TimesNRMT" w:hAnsi="TimesNRMT" w:cs="TimesNRMT"/>
          <w:sz w:val="28"/>
          <w:szCs w:val="28"/>
        </w:rPr>
        <w:t>The levonorgestrel intrauterine contraceptive devices (also</w:t>
      </w:r>
      <w:r w:rsidR="00912487" w:rsidRPr="005F3297">
        <w:rPr>
          <w:rFonts w:ascii="TimesNRMT" w:hAnsi="TimesNRMT" w:cs="TimesNRMT"/>
          <w:sz w:val="28"/>
          <w:szCs w:val="28"/>
        </w:rPr>
        <w:t xml:space="preserve"> </w:t>
      </w:r>
      <w:r w:rsidRPr="005F3297">
        <w:rPr>
          <w:rFonts w:ascii="TimesNRMT" w:hAnsi="TimesNRMT" w:cs="TimesNRMT"/>
          <w:sz w:val="28"/>
          <w:szCs w:val="28"/>
        </w:rPr>
        <w:t xml:space="preserve">known as intrauterine systems or </w:t>
      </w:r>
      <w:r w:rsidRPr="005F3297">
        <w:rPr>
          <w:rFonts w:ascii="TimesNRMT" w:hAnsi="TimesNRMT" w:cs="TimesNRMT"/>
          <w:b/>
          <w:bCs/>
          <w:sz w:val="28"/>
          <w:szCs w:val="28"/>
        </w:rPr>
        <w:t>LNG-IUS</w:t>
      </w:r>
      <w:r w:rsidRPr="005F3297">
        <w:rPr>
          <w:rFonts w:ascii="TimesNRMT" w:hAnsi="TimesNRMT" w:cs="TimesNRMT"/>
          <w:sz w:val="28"/>
          <w:szCs w:val="28"/>
        </w:rPr>
        <w:t>) can be left</w:t>
      </w:r>
      <w:r w:rsidR="00912487" w:rsidRPr="005F3297">
        <w:rPr>
          <w:rFonts w:ascii="TimesNRMT" w:hAnsi="TimesNRMT" w:cs="TimesNRMT"/>
          <w:sz w:val="28"/>
          <w:szCs w:val="28"/>
        </w:rPr>
        <w:t xml:space="preserve"> </w:t>
      </w:r>
      <w:r w:rsidRPr="005F3297">
        <w:rPr>
          <w:rFonts w:ascii="TimesNRMT" w:hAnsi="TimesNRMT" w:cs="TimesNRMT"/>
          <w:sz w:val="28"/>
          <w:szCs w:val="28"/>
        </w:rPr>
        <w:t>in place for up to 5 years following insertion. They reduce</w:t>
      </w:r>
      <w:r w:rsidR="00912487" w:rsidRPr="005F3297">
        <w:rPr>
          <w:rFonts w:ascii="TimesNRMT" w:hAnsi="TimesNRMT" w:cs="TimesNRMT"/>
          <w:sz w:val="28"/>
          <w:szCs w:val="28"/>
        </w:rPr>
        <w:t xml:space="preserve"> </w:t>
      </w:r>
      <w:r w:rsidRPr="005F3297">
        <w:rPr>
          <w:rFonts w:ascii="TimesNRMT" w:hAnsi="TimesNRMT" w:cs="TimesNRMT"/>
          <w:sz w:val="28"/>
          <w:szCs w:val="28"/>
        </w:rPr>
        <w:t>menstrual blood loss by up to 90% after 12 months of use.</w:t>
      </w:r>
    </w:p>
    <w:p w:rsidR="00912487" w:rsidRDefault="00912487" w:rsidP="00815FC7">
      <w:pPr>
        <w:autoSpaceDE w:val="0"/>
        <w:autoSpaceDN w:val="0"/>
        <w:bidi w:val="0"/>
        <w:adjustRightInd w:val="0"/>
        <w:spacing w:after="0" w:line="360" w:lineRule="auto"/>
        <w:jc w:val="both"/>
        <w:rPr>
          <w:rFonts w:ascii="TimesNRMT" w:hAnsi="TimesNRMT" w:cs="TimesNRMT"/>
          <w:sz w:val="28"/>
          <w:szCs w:val="28"/>
        </w:rPr>
      </w:pPr>
      <w:r>
        <w:rPr>
          <w:rFonts w:ascii="TimesNRMT" w:hAnsi="TimesNRMT" w:cs="TimesNRMT"/>
          <w:sz w:val="28"/>
          <w:szCs w:val="28"/>
        </w:rPr>
        <w:lastRenderedPageBreak/>
        <w:t xml:space="preserve">    S</w:t>
      </w:r>
      <w:r w:rsidRPr="00912487">
        <w:rPr>
          <w:rFonts w:ascii="TimesNRMT" w:hAnsi="TimesNRMT" w:cs="TimesNRMT"/>
          <w:sz w:val="28"/>
          <w:szCs w:val="28"/>
        </w:rPr>
        <w:t>low-release progestogenic devices</w:t>
      </w:r>
      <w:r>
        <w:rPr>
          <w:rFonts w:ascii="TimesNRMT" w:hAnsi="TimesNRMT" w:cs="TimesNRMT"/>
          <w:sz w:val="28"/>
          <w:szCs w:val="28"/>
        </w:rPr>
        <w:t xml:space="preserve"> </w:t>
      </w:r>
      <w:r w:rsidRPr="00912487">
        <w:rPr>
          <w:rFonts w:ascii="TimesNRMT" w:hAnsi="TimesNRMT" w:cs="TimesNRMT"/>
          <w:sz w:val="28"/>
          <w:szCs w:val="28"/>
        </w:rPr>
        <w:t xml:space="preserve">such as </w:t>
      </w:r>
      <w:r w:rsidRPr="00912487">
        <w:rPr>
          <w:rFonts w:ascii="TimesNRMT" w:hAnsi="TimesNRMT" w:cs="TimesNRMT"/>
          <w:b/>
          <w:bCs/>
          <w:sz w:val="28"/>
          <w:szCs w:val="28"/>
        </w:rPr>
        <w:t>nesterone</w:t>
      </w:r>
      <w:r w:rsidRPr="00912487">
        <w:rPr>
          <w:rFonts w:ascii="TimesNRMT" w:hAnsi="TimesNRMT" w:cs="TimesNRMT"/>
          <w:sz w:val="28"/>
          <w:szCs w:val="28"/>
        </w:rPr>
        <w:t xml:space="preserve"> implants and vaginal rings also reduce menstrual</w:t>
      </w:r>
      <w:r>
        <w:rPr>
          <w:rFonts w:ascii="TimesNRMT" w:hAnsi="TimesNRMT" w:cs="TimesNRMT"/>
          <w:sz w:val="28"/>
          <w:szCs w:val="28"/>
        </w:rPr>
        <w:t xml:space="preserve"> </w:t>
      </w:r>
      <w:r w:rsidRPr="00912487">
        <w:rPr>
          <w:rFonts w:ascii="TimesNRMT" w:hAnsi="TimesNRMT" w:cs="TimesNRMT"/>
          <w:sz w:val="28"/>
          <w:szCs w:val="28"/>
        </w:rPr>
        <w:t xml:space="preserve">blood loss and promote </w:t>
      </w:r>
      <w:proofErr w:type="spellStart"/>
      <w:r w:rsidRPr="00912487">
        <w:rPr>
          <w:rFonts w:ascii="TimesNRMT" w:hAnsi="TimesNRMT" w:cs="TimesNRMT"/>
          <w:sz w:val="28"/>
          <w:szCs w:val="28"/>
        </w:rPr>
        <w:t>amenorrhoea</w:t>
      </w:r>
      <w:proofErr w:type="spellEnd"/>
      <w:r w:rsidRPr="00912487">
        <w:rPr>
          <w:rFonts w:ascii="TimesNRMT" w:hAnsi="TimesNRMT" w:cs="TimesNRMT"/>
          <w:sz w:val="28"/>
          <w:szCs w:val="28"/>
        </w:rPr>
        <w:t>.</w:t>
      </w:r>
    </w:p>
    <w:p w:rsidR="0036346E" w:rsidRDefault="0036346E" w:rsidP="0036346E">
      <w:pPr>
        <w:autoSpaceDE w:val="0"/>
        <w:autoSpaceDN w:val="0"/>
        <w:bidi w:val="0"/>
        <w:adjustRightInd w:val="0"/>
        <w:spacing w:after="0" w:line="360" w:lineRule="auto"/>
        <w:jc w:val="both"/>
        <w:rPr>
          <w:rFonts w:ascii="TimesNRMT" w:hAnsi="TimesNRMT" w:cs="TimesNRMT"/>
          <w:sz w:val="28"/>
          <w:szCs w:val="28"/>
        </w:rPr>
      </w:pPr>
    </w:p>
    <w:p w:rsidR="00912487" w:rsidRPr="00C234F4" w:rsidRDefault="00912487" w:rsidP="00C234F4">
      <w:pPr>
        <w:pStyle w:val="ListParagraph"/>
        <w:numPr>
          <w:ilvl w:val="0"/>
          <w:numId w:val="23"/>
        </w:numPr>
        <w:autoSpaceDE w:val="0"/>
        <w:autoSpaceDN w:val="0"/>
        <w:bidi w:val="0"/>
        <w:adjustRightInd w:val="0"/>
        <w:spacing w:after="0" w:line="360" w:lineRule="auto"/>
        <w:jc w:val="both"/>
        <w:rPr>
          <w:rFonts w:ascii="TimesNRMT" w:hAnsi="TimesNRMT" w:cs="TimesNRMT"/>
          <w:sz w:val="28"/>
          <w:szCs w:val="28"/>
        </w:rPr>
      </w:pPr>
      <w:r w:rsidRPr="00C234F4">
        <w:rPr>
          <w:rFonts w:ascii="TimesNRMT" w:hAnsi="TimesNRMT" w:cs="TimesNRMT"/>
          <w:b/>
          <w:bCs/>
          <w:sz w:val="28"/>
          <w:szCs w:val="28"/>
        </w:rPr>
        <w:t>Surgery</w:t>
      </w:r>
      <w:r w:rsidRPr="00C234F4">
        <w:rPr>
          <w:rFonts w:ascii="TimesNRMT" w:hAnsi="TimesNRMT" w:cs="TimesNRMT"/>
          <w:sz w:val="28"/>
          <w:szCs w:val="28"/>
        </w:rPr>
        <w:t xml:space="preserve">: including hysterectomy &amp; endometrial ablation, </w:t>
      </w:r>
      <w:r w:rsidR="0066753D" w:rsidRPr="00C234F4">
        <w:rPr>
          <w:rFonts w:ascii="TimesNRMT" w:hAnsi="TimesNRMT" w:cs="TimesNRMT"/>
          <w:sz w:val="28"/>
          <w:szCs w:val="28"/>
        </w:rPr>
        <w:t>this can be done by electrosurgical, laser, microwave or thermal techniques.</w:t>
      </w:r>
    </w:p>
    <w:p w:rsidR="00912487" w:rsidRDefault="00912487" w:rsidP="00815FC7">
      <w:pPr>
        <w:autoSpaceDE w:val="0"/>
        <w:autoSpaceDN w:val="0"/>
        <w:bidi w:val="0"/>
        <w:adjustRightInd w:val="0"/>
        <w:spacing w:after="0" w:line="360" w:lineRule="auto"/>
        <w:jc w:val="both"/>
        <w:rPr>
          <w:rFonts w:ascii="TimesNRMT" w:hAnsi="TimesNRMT" w:cs="TimesNRMT"/>
          <w:sz w:val="28"/>
          <w:szCs w:val="28"/>
        </w:rPr>
      </w:pPr>
      <w:r>
        <w:rPr>
          <w:rFonts w:ascii="TimesNRMT" w:hAnsi="TimesNRMT" w:cs="TimesNRMT"/>
          <w:sz w:val="28"/>
          <w:szCs w:val="28"/>
        </w:rPr>
        <w:t xml:space="preserve">    </w:t>
      </w:r>
      <w:r w:rsidR="00D71ECA" w:rsidRPr="00912487">
        <w:rPr>
          <w:rFonts w:ascii="TimesNRMT" w:hAnsi="TimesNRMT" w:cs="TimesNRMT"/>
          <w:sz w:val="28"/>
          <w:szCs w:val="28"/>
        </w:rPr>
        <w:t>P</w:t>
      </w:r>
      <w:r w:rsidRPr="00912487">
        <w:rPr>
          <w:rFonts w:ascii="TimesNRMT" w:hAnsi="TimesNRMT" w:cs="TimesNRMT"/>
          <w:sz w:val="28"/>
          <w:szCs w:val="28"/>
        </w:rPr>
        <w:t>re</w:t>
      </w:r>
      <w:r w:rsidR="00D71ECA">
        <w:rPr>
          <w:rFonts w:ascii="TimesNRMT" w:hAnsi="TimesNRMT" w:cs="TimesNRMT"/>
          <w:sz w:val="28"/>
          <w:szCs w:val="28"/>
        </w:rPr>
        <w:t>-</w:t>
      </w:r>
      <w:r w:rsidRPr="00912487">
        <w:rPr>
          <w:rFonts w:ascii="TimesNRMT" w:hAnsi="TimesNRMT" w:cs="TimesNRMT"/>
          <w:sz w:val="28"/>
          <w:szCs w:val="28"/>
        </w:rPr>
        <w:t>treatment with a</w:t>
      </w:r>
      <w:r>
        <w:rPr>
          <w:rFonts w:ascii="TimesNRMT" w:hAnsi="TimesNRMT" w:cs="TimesNRMT"/>
          <w:sz w:val="28"/>
          <w:szCs w:val="28"/>
        </w:rPr>
        <w:t xml:space="preserve"> </w:t>
      </w:r>
      <w:r w:rsidRPr="00912487">
        <w:rPr>
          <w:rFonts w:ascii="TimesNRMT" w:hAnsi="TimesNRMT" w:cs="TimesNRMT"/>
          <w:sz w:val="28"/>
          <w:szCs w:val="28"/>
        </w:rPr>
        <w:t>single dose of a GnRH agonist before the ablation procedure</w:t>
      </w:r>
      <w:r>
        <w:rPr>
          <w:rFonts w:ascii="TimesNRMT" w:hAnsi="TimesNRMT" w:cs="TimesNRMT"/>
          <w:sz w:val="28"/>
          <w:szCs w:val="28"/>
        </w:rPr>
        <w:t xml:space="preserve"> </w:t>
      </w:r>
      <w:r w:rsidRPr="00912487">
        <w:rPr>
          <w:rFonts w:ascii="TimesNRMT" w:hAnsi="TimesNRMT" w:cs="TimesNRMT"/>
          <w:sz w:val="28"/>
          <w:szCs w:val="28"/>
        </w:rPr>
        <w:t>gives a better result. These preparations cause an initial stimulation</w:t>
      </w:r>
      <w:r>
        <w:rPr>
          <w:rFonts w:ascii="TimesNRMT" w:hAnsi="TimesNRMT" w:cs="TimesNRMT"/>
          <w:sz w:val="28"/>
          <w:szCs w:val="28"/>
        </w:rPr>
        <w:t xml:space="preserve"> </w:t>
      </w:r>
      <w:r w:rsidRPr="00912487">
        <w:rPr>
          <w:rFonts w:ascii="TimesNRMT" w:hAnsi="TimesNRMT" w:cs="TimesNRMT"/>
          <w:sz w:val="28"/>
          <w:szCs w:val="28"/>
        </w:rPr>
        <w:t>of gonadotrophin release which then suppresses the</w:t>
      </w:r>
      <w:r>
        <w:rPr>
          <w:rFonts w:ascii="TimesNRMT" w:hAnsi="TimesNRMT" w:cs="TimesNRMT"/>
          <w:sz w:val="28"/>
          <w:szCs w:val="28"/>
        </w:rPr>
        <w:t xml:space="preserve"> </w:t>
      </w:r>
      <w:r w:rsidR="0066753D">
        <w:rPr>
          <w:rFonts w:ascii="TimesNRMT" w:hAnsi="TimesNRMT" w:cs="TimesNRMT"/>
          <w:sz w:val="28"/>
          <w:szCs w:val="28"/>
        </w:rPr>
        <w:t>hypothalamic-</w:t>
      </w:r>
      <w:r w:rsidRPr="00912487">
        <w:rPr>
          <w:rFonts w:ascii="TimesNRMT" w:hAnsi="TimesNRMT" w:cs="TimesNRMT"/>
          <w:sz w:val="28"/>
          <w:szCs w:val="28"/>
        </w:rPr>
        <w:t>pituitary axis, producing a hypo-oestrogenic</w:t>
      </w:r>
      <w:r>
        <w:rPr>
          <w:rFonts w:ascii="TimesNRMT" w:hAnsi="TimesNRMT" w:cs="TimesNRMT"/>
          <w:sz w:val="28"/>
          <w:szCs w:val="28"/>
        </w:rPr>
        <w:t xml:space="preserve"> state. If </w:t>
      </w:r>
      <w:r w:rsidRPr="00912487">
        <w:rPr>
          <w:rFonts w:ascii="TimesNRMT" w:hAnsi="TimesNRMT" w:cs="TimesNRMT"/>
          <w:sz w:val="28"/>
          <w:szCs w:val="28"/>
        </w:rPr>
        <w:t>circulating levels of oestrogen are low, then endometrial</w:t>
      </w:r>
      <w:r>
        <w:rPr>
          <w:rFonts w:ascii="TimesNRMT" w:hAnsi="TimesNRMT" w:cs="TimesNRMT"/>
          <w:sz w:val="28"/>
          <w:szCs w:val="28"/>
        </w:rPr>
        <w:t xml:space="preserve"> </w:t>
      </w:r>
      <w:r w:rsidRPr="00912487">
        <w:rPr>
          <w:rFonts w:ascii="TimesNRMT" w:hAnsi="TimesNRMT" w:cs="TimesNRMT"/>
          <w:sz w:val="28"/>
          <w:szCs w:val="28"/>
        </w:rPr>
        <w:t>growth will not be stimulated; thus, it will be thinner,</w:t>
      </w:r>
      <w:r>
        <w:rPr>
          <w:rFonts w:ascii="TimesNRMT" w:hAnsi="TimesNRMT" w:cs="TimesNRMT"/>
          <w:sz w:val="28"/>
          <w:szCs w:val="28"/>
        </w:rPr>
        <w:t xml:space="preserve"> </w:t>
      </w:r>
      <w:r w:rsidRPr="00912487">
        <w:rPr>
          <w:rFonts w:ascii="TimesNRMT" w:hAnsi="TimesNRMT" w:cs="TimesNRMT"/>
          <w:sz w:val="28"/>
          <w:szCs w:val="28"/>
        </w:rPr>
        <w:t>making the surgical endometrial destruction more effective.</w:t>
      </w:r>
    </w:p>
    <w:p w:rsidR="00912487" w:rsidRDefault="00912487" w:rsidP="00912487">
      <w:pPr>
        <w:autoSpaceDE w:val="0"/>
        <w:autoSpaceDN w:val="0"/>
        <w:bidi w:val="0"/>
        <w:adjustRightInd w:val="0"/>
        <w:spacing w:after="0"/>
        <w:jc w:val="both"/>
        <w:rPr>
          <w:rFonts w:ascii="TimesNRMT" w:hAnsi="TimesNRMT" w:cs="TimesNRMT"/>
          <w:sz w:val="28"/>
          <w:szCs w:val="28"/>
        </w:rPr>
      </w:pPr>
    </w:p>
    <w:p w:rsidR="00912487" w:rsidRPr="00912487" w:rsidRDefault="00912487" w:rsidP="00815FC7">
      <w:pPr>
        <w:autoSpaceDE w:val="0"/>
        <w:autoSpaceDN w:val="0"/>
        <w:bidi w:val="0"/>
        <w:adjustRightInd w:val="0"/>
        <w:spacing w:after="0" w:line="360" w:lineRule="auto"/>
        <w:jc w:val="both"/>
        <w:rPr>
          <w:rFonts w:ascii="TimesNRMT" w:hAnsi="TimesNRMT" w:cs="TimesNRMT"/>
          <w:b/>
          <w:bCs/>
          <w:color w:val="FF0000"/>
          <w:sz w:val="48"/>
          <w:szCs w:val="48"/>
        </w:rPr>
      </w:pPr>
      <w:r w:rsidRPr="00912487">
        <w:rPr>
          <w:rFonts w:ascii="TimesNRMT" w:hAnsi="TimesNRMT" w:cs="TimesNRMT"/>
          <w:b/>
          <w:bCs/>
          <w:color w:val="FF0000"/>
          <w:sz w:val="48"/>
          <w:szCs w:val="48"/>
        </w:rPr>
        <w:t>Endometriosis</w:t>
      </w:r>
    </w:p>
    <w:p w:rsidR="00912487" w:rsidRDefault="00912487" w:rsidP="00815FC7">
      <w:pPr>
        <w:autoSpaceDE w:val="0"/>
        <w:autoSpaceDN w:val="0"/>
        <w:bidi w:val="0"/>
        <w:adjustRightInd w:val="0"/>
        <w:spacing w:after="0" w:line="360" w:lineRule="auto"/>
        <w:jc w:val="both"/>
        <w:rPr>
          <w:rFonts w:ascii="TimesNRMT" w:hAnsi="TimesNRMT" w:cs="TimesNRMT"/>
          <w:sz w:val="28"/>
          <w:szCs w:val="28"/>
        </w:rPr>
      </w:pPr>
      <w:r>
        <w:rPr>
          <w:rFonts w:ascii="TimesNRMT" w:hAnsi="TimesNRMT" w:cs="TimesNRMT"/>
          <w:sz w:val="28"/>
          <w:szCs w:val="28"/>
        </w:rPr>
        <w:t xml:space="preserve">    </w:t>
      </w:r>
      <w:r w:rsidRPr="00912487">
        <w:rPr>
          <w:rFonts w:ascii="TimesNRMT" w:hAnsi="TimesNRMT" w:cs="TimesNRMT"/>
          <w:sz w:val="28"/>
          <w:szCs w:val="28"/>
        </w:rPr>
        <w:t>Endometriosis is a condition in which endometrial tissue is</w:t>
      </w:r>
      <w:r>
        <w:rPr>
          <w:rFonts w:ascii="TimesNRMT" w:hAnsi="TimesNRMT" w:cs="TimesNRMT"/>
          <w:sz w:val="28"/>
          <w:szCs w:val="28"/>
        </w:rPr>
        <w:t xml:space="preserve"> </w:t>
      </w:r>
      <w:r w:rsidRPr="00912487">
        <w:rPr>
          <w:rFonts w:ascii="TimesNRMT" w:hAnsi="TimesNRMT" w:cs="TimesNRMT"/>
          <w:sz w:val="28"/>
          <w:szCs w:val="28"/>
        </w:rPr>
        <w:t>found outside the uterus. These so-called ectopic endometrial</w:t>
      </w:r>
      <w:r>
        <w:rPr>
          <w:rFonts w:ascii="TimesNRMT" w:hAnsi="TimesNRMT" w:cs="TimesNRMT"/>
          <w:sz w:val="28"/>
          <w:szCs w:val="28"/>
        </w:rPr>
        <w:t xml:space="preserve"> foci have been </w:t>
      </w:r>
      <w:r w:rsidRPr="00912487">
        <w:rPr>
          <w:rFonts w:ascii="TimesNRMT" w:hAnsi="TimesNRMT" w:cs="TimesNRMT"/>
          <w:sz w:val="28"/>
          <w:szCs w:val="28"/>
        </w:rPr>
        <w:t>found outside the reproductive tract</w:t>
      </w:r>
      <w:r w:rsidR="00C234F4">
        <w:rPr>
          <w:rFonts w:ascii="TimesNRMT" w:hAnsi="TimesNRMT" w:cs="TimesNRMT"/>
          <w:sz w:val="28"/>
          <w:szCs w:val="28"/>
        </w:rPr>
        <w:t>;</w:t>
      </w:r>
      <w:r w:rsidRPr="00912487">
        <w:rPr>
          <w:rFonts w:ascii="TimesNRMT" w:hAnsi="TimesNRMT" w:cs="TimesNRMT"/>
          <w:sz w:val="28"/>
          <w:szCs w:val="28"/>
        </w:rPr>
        <w:t xml:space="preserve"> in the</w:t>
      </w:r>
      <w:r>
        <w:rPr>
          <w:rFonts w:ascii="TimesNRMT" w:hAnsi="TimesNRMT" w:cs="TimesNRMT"/>
          <w:sz w:val="28"/>
          <w:szCs w:val="28"/>
        </w:rPr>
        <w:t xml:space="preserve"> </w:t>
      </w:r>
      <w:r w:rsidRPr="00912487">
        <w:rPr>
          <w:rFonts w:ascii="TimesNRMT" w:hAnsi="TimesNRMT" w:cs="TimesNRMT"/>
          <w:sz w:val="28"/>
          <w:szCs w:val="28"/>
        </w:rPr>
        <w:t>gastro-intestinal tract, the urinary tract and even the lungs.</w:t>
      </w:r>
    </w:p>
    <w:p w:rsidR="00912487" w:rsidRPr="00AF5FC9" w:rsidRDefault="00912487" w:rsidP="00815FC7">
      <w:pPr>
        <w:autoSpaceDE w:val="0"/>
        <w:autoSpaceDN w:val="0"/>
        <w:bidi w:val="0"/>
        <w:adjustRightInd w:val="0"/>
        <w:spacing w:after="0" w:line="360" w:lineRule="auto"/>
        <w:jc w:val="both"/>
        <w:rPr>
          <w:rFonts w:ascii="TimesNRMT" w:hAnsi="TimesNRMT" w:cs="TimesNRMT"/>
          <w:sz w:val="28"/>
          <w:szCs w:val="28"/>
        </w:rPr>
      </w:pPr>
    </w:p>
    <w:p w:rsidR="00912487" w:rsidRDefault="00815FC7" w:rsidP="00815FC7">
      <w:pPr>
        <w:autoSpaceDE w:val="0"/>
        <w:autoSpaceDN w:val="0"/>
        <w:bidi w:val="0"/>
        <w:adjustRightInd w:val="0"/>
        <w:spacing w:after="0" w:line="360" w:lineRule="auto"/>
        <w:jc w:val="both"/>
        <w:rPr>
          <w:rFonts w:ascii="TimesNRMT" w:hAnsi="TimesNRMT" w:cs="TimesNRMT"/>
          <w:b/>
          <w:bCs/>
          <w:color w:val="FF0000"/>
          <w:sz w:val="28"/>
          <w:szCs w:val="28"/>
        </w:rPr>
      </w:pPr>
      <w:r>
        <w:rPr>
          <w:rFonts w:ascii="TimesNRMT" w:hAnsi="TimesNRMT" w:cs="TimesNRMT"/>
          <w:b/>
          <w:bCs/>
          <w:color w:val="FF0000"/>
          <w:sz w:val="28"/>
          <w:szCs w:val="28"/>
        </w:rPr>
        <w:t>E</w:t>
      </w:r>
      <w:r w:rsidR="00912487" w:rsidRPr="00912487">
        <w:rPr>
          <w:rFonts w:ascii="TimesNRMT" w:hAnsi="TimesNRMT" w:cs="TimesNRMT"/>
          <w:b/>
          <w:bCs/>
          <w:color w:val="FF0000"/>
          <w:sz w:val="28"/>
          <w:szCs w:val="28"/>
        </w:rPr>
        <w:t>tiology</w:t>
      </w:r>
    </w:p>
    <w:p w:rsidR="0036346E" w:rsidRDefault="00912487" w:rsidP="0036346E">
      <w:pPr>
        <w:pStyle w:val="ListParagraph"/>
        <w:numPr>
          <w:ilvl w:val="0"/>
          <w:numId w:val="23"/>
        </w:numPr>
        <w:autoSpaceDE w:val="0"/>
        <w:autoSpaceDN w:val="0"/>
        <w:bidi w:val="0"/>
        <w:adjustRightInd w:val="0"/>
        <w:spacing w:after="0" w:line="360" w:lineRule="auto"/>
        <w:jc w:val="both"/>
        <w:rPr>
          <w:rFonts w:ascii="TimesNRMT" w:hAnsi="TimesNRMT" w:cs="TimesNRMT"/>
          <w:sz w:val="28"/>
          <w:szCs w:val="28"/>
        </w:rPr>
      </w:pPr>
      <w:r w:rsidRPr="0036346E">
        <w:rPr>
          <w:rFonts w:ascii="TimesNRMT" w:hAnsi="TimesNRMT" w:cs="TimesNRMT"/>
          <w:sz w:val="28"/>
          <w:szCs w:val="28"/>
        </w:rPr>
        <w:t xml:space="preserve">Endometriosis is found in women in whom the normal route for the menstrual flow is disrupted, such as when there is some genital tract abnormality. </w:t>
      </w:r>
    </w:p>
    <w:p w:rsidR="0036346E" w:rsidRDefault="00912487" w:rsidP="0036346E">
      <w:pPr>
        <w:pStyle w:val="ListParagraph"/>
        <w:numPr>
          <w:ilvl w:val="0"/>
          <w:numId w:val="23"/>
        </w:numPr>
        <w:autoSpaceDE w:val="0"/>
        <w:autoSpaceDN w:val="0"/>
        <w:bidi w:val="0"/>
        <w:adjustRightInd w:val="0"/>
        <w:spacing w:after="0" w:line="360" w:lineRule="auto"/>
        <w:jc w:val="both"/>
        <w:rPr>
          <w:rFonts w:ascii="TimesNRMT" w:hAnsi="TimesNRMT" w:cs="TimesNRMT"/>
          <w:sz w:val="28"/>
          <w:szCs w:val="28"/>
        </w:rPr>
      </w:pPr>
      <w:r w:rsidRPr="0036346E">
        <w:rPr>
          <w:rFonts w:ascii="TimesNRMT" w:hAnsi="TimesNRMT" w:cs="TimesNRMT"/>
          <w:sz w:val="28"/>
          <w:szCs w:val="28"/>
        </w:rPr>
        <w:t>Women who have frequent and heavier</w:t>
      </w:r>
      <w:r w:rsidR="00091BD8" w:rsidRPr="0036346E">
        <w:rPr>
          <w:rFonts w:ascii="TimesNRMT" w:hAnsi="TimesNRMT" w:cs="TimesNRMT"/>
          <w:sz w:val="28"/>
          <w:szCs w:val="28"/>
        </w:rPr>
        <w:t xml:space="preserve"> </w:t>
      </w:r>
      <w:r w:rsidRPr="0036346E">
        <w:rPr>
          <w:rFonts w:ascii="TimesNRMT" w:hAnsi="TimesNRMT" w:cs="TimesNRMT"/>
          <w:sz w:val="28"/>
          <w:szCs w:val="28"/>
        </w:rPr>
        <w:t>periods also seem to be more likely to suffer from endometriosis.</w:t>
      </w:r>
    </w:p>
    <w:p w:rsidR="00091BD8" w:rsidRPr="0036346E" w:rsidRDefault="00091BD8" w:rsidP="0036346E">
      <w:pPr>
        <w:pStyle w:val="ListParagraph"/>
        <w:numPr>
          <w:ilvl w:val="0"/>
          <w:numId w:val="23"/>
        </w:numPr>
        <w:autoSpaceDE w:val="0"/>
        <w:autoSpaceDN w:val="0"/>
        <w:bidi w:val="0"/>
        <w:adjustRightInd w:val="0"/>
        <w:spacing w:after="0" w:line="360" w:lineRule="auto"/>
        <w:jc w:val="both"/>
        <w:rPr>
          <w:rFonts w:ascii="TimesNRMT" w:hAnsi="TimesNRMT" w:cs="TimesNRMT"/>
          <w:sz w:val="28"/>
          <w:szCs w:val="28"/>
        </w:rPr>
      </w:pPr>
      <w:r w:rsidRPr="0036346E">
        <w:rPr>
          <w:rFonts w:ascii="TimesNRMT" w:hAnsi="TimesNRMT" w:cs="TimesNRMT"/>
          <w:sz w:val="28"/>
          <w:szCs w:val="28"/>
        </w:rPr>
        <w:t xml:space="preserve">Endometrial tissue from women with endometriosis has aromatase activity which can be stimulated by PGE2. Aromatase enzyme </w:t>
      </w:r>
      <w:r w:rsidRPr="0036346E">
        <w:rPr>
          <w:rFonts w:ascii="TimesNRMT" w:hAnsi="TimesNRMT" w:cs="TimesNRMT"/>
          <w:sz w:val="28"/>
          <w:szCs w:val="28"/>
        </w:rPr>
        <w:lastRenderedPageBreak/>
        <w:t>converts androgenic precursors into oestrogen and oestrogen stimulates biosynthesis of PGE2.</w:t>
      </w:r>
    </w:p>
    <w:p w:rsidR="00091BD8" w:rsidRDefault="00091BD8" w:rsidP="00815FC7">
      <w:pPr>
        <w:autoSpaceDE w:val="0"/>
        <w:autoSpaceDN w:val="0"/>
        <w:bidi w:val="0"/>
        <w:adjustRightInd w:val="0"/>
        <w:spacing w:after="0" w:line="360" w:lineRule="auto"/>
        <w:jc w:val="both"/>
        <w:rPr>
          <w:rFonts w:ascii="TimesNRMT" w:hAnsi="TimesNRMT" w:cs="TimesNRMT"/>
          <w:sz w:val="28"/>
          <w:szCs w:val="28"/>
        </w:rPr>
      </w:pPr>
    </w:p>
    <w:p w:rsidR="00091BD8" w:rsidRDefault="00091BD8" w:rsidP="00815FC7">
      <w:pPr>
        <w:autoSpaceDE w:val="0"/>
        <w:autoSpaceDN w:val="0"/>
        <w:bidi w:val="0"/>
        <w:adjustRightInd w:val="0"/>
        <w:spacing w:after="0" w:line="360" w:lineRule="auto"/>
        <w:jc w:val="both"/>
        <w:rPr>
          <w:rFonts w:ascii="TimesNRMT" w:hAnsi="TimesNRMT" w:cs="TimesNRMT"/>
          <w:b/>
          <w:bCs/>
          <w:color w:val="FF0000"/>
          <w:sz w:val="28"/>
          <w:szCs w:val="28"/>
        </w:rPr>
      </w:pPr>
      <w:r w:rsidRPr="00091BD8">
        <w:rPr>
          <w:rFonts w:ascii="TimesNRMT" w:hAnsi="TimesNRMT" w:cs="TimesNRMT"/>
          <w:b/>
          <w:bCs/>
          <w:color w:val="FF0000"/>
          <w:sz w:val="28"/>
          <w:szCs w:val="28"/>
        </w:rPr>
        <w:t>Symptoms</w:t>
      </w:r>
    </w:p>
    <w:p w:rsidR="0036346E" w:rsidRDefault="008D0C0A" w:rsidP="0036346E">
      <w:pPr>
        <w:autoSpaceDE w:val="0"/>
        <w:autoSpaceDN w:val="0"/>
        <w:bidi w:val="0"/>
        <w:adjustRightInd w:val="0"/>
        <w:spacing w:after="0" w:line="360" w:lineRule="auto"/>
        <w:jc w:val="both"/>
        <w:rPr>
          <w:rFonts w:ascii="TimesNRMT" w:hAnsi="TimesNRMT" w:cs="TimesNRMT"/>
          <w:sz w:val="28"/>
          <w:szCs w:val="28"/>
        </w:rPr>
      </w:pPr>
      <w:r>
        <w:rPr>
          <w:rFonts w:ascii="TimesNRMT" w:hAnsi="TimesNRMT" w:cs="TimesNRMT"/>
          <w:b/>
          <w:bCs/>
          <w:color w:val="FF0000"/>
          <w:sz w:val="28"/>
          <w:szCs w:val="28"/>
        </w:rPr>
        <w:t xml:space="preserve">    </w:t>
      </w:r>
      <w:r w:rsidRPr="008D0C0A">
        <w:rPr>
          <w:rFonts w:ascii="TimesNRMT" w:hAnsi="TimesNRMT" w:cs="TimesNRMT"/>
          <w:sz w:val="28"/>
          <w:szCs w:val="28"/>
        </w:rPr>
        <w:t>Although not all women with endometriosis are symptomatic,</w:t>
      </w:r>
      <w:r>
        <w:rPr>
          <w:rFonts w:ascii="TimesNRMT" w:hAnsi="TimesNRMT" w:cs="TimesNRMT"/>
          <w:sz w:val="28"/>
          <w:szCs w:val="28"/>
        </w:rPr>
        <w:t xml:space="preserve"> </w:t>
      </w:r>
      <w:r w:rsidRPr="008D0C0A">
        <w:rPr>
          <w:rFonts w:ascii="TimesNRMT" w:hAnsi="TimesNRMT" w:cs="TimesNRMT"/>
          <w:sz w:val="28"/>
          <w:szCs w:val="28"/>
        </w:rPr>
        <w:t>the pelvis is the most commonly affected site. Consequently,</w:t>
      </w:r>
      <w:r>
        <w:rPr>
          <w:rFonts w:ascii="TimesNRMT" w:hAnsi="TimesNRMT" w:cs="TimesNRMT"/>
          <w:sz w:val="28"/>
          <w:szCs w:val="28"/>
        </w:rPr>
        <w:t xml:space="preserve"> </w:t>
      </w:r>
      <w:r w:rsidRPr="008D0C0A">
        <w:rPr>
          <w:rFonts w:ascii="TimesNRMT" w:hAnsi="TimesNRMT" w:cs="TimesNRMT"/>
          <w:sz w:val="28"/>
          <w:szCs w:val="28"/>
        </w:rPr>
        <w:t>most of the symptoms of endometriosis relate to this region.</w:t>
      </w:r>
      <w:r>
        <w:rPr>
          <w:rFonts w:ascii="TimesNRMT" w:hAnsi="TimesNRMT" w:cs="TimesNRMT"/>
          <w:sz w:val="28"/>
          <w:szCs w:val="28"/>
        </w:rPr>
        <w:t xml:space="preserve"> </w:t>
      </w:r>
    </w:p>
    <w:p w:rsidR="0036346E" w:rsidRDefault="008D0C0A" w:rsidP="0036346E">
      <w:pPr>
        <w:pStyle w:val="ListParagraph"/>
        <w:numPr>
          <w:ilvl w:val="0"/>
          <w:numId w:val="25"/>
        </w:numPr>
        <w:autoSpaceDE w:val="0"/>
        <w:autoSpaceDN w:val="0"/>
        <w:bidi w:val="0"/>
        <w:adjustRightInd w:val="0"/>
        <w:spacing w:after="0" w:line="360" w:lineRule="auto"/>
        <w:jc w:val="both"/>
        <w:rPr>
          <w:rFonts w:ascii="TimesNRMT" w:hAnsi="TimesNRMT" w:cs="TimesNRMT"/>
          <w:sz w:val="28"/>
          <w:szCs w:val="28"/>
        </w:rPr>
      </w:pPr>
      <w:r w:rsidRPr="0036346E">
        <w:rPr>
          <w:rFonts w:ascii="TimesNRMT" w:hAnsi="TimesNRMT" w:cs="TimesNRMT"/>
          <w:sz w:val="28"/>
          <w:szCs w:val="28"/>
        </w:rPr>
        <w:t>Symptoms take the form of dysmenorrhoea and pelvic pain.</w:t>
      </w:r>
    </w:p>
    <w:p w:rsidR="007B4F64" w:rsidRDefault="008D0C0A" w:rsidP="007B4F64">
      <w:pPr>
        <w:pStyle w:val="ListParagraph"/>
        <w:numPr>
          <w:ilvl w:val="0"/>
          <w:numId w:val="25"/>
        </w:numPr>
        <w:autoSpaceDE w:val="0"/>
        <w:autoSpaceDN w:val="0"/>
        <w:bidi w:val="0"/>
        <w:adjustRightInd w:val="0"/>
        <w:spacing w:after="0" w:line="360" w:lineRule="auto"/>
        <w:jc w:val="both"/>
        <w:rPr>
          <w:rFonts w:ascii="TimesNRMT" w:hAnsi="TimesNRMT" w:cs="TimesNRMT"/>
          <w:sz w:val="28"/>
          <w:szCs w:val="28"/>
        </w:rPr>
      </w:pPr>
      <w:r w:rsidRPr="0036346E">
        <w:rPr>
          <w:rFonts w:ascii="TimesNRMT" w:hAnsi="TimesNRMT" w:cs="TimesNRMT"/>
          <w:sz w:val="28"/>
          <w:szCs w:val="28"/>
        </w:rPr>
        <w:t>Dyspareunia often with postcoital discomfort is also common and there may also be menstrual irregularities.</w:t>
      </w:r>
    </w:p>
    <w:p w:rsidR="007B4F64" w:rsidRDefault="008D0C0A" w:rsidP="007B4F64">
      <w:pPr>
        <w:pStyle w:val="ListParagraph"/>
        <w:numPr>
          <w:ilvl w:val="0"/>
          <w:numId w:val="25"/>
        </w:numPr>
        <w:autoSpaceDE w:val="0"/>
        <w:autoSpaceDN w:val="0"/>
        <w:bidi w:val="0"/>
        <w:adjustRightInd w:val="0"/>
        <w:spacing w:after="0" w:line="360" w:lineRule="auto"/>
        <w:jc w:val="both"/>
        <w:rPr>
          <w:rFonts w:ascii="TimesNRMT" w:hAnsi="TimesNRMT" w:cs="TimesNRMT"/>
          <w:sz w:val="28"/>
          <w:szCs w:val="28"/>
        </w:rPr>
      </w:pPr>
      <w:r w:rsidRPr="007B4F64">
        <w:rPr>
          <w:rFonts w:ascii="TimesNRMT" w:hAnsi="TimesNRMT" w:cs="TimesNRMT"/>
          <w:sz w:val="28"/>
          <w:szCs w:val="28"/>
        </w:rPr>
        <w:t xml:space="preserve">The link between endometriosis and infertility is recognised, but the mechanisms involved have not been established. If the ovaries or fallopian tubes themselves are directly affected by the endometriotic lesions, then fertility may be compromised by different ways </w:t>
      </w:r>
      <w:r w:rsidR="00B66A94" w:rsidRPr="007B4F64">
        <w:rPr>
          <w:rFonts w:ascii="TimesNRMT" w:hAnsi="TimesNRMT" w:cs="TimesNRMT"/>
          <w:sz w:val="28"/>
          <w:szCs w:val="28"/>
        </w:rPr>
        <w:t>including</w:t>
      </w:r>
      <w:r w:rsidRPr="007B4F64">
        <w:rPr>
          <w:rFonts w:ascii="TimesNRMT" w:hAnsi="TimesNRMT" w:cs="TimesNRMT"/>
          <w:sz w:val="28"/>
          <w:szCs w:val="28"/>
        </w:rPr>
        <w:t xml:space="preserve"> ovulation disorders</w:t>
      </w:r>
      <w:r w:rsidR="00B66A94" w:rsidRPr="007B4F64">
        <w:rPr>
          <w:rFonts w:ascii="TimesNRMT" w:hAnsi="TimesNRMT" w:cs="TimesNRMT"/>
          <w:sz w:val="28"/>
          <w:szCs w:val="28"/>
        </w:rPr>
        <w:t xml:space="preserve"> </w:t>
      </w:r>
      <w:r w:rsidRPr="007B4F64">
        <w:rPr>
          <w:rFonts w:ascii="TimesNRMT" w:hAnsi="TimesNRMT" w:cs="TimesNRMT"/>
          <w:sz w:val="28"/>
          <w:szCs w:val="28"/>
        </w:rPr>
        <w:t xml:space="preserve">such as </w:t>
      </w:r>
      <w:r w:rsidR="009D3FD4" w:rsidRPr="007B4F64">
        <w:rPr>
          <w:rFonts w:ascii="TimesNRMT" w:hAnsi="TimesNRMT" w:cs="TimesNRMT"/>
          <w:sz w:val="28"/>
          <w:szCs w:val="28"/>
        </w:rPr>
        <w:t>luteinized</w:t>
      </w:r>
      <w:r w:rsidRPr="007B4F64">
        <w:rPr>
          <w:rFonts w:ascii="TimesNRMT" w:hAnsi="TimesNRMT" w:cs="TimesNRMT"/>
          <w:sz w:val="28"/>
          <w:szCs w:val="28"/>
        </w:rPr>
        <w:t xml:space="preserve"> unruptured follicle syndrome, anovulation,</w:t>
      </w:r>
      <w:r w:rsidR="00B66A94" w:rsidRPr="007B4F64">
        <w:rPr>
          <w:rFonts w:ascii="TimesNRMT" w:hAnsi="TimesNRMT" w:cs="TimesNRMT"/>
          <w:sz w:val="28"/>
          <w:szCs w:val="28"/>
        </w:rPr>
        <w:t xml:space="preserve"> </w:t>
      </w:r>
      <w:r w:rsidRPr="007B4F64">
        <w:rPr>
          <w:rFonts w:ascii="TimesNRMT" w:hAnsi="TimesNRMT" w:cs="TimesNRMT"/>
          <w:sz w:val="28"/>
          <w:szCs w:val="28"/>
        </w:rPr>
        <w:t>premature</w:t>
      </w:r>
      <w:r w:rsidR="00B66A94" w:rsidRPr="007B4F64">
        <w:rPr>
          <w:rFonts w:ascii="TimesNRMT" w:hAnsi="TimesNRMT" w:cs="TimesNRMT"/>
          <w:sz w:val="28"/>
          <w:szCs w:val="28"/>
        </w:rPr>
        <w:t xml:space="preserve"> ovulation; </w:t>
      </w:r>
      <w:proofErr w:type="spellStart"/>
      <w:r w:rsidR="00B66A94" w:rsidRPr="007B4F64">
        <w:rPr>
          <w:rFonts w:ascii="TimesNRMT" w:hAnsi="TimesNRMT" w:cs="TimesNRMT"/>
          <w:sz w:val="28"/>
          <w:szCs w:val="28"/>
        </w:rPr>
        <w:t>hyperprolactinaemia</w:t>
      </w:r>
      <w:proofErr w:type="spellEnd"/>
      <w:r w:rsidR="00B66A94" w:rsidRPr="007B4F64">
        <w:rPr>
          <w:rFonts w:ascii="TimesNRMT" w:hAnsi="TimesNRMT" w:cs="TimesNRMT"/>
          <w:sz w:val="28"/>
          <w:szCs w:val="28"/>
        </w:rPr>
        <w:t>.</w:t>
      </w:r>
    </w:p>
    <w:p w:rsidR="00381F0C" w:rsidRPr="007B4F64" w:rsidRDefault="00B66A94" w:rsidP="007B4F64">
      <w:pPr>
        <w:pStyle w:val="ListParagraph"/>
        <w:numPr>
          <w:ilvl w:val="0"/>
          <w:numId w:val="25"/>
        </w:numPr>
        <w:autoSpaceDE w:val="0"/>
        <w:autoSpaceDN w:val="0"/>
        <w:bidi w:val="0"/>
        <w:adjustRightInd w:val="0"/>
        <w:spacing w:after="0" w:line="360" w:lineRule="auto"/>
        <w:jc w:val="both"/>
        <w:rPr>
          <w:rFonts w:ascii="TimesNRMT" w:hAnsi="TimesNRMT" w:cs="TimesNRMT"/>
          <w:sz w:val="28"/>
          <w:szCs w:val="28"/>
        </w:rPr>
      </w:pPr>
      <w:r w:rsidRPr="007B4F64">
        <w:rPr>
          <w:rFonts w:ascii="TimesNRMT" w:hAnsi="TimesNRMT" w:cs="TimesNRMT"/>
          <w:sz w:val="28"/>
          <w:szCs w:val="28"/>
        </w:rPr>
        <w:t>Prostaglandin levels, along with macrophage concentrations, are raised in the peritoneal fluid of women with endometriotic explants, and these may alter tubular and uterine motility within the abdomen.</w:t>
      </w:r>
    </w:p>
    <w:p w:rsidR="007B4F64" w:rsidRDefault="007B4F64" w:rsidP="007B4F64">
      <w:pPr>
        <w:autoSpaceDE w:val="0"/>
        <w:autoSpaceDN w:val="0"/>
        <w:bidi w:val="0"/>
        <w:adjustRightInd w:val="0"/>
        <w:spacing w:after="0" w:line="360" w:lineRule="auto"/>
        <w:ind w:left="360"/>
        <w:jc w:val="both"/>
        <w:rPr>
          <w:rFonts w:ascii="TimesNRMT" w:hAnsi="TimesNRMT" w:cs="TimesNRMT"/>
          <w:b/>
          <w:bCs/>
          <w:sz w:val="28"/>
          <w:szCs w:val="28"/>
        </w:rPr>
      </w:pPr>
    </w:p>
    <w:p w:rsidR="007B4F64" w:rsidRDefault="00B66A94" w:rsidP="007B4F64">
      <w:pPr>
        <w:pStyle w:val="ListParagraph"/>
        <w:numPr>
          <w:ilvl w:val="0"/>
          <w:numId w:val="25"/>
        </w:numPr>
        <w:autoSpaceDE w:val="0"/>
        <w:autoSpaceDN w:val="0"/>
        <w:bidi w:val="0"/>
        <w:adjustRightInd w:val="0"/>
        <w:spacing w:after="0" w:line="360" w:lineRule="auto"/>
        <w:jc w:val="both"/>
        <w:rPr>
          <w:rFonts w:ascii="TimesNRMT" w:hAnsi="TimesNRMT" w:cs="TimesNRMT"/>
          <w:sz w:val="28"/>
          <w:szCs w:val="28"/>
        </w:rPr>
      </w:pPr>
      <w:r w:rsidRPr="007B4F64">
        <w:rPr>
          <w:rFonts w:ascii="TimesNRMT" w:hAnsi="TimesNRMT" w:cs="TimesNRMT"/>
          <w:b/>
          <w:bCs/>
          <w:sz w:val="28"/>
          <w:szCs w:val="28"/>
        </w:rPr>
        <w:t>Outside</w:t>
      </w:r>
      <w:r w:rsidRPr="007B4F64">
        <w:rPr>
          <w:rFonts w:ascii="TimesNRMT" w:hAnsi="TimesNRMT" w:cs="TimesNRMT"/>
          <w:sz w:val="28"/>
          <w:szCs w:val="28"/>
        </w:rPr>
        <w:t xml:space="preserve"> the reproductive tract, endometrial deposits can be found along the urinary and gastro-intestinal tracts. </w:t>
      </w:r>
    </w:p>
    <w:p w:rsidR="007B4F64" w:rsidRDefault="00B66A94" w:rsidP="007B4F64">
      <w:pPr>
        <w:pStyle w:val="ListParagraph"/>
        <w:numPr>
          <w:ilvl w:val="0"/>
          <w:numId w:val="25"/>
        </w:numPr>
        <w:autoSpaceDE w:val="0"/>
        <w:autoSpaceDN w:val="0"/>
        <w:bidi w:val="0"/>
        <w:adjustRightInd w:val="0"/>
        <w:spacing w:after="0" w:line="360" w:lineRule="auto"/>
        <w:jc w:val="both"/>
        <w:rPr>
          <w:rFonts w:ascii="TimesNRMT" w:hAnsi="TimesNRMT" w:cs="TimesNRMT"/>
          <w:sz w:val="28"/>
          <w:szCs w:val="28"/>
        </w:rPr>
      </w:pPr>
      <w:r w:rsidRPr="007B4F64">
        <w:rPr>
          <w:rFonts w:ascii="TimesNRMT" w:hAnsi="TimesNRMT" w:cs="TimesNRMT"/>
          <w:sz w:val="28"/>
          <w:szCs w:val="28"/>
        </w:rPr>
        <w:t xml:space="preserve">If the urinary tracts are involved, then the patient may suffer from cyclical haematuria, dysuria or even ureteric obstruction. </w:t>
      </w:r>
    </w:p>
    <w:p w:rsidR="007B4F64" w:rsidRDefault="00B66A94" w:rsidP="007B4F64">
      <w:pPr>
        <w:pStyle w:val="ListParagraph"/>
        <w:numPr>
          <w:ilvl w:val="0"/>
          <w:numId w:val="25"/>
        </w:numPr>
        <w:autoSpaceDE w:val="0"/>
        <w:autoSpaceDN w:val="0"/>
        <w:bidi w:val="0"/>
        <w:adjustRightInd w:val="0"/>
        <w:spacing w:after="0" w:line="360" w:lineRule="auto"/>
        <w:jc w:val="both"/>
        <w:rPr>
          <w:rFonts w:ascii="TimesNRMT" w:hAnsi="TimesNRMT" w:cs="TimesNRMT"/>
          <w:sz w:val="28"/>
          <w:szCs w:val="28"/>
        </w:rPr>
      </w:pPr>
      <w:r w:rsidRPr="007B4F64">
        <w:rPr>
          <w:rFonts w:ascii="TimesNRMT" w:hAnsi="TimesNRMT" w:cs="TimesNRMT"/>
          <w:sz w:val="28"/>
          <w:szCs w:val="28"/>
        </w:rPr>
        <w:t xml:space="preserve">If there is gastro-intestinal tract involvement, then symptoms could include </w:t>
      </w:r>
      <w:proofErr w:type="spellStart"/>
      <w:r w:rsidRPr="007B4F64">
        <w:rPr>
          <w:rFonts w:ascii="TimesNRMT" w:hAnsi="TimesNRMT" w:cs="TimesNRMT"/>
          <w:sz w:val="28"/>
          <w:szCs w:val="28"/>
        </w:rPr>
        <w:t>dyschezia</w:t>
      </w:r>
      <w:proofErr w:type="spellEnd"/>
      <w:r w:rsidRPr="007B4F64">
        <w:rPr>
          <w:rFonts w:ascii="TimesNRMT" w:hAnsi="TimesNRMT" w:cs="TimesNRMT"/>
          <w:sz w:val="28"/>
          <w:szCs w:val="28"/>
        </w:rPr>
        <w:t xml:space="preserve">, cyclical </w:t>
      </w:r>
      <w:proofErr w:type="spellStart"/>
      <w:r w:rsidRPr="007B4F64">
        <w:rPr>
          <w:rFonts w:ascii="TimesNRMT" w:hAnsi="TimesNRMT" w:cs="TimesNRMT"/>
          <w:sz w:val="28"/>
          <w:szCs w:val="28"/>
        </w:rPr>
        <w:t>tenesmus</w:t>
      </w:r>
      <w:proofErr w:type="spellEnd"/>
      <w:r w:rsidRPr="007B4F64">
        <w:rPr>
          <w:rFonts w:ascii="TimesNRMT" w:hAnsi="TimesNRMT" w:cs="TimesNRMT"/>
          <w:sz w:val="28"/>
          <w:szCs w:val="28"/>
        </w:rPr>
        <w:t xml:space="preserve"> and rectal bleeding or even obstruction.</w:t>
      </w:r>
    </w:p>
    <w:p w:rsidR="00B66A94" w:rsidRPr="007B4F64" w:rsidRDefault="00B66A94" w:rsidP="007B4F64">
      <w:pPr>
        <w:pStyle w:val="ListParagraph"/>
        <w:numPr>
          <w:ilvl w:val="0"/>
          <w:numId w:val="25"/>
        </w:numPr>
        <w:autoSpaceDE w:val="0"/>
        <w:autoSpaceDN w:val="0"/>
        <w:bidi w:val="0"/>
        <w:adjustRightInd w:val="0"/>
        <w:spacing w:after="0" w:line="360" w:lineRule="auto"/>
        <w:jc w:val="both"/>
        <w:rPr>
          <w:rFonts w:ascii="TimesNRMT" w:hAnsi="TimesNRMT" w:cs="TimesNRMT"/>
          <w:sz w:val="28"/>
          <w:szCs w:val="28"/>
        </w:rPr>
      </w:pPr>
      <w:r w:rsidRPr="007B4F64">
        <w:rPr>
          <w:rFonts w:ascii="TimesNRMT" w:hAnsi="TimesNRMT" w:cs="TimesNRMT"/>
          <w:sz w:val="28"/>
          <w:szCs w:val="28"/>
        </w:rPr>
        <w:lastRenderedPageBreak/>
        <w:t>Very rarely, the lesions are found at more distant sites such as the lungs, where they could cause cyclical haemoptysis.</w:t>
      </w:r>
    </w:p>
    <w:p w:rsidR="00B66A94" w:rsidRDefault="00B66A94" w:rsidP="00815FC7">
      <w:pPr>
        <w:autoSpaceDE w:val="0"/>
        <w:autoSpaceDN w:val="0"/>
        <w:bidi w:val="0"/>
        <w:adjustRightInd w:val="0"/>
        <w:spacing w:after="0" w:line="360" w:lineRule="auto"/>
        <w:jc w:val="both"/>
        <w:rPr>
          <w:rFonts w:ascii="TimesNRMT" w:hAnsi="TimesNRMT" w:cs="TimesNRMT"/>
          <w:sz w:val="28"/>
          <w:szCs w:val="28"/>
        </w:rPr>
      </w:pPr>
    </w:p>
    <w:p w:rsidR="000F3E09" w:rsidRPr="000F3E09" w:rsidRDefault="000F3E09" w:rsidP="000F3E09">
      <w:pPr>
        <w:shd w:val="clear" w:color="auto" w:fill="FFFFFF"/>
        <w:bidi w:val="0"/>
        <w:spacing w:after="0" w:line="360" w:lineRule="auto"/>
        <w:ind w:left="10"/>
        <w:jc w:val="both"/>
        <w:rPr>
          <w:rFonts w:ascii="Times New Roman" w:hAnsi="Times New Roman" w:cs="Times New Roman"/>
          <w:b/>
          <w:bCs/>
          <w:color w:val="FF0000"/>
          <w:sz w:val="32"/>
          <w:szCs w:val="32"/>
        </w:rPr>
      </w:pPr>
      <w:r w:rsidRPr="000F3E09">
        <w:rPr>
          <w:rFonts w:ascii="Times New Roman" w:hAnsi="Times New Roman" w:cs="Times New Roman"/>
          <w:b/>
          <w:bCs/>
          <w:color w:val="FF0000"/>
          <w:spacing w:val="-5"/>
          <w:w w:val="104"/>
          <w:sz w:val="28"/>
          <w:szCs w:val="28"/>
        </w:rPr>
        <w:t>Diagnoses of endometriosis</w:t>
      </w:r>
    </w:p>
    <w:p w:rsidR="000F3E09" w:rsidRPr="000F3E09" w:rsidRDefault="000F3E09" w:rsidP="000F3E09">
      <w:pPr>
        <w:numPr>
          <w:ilvl w:val="0"/>
          <w:numId w:val="24"/>
        </w:numPr>
        <w:shd w:val="clear" w:color="auto" w:fill="FFFFFF"/>
        <w:bidi w:val="0"/>
        <w:spacing w:line="360" w:lineRule="auto"/>
        <w:jc w:val="both"/>
        <w:rPr>
          <w:rFonts w:ascii="Times New Roman" w:hAnsi="Times New Roman" w:cs="Times New Roman"/>
          <w:sz w:val="28"/>
          <w:szCs w:val="28"/>
        </w:rPr>
      </w:pPr>
      <w:r w:rsidRPr="000F3E09">
        <w:rPr>
          <w:rFonts w:ascii="Times New Roman" w:hAnsi="Times New Roman" w:cs="Times New Roman"/>
          <w:color w:val="000000"/>
          <w:spacing w:val="-2"/>
          <w:sz w:val="28"/>
          <w:szCs w:val="28"/>
        </w:rPr>
        <w:t xml:space="preserve">These include ultrasound, MRI scans, and </w:t>
      </w:r>
      <w:r w:rsidR="007B4F64" w:rsidRPr="000F3E09">
        <w:rPr>
          <w:rFonts w:ascii="Times New Roman" w:hAnsi="Times New Roman" w:cs="Times New Roman"/>
          <w:color w:val="000000"/>
          <w:spacing w:val="-2"/>
          <w:sz w:val="28"/>
          <w:szCs w:val="28"/>
        </w:rPr>
        <w:t>gynecological</w:t>
      </w:r>
      <w:r w:rsidRPr="000F3E09">
        <w:rPr>
          <w:rFonts w:ascii="Times New Roman" w:hAnsi="Times New Roman" w:cs="Times New Roman"/>
          <w:color w:val="000000"/>
          <w:spacing w:val="-2"/>
          <w:sz w:val="28"/>
          <w:szCs w:val="28"/>
        </w:rPr>
        <w:t xml:space="preserve"> examinations. </w:t>
      </w:r>
    </w:p>
    <w:p w:rsidR="000F3E09" w:rsidRPr="000F3E09" w:rsidRDefault="000F3E09" w:rsidP="000F3E09">
      <w:pPr>
        <w:numPr>
          <w:ilvl w:val="0"/>
          <w:numId w:val="24"/>
        </w:numPr>
        <w:bidi w:val="0"/>
        <w:spacing w:before="100" w:beforeAutospacing="1" w:after="100" w:afterAutospacing="1" w:line="360" w:lineRule="auto"/>
        <w:jc w:val="both"/>
        <w:rPr>
          <w:rFonts w:ascii="Times New Roman" w:eastAsia="Times New Roman" w:hAnsi="Times New Roman" w:cs="Times New Roman"/>
          <w:sz w:val="28"/>
          <w:szCs w:val="28"/>
        </w:rPr>
      </w:pPr>
      <w:r w:rsidRPr="000F3E09">
        <w:rPr>
          <w:rFonts w:ascii="Times New Roman" w:eastAsia="Times New Roman" w:hAnsi="Times New Roman" w:cs="Times New Roman"/>
          <w:sz w:val="28"/>
          <w:szCs w:val="28"/>
        </w:rPr>
        <w:t>Definitive diagnosis is made via visualization of lesions during surgery (laparoscopy or laparotomy).</w:t>
      </w:r>
    </w:p>
    <w:p w:rsidR="000F3E09" w:rsidRDefault="000F3E09" w:rsidP="00815FC7">
      <w:pPr>
        <w:autoSpaceDE w:val="0"/>
        <w:autoSpaceDN w:val="0"/>
        <w:bidi w:val="0"/>
        <w:adjustRightInd w:val="0"/>
        <w:spacing w:after="0" w:line="360" w:lineRule="auto"/>
        <w:jc w:val="both"/>
        <w:rPr>
          <w:rFonts w:ascii="TimesNRMT" w:hAnsi="TimesNRMT" w:cs="TimesNRMT"/>
          <w:b/>
          <w:bCs/>
          <w:color w:val="FF0000"/>
          <w:sz w:val="28"/>
          <w:szCs w:val="28"/>
        </w:rPr>
      </w:pPr>
    </w:p>
    <w:p w:rsidR="00B66A94" w:rsidRPr="00B66A94" w:rsidRDefault="00B66A94" w:rsidP="000F3E09">
      <w:pPr>
        <w:autoSpaceDE w:val="0"/>
        <w:autoSpaceDN w:val="0"/>
        <w:bidi w:val="0"/>
        <w:adjustRightInd w:val="0"/>
        <w:spacing w:after="0" w:line="360" w:lineRule="auto"/>
        <w:jc w:val="both"/>
        <w:rPr>
          <w:rFonts w:ascii="TimesNRMT" w:hAnsi="TimesNRMT" w:cs="TimesNRMT"/>
          <w:b/>
          <w:bCs/>
          <w:color w:val="FF0000"/>
          <w:sz w:val="28"/>
          <w:szCs w:val="28"/>
        </w:rPr>
      </w:pPr>
      <w:r w:rsidRPr="00B66A94">
        <w:rPr>
          <w:rFonts w:ascii="TimesNRMT" w:hAnsi="TimesNRMT" w:cs="TimesNRMT"/>
          <w:b/>
          <w:bCs/>
          <w:color w:val="FF0000"/>
          <w:sz w:val="28"/>
          <w:szCs w:val="28"/>
        </w:rPr>
        <w:t>Treatment</w:t>
      </w:r>
    </w:p>
    <w:p w:rsidR="007B4F64" w:rsidRDefault="00B66A94" w:rsidP="00815FC7">
      <w:pPr>
        <w:autoSpaceDE w:val="0"/>
        <w:autoSpaceDN w:val="0"/>
        <w:bidi w:val="0"/>
        <w:adjustRightInd w:val="0"/>
        <w:spacing w:after="0" w:line="360" w:lineRule="auto"/>
        <w:jc w:val="both"/>
        <w:rPr>
          <w:rFonts w:ascii="TimesNRMT" w:hAnsi="TimesNRMT" w:cs="TimesNRMT"/>
          <w:sz w:val="28"/>
          <w:szCs w:val="28"/>
        </w:rPr>
      </w:pPr>
      <w:r>
        <w:rPr>
          <w:rFonts w:ascii="TimesNRMT" w:hAnsi="TimesNRMT" w:cs="TimesNRMT"/>
          <w:sz w:val="28"/>
          <w:szCs w:val="28"/>
        </w:rPr>
        <w:t xml:space="preserve">    </w:t>
      </w:r>
      <w:r w:rsidRPr="00B66A94">
        <w:rPr>
          <w:rFonts w:ascii="TimesNRMT" w:hAnsi="TimesNRMT" w:cs="TimesNRMT"/>
          <w:sz w:val="28"/>
          <w:szCs w:val="28"/>
        </w:rPr>
        <w:t>The aims of treatment in endometriosis are to relieve symptoms</w:t>
      </w:r>
      <w:r>
        <w:rPr>
          <w:rFonts w:ascii="TimesNRMT" w:hAnsi="TimesNRMT" w:cs="TimesNRMT"/>
          <w:sz w:val="28"/>
          <w:szCs w:val="28"/>
        </w:rPr>
        <w:t xml:space="preserve"> </w:t>
      </w:r>
      <w:r w:rsidRPr="00B66A94">
        <w:rPr>
          <w:rFonts w:ascii="TimesNRMT" w:hAnsi="TimesNRMT" w:cs="TimesNRMT"/>
          <w:sz w:val="28"/>
          <w:szCs w:val="28"/>
        </w:rPr>
        <w:t>and improve fert</w:t>
      </w:r>
      <w:r>
        <w:rPr>
          <w:rFonts w:ascii="TimesNRMT" w:hAnsi="TimesNRMT" w:cs="TimesNRMT"/>
          <w:sz w:val="28"/>
          <w:szCs w:val="28"/>
        </w:rPr>
        <w:t xml:space="preserve">ility if pregnancy is </w:t>
      </w:r>
      <w:r w:rsidR="008354E5">
        <w:rPr>
          <w:rFonts w:ascii="TimesNRMT" w:hAnsi="TimesNRMT" w:cs="TimesNRMT"/>
          <w:sz w:val="28"/>
          <w:szCs w:val="28"/>
        </w:rPr>
        <w:t>desired;</w:t>
      </w:r>
      <w:r>
        <w:rPr>
          <w:rFonts w:ascii="TimesNRMT" w:hAnsi="TimesNRMT" w:cs="TimesNRMT"/>
          <w:sz w:val="28"/>
          <w:szCs w:val="28"/>
        </w:rPr>
        <w:t xml:space="preserve"> t</w:t>
      </w:r>
      <w:r w:rsidRPr="00B66A94">
        <w:rPr>
          <w:rFonts w:ascii="TimesNRMT" w:hAnsi="TimesNRMT" w:cs="TimesNRMT"/>
          <w:sz w:val="28"/>
          <w:szCs w:val="28"/>
        </w:rPr>
        <w:t>reatment</w:t>
      </w:r>
      <w:r>
        <w:rPr>
          <w:rFonts w:ascii="TimesNRMT" w:hAnsi="TimesNRMT" w:cs="TimesNRMT"/>
          <w:sz w:val="28"/>
          <w:szCs w:val="28"/>
        </w:rPr>
        <w:t xml:space="preserve"> </w:t>
      </w:r>
      <w:r w:rsidRPr="00B66A94">
        <w:rPr>
          <w:rFonts w:ascii="TimesNRMT" w:hAnsi="TimesNRMT" w:cs="TimesNRMT"/>
          <w:sz w:val="28"/>
          <w:szCs w:val="28"/>
        </w:rPr>
        <w:t xml:space="preserve">can be either </w:t>
      </w:r>
      <w:r w:rsidRPr="00B66A94">
        <w:rPr>
          <w:rFonts w:ascii="TimesNRMT" w:hAnsi="TimesNRMT" w:cs="TimesNRMT"/>
          <w:b/>
          <w:bCs/>
          <w:sz w:val="28"/>
          <w:szCs w:val="28"/>
        </w:rPr>
        <w:t>surgical</w:t>
      </w:r>
      <w:r w:rsidRPr="00B66A94">
        <w:rPr>
          <w:rFonts w:ascii="TimesNRMT" w:hAnsi="TimesNRMT" w:cs="TimesNRMT"/>
          <w:sz w:val="28"/>
          <w:szCs w:val="28"/>
        </w:rPr>
        <w:t xml:space="preserve"> or </w:t>
      </w:r>
      <w:r w:rsidRPr="00B66A94">
        <w:rPr>
          <w:rFonts w:ascii="TimesNRMT" w:hAnsi="TimesNRMT" w:cs="TimesNRMT"/>
          <w:b/>
          <w:bCs/>
          <w:sz w:val="28"/>
          <w:szCs w:val="28"/>
        </w:rPr>
        <w:t>medical</w:t>
      </w:r>
      <w:r w:rsidRPr="00B66A94">
        <w:rPr>
          <w:rFonts w:ascii="TimesNRMT" w:hAnsi="TimesNRMT" w:cs="TimesNRMT"/>
          <w:sz w:val="28"/>
          <w:szCs w:val="28"/>
        </w:rPr>
        <w:t>.</w:t>
      </w:r>
      <w:r>
        <w:rPr>
          <w:rFonts w:ascii="TimesNRMT" w:hAnsi="TimesNRMT" w:cs="TimesNRMT"/>
          <w:sz w:val="28"/>
          <w:szCs w:val="28"/>
        </w:rPr>
        <w:t xml:space="preserve"> </w:t>
      </w:r>
    </w:p>
    <w:p w:rsidR="00B66A94" w:rsidRDefault="007B4F64" w:rsidP="007B4F64">
      <w:pPr>
        <w:autoSpaceDE w:val="0"/>
        <w:autoSpaceDN w:val="0"/>
        <w:bidi w:val="0"/>
        <w:adjustRightInd w:val="0"/>
        <w:spacing w:after="0" w:line="360" w:lineRule="auto"/>
        <w:jc w:val="both"/>
        <w:rPr>
          <w:rFonts w:ascii="TimesNRMT" w:hAnsi="TimesNRMT" w:cs="TimesNRMT"/>
          <w:sz w:val="28"/>
          <w:szCs w:val="28"/>
        </w:rPr>
      </w:pPr>
      <w:r>
        <w:rPr>
          <w:rFonts w:ascii="TimesNRMT" w:hAnsi="TimesNRMT" w:cs="TimesNRMT"/>
          <w:sz w:val="28"/>
          <w:szCs w:val="28"/>
        </w:rPr>
        <w:t xml:space="preserve">    </w:t>
      </w:r>
      <w:r w:rsidR="00B66A94" w:rsidRPr="00B66A94">
        <w:rPr>
          <w:rFonts w:ascii="TimesNRMT" w:hAnsi="TimesNRMT" w:cs="TimesNRMT"/>
          <w:sz w:val="28"/>
          <w:szCs w:val="28"/>
        </w:rPr>
        <w:t xml:space="preserve">Medical treatment </w:t>
      </w:r>
      <w:r w:rsidR="00D71ECA" w:rsidRPr="00B66A94">
        <w:rPr>
          <w:rFonts w:ascii="TimesNRMT" w:hAnsi="TimesNRMT" w:cs="TimesNRMT"/>
          <w:sz w:val="28"/>
          <w:szCs w:val="28"/>
        </w:rPr>
        <w:t>utilizes</w:t>
      </w:r>
      <w:r w:rsidR="00B66A94" w:rsidRPr="00B66A94">
        <w:rPr>
          <w:rFonts w:ascii="TimesNRMT" w:hAnsi="TimesNRMT" w:cs="TimesNRMT"/>
          <w:sz w:val="28"/>
          <w:szCs w:val="28"/>
        </w:rPr>
        <w:t xml:space="preserve"> the fact that endometriotic tissue is</w:t>
      </w:r>
      <w:r>
        <w:rPr>
          <w:rFonts w:ascii="TimesNRMT" w:hAnsi="TimesNRMT" w:cs="TimesNRMT"/>
          <w:sz w:val="28"/>
          <w:szCs w:val="28"/>
        </w:rPr>
        <w:t xml:space="preserve"> </w:t>
      </w:r>
      <w:r w:rsidR="008354E5">
        <w:rPr>
          <w:rFonts w:ascii="TimesNRMT" w:hAnsi="TimesNRMT" w:cs="TimesNRMT"/>
          <w:sz w:val="28"/>
          <w:szCs w:val="28"/>
        </w:rPr>
        <w:t>o</w:t>
      </w:r>
      <w:r w:rsidR="008354E5" w:rsidRPr="00B66A94">
        <w:rPr>
          <w:rFonts w:ascii="TimesNRMT" w:hAnsi="TimesNRMT" w:cs="TimesNRMT"/>
          <w:sz w:val="28"/>
          <w:szCs w:val="28"/>
        </w:rPr>
        <w:t>estrogen</w:t>
      </w:r>
      <w:r w:rsidR="00B66A94" w:rsidRPr="00B66A94">
        <w:rPr>
          <w:rFonts w:ascii="TimesNRMT" w:hAnsi="TimesNRMT" w:cs="TimesNRMT"/>
          <w:sz w:val="28"/>
          <w:szCs w:val="28"/>
        </w:rPr>
        <w:t xml:space="preserve"> dependent, and any drug therapy that will oppose</w:t>
      </w:r>
      <w:r w:rsidR="00B66A94">
        <w:rPr>
          <w:rFonts w:ascii="TimesNRMT" w:hAnsi="TimesNRMT" w:cs="TimesNRMT"/>
          <w:sz w:val="28"/>
          <w:szCs w:val="28"/>
        </w:rPr>
        <w:t xml:space="preserve"> the effects of </w:t>
      </w:r>
      <w:r w:rsidR="00B66A94" w:rsidRPr="00B66A94">
        <w:rPr>
          <w:rFonts w:ascii="TimesNRMT" w:hAnsi="TimesNRMT" w:cs="TimesNRMT"/>
          <w:sz w:val="28"/>
          <w:szCs w:val="28"/>
        </w:rPr>
        <w:t>oestrogen should, among other things, inhibit</w:t>
      </w:r>
      <w:r w:rsidR="00B66A94">
        <w:rPr>
          <w:rFonts w:ascii="TimesNRMT" w:hAnsi="TimesNRMT" w:cs="TimesNRMT"/>
          <w:sz w:val="28"/>
          <w:szCs w:val="28"/>
        </w:rPr>
        <w:t xml:space="preserve"> the growth of the </w:t>
      </w:r>
      <w:r w:rsidR="00B66A94" w:rsidRPr="00B66A94">
        <w:rPr>
          <w:rFonts w:ascii="TimesNRMT" w:hAnsi="TimesNRMT" w:cs="TimesNRMT"/>
          <w:sz w:val="28"/>
          <w:szCs w:val="28"/>
        </w:rPr>
        <w:t>endometriotic tissue. Hence, the choices of</w:t>
      </w:r>
      <w:r w:rsidR="00B66A94">
        <w:rPr>
          <w:rFonts w:ascii="TimesNRMT" w:hAnsi="TimesNRMT" w:cs="TimesNRMT"/>
          <w:sz w:val="28"/>
          <w:szCs w:val="28"/>
        </w:rPr>
        <w:t xml:space="preserve"> drug treatment are as follows:</w:t>
      </w:r>
    </w:p>
    <w:p w:rsidR="00B66A94" w:rsidRPr="00B66A94" w:rsidRDefault="00B66A94" w:rsidP="00815FC7">
      <w:pPr>
        <w:autoSpaceDE w:val="0"/>
        <w:autoSpaceDN w:val="0"/>
        <w:bidi w:val="0"/>
        <w:adjustRightInd w:val="0"/>
        <w:spacing w:after="0" w:line="360" w:lineRule="auto"/>
        <w:jc w:val="both"/>
        <w:rPr>
          <w:rFonts w:ascii="TimesNRMT" w:hAnsi="TimesNRMT" w:cs="TimesNRMT"/>
          <w:sz w:val="28"/>
          <w:szCs w:val="28"/>
        </w:rPr>
      </w:pPr>
    </w:p>
    <w:p w:rsidR="00B66A94" w:rsidRPr="008354E5" w:rsidRDefault="00B66A94" w:rsidP="008354E5">
      <w:pPr>
        <w:pStyle w:val="ListParagraph"/>
        <w:numPr>
          <w:ilvl w:val="0"/>
          <w:numId w:val="23"/>
        </w:numPr>
        <w:autoSpaceDE w:val="0"/>
        <w:autoSpaceDN w:val="0"/>
        <w:bidi w:val="0"/>
        <w:adjustRightInd w:val="0"/>
        <w:spacing w:after="0" w:line="360" w:lineRule="auto"/>
        <w:jc w:val="both"/>
        <w:rPr>
          <w:rFonts w:ascii="TimesNRMT" w:hAnsi="TimesNRMT" w:cs="TimesNRMT"/>
          <w:sz w:val="28"/>
          <w:szCs w:val="28"/>
        </w:rPr>
      </w:pPr>
      <w:r w:rsidRPr="008354E5">
        <w:rPr>
          <w:rFonts w:ascii="TimesNRMT" w:hAnsi="TimesNRMT" w:cs="TimesNRMT"/>
          <w:b/>
          <w:bCs/>
          <w:sz w:val="28"/>
          <w:szCs w:val="28"/>
        </w:rPr>
        <w:t>GnRH analogues</w:t>
      </w:r>
      <w:r w:rsidRPr="008354E5">
        <w:rPr>
          <w:rFonts w:ascii="TimesNRMT" w:hAnsi="TimesNRMT" w:cs="TimesNRMT"/>
          <w:sz w:val="28"/>
          <w:szCs w:val="28"/>
        </w:rPr>
        <w:t xml:space="preserve"> such as buserelin, goserelin, leuprorelin and nafarelin. These initially stimulate the hypothalamic–pituitary–ovarian axis but thereafter induce a hypo</w:t>
      </w:r>
      <w:r w:rsidR="00D71ECA" w:rsidRPr="008354E5">
        <w:rPr>
          <w:rFonts w:ascii="TimesNRMT" w:hAnsi="TimesNRMT" w:cs="TimesNRMT"/>
          <w:sz w:val="28"/>
          <w:szCs w:val="28"/>
        </w:rPr>
        <w:t>-</w:t>
      </w:r>
      <w:r w:rsidRPr="008354E5">
        <w:rPr>
          <w:rFonts w:ascii="TimesNRMT" w:hAnsi="TimesNRMT" w:cs="TimesNRMT"/>
          <w:sz w:val="28"/>
          <w:szCs w:val="28"/>
        </w:rPr>
        <w:t>oestrogenic</w:t>
      </w:r>
      <w:r w:rsidR="00865ECF" w:rsidRPr="008354E5">
        <w:rPr>
          <w:rFonts w:ascii="TimesNRMT" w:hAnsi="TimesNRMT" w:cs="TimesNRMT"/>
          <w:sz w:val="28"/>
          <w:szCs w:val="28"/>
        </w:rPr>
        <w:t xml:space="preserve"> </w:t>
      </w:r>
      <w:r w:rsidRPr="008354E5">
        <w:rPr>
          <w:rFonts w:ascii="TimesNRMT" w:hAnsi="TimesNRMT" w:cs="TimesNRMT"/>
          <w:sz w:val="28"/>
          <w:szCs w:val="28"/>
        </w:rPr>
        <w:t>state by paradoxically inhibiting follicle-stimulating hormone (FSH) and LH release.</w:t>
      </w:r>
    </w:p>
    <w:p w:rsidR="00865ECF" w:rsidRPr="00B66A94" w:rsidRDefault="00865ECF" w:rsidP="00815FC7">
      <w:pPr>
        <w:autoSpaceDE w:val="0"/>
        <w:autoSpaceDN w:val="0"/>
        <w:bidi w:val="0"/>
        <w:adjustRightInd w:val="0"/>
        <w:spacing w:after="0" w:line="360" w:lineRule="auto"/>
        <w:jc w:val="both"/>
        <w:rPr>
          <w:rFonts w:ascii="TimesNRMT" w:hAnsi="TimesNRMT" w:cs="TimesNRMT"/>
          <w:sz w:val="28"/>
          <w:szCs w:val="28"/>
        </w:rPr>
      </w:pPr>
    </w:p>
    <w:p w:rsidR="00B66A94" w:rsidRPr="00D66C3F" w:rsidRDefault="00B66A94" w:rsidP="00D66C3F">
      <w:pPr>
        <w:pStyle w:val="ListParagraph"/>
        <w:numPr>
          <w:ilvl w:val="0"/>
          <w:numId w:val="23"/>
        </w:numPr>
        <w:autoSpaceDE w:val="0"/>
        <w:autoSpaceDN w:val="0"/>
        <w:bidi w:val="0"/>
        <w:adjustRightInd w:val="0"/>
        <w:spacing w:after="0" w:line="360" w:lineRule="auto"/>
        <w:jc w:val="both"/>
        <w:rPr>
          <w:rFonts w:ascii="TimesNRMT" w:hAnsi="TimesNRMT" w:cs="TimesNRMT"/>
          <w:sz w:val="28"/>
          <w:szCs w:val="28"/>
        </w:rPr>
      </w:pPr>
      <w:r w:rsidRPr="00D66C3F">
        <w:rPr>
          <w:rFonts w:ascii="TimesNRMT" w:hAnsi="TimesNRMT" w:cs="TimesNRMT"/>
          <w:sz w:val="28"/>
          <w:szCs w:val="28"/>
        </w:rPr>
        <w:t xml:space="preserve">Low-dose </w:t>
      </w:r>
      <w:r w:rsidRPr="00D66C3F">
        <w:rPr>
          <w:rFonts w:ascii="TimesNRMT" w:hAnsi="TimesNRMT" w:cs="TimesNRMT"/>
          <w:b/>
          <w:bCs/>
          <w:sz w:val="28"/>
          <w:szCs w:val="28"/>
        </w:rPr>
        <w:t>COC</w:t>
      </w:r>
      <w:r w:rsidRPr="00D66C3F">
        <w:rPr>
          <w:rFonts w:ascii="TimesNRMT" w:hAnsi="TimesNRMT" w:cs="TimesNRMT"/>
          <w:sz w:val="28"/>
          <w:szCs w:val="28"/>
        </w:rPr>
        <w:t xml:space="preserve"> (20–30 </w:t>
      </w:r>
      <w:proofErr w:type="spellStart"/>
      <w:r w:rsidRPr="00D66C3F">
        <w:rPr>
          <w:rFonts w:ascii="TimesNRMT" w:hAnsi="TimesNRMT" w:cs="TimesNRMT"/>
          <w:sz w:val="28"/>
          <w:szCs w:val="28"/>
        </w:rPr>
        <w:t>μcg</w:t>
      </w:r>
      <w:proofErr w:type="spellEnd"/>
      <w:r w:rsidRPr="00D66C3F">
        <w:rPr>
          <w:rFonts w:ascii="TimesNRMT" w:hAnsi="TimesNRMT" w:cs="TimesNRMT"/>
          <w:sz w:val="28"/>
          <w:szCs w:val="28"/>
        </w:rPr>
        <w:t xml:space="preserve"> of </w:t>
      </w:r>
      <w:proofErr w:type="spellStart"/>
      <w:r w:rsidRPr="00D66C3F">
        <w:rPr>
          <w:rFonts w:ascii="TimesNRMT" w:hAnsi="TimesNRMT" w:cs="TimesNRMT"/>
          <w:sz w:val="28"/>
          <w:szCs w:val="28"/>
        </w:rPr>
        <w:t>ethinylestradiol</w:t>
      </w:r>
      <w:proofErr w:type="spellEnd"/>
      <w:r w:rsidRPr="00D66C3F">
        <w:rPr>
          <w:rFonts w:ascii="TimesNRMT" w:hAnsi="TimesNRMT" w:cs="TimesNRMT"/>
          <w:sz w:val="28"/>
          <w:szCs w:val="28"/>
        </w:rPr>
        <w:t>)</w:t>
      </w:r>
      <w:r w:rsidR="00865ECF" w:rsidRPr="00D66C3F">
        <w:rPr>
          <w:rFonts w:ascii="TimesNRMT" w:hAnsi="TimesNRMT" w:cs="TimesNRMT"/>
          <w:sz w:val="28"/>
          <w:szCs w:val="28"/>
        </w:rPr>
        <w:t xml:space="preserve"> </w:t>
      </w:r>
      <w:r w:rsidRPr="00D66C3F">
        <w:rPr>
          <w:rFonts w:ascii="TimesNRMT" w:hAnsi="TimesNRMT" w:cs="TimesNRMT"/>
          <w:sz w:val="28"/>
          <w:szCs w:val="28"/>
        </w:rPr>
        <w:t>monophasic preparations have been found to be as effective</w:t>
      </w:r>
      <w:r w:rsidR="00865ECF" w:rsidRPr="00D66C3F">
        <w:rPr>
          <w:rFonts w:ascii="TimesNRMT" w:hAnsi="TimesNRMT" w:cs="TimesNRMT"/>
          <w:sz w:val="28"/>
          <w:szCs w:val="28"/>
        </w:rPr>
        <w:t xml:space="preserve"> </w:t>
      </w:r>
      <w:r w:rsidRPr="00D66C3F">
        <w:rPr>
          <w:rFonts w:ascii="TimesNRMT" w:hAnsi="TimesNRMT" w:cs="TimesNRMT"/>
          <w:sz w:val="28"/>
          <w:szCs w:val="28"/>
        </w:rPr>
        <w:t>as GnRH analogues, and they may slow down disease</w:t>
      </w:r>
      <w:r w:rsidR="00865ECF" w:rsidRPr="00D66C3F">
        <w:rPr>
          <w:rFonts w:ascii="TimesNRMT" w:hAnsi="TimesNRMT" w:cs="TimesNRMT"/>
          <w:sz w:val="28"/>
          <w:szCs w:val="28"/>
        </w:rPr>
        <w:t xml:space="preserve"> </w:t>
      </w:r>
      <w:r w:rsidRPr="00D66C3F">
        <w:rPr>
          <w:rFonts w:ascii="TimesNRMT" w:hAnsi="TimesNRMT" w:cs="TimesNRMT"/>
          <w:sz w:val="28"/>
          <w:szCs w:val="28"/>
        </w:rPr>
        <w:t>progression in young women and preserve future fertility.</w:t>
      </w:r>
    </w:p>
    <w:p w:rsidR="00865ECF" w:rsidRPr="00B66A94" w:rsidRDefault="00865ECF" w:rsidP="00815FC7">
      <w:pPr>
        <w:autoSpaceDE w:val="0"/>
        <w:autoSpaceDN w:val="0"/>
        <w:bidi w:val="0"/>
        <w:adjustRightInd w:val="0"/>
        <w:spacing w:after="0" w:line="360" w:lineRule="auto"/>
        <w:jc w:val="both"/>
        <w:rPr>
          <w:rFonts w:ascii="TimesNRMT" w:hAnsi="TimesNRMT" w:cs="TimesNRMT"/>
          <w:sz w:val="28"/>
          <w:szCs w:val="28"/>
        </w:rPr>
      </w:pPr>
    </w:p>
    <w:p w:rsidR="00B66A94" w:rsidRPr="00D66C3F" w:rsidRDefault="00B66A94" w:rsidP="00D66C3F">
      <w:pPr>
        <w:pStyle w:val="ListParagraph"/>
        <w:numPr>
          <w:ilvl w:val="0"/>
          <w:numId w:val="23"/>
        </w:numPr>
        <w:autoSpaceDE w:val="0"/>
        <w:autoSpaceDN w:val="0"/>
        <w:bidi w:val="0"/>
        <w:adjustRightInd w:val="0"/>
        <w:spacing w:after="0" w:line="360" w:lineRule="auto"/>
        <w:jc w:val="both"/>
        <w:rPr>
          <w:rFonts w:ascii="TimesNRMT" w:hAnsi="TimesNRMT" w:cs="TimesNRMT"/>
          <w:sz w:val="28"/>
          <w:szCs w:val="28"/>
        </w:rPr>
      </w:pPr>
      <w:r w:rsidRPr="00D66C3F">
        <w:rPr>
          <w:rFonts w:ascii="TimesNRMT" w:hAnsi="TimesNRMT" w:cs="TimesNRMT"/>
          <w:sz w:val="28"/>
          <w:szCs w:val="28"/>
        </w:rPr>
        <w:lastRenderedPageBreak/>
        <w:t xml:space="preserve">Compounds with androgenic activity such as </w:t>
      </w:r>
      <w:r w:rsidRPr="00D66C3F">
        <w:rPr>
          <w:rFonts w:ascii="TimesNRMT" w:hAnsi="TimesNRMT" w:cs="TimesNRMT"/>
          <w:b/>
          <w:bCs/>
          <w:sz w:val="28"/>
          <w:szCs w:val="28"/>
        </w:rPr>
        <w:t>danazol</w:t>
      </w:r>
      <w:r w:rsidRPr="00D66C3F">
        <w:rPr>
          <w:rFonts w:ascii="TimesNRMT" w:hAnsi="TimesNRMT" w:cs="TimesNRMT"/>
          <w:sz w:val="28"/>
          <w:szCs w:val="28"/>
        </w:rPr>
        <w:t xml:space="preserve"> also</w:t>
      </w:r>
      <w:r w:rsidR="00865ECF" w:rsidRPr="00D66C3F">
        <w:rPr>
          <w:rFonts w:ascii="TimesNRMT" w:hAnsi="TimesNRMT" w:cs="TimesNRMT"/>
          <w:sz w:val="28"/>
          <w:szCs w:val="28"/>
        </w:rPr>
        <w:t xml:space="preserve"> </w:t>
      </w:r>
      <w:r w:rsidRPr="00D66C3F">
        <w:rPr>
          <w:rFonts w:ascii="TimesNRMT" w:hAnsi="TimesNRMT" w:cs="TimesNRMT"/>
          <w:sz w:val="28"/>
          <w:szCs w:val="28"/>
        </w:rPr>
        <w:t>inhibit pituitary gonadotrophin release by interfering with</w:t>
      </w:r>
      <w:r w:rsidR="00865ECF" w:rsidRPr="00D66C3F">
        <w:rPr>
          <w:rFonts w:ascii="TimesNRMT" w:hAnsi="TimesNRMT" w:cs="TimesNRMT"/>
          <w:sz w:val="28"/>
          <w:szCs w:val="28"/>
        </w:rPr>
        <w:t xml:space="preserve"> </w:t>
      </w:r>
      <w:r w:rsidRPr="00D66C3F">
        <w:rPr>
          <w:rFonts w:ascii="TimesNRMT" w:hAnsi="TimesNRMT" w:cs="TimesNRMT"/>
          <w:sz w:val="28"/>
          <w:szCs w:val="28"/>
        </w:rPr>
        <w:t>the negative feedback and cause atrophy of endometrial</w:t>
      </w:r>
      <w:r w:rsidR="00865ECF" w:rsidRPr="00D66C3F">
        <w:rPr>
          <w:rFonts w:ascii="TimesNRMT" w:hAnsi="TimesNRMT" w:cs="TimesNRMT"/>
          <w:sz w:val="28"/>
          <w:szCs w:val="28"/>
        </w:rPr>
        <w:t xml:space="preserve"> </w:t>
      </w:r>
      <w:r w:rsidRPr="00D66C3F">
        <w:rPr>
          <w:rFonts w:ascii="TimesNRMT" w:hAnsi="TimesNRMT" w:cs="TimesNRMT"/>
          <w:sz w:val="28"/>
          <w:szCs w:val="28"/>
        </w:rPr>
        <w:t>tissue.</w:t>
      </w:r>
    </w:p>
    <w:p w:rsidR="00865ECF" w:rsidRPr="00B66A94" w:rsidRDefault="00865ECF" w:rsidP="00815FC7">
      <w:pPr>
        <w:autoSpaceDE w:val="0"/>
        <w:autoSpaceDN w:val="0"/>
        <w:bidi w:val="0"/>
        <w:adjustRightInd w:val="0"/>
        <w:spacing w:after="0" w:line="360" w:lineRule="auto"/>
        <w:jc w:val="both"/>
        <w:rPr>
          <w:rFonts w:ascii="TimesNRMT" w:hAnsi="TimesNRMT" w:cs="TimesNRMT"/>
          <w:sz w:val="28"/>
          <w:szCs w:val="28"/>
        </w:rPr>
      </w:pPr>
    </w:p>
    <w:p w:rsidR="00B66A94" w:rsidRPr="00D66C3F" w:rsidRDefault="00B66A94" w:rsidP="00D66C3F">
      <w:pPr>
        <w:pStyle w:val="ListParagraph"/>
        <w:numPr>
          <w:ilvl w:val="0"/>
          <w:numId w:val="23"/>
        </w:numPr>
        <w:autoSpaceDE w:val="0"/>
        <w:autoSpaceDN w:val="0"/>
        <w:bidi w:val="0"/>
        <w:adjustRightInd w:val="0"/>
        <w:spacing w:after="0" w:line="360" w:lineRule="auto"/>
        <w:jc w:val="both"/>
        <w:rPr>
          <w:rFonts w:ascii="TimesNRMT" w:hAnsi="TimesNRMT" w:cs="TimesNRMT"/>
          <w:sz w:val="28"/>
          <w:szCs w:val="28"/>
        </w:rPr>
      </w:pPr>
      <w:r w:rsidRPr="00D66C3F">
        <w:rPr>
          <w:rFonts w:ascii="TimesNRMT" w:hAnsi="TimesNRMT" w:cs="TimesNRMT"/>
          <w:b/>
          <w:bCs/>
          <w:sz w:val="28"/>
          <w:szCs w:val="28"/>
        </w:rPr>
        <w:t>Progestogens</w:t>
      </w:r>
      <w:r w:rsidRPr="00D66C3F">
        <w:rPr>
          <w:rFonts w:ascii="TimesNRMT" w:hAnsi="TimesNRMT" w:cs="TimesNRMT"/>
          <w:sz w:val="28"/>
          <w:szCs w:val="28"/>
        </w:rPr>
        <w:t xml:space="preserve"> such as dydrogesterone,</w:t>
      </w:r>
      <w:r w:rsidR="00865ECF" w:rsidRPr="00D66C3F">
        <w:rPr>
          <w:rFonts w:ascii="TimesNRMT" w:hAnsi="TimesNRMT" w:cs="TimesNRMT"/>
          <w:sz w:val="28"/>
          <w:szCs w:val="28"/>
        </w:rPr>
        <w:t xml:space="preserve"> </w:t>
      </w:r>
      <w:r w:rsidRPr="00D66C3F">
        <w:rPr>
          <w:rFonts w:ascii="TimesNRMT" w:hAnsi="TimesNRMT" w:cs="TimesNRMT"/>
          <w:sz w:val="28"/>
          <w:szCs w:val="28"/>
        </w:rPr>
        <w:t>medroxyprogesterone acetate and norethisterone initially</w:t>
      </w:r>
      <w:r w:rsidR="00865ECF" w:rsidRPr="00D66C3F">
        <w:rPr>
          <w:rFonts w:ascii="TimesNRMT" w:hAnsi="TimesNRMT" w:cs="TimesNRMT"/>
          <w:sz w:val="28"/>
          <w:szCs w:val="28"/>
        </w:rPr>
        <w:t xml:space="preserve"> </w:t>
      </w:r>
      <w:r w:rsidRPr="00D66C3F">
        <w:rPr>
          <w:rFonts w:ascii="TimesNRMT" w:hAnsi="TimesNRMT" w:cs="TimesNRMT"/>
          <w:sz w:val="28"/>
          <w:szCs w:val="28"/>
        </w:rPr>
        <w:t xml:space="preserve">cause </w:t>
      </w:r>
      <w:r w:rsidR="00D66C3F" w:rsidRPr="00D66C3F">
        <w:rPr>
          <w:rFonts w:ascii="TimesNRMT" w:hAnsi="TimesNRMT" w:cs="TimesNRMT"/>
          <w:sz w:val="28"/>
          <w:szCs w:val="28"/>
        </w:rPr>
        <w:t>decasualization</w:t>
      </w:r>
      <w:r w:rsidRPr="00D66C3F">
        <w:rPr>
          <w:rFonts w:ascii="TimesNRMT" w:hAnsi="TimesNRMT" w:cs="TimesNRMT"/>
          <w:sz w:val="28"/>
          <w:szCs w:val="28"/>
        </w:rPr>
        <w:t xml:space="preserve"> of the endometrial tissue followed</w:t>
      </w:r>
      <w:r w:rsidR="00865ECF" w:rsidRPr="00D66C3F">
        <w:rPr>
          <w:rFonts w:ascii="TimesNRMT" w:hAnsi="TimesNRMT" w:cs="TimesNRMT"/>
          <w:sz w:val="28"/>
          <w:szCs w:val="28"/>
        </w:rPr>
        <w:t xml:space="preserve"> </w:t>
      </w:r>
      <w:r w:rsidRPr="00D66C3F">
        <w:rPr>
          <w:rFonts w:ascii="TimesNRMT" w:hAnsi="TimesNRMT" w:cs="TimesNRMT"/>
          <w:sz w:val="28"/>
          <w:szCs w:val="28"/>
        </w:rPr>
        <w:t>by glandular atrophy.</w:t>
      </w:r>
    </w:p>
    <w:sectPr w:rsidR="00B66A94" w:rsidRPr="00D66C3F" w:rsidSect="001E71EB">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9A6" w:rsidRDefault="002349A6" w:rsidP="00A330CD">
      <w:pPr>
        <w:spacing w:after="0" w:line="240" w:lineRule="auto"/>
      </w:pPr>
      <w:r>
        <w:separator/>
      </w:r>
    </w:p>
  </w:endnote>
  <w:endnote w:type="continuationSeparator" w:id="0">
    <w:p w:rsidR="002349A6" w:rsidRDefault="002349A6" w:rsidP="00A33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R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venir-Heavy">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89615808"/>
      <w:docPartObj>
        <w:docPartGallery w:val="Page Numbers (Bottom of Page)"/>
        <w:docPartUnique/>
      </w:docPartObj>
    </w:sdtPr>
    <w:sdtEndPr>
      <w:rPr>
        <w:noProof/>
      </w:rPr>
    </w:sdtEndPr>
    <w:sdtContent>
      <w:p w:rsidR="00A330CD" w:rsidRDefault="00A330CD">
        <w:pPr>
          <w:pStyle w:val="Footer"/>
          <w:jc w:val="center"/>
        </w:pPr>
        <w:r>
          <w:fldChar w:fldCharType="begin"/>
        </w:r>
        <w:r>
          <w:instrText xml:space="preserve"> PAGE   \* MERGEFORMAT </w:instrText>
        </w:r>
        <w:r>
          <w:fldChar w:fldCharType="separate"/>
        </w:r>
        <w:r w:rsidR="00AB1865">
          <w:rPr>
            <w:noProof/>
            <w:rtl/>
          </w:rPr>
          <w:t>1</w:t>
        </w:r>
        <w:r>
          <w:rPr>
            <w:noProof/>
          </w:rPr>
          <w:fldChar w:fldCharType="end"/>
        </w:r>
      </w:p>
    </w:sdtContent>
  </w:sdt>
  <w:p w:rsidR="00A330CD" w:rsidRDefault="00A330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9A6" w:rsidRDefault="002349A6" w:rsidP="00A330CD">
      <w:pPr>
        <w:spacing w:after="0" w:line="240" w:lineRule="auto"/>
      </w:pPr>
      <w:r>
        <w:separator/>
      </w:r>
    </w:p>
  </w:footnote>
  <w:footnote w:type="continuationSeparator" w:id="0">
    <w:p w:rsidR="002349A6" w:rsidRDefault="002349A6" w:rsidP="00A330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0D87"/>
    <w:multiLevelType w:val="hybridMultilevel"/>
    <w:tmpl w:val="38242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2469E"/>
    <w:multiLevelType w:val="hybridMultilevel"/>
    <w:tmpl w:val="9C420A6C"/>
    <w:lvl w:ilvl="0" w:tplc="D428897A">
      <w:numFmt w:val="bullet"/>
      <w:lvlText w:val="-"/>
      <w:lvlJc w:val="left"/>
      <w:pPr>
        <w:ind w:left="1080" w:hanging="360"/>
      </w:pPr>
      <w:rPr>
        <w:rFonts w:ascii="TimesNRMT" w:eastAsiaTheme="minorHAnsi" w:hAnsi="TimesNRMT" w:cs="TimesNR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923FBA"/>
    <w:multiLevelType w:val="hybridMultilevel"/>
    <w:tmpl w:val="04408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3733E2"/>
    <w:multiLevelType w:val="hybridMultilevel"/>
    <w:tmpl w:val="6248FF34"/>
    <w:lvl w:ilvl="0" w:tplc="D37A7814">
      <w:start w:val="1"/>
      <w:numFmt w:val="bullet"/>
      <w:lvlText w:val=""/>
      <w:lvlJc w:val="left"/>
      <w:pPr>
        <w:ind w:left="360" w:hanging="360"/>
      </w:pPr>
      <w:rPr>
        <w:rFonts w:ascii="Symbol" w:hAnsi="Symbol" w:hint="default"/>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981C48"/>
    <w:multiLevelType w:val="hybridMultilevel"/>
    <w:tmpl w:val="D02834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153C5B68"/>
    <w:multiLevelType w:val="hybridMultilevel"/>
    <w:tmpl w:val="82DEF8A8"/>
    <w:lvl w:ilvl="0" w:tplc="E8A0E43E">
      <w:start w:val="1"/>
      <w:numFmt w:val="bullet"/>
      <w:lvlText w:val=""/>
      <w:lvlJc w:val="left"/>
      <w:pPr>
        <w:ind w:left="360" w:hanging="360"/>
      </w:pPr>
      <w:rPr>
        <w:rFonts w:ascii="Symbol" w:hAnsi="Symbol" w:hint="default"/>
        <w:sz w:val="22"/>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6520E7D"/>
    <w:multiLevelType w:val="hybridMultilevel"/>
    <w:tmpl w:val="2A789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EE2812"/>
    <w:multiLevelType w:val="hybridMultilevel"/>
    <w:tmpl w:val="DE223D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8">
    <w:nsid w:val="1C2D1B26"/>
    <w:multiLevelType w:val="hybridMultilevel"/>
    <w:tmpl w:val="BC1633EA"/>
    <w:lvl w:ilvl="0" w:tplc="D428897A">
      <w:numFmt w:val="bullet"/>
      <w:lvlText w:val="-"/>
      <w:lvlJc w:val="left"/>
      <w:pPr>
        <w:ind w:left="720" w:hanging="360"/>
      </w:pPr>
      <w:rPr>
        <w:rFonts w:ascii="TimesNRMT" w:eastAsiaTheme="minorHAnsi" w:hAnsi="TimesNRMT" w:cs="TimesNR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3F2C58"/>
    <w:multiLevelType w:val="hybridMultilevel"/>
    <w:tmpl w:val="AA949D4C"/>
    <w:lvl w:ilvl="0" w:tplc="E8A0E43E">
      <w:start w:val="1"/>
      <w:numFmt w:val="bullet"/>
      <w:lvlText w:val=""/>
      <w:lvlJc w:val="left"/>
      <w:pPr>
        <w:ind w:left="360" w:hanging="360"/>
      </w:pPr>
      <w:rPr>
        <w:rFonts w:ascii="Symbol" w:hAnsi="Symbol" w:hint="default"/>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87783C"/>
    <w:multiLevelType w:val="hybridMultilevel"/>
    <w:tmpl w:val="C9E612F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B6911D5"/>
    <w:multiLevelType w:val="hybridMultilevel"/>
    <w:tmpl w:val="97B0E4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4379E7"/>
    <w:multiLevelType w:val="hybridMultilevel"/>
    <w:tmpl w:val="E3526E96"/>
    <w:lvl w:ilvl="0" w:tplc="E8A0E43E">
      <w:start w:val="1"/>
      <w:numFmt w:val="bullet"/>
      <w:lvlText w:val=""/>
      <w:lvlJc w:val="left"/>
      <w:pPr>
        <w:ind w:left="360" w:hanging="360"/>
      </w:pPr>
      <w:rPr>
        <w:rFonts w:ascii="Symbol" w:hAnsi="Symbol" w:hint="default"/>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054400"/>
    <w:multiLevelType w:val="hybridMultilevel"/>
    <w:tmpl w:val="F4446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CA13A37"/>
    <w:multiLevelType w:val="hybridMultilevel"/>
    <w:tmpl w:val="D7649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CA831BA"/>
    <w:multiLevelType w:val="hybridMultilevel"/>
    <w:tmpl w:val="297860C2"/>
    <w:lvl w:ilvl="0" w:tplc="E8A0E43E">
      <w:start w:val="1"/>
      <w:numFmt w:val="bullet"/>
      <w:lvlText w:val=""/>
      <w:lvlJc w:val="left"/>
      <w:pPr>
        <w:ind w:left="360" w:hanging="360"/>
      </w:pPr>
      <w:rPr>
        <w:rFonts w:ascii="Symbol" w:hAnsi="Symbol" w:hint="default"/>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9C7438"/>
    <w:multiLevelType w:val="hybridMultilevel"/>
    <w:tmpl w:val="B59464FA"/>
    <w:lvl w:ilvl="0" w:tplc="0409000D">
      <w:start w:val="1"/>
      <w:numFmt w:val="bullet"/>
      <w:lvlText w:val=""/>
      <w:lvlJc w:val="left"/>
      <w:pPr>
        <w:ind w:left="2176" w:hanging="360"/>
      </w:pPr>
      <w:rPr>
        <w:rFonts w:ascii="Wingdings" w:hAnsi="Wingdings" w:hint="default"/>
      </w:rPr>
    </w:lvl>
    <w:lvl w:ilvl="1" w:tplc="04090003" w:tentative="1">
      <w:start w:val="1"/>
      <w:numFmt w:val="bullet"/>
      <w:lvlText w:val="o"/>
      <w:lvlJc w:val="left"/>
      <w:pPr>
        <w:ind w:left="2896" w:hanging="360"/>
      </w:pPr>
      <w:rPr>
        <w:rFonts w:ascii="Courier New" w:hAnsi="Courier New" w:cs="Courier New" w:hint="default"/>
      </w:rPr>
    </w:lvl>
    <w:lvl w:ilvl="2" w:tplc="04090005" w:tentative="1">
      <w:start w:val="1"/>
      <w:numFmt w:val="bullet"/>
      <w:lvlText w:val=""/>
      <w:lvlJc w:val="left"/>
      <w:pPr>
        <w:ind w:left="3616" w:hanging="360"/>
      </w:pPr>
      <w:rPr>
        <w:rFonts w:ascii="Wingdings" w:hAnsi="Wingdings" w:hint="default"/>
      </w:rPr>
    </w:lvl>
    <w:lvl w:ilvl="3" w:tplc="04090001" w:tentative="1">
      <w:start w:val="1"/>
      <w:numFmt w:val="bullet"/>
      <w:lvlText w:val=""/>
      <w:lvlJc w:val="left"/>
      <w:pPr>
        <w:ind w:left="4336" w:hanging="360"/>
      </w:pPr>
      <w:rPr>
        <w:rFonts w:ascii="Symbol" w:hAnsi="Symbol" w:hint="default"/>
      </w:rPr>
    </w:lvl>
    <w:lvl w:ilvl="4" w:tplc="04090003" w:tentative="1">
      <w:start w:val="1"/>
      <w:numFmt w:val="bullet"/>
      <w:lvlText w:val="o"/>
      <w:lvlJc w:val="left"/>
      <w:pPr>
        <w:ind w:left="5056" w:hanging="360"/>
      </w:pPr>
      <w:rPr>
        <w:rFonts w:ascii="Courier New" w:hAnsi="Courier New" w:cs="Courier New" w:hint="default"/>
      </w:rPr>
    </w:lvl>
    <w:lvl w:ilvl="5" w:tplc="04090005" w:tentative="1">
      <w:start w:val="1"/>
      <w:numFmt w:val="bullet"/>
      <w:lvlText w:val=""/>
      <w:lvlJc w:val="left"/>
      <w:pPr>
        <w:ind w:left="5776" w:hanging="360"/>
      </w:pPr>
      <w:rPr>
        <w:rFonts w:ascii="Wingdings" w:hAnsi="Wingdings" w:hint="default"/>
      </w:rPr>
    </w:lvl>
    <w:lvl w:ilvl="6" w:tplc="04090001" w:tentative="1">
      <w:start w:val="1"/>
      <w:numFmt w:val="bullet"/>
      <w:lvlText w:val=""/>
      <w:lvlJc w:val="left"/>
      <w:pPr>
        <w:ind w:left="6496" w:hanging="360"/>
      </w:pPr>
      <w:rPr>
        <w:rFonts w:ascii="Symbol" w:hAnsi="Symbol" w:hint="default"/>
      </w:rPr>
    </w:lvl>
    <w:lvl w:ilvl="7" w:tplc="04090003" w:tentative="1">
      <w:start w:val="1"/>
      <w:numFmt w:val="bullet"/>
      <w:lvlText w:val="o"/>
      <w:lvlJc w:val="left"/>
      <w:pPr>
        <w:ind w:left="7216" w:hanging="360"/>
      </w:pPr>
      <w:rPr>
        <w:rFonts w:ascii="Courier New" w:hAnsi="Courier New" w:cs="Courier New" w:hint="default"/>
      </w:rPr>
    </w:lvl>
    <w:lvl w:ilvl="8" w:tplc="04090005" w:tentative="1">
      <w:start w:val="1"/>
      <w:numFmt w:val="bullet"/>
      <w:lvlText w:val=""/>
      <w:lvlJc w:val="left"/>
      <w:pPr>
        <w:ind w:left="7936" w:hanging="360"/>
      </w:pPr>
      <w:rPr>
        <w:rFonts w:ascii="Wingdings" w:hAnsi="Wingdings" w:hint="default"/>
      </w:rPr>
    </w:lvl>
  </w:abstractNum>
  <w:abstractNum w:abstractNumId="17">
    <w:nsid w:val="520E27E5"/>
    <w:multiLevelType w:val="hybridMultilevel"/>
    <w:tmpl w:val="30741DA4"/>
    <w:lvl w:ilvl="0" w:tplc="E8A0E43E">
      <w:start w:val="1"/>
      <w:numFmt w:val="bullet"/>
      <w:lvlText w:val=""/>
      <w:lvlJc w:val="left"/>
      <w:pPr>
        <w:ind w:left="360" w:hanging="360"/>
      </w:pPr>
      <w:rPr>
        <w:rFonts w:ascii="Symbol" w:hAnsi="Symbol" w:hint="default"/>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5A43A8"/>
    <w:multiLevelType w:val="hybridMultilevel"/>
    <w:tmpl w:val="FC502B7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9">
    <w:nsid w:val="593A4D43"/>
    <w:multiLevelType w:val="hybridMultilevel"/>
    <w:tmpl w:val="AA32F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7058DA"/>
    <w:multiLevelType w:val="hybridMultilevel"/>
    <w:tmpl w:val="D8445CAE"/>
    <w:lvl w:ilvl="0" w:tplc="E8A0E43E">
      <w:start w:val="1"/>
      <w:numFmt w:val="bullet"/>
      <w:lvlText w:val=""/>
      <w:lvlJc w:val="left"/>
      <w:pPr>
        <w:ind w:left="360" w:hanging="360"/>
      </w:pPr>
      <w:rPr>
        <w:rFonts w:ascii="Symbol" w:hAnsi="Symbol" w:hint="default"/>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7B12CF"/>
    <w:multiLevelType w:val="hybridMultilevel"/>
    <w:tmpl w:val="82BCCAF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4973CFA"/>
    <w:multiLevelType w:val="hybridMultilevel"/>
    <w:tmpl w:val="86C4A826"/>
    <w:lvl w:ilvl="0" w:tplc="F7368B0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nsid w:val="68816FA2"/>
    <w:multiLevelType w:val="hybridMultilevel"/>
    <w:tmpl w:val="7AC2E0FC"/>
    <w:lvl w:ilvl="0" w:tplc="D37A7814">
      <w:start w:val="1"/>
      <w:numFmt w:val="bullet"/>
      <w:lvlText w:val=""/>
      <w:lvlJc w:val="left"/>
      <w:pPr>
        <w:ind w:left="360" w:hanging="360"/>
      </w:pPr>
      <w:rPr>
        <w:rFonts w:ascii="Symbol" w:hAnsi="Symbol" w:hint="default"/>
        <w:sz w:val="22"/>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A5A4D7A"/>
    <w:multiLevelType w:val="hybridMultilevel"/>
    <w:tmpl w:val="7F94EA28"/>
    <w:lvl w:ilvl="0" w:tplc="8F7C063A">
      <w:start w:val="1"/>
      <w:numFmt w:val="bullet"/>
      <w:lvlText w:val=""/>
      <w:lvlJc w:val="left"/>
      <w:pPr>
        <w:ind w:left="360" w:hanging="360"/>
      </w:pPr>
      <w:rPr>
        <w:rFonts w:ascii="Symbol" w:hAnsi="Symbol" w:hint="default"/>
        <w:sz w:val="20"/>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2B5527B"/>
    <w:multiLevelType w:val="hybridMultilevel"/>
    <w:tmpl w:val="BDD0661C"/>
    <w:lvl w:ilvl="0" w:tplc="E8A0E43E">
      <w:start w:val="1"/>
      <w:numFmt w:val="bullet"/>
      <w:lvlText w:val=""/>
      <w:lvlJc w:val="left"/>
      <w:pPr>
        <w:ind w:left="360" w:hanging="360"/>
      </w:pPr>
      <w:rPr>
        <w:rFonts w:ascii="Symbol" w:hAnsi="Symbol" w:hint="default"/>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980A76"/>
    <w:multiLevelType w:val="hybridMultilevel"/>
    <w:tmpl w:val="DE9A6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3"/>
  </w:num>
  <w:num w:numId="3">
    <w:abstractNumId w:val="11"/>
  </w:num>
  <w:num w:numId="4">
    <w:abstractNumId w:val="21"/>
  </w:num>
  <w:num w:numId="5">
    <w:abstractNumId w:val="1"/>
  </w:num>
  <w:num w:numId="6">
    <w:abstractNumId w:val="16"/>
  </w:num>
  <w:num w:numId="7">
    <w:abstractNumId w:val="10"/>
  </w:num>
  <w:num w:numId="8">
    <w:abstractNumId w:val="0"/>
  </w:num>
  <w:num w:numId="9">
    <w:abstractNumId w:val="24"/>
  </w:num>
  <w:num w:numId="10">
    <w:abstractNumId w:val="19"/>
  </w:num>
  <w:num w:numId="11">
    <w:abstractNumId w:val="6"/>
  </w:num>
  <w:num w:numId="12">
    <w:abstractNumId w:val="2"/>
  </w:num>
  <w:num w:numId="13">
    <w:abstractNumId w:val="18"/>
  </w:num>
  <w:num w:numId="14">
    <w:abstractNumId w:val="22"/>
  </w:num>
  <w:num w:numId="15">
    <w:abstractNumId w:val="5"/>
  </w:num>
  <w:num w:numId="16">
    <w:abstractNumId w:val="20"/>
  </w:num>
  <w:num w:numId="17">
    <w:abstractNumId w:val="17"/>
  </w:num>
  <w:num w:numId="18">
    <w:abstractNumId w:val="15"/>
  </w:num>
  <w:num w:numId="19">
    <w:abstractNumId w:val="25"/>
  </w:num>
  <w:num w:numId="20">
    <w:abstractNumId w:val="9"/>
  </w:num>
  <w:num w:numId="21">
    <w:abstractNumId w:val="12"/>
  </w:num>
  <w:num w:numId="22">
    <w:abstractNumId w:val="26"/>
  </w:num>
  <w:num w:numId="23">
    <w:abstractNumId w:val="7"/>
  </w:num>
  <w:num w:numId="24">
    <w:abstractNumId w:val="4"/>
  </w:num>
  <w:num w:numId="25">
    <w:abstractNumId w:val="14"/>
  </w:num>
  <w:num w:numId="26">
    <w:abstractNumId w:val="2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E31"/>
    <w:rsid w:val="00017886"/>
    <w:rsid w:val="00091BD8"/>
    <w:rsid w:val="000A2E31"/>
    <w:rsid w:val="000F3E09"/>
    <w:rsid w:val="001120E7"/>
    <w:rsid w:val="00123E86"/>
    <w:rsid w:val="00137C9C"/>
    <w:rsid w:val="00181257"/>
    <w:rsid w:val="001B73E3"/>
    <w:rsid w:val="001E71EB"/>
    <w:rsid w:val="002349A6"/>
    <w:rsid w:val="00272348"/>
    <w:rsid w:val="003177BB"/>
    <w:rsid w:val="00323051"/>
    <w:rsid w:val="0036346E"/>
    <w:rsid w:val="003634B9"/>
    <w:rsid w:val="00381F0C"/>
    <w:rsid w:val="003C1C5A"/>
    <w:rsid w:val="003D4A97"/>
    <w:rsid w:val="00404521"/>
    <w:rsid w:val="0043606B"/>
    <w:rsid w:val="004722FB"/>
    <w:rsid w:val="0048202B"/>
    <w:rsid w:val="00482170"/>
    <w:rsid w:val="00484590"/>
    <w:rsid w:val="0051371C"/>
    <w:rsid w:val="00513D72"/>
    <w:rsid w:val="005259C2"/>
    <w:rsid w:val="00534856"/>
    <w:rsid w:val="00584EE2"/>
    <w:rsid w:val="005F3297"/>
    <w:rsid w:val="0066753D"/>
    <w:rsid w:val="00695C7C"/>
    <w:rsid w:val="007009D3"/>
    <w:rsid w:val="007029C4"/>
    <w:rsid w:val="00750861"/>
    <w:rsid w:val="0077689A"/>
    <w:rsid w:val="007B4F64"/>
    <w:rsid w:val="00815FC7"/>
    <w:rsid w:val="008354E5"/>
    <w:rsid w:val="00837064"/>
    <w:rsid w:val="00865ECF"/>
    <w:rsid w:val="0086753D"/>
    <w:rsid w:val="00890B09"/>
    <w:rsid w:val="008D0C0A"/>
    <w:rsid w:val="008E6890"/>
    <w:rsid w:val="008E75B6"/>
    <w:rsid w:val="008F3F27"/>
    <w:rsid w:val="00912487"/>
    <w:rsid w:val="00923CBA"/>
    <w:rsid w:val="00947929"/>
    <w:rsid w:val="009742AD"/>
    <w:rsid w:val="00997329"/>
    <w:rsid w:val="009D3FD4"/>
    <w:rsid w:val="009D4CA9"/>
    <w:rsid w:val="009D7B6A"/>
    <w:rsid w:val="00A330CD"/>
    <w:rsid w:val="00A354F1"/>
    <w:rsid w:val="00A47C70"/>
    <w:rsid w:val="00A83B2F"/>
    <w:rsid w:val="00AA638B"/>
    <w:rsid w:val="00AB1865"/>
    <w:rsid w:val="00AF5FC9"/>
    <w:rsid w:val="00B0583A"/>
    <w:rsid w:val="00B22DFE"/>
    <w:rsid w:val="00B44FAB"/>
    <w:rsid w:val="00B66A94"/>
    <w:rsid w:val="00BD5BDC"/>
    <w:rsid w:val="00C234F4"/>
    <w:rsid w:val="00C669AC"/>
    <w:rsid w:val="00C85320"/>
    <w:rsid w:val="00C943BB"/>
    <w:rsid w:val="00CC6474"/>
    <w:rsid w:val="00CD5243"/>
    <w:rsid w:val="00D66C3F"/>
    <w:rsid w:val="00D71ECA"/>
    <w:rsid w:val="00DF76D7"/>
    <w:rsid w:val="00E235ED"/>
    <w:rsid w:val="00E53725"/>
    <w:rsid w:val="00E722DC"/>
    <w:rsid w:val="00F26584"/>
    <w:rsid w:val="00F27E60"/>
    <w:rsid w:val="00F44F30"/>
    <w:rsid w:val="00FA1F0B"/>
    <w:rsid w:val="00FC7C93"/>
    <w:rsid w:val="00FD7E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5ED"/>
    <w:pPr>
      <w:ind w:left="720"/>
      <w:contextualSpacing/>
    </w:pPr>
  </w:style>
  <w:style w:type="paragraph" w:styleId="Header">
    <w:name w:val="header"/>
    <w:basedOn w:val="Normal"/>
    <w:link w:val="HeaderChar"/>
    <w:uiPriority w:val="99"/>
    <w:unhideWhenUsed/>
    <w:rsid w:val="00A330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A330CD"/>
  </w:style>
  <w:style w:type="paragraph" w:styleId="Footer">
    <w:name w:val="footer"/>
    <w:basedOn w:val="Normal"/>
    <w:link w:val="FooterChar"/>
    <w:uiPriority w:val="99"/>
    <w:unhideWhenUsed/>
    <w:rsid w:val="00A330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A330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5ED"/>
    <w:pPr>
      <w:ind w:left="720"/>
      <w:contextualSpacing/>
    </w:pPr>
  </w:style>
  <w:style w:type="paragraph" w:styleId="Header">
    <w:name w:val="header"/>
    <w:basedOn w:val="Normal"/>
    <w:link w:val="HeaderChar"/>
    <w:uiPriority w:val="99"/>
    <w:unhideWhenUsed/>
    <w:rsid w:val="00A330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A330CD"/>
  </w:style>
  <w:style w:type="paragraph" w:styleId="Footer">
    <w:name w:val="footer"/>
    <w:basedOn w:val="Normal"/>
    <w:link w:val="FooterChar"/>
    <w:uiPriority w:val="99"/>
    <w:unhideWhenUsed/>
    <w:rsid w:val="00A330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A33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712</TotalTime>
  <Pages>15</Pages>
  <Words>3035</Words>
  <Characters>17303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Naim Al Hussaini</Company>
  <LinksUpToDate>false</LinksUpToDate>
  <CharactersWithSpaces>20298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33</cp:revision>
  <dcterms:created xsi:type="dcterms:W3CDTF">2014-02-17T11:22:00Z</dcterms:created>
  <dcterms:modified xsi:type="dcterms:W3CDTF">2017-05-27T12:16:00Z</dcterms:modified>
</cp:coreProperties>
</file>