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DE" w:rsidRDefault="00117E6E" w:rsidP="00937C47">
      <w:pPr>
        <w:bidi/>
        <w:jc w:val="right"/>
      </w:pPr>
      <w:r>
        <w:t>a-Typical bactteria</w:t>
      </w:r>
    </w:p>
    <w:p w:rsidR="00937C47" w:rsidRDefault="00937C47" w:rsidP="00937C47">
      <w:pPr>
        <w:bidi/>
        <w:jc w:val="right"/>
      </w:pPr>
      <w:r>
        <w:t xml:space="preserve">    1-Have acell wall</w:t>
      </w:r>
    </w:p>
    <w:p w:rsidR="00937C47" w:rsidRDefault="00937C47" w:rsidP="00937C47">
      <w:pPr>
        <w:bidi/>
        <w:jc w:val="right"/>
      </w:pPr>
      <w:r>
        <w:t xml:space="preserve">     2-may be normal flora or may be pathogenic in humans. </w:t>
      </w:r>
    </w:p>
    <w:p w:rsidR="00AA0BDE" w:rsidRDefault="00937C47" w:rsidP="00F536FA">
      <w:pPr>
        <w:bidi/>
        <w:jc w:val="right"/>
      </w:pPr>
      <w:r>
        <w:t xml:space="preserve">     3- do not h</w:t>
      </w:r>
      <w:r w:rsidR="00044EBA">
        <w:t>ave asexual growth cycle,however, s</w:t>
      </w:r>
      <w:r w:rsidR="00F536FA">
        <w:t>ome can produce asexua</w:t>
      </w:r>
      <w:r w:rsidR="00044EBA">
        <w:t>production.</w:t>
      </w:r>
    </w:p>
    <w:p w:rsidR="00044EBA" w:rsidRDefault="002161AB" w:rsidP="00044EBA">
      <w:pPr>
        <w:bidi/>
        <w:jc w:val="right"/>
      </w:pPr>
      <w:r>
        <w:t>D-V</w:t>
      </w:r>
      <w:r w:rsidR="00446CFA">
        <w:t>iruses</w:t>
      </w:r>
    </w:p>
    <w:p w:rsidR="00000958" w:rsidRDefault="00446CFA" w:rsidP="00446CFA">
      <w:pPr>
        <w:bidi/>
        <w:jc w:val="right"/>
      </w:pPr>
      <w:r>
        <w:t>1-Are not cells and are not visible with the light microscope</w:t>
      </w:r>
    </w:p>
    <w:p w:rsidR="00000958" w:rsidRDefault="00000958" w:rsidP="00000958">
      <w:pPr>
        <w:bidi/>
        <w:jc w:val="right"/>
      </w:pPr>
    </w:p>
    <w:p w:rsidR="00446CFA" w:rsidRDefault="00446CFA" w:rsidP="00000958">
      <w:pPr>
        <w:bidi/>
        <w:jc w:val="right"/>
      </w:pPr>
      <w:r>
        <w:t xml:space="preserve">. </w:t>
      </w:r>
    </w:p>
    <w:p w:rsidR="00446CFA" w:rsidRDefault="00446CFA" w:rsidP="00446CFA">
      <w:pPr>
        <w:bidi/>
        <w:jc w:val="right"/>
      </w:pPr>
    </w:p>
    <w:p w:rsidR="00AA0BDE" w:rsidRDefault="00446CFA" w:rsidP="00446CFA">
      <w:pPr>
        <w:bidi/>
      </w:pPr>
      <w:r>
        <w:t xml:space="preserve">1Are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CC2950" w:rsidTr="00AA0BDE">
        <w:trPr>
          <w:cnfStyle w:val="100000000000"/>
          <w:trHeight w:val="33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AE07E6">
            <w:pPr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872D3E">
            <w:pPr>
              <w:tabs>
                <w:tab w:val="right" w:pos="142"/>
              </w:tabs>
              <w:bidi/>
              <w:spacing w:line="420" w:lineRule="exact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spacing w:line="420" w:lineRule="exact"/>
              <w:jc w:val="lowKashida"/>
              <w:cnfStyle w:val="100000000000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AA0BDE">
            <w:pPr>
              <w:tabs>
                <w:tab w:val="right" w:pos="142"/>
              </w:tabs>
              <w:bidi/>
              <w:spacing w:line="4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tbl>
            <w:tblPr>
              <w:tblStyle w:val="LightGrid-Accent11"/>
              <w:bidiVisual/>
              <w:tblW w:w="5000" w:type="pct"/>
              <w:jc w:val="center"/>
              <w:tblLook w:val="04A0"/>
            </w:tblPr>
            <w:tblGrid>
              <w:gridCol w:w="279"/>
              <w:gridCol w:w="2029"/>
              <w:gridCol w:w="2192"/>
            </w:tblGrid>
            <w:tr w:rsidR="00AE07E6" w:rsidTr="00703393">
              <w:trPr>
                <w:cnfStyle w:val="100000000000"/>
                <w:jc w:val="center"/>
              </w:trPr>
              <w:tc>
                <w:tcPr>
                  <w:cnfStyle w:val="001000000000"/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 w:themeFill="text2" w:themeFillTint="33"/>
                  <w:hideMark/>
                </w:tcPr>
                <w:p w:rsidR="00AE07E6" w:rsidRDefault="00AE07E6" w:rsidP="00872D3E">
                  <w:pPr>
                    <w:keepNext/>
                    <w:bidi/>
                    <w:spacing w:line="420" w:lineRule="exact"/>
                    <w:outlineLvl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E07E6" w:rsidTr="00872D3E">
              <w:trPr>
                <w:cnfStyle w:val="000000100000"/>
                <w:jc w:val="center"/>
              </w:trPr>
              <w:tc>
                <w:tcPr>
                  <w:cnfStyle w:val="001000000000"/>
                  <w:tcW w:w="311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07E6" w:rsidRDefault="00AE07E6" w:rsidP="00703393">
                  <w:pPr>
                    <w:numPr>
                      <w:ilvl w:val="0"/>
                      <w:numId w:val="3"/>
                    </w:numPr>
                    <w:tabs>
                      <w:tab w:val="right" w:pos="142"/>
                    </w:tabs>
                    <w:bidi/>
                    <w:spacing w:line="420" w:lineRule="exact"/>
                    <w:ind w:left="470" w:hanging="357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E07E6" w:rsidRDefault="00AE07E6" w:rsidP="00703393">
                  <w:pPr>
                    <w:tabs>
                      <w:tab w:val="right" w:pos="142"/>
                    </w:tabs>
                    <w:bidi/>
                    <w:spacing w:line="420" w:lineRule="exact"/>
                    <w:cnfStyle w:val="00000010000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YE"/>
                    </w:rPr>
                  </w:pPr>
                </w:p>
              </w:tc>
              <w:tc>
                <w:tcPr>
                  <w:tcW w:w="2434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07E6" w:rsidRDefault="00AE07E6" w:rsidP="00703393">
                  <w:pPr>
                    <w:tabs>
                      <w:tab w:val="right" w:pos="142"/>
                    </w:tabs>
                    <w:bidi/>
                    <w:spacing w:line="420" w:lineRule="exact"/>
                    <w:jc w:val="lowKashida"/>
                    <w:cnfStyle w:val="0000001000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2950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872D3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872D3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872D3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31316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C211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C211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C211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31316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AA0BDE" w:rsidTr="00CC2950">
        <w:trPr>
          <w:cnfStyle w:val="000000100000"/>
          <w:jc w:val="center"/>
        </w:trPr>
        <w:tc>
          <w:tcPr>
            <w:cnfStyle w:val="001000000000"/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BDE" w:rsidRDefault="00AA0BDE"/>
          <w:p w:rsidR="00AA0BDE" w:rsidRDefault="00AA0BDE"/>
          <w:p w:rsidR="00AA0BDE" w:rsidRDefault="00AA0BDE"/>
          <w:p w:rsidR="00AA0BDE" w:rsidRDefault="00AA0BDE"/>
          <w:p w:rsidR="00AA0BDE" w:rsidRDefault="00AA0BDE"/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0BDE" w:rsidRDefault="00AA0BDE">
            <w:pPr>
              <w:cnfStyle w:val="0000001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0BDE" w:rsidRDefault="00AA0BD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0BDE" w:rsidRDefault="00AA0BD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0BDE" w:rsidRDefault="00AA0BD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0BDE" w:rsidRDefault="00AA0BD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0BDE" w:rsidRDefault="00AA0BD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AE07E6">
            <w:pPr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000958">
            <w:pPr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ind w:left="4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AE07E6">
            <w:pPr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AE07E6">
            <w:pPr>
              <w:tabs>
                <w:tab w:val="right" w:pos="142"/>
              </w:tabs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ind w:left="4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A92B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  <w:lang w:bidi="ar-IQ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tabs>
                <w:tab w:val="right" w:pos="142"/>
              </w:tabs>
              <w:bidi/>
              <w:spacing w:line="4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95151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AA1A56">
            <w:pPr>
              <w:tabs>
                <w:tab w:val="right" w:pos="142"/>
              </w:tabs>
              <w:bidi/>
              <w:spacing w:line="42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AA1A56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C2950" w:rsidRDefault="00CC2950" w:rsidP="00000958">
            <w:pPr>
              <w:keepNext/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2B25" w:rsidRDefault="00A92B25" w:rsidP="00446CFA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AA1A56">
            <w:pPr>
              <w:keepNext/>
              <w:bidi/>
              <w:outlineLvl w:val="2"/>
              <w:rPr>
                <w:sz w:val="28"/>
                <w:szCs w:val="28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BBE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lastRenderedPageBreak/>
              <w:t>Microbial pathogenecity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Refost defense mechanisims ers to microbe ability to cause disease, which depend on genetically determined  virulence . amicrobe pathogenicity is rVirulence factors are chromosomalelated toas 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1-Entery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2-colonization 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3-escabe from host defense mechanisims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4-multiplication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5-damage to host tissue. 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C Virulence factors are chromosomal and eztrachromosomal gene products that affect aspects related to an organisim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1-Invasion properties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2-Adherence and colonization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3-tissue damage induced by toxins, immune system reactions and intracellular growth. 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4- Eludinghost defence mechanisims 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5-antibiotics resistance. </w:t>
            </w: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1E207C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1E207C" w:rsidRDefault="00703393" w:rsidP="0095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Bacterial structures</w:t>
            </w:r>
          </w:p>
          <w:p w:rsidR="003E13BC" w:rsidRDefault="00703393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A-Shapealong wittt</w:t>
            </w:r>
            <w:r w:rsidR="00F661A9">
              <w:rPr>
                <w:rFonts w:ascii="Times New Roman" w:hAnsi="Times New Roman"/>
                <w:lang w:bidi="ar-IQ"/>
              </w:rPr>
              <w:t>Copy and past</w:t>
            </w:r>
            <w:r>
              <w:rPr>
                <w:rFonts w:ascii="Times New Roman" w:hAnsi="Times New Roman"/>
                <w:lang w:bidi="ar-IQ"/>
              </w:rPr>
              <w:t>h other properties, shape is used to identify bacteria. It is determined by the</w:t>
            </w:r>
            <w:r w:rsidR="003E13BC">
              <w:rPr>
                <w:rFonts w:ascii="Times New Roman" w:hAnsi="Times New Roman"/>
                <w:lang w:bidi="ar-IQ"/>
              </w:rPr>
              <w:t xml:space="preserve"> mechanisims of cell wall assembly. 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1-bacterial shape usually can be determined with appopiate staining and alight microscope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Types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a-Round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b-Rode like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c-Spiral 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3-Cocci and bacilli often grow in doubles or chains . Cocci that grow in culusters are called staphylococci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4-Some bacterial species are pleomorphic, such as bacteroides. 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5- antibiotics that affect cell wall biosynthesis e.g pencillin may alter bacteria shape. </w:t>
            </w:r>
          </w:p>
          <w:p w:rsidR="009E1B9C" w:rsidRDefault="009E1B9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9E1B9C" w:rsidRDefault="009E1B9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9E1B9C" w:rsidRDefault="009E1B9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>B</w:t>
            </w:r>
          </w:p>
          <w:p w:rsidR="003E13B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</w:p>
          <w:p w:rsidR="00703393" w:rsidRPr="0055417C" w:rsidRDefault="003E13BC" w:rsidP="003E1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/>
                <w:lang w:bidi="ar-IQ"/>
              </w:rPr>
              <w:t xml:space="preserve"> </w:t>
            </w:r>
            <w:r w:rsidR="00703393">
              <w:rPr>
                <w:rFonts w:ascii="Times New Roman" w:hAnsi="Times New Roman"/>
                <w:vanish/>
                <w:lang w:bidi="ar-IQ"/>
              </w:rPr>
              <w:t xml:space="preserve">a.  toxins, immune system reactions and intracellular growth. e . </w:t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  <w:r w:rsidR="00703393">
              <w:rPr>
                <w:rFonts w:ascii="Times New Roman" w:hAnsi="Times New Roman"/>
                <w:vanish/>
                <w:lang w:bidi="ar-IQ"/>
              </w:rPr>
              <w:pgNum/>
            </w:r>
          </w:p>
        </w:tc>
      </w:tr>
    </w:tbl>
    <w:p w:rsidR="00CC2950" w:rsidRDefault="00CC2950" w:rsidP="00CC2950">
      <w:pPr>
        <w:bidi/>
        <w:rPr>
          <w:vanish/>
        </w:rPr>
      </w:pPr>
    </w:p>
    <w:tbl>
      <w:tblPr>
        <w:tblStyle w:val="LightGrid-Accent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CC2950" w:rsidTr="00CC2950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EE2BBF" w:rsidRDefault="00CC2950" w:rsidP="00951518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950" w:rsidTr="00CC2950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000958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950" w:rsidTr="00CC2950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 xml:space="preserve">                                                        </w:t>
            </w:r>
          </w:p>
        </w:tc>
      </w:tr>
      <w:tr w:rsidR="0055291A" w:rsidTr="0055291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 w:rsidP="00000958">
            <w:pPr>
              <w:bidi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 w:rsidP="00000958">
            <w:pPr>
              <w:bidi/>
              <w:ind w:right="-18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 w:rsidP="00000958">
            <w:pPr>
              <w:bidi/>
              <w:ind w:right="-18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 w:rsidP="00AA1A56">
            <w:pPr>
              <w:bidi/>
              <w:ind w:right="-18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 w:rsidP="00000958">
            <w:pPr>
              <w:bidi/>
              <w:ind w:right="-18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C2950" w:rsidRDefault="00CC2950" w:rsidP="00000958">
            <w:pPr>
              <w:autoSpaceDE w:val="0"/>
              <w:autoSpaceDN w:val="0"/>
              <w:bidi/>
              <w:adjustRightInd w:val="0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BF" w:rsidTr="0055291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518" w:rsidRDefault="00951518" w:rsidP="0000095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518" w:rsidRDefault="00951518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000958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91A" w:rsidTr="0055291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C2950" w:rsidRPr="0055291A" w:rsidRDefault="00CC2950" w:rsidP="008B2BBE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Pr="0055291A" w:rsidRDefault="00CC295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BF" w:rsidTr="0055291A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83538D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784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BBF" w:rsidTr="0055291A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EE2B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EE2BBF" w:rsidRDefault="00EE2BBF" w:rsidP="0078431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Pr="00784318" w:rsidRDefault="00EE2B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EE2B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EE2B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EE2BB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60" w:rsidTr="000C7660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7660" w:rsidRPr="000C7660" w:rsidRDefault="000C7660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0C7660" w:rsidRDefault="000C7660" w:rsidP="0070339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0C7660" w:rsidRDefault="000C7660" w:rsidP="0095151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0C7660" w:rsidRDefault="000C7660" w:rsidP="00AA1A5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0C7660" w:rsidRDefault="000C7660" w:rsidP="00AA1A5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66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bookmarkEnd w:id="0"/>
      <w:tr w:rsidR="000C7660" w:rsidTr="00EE2BBF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604C4" w:rsidRDefault="007604C4" w:rsidP="00784318">
            <w:pPr>
              <w:tabs>
                <w:tab w:val="left" w:pos="240"/>
                <w:tab w:val="left" w:pos="2203"/>
                <w:tab w:val="center" w:pos="2989"/>
              </w:tabs>
              <w:bidi/>
              <w:rPr>
                <w:rFonts w:ascii="Times New Roman" w:hAnsi="Times New Roman"/>
              </w:rPr>
            </w:pPr>
          </w:p>
          <w:p w:rsidR="000C7660" w:rsidRDefault="00784318" w:rsidP="00000958">
            <w:pPr>
              <w:tabs>
                <w:tab w:val="left" w:pos="240"/>
                <w:tab w:val="left" w:pos="2203"/>
                <w:tab w:val="center" w:pos="2989"/>
              </w:tabs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60" w:rsidTr="00CC2950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7660" w:rsidRPr="00446CFA" w:rsidRDefault="000C7660" w:rsidP="00446CFA">
            <w:pPr>
              <w:bidi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 xml:space="preserve">                          </w:t>
            </w:r>
          </w:p>
        </w:tc>
      </w:tr>
      <w:tr w:rsidR="000C7660" w:rsidTr="00CC2950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7660" w:rsidRDefault="000C7660" w:rsidP="00AA1A56">
            <w:pPr>
              <w:bidi/>
              <w:jc w:val="lowKashida"/>
              <w:rPr>
                <w:rFonts w:ascii="Times New Roman" w:hAnsi="Times New Roman"/>
              </w:rPr>
            </w:pPr>
          </w:p>
        </w:tc>
      </w:tr>
      <w:tr w:rsidR="000C7660" w:rsidTr="00AE07E6">
        <w:trPr>
          <w:cnfStyle w:val="000000010000"/>
          <w:trHeight w:val="33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7660" w:rsidRDefault="000C7660" w:rsidP="00AA1A56">
            <w:pPr>
              <w:bidi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0C7660" w:rsidRDefault="000C7660" w:rsidP="00AA1A56">
            <w:pPr>
              <w:bidi/>
              <w:ind w:right="-18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7660" w:rsidRDefault="000C7660" w:rsidP="00AA1A56">
            <w:pPr>
              <w:bidi/>
              <w:ind w:right="-18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0C7660" w:rsidRDefault="000C7660" w:rsidP="00AA1A56">
            <w:pPr>
              <w:autoSpaceDE w:val="0"/>
              <w:autoSpaceDN w:val="0"/>
              <w:bidi/>
              <w:adjustRightInd w:val="0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7660" w:rsidRDefault="000C7660" w:rsidP="00AA1A56">
            <w:pPr>
              <w:bidi/>
              <w:ind w:right="-18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60" w:rsidTr="00EE2BBF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000958">
            <w:pPr>
              <w:bidi/>
              <w:ind w:left="72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EE2BBF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000958">
            <w:pPr>
              <w:bidi/>
              <w:ind w:left="72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195194" w:rsidRDefault="000C7660" w:rsidP="0095151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195194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195194">
        <w:trPr>
          <w:cnfStyle w:val="000000100000"/>
          <w:trHeight w:val="214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000958">
            <w:pPr>
              <w:bidi/>
              <w:ind w:left="72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95151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EE2BBF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AA1A56">
            <w:pPr>
              <w:bidi/>
              <w:ind w:left="72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195194" w:rsidRDefault="000C7660" w:rsidP="00951518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EE2BBF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000958">
            <w:pPr>
              <w:bidi/>
              <w:ind w:left="72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 w:rsidP="00446CFA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EE2BBF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69A" w:rsidRDefault="00ED269A" w:rsidP="00ED26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EE2BBF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FE9" w:rsidRDefault="00AE2FE9" w:rsidP="00446CFA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7660" w:rsidRDefault="000C7660" w:rsidP="00446CFA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AE2FE9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60" w:rsidTr="00EE2BBF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269A" w:rsidRDefault="00ED269A">
            <w:pPr>
              <w:bidi/>
              <w:jc w:val="center"/>
              <w:rPr>
                <w:rFonts w:ascii="Times New Roman" w:hAnsi="Times New Roman"/>
              </w:rPr>
            </w:pPr>
          </w:p>
          <w:p w:rsidR="000C7660" w:rsidRDefault="000C7660" w:rsidP="00ED269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ED269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ED269A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2950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CC2950" w:rsidTr="00CC2950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446CFA">
            <w:pPr>
              <w:keepNext/>
              <w:tabs>
                <w:tab w:val="left" w:pos="565"/>
              </w:tabs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950" w:rsidTr="00CC2950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</w:p>
        </w:tc>
      </w:tr>
      <w:tr w:rsidR="00CC2950" w:rsidTr="00CC2950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446CFA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</w:p>
        </w:tc>
      </w:tr>
      <w:tr w:rsidR="00CC2950" w:rsidTr="00CC2950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31D2" w:rsidRDefault="00CC31D2" w:rsidP="00CC31D2">
            <w:p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</w:tr>
    </w:tbl>
    <w:p w:rsidR="00CC2950" w:rsidRDefault="00CC2950" w:rsidP="00CC2950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CC2950" w:rsidTr="00CC2950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950" w:rsidTr="00CC2950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CC2950" w:rsidTr="00CC2950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 w:rsidP="00CC2950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F0AEC" w:rsidTr="00CC2950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EC" w:rsidRDefault="00AF0AEC" w:rsidP="00446CFA">
            <w:pPr>
              <w:bidi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EC" w:rsidRDefault="00AF0AEC" w:rsidP="00446CFA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F0AEC" w:rsidTr="00CC2950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EC" w:rsidRPr="00446CFA" w:rsidRDefault="00AF0AEC" w:rsidP="00446CFA">
            <w:pPr>
              <w:bidi/>
              <w:contextualSpacing/>
              <w:rPr>
                <w:rFonts w:ascii="Times New Roman" w:hAnsi="Times New Roman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EC" w:rsidRDefault="00AF0AEC" w:rsidP="00CC2950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AEC" w:rsidTr="00CC2950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EC" w:rsidRDefault="00AF0AEC" w:rsidP="00CC2950">
            <w:pPr>
              <w:numPr>
                <w:ilvl w:val="0"/>
                <w:numId w:val="13"/>
              </w:numPr>
              <w:bidi/>
              <w:ind w:left="470" w:hanging="357"/>
              <w:contextualSpacing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AF0AEC" w:rsidRDefault="00AF0AEC" w:rsidP="00CC2950">
            <w:pPr>
              <w:numPr>
                <w:ilvl w:val="0"/>
                <w:numId w:val="13"/>
              </w:numPr>
              <w:bidi/>
              <w:ind w:left="470" w:hanging="357"/>
              <w:contextualSpacing/>
              <w:rPr>
                <w:rFonts w:ascii="Times New Roman" w:hAnsi="Times New Roman"/>
                <w:rtl/>
              </w:rPr>
            </w:pPr>
          </w:p>
          <w:p w:rsidR="00AF0AEC" w:rsidRDefault="00AF0AEC" w:rsidP="00CC2950">
            <w:pPr>
              <w:numPr>
                <w:ilvl w:val="0"/>
                <w:numId w:val="13"/>
              </w:numPr>
              <w:bidi/>
              <w:ind w:left="47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EC" w:rsidRDefault="00AF0AEC" w:rsidP="00CC2950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AEC" w:rsidTr="00CC2950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EC" w:rsidRDefault="00AF0AEC" w:rsidP="00CC2950">
            <w:pPr>
              <w:numPr>
                <w:ilvl w:val="0"/>
                <w:numId w:val="14"/>
              </w:numPr>
              <w:bidi/>
              <w:ind w:left="470" w:hanging="357"/>
              <w:contextualSpacing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AF0AEC" w:rsidRDefault="00AF0AEC" w:rsidP="00CC2950">
            <w:pPr>
              <w:numPr>
                <w:ilvl w:val="0"/>
                <w:numId w:val="14"/>
              </w:numPr>
              <w:bidi/>
              <w:ind w:left="470" w:hanging="357"/>
              <w:contextualSpacing/>
              <w:rPr>
                <w:rFonts w:ascii="Times New Roman" w:hAnsi="Times New Roman"/>
                <w:rtl/>
              </w:rPr>
            </w:pPr>
          </w:p>
          <w:p w:rsidR="00AF0AEC" w:rsidRDefault="00AF0AEC" w:rsidP="00CC2950">
            <w:pPr>
              <w:numPr>
                <w:ilvl w:val="0"/>
                <w:numId w:val="14"/>
              </w:numPr>
              <w:bidi/>
              <w:ind w:left="47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446CFA">
            <w:pPr>
              <w:widowControl w:val="0"/>
              <w:tabs>
                <w:tab w:val="left" w:pos="565"/>
              </w:tabs>
              <w:bidi/>
              <w:spacing w:line="50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EC" w:rsidTr="00CC2950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951518">
            <w:pPr>
              <w:widowControl w:val="0"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446CFA">
            <w:pPr>
              <w:widowControl w:val="0"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AF0AEC" w:rsidTr="00CC2950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bidi/>
              <w:spacing w:before="120" w:line="500" w:lineRule="exact"/>
              <w:ind w:left="360"/>
              <w:rPr>
                <w:rFonts w:ascii="Times New Roman" w:hAnsi="Times New Roman"/>
                <w:sz w:val="24"/>
                <w:szCs w:val="24"/>
                <w:lang w:bidi="ar-AE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1B01D6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  <w:lang w:bidi="ar-AE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AB5C56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</w:p>
        </w:tc>
      </w:tr>
      <w:tr w:rsidR="00AF0AEC" w:rsidTr="00CC2950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bidi/>
              <w:spacing w:before="120" w:line="500" w:lineRule="exact"/>
              <w:ind w:left="360"/>
              <w:rPr>
                <w:rFonts w:ascii="Times New Roman" w:hAnsi="Times New Roman"/>
                <w:sz w:val="24"/>
                <w:szCs w:val="24"/>
                <w:lang w:bidi="ar-AE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AB5C56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bidi/>
              <w:spacing w:before="120" w:line="500" w:lineRule="exact"/>
              <w:ind w:left="360"/>
              <w:rPr>
                <w:rFonts w:ascii="Times New Roman" w:hAnsi="Times New Roman"/>
                <w:sz w:val="24"/>
                <w:szCs w:val="24"/>
                <w:lang w:bidi="ar-AE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AB5C56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</w:p>
        </w:tc>
      </w:tr>
      <w:tr w:rsidR="00AF0AEC" w:rsidTr="00CC2950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bidi/>
              <w:spacing w:before="120" w:line="500" w:lineRule="exact"/>
              <w:ind w:left="360"/>
              <w:rPr>
                <w:rFonts w:ascii="Times New Roman" w:hAnsi="Times New Roman"/>
                <w:sz w:val="24"/>
                <w:szCs w:val="24"/>
                <w:lang w:bidi="ar-AE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AB5C56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</w:p>
        </w:tc>
      </w:tr>
      <w:tr w:rsidR="00AF0AEC" w:rsidTr="00CC2950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AEC" w:rsidRDefault="00AF0AEC" w:rsidP="00AA1A56">
            <w:pPr>
              <w:widowControl w:val="0"/>
              <w:bidi/>
              <w:spacing w:before="120" w:line="500" w:lineRule="exact"/>
              <w:ind w:left="360"/>
              <w:rPr>
                <w:rFonts w:ascii="Times New Roman" w:hAnsi="Times New Roman"/>
                <w:sz w:val="24"/>
                <w:szCs w:val="24"/>
                <w:lang w:bidi="ar-AE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0AEC" w:rsidRDefault="00AF0AEC" w:rsidP="001B01D6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AE"/>
              </w:rPr>
            </w:pPr>
          </w:p>
        </w:tc>
      </w:tr>
    </w:tbl>
    <w:p w:rsidR="00446CFA" w:rsidRDefault="00446CFA" w:rsidP="00446CFA">
      <w:pPr>
        <w:bidi/>
        <w:rPr>
          <w:color w:val="000000"/>
          <w:sz w:val="14"/>
          <w:szCs w:val="14"/>
          <w:lang w:bidi="ar-AE"/>
        </w:rPr>
      </w:pPr>
    </w:p>
    <w:sectPr w:rsidR="00446CFA" w:rsidSect="0000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37" w:right="1134" w:bottom="73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28" w:rsidRDefault="00333A28" w:rsidP="005178AC">
      <w:pPr>
        <w:spacing w:after="0" w:line="240" w:lineRule="auto"/>
      </w:pPr>
      <w:r>
        <w:separator/>
      </w:r>
    </w:p>
  </w:endnote>
  <w:endnote w:type="continuationSeparator" w:id="0">
    <w:p w:rsidR="00333A28" w:rsidRDefault="00333A28" w:rsidP="0051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58" w:rsidRDefault="000009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58" w:rsidRDefault="00000958" w:rsidP="002B6332">
    <w:pPr>
      <w:pStyle w:val="Footer"/>
    </w:pPr>
    <w:r>
      <w:t>Viriod</w:t>
    </w:r>
  </w:p>
  <w:p w:rsidR="00000958" w:rsidRDefault="00000958" w:rsidP="00000958">
    <w:pPr>
      <w:pStyle w:val="Footer"/>
      <w:numPr>
        <w:ilvl w:val="0"/>
        <w:numId w:val="18"/>
      </w:numPr>
    </w:pPr>
    <w:r>
      <w:t>Are not cells and are not visible with the light microscope.</w:t>
    </w:r>
  </w:p>
  <w:p w:rsidR="00000958" w:rsidRDefault="00000958" w:rsidP="00000958">
    <w:pPr>
      <w:pStyle w:val="Footer"/>
      <w:numPr>
        <w:ilvl w:val="0"/>
        <w:numId w:val="18"/>
      </w:numPr>
    </w:pPr>
    <w:r>
      <w:t xml:space="preserve">Are obligate intracellular parasites. </w:t>
    </w:r>
  </w:p>
  <w:p w:rsidR="00000958" w:rsidRDefault="00000958" w:rsidP="00771B1F">
    <w:pPr>
      <w:pStyle w:val="Footer"/>
      <w:numPr>
        <w:ilvl w:val="0"/>
        <w:numId w:val="18"/>
      </w:numPr>
    </w:pPr>
    <w:r>
      <w:t>Are single –stranded, covalently closed, circular RNA  molecules that exists as base- paired, rodlike struct</w:t>
    </w:r>
    <w:r w:rsidR="00771B1F">
      <w:t xml:space="preserve">ure. </w:t>
    </w:r>
  </w:p>
  <w:p w:rsidR="00771B1F" w:rsidRDefault="00771B1F" w:rsidP="00771B1F">
    <w:pPr>
      <w:pStyle w:val="Footer"/>
      <w:numPr>
        <w:ilvl w:val="0"/>
        <w:numId w:val="18"/>
      </w:numPr>
    </w:pPr>
    <w:r>
      <w:t xml:space="preserve">Cause plant disease but have not been proven to cause human disese, although the RNA of the hepatitis D virus  is viriod like </w:t>
    </w:r>
  </w:p>
  <w:p w:rsidR="00771B1F" w:rsidRDefault="00771B1F" w:rsidP="00771B1F">
    <w:pPr>
      <w:pStyle w:val="Footer"/>
      <w:ind w:left="360"/>
    </w:pPr>
    <w:r>
      <w:t xml:space="preserve">F Prions </w:t>
    </w:r>
  </w:p>
  <w:p w:rsidR="00771B1F" w:rsidRDefault="00771B1F" w:rsidP="00771B1F">
    <w:pPr>
      <w:pStyle w:val="Footer"/>
      <w:numPr>
        <w:ilvl w:val="0"/>
        <w:numId w:val="19"/>
      </w:numPr>
    </w:pPr>
    <w:r>
      <w:t xml:space="preserve">Are infectious particles associated with subacute progressive, degenerative disese of thecentral nervous system. </w:t>
    </w:r>
  </w:p>
  <w:p w:rsidR="00771B1F" w:rsidRDefault="00771B1F" w:rsidP="00771B1F">
    <w:pPr>
      <w:pStyle w:val="Footer"/>
      <w:numPr>
        <w:ilvl w:val="0"/>
        <w:numId w:val="19"/>
      </w:numPr>
    </w:pPr>
    <w:r>
      <w:t>Copurify with aspecific glycoprotein that has amolecular weight of 27 t0 30 KD</w:t>
    </w:r>
  </w:p>
  <w:p w:rsidR="00771B1F" w:rsidRDefault="00771B1F" w:rsidP="00771B1F">
    <w:pPr>
      <w:pStyle w:val="Footer"/>
      <w:numPr>
        <w:ilvl w:val="0"/>
        <w:numId w:val="19"/>
      </w:numPr>
    </w:pPr>
    <w:r>
      <w:t>Are altered conformation of anormal cellular protein that can autocatalytically from more copies of itself.</w:t>
    </w:r>
  </w:p>
  <w:p w:rsidR="00771B1F" w:rsidRDefault="00771B1F" w:rsidP="00771B1F">
    <w:pPr>
      <w:pStyle w:val="Footer"/>
      <w:ind w:left="360"/>
    </w:pPr>
  </w:p>
  <w:p w:rsidR="00771B1F" w:rsidRDefault="00771B1F" w:rsidP="00771B1F">
    <w:pPr>
      <w:pStyle w:val="Footer"/>
      <w:ind w:left="360"/>
    </w:pPr>
    <w:r>
      <w:t>Hostparasite relationship</w:t>
    </w:r>
  </w:p>
  <w:p w:rsidR="00771B1F" w:rsidRDefault="00771B1F" w:rsidP="00771B1F">
    <w:pPr>
      <w:pStyle w:val="Footer"/>
      <w:numPr>
        <w:ilvl w:val="0"/>
        <w:numId w:val="20"/>
      </w:numPr>
    </w:pPr>
    <w:r>
      <w:t>Normal flora</w:t>
    </w:r>
  </w:p>
  <w:p w:rsidR="00872D3E" w:rsidRDefault="00771B1F" w:rsidP="00771B1F">
    <w:pPr>
      <w:pStyle w:val="Footer"/>
      <w:ind w:left="360"/>
    </w:pPr>
    <w:r>
      <w:t>Consist mainly obacteria, but fungi and protozoa may be present in some individuals</w:t>
    </w:r>
    <w:r w:rsidR="00872D3E">
      <w:t xml:space="preserve"> 1-</w:t>
    </w:r>
  </w:p>
  <w:p w:rsidR="00872D3E" w:rsidRDefault="00872D3E" w:rsidP="00771B1F">
    <w:pPr>
      <w:pStyle w:val="Footer"/>
      <w:ind w:left="360"/>
    </w:pPr>
  </w:p>
  <w:p w:rsidR="00872D3E" w:rsidRDefault="00872D3E" w:rsidP="00872D3E">
    <w:pPr>
      <w:pStyle w:val="Footer"/>
      <w:ind w:left="360"/>
    </w:pPr>
    <w:r>
      <w:t xml:space="preserve">1-They reside in the skin , mouth,oropharenx,large intestine,urethra, and vagina. </w:t>
    </w:r>
  </w:p>
  <w:p w:rsidR="00872D3E" w:rsidRDefault="00872D3E" w:rsidP="00872D3E">
    <w:pPr>
      <w:pStyle w:val="Footer"/>
      <w:ind w:left="360"/>
    </w:pPr>
    <w:r>
      <w:t xml:space="preserve">2-normal flora may produce disese if they  invade normally sterile areas of the body or are not properly controlled by the immune system. </w:t>
    </w:r>
    <w:r w:rsidR="00F23599">
      <w:t xml:space="preserve">, small amount of </w:t>
    </w:r>
  </w:p>
  <w:p w:rsidR="00872D3E" w:rsidRDefault="00872D3E" w:rsidP="00872D3E">
    <w:pPr>
      <w:pStyle w:val="Footer"/>
      <w:ind w:left="360"/>
    </w:pPr>
  </w:p>
  <w:p w:rsidR="00872D3E" w:rsidRDefault="00872D3E" w:rsidP="00872D3E">
    <w:pPr>
      <w:pStyle w:val="Footer"/>
      <w:ind w:left="360"/>
    </w:pPr>
    <w:r>
      <w:t>B-microbial pathogenicity</w:t>
    </w:r>
  </w:p>
  <w:p w:rsidR="00872D3E" w:rsidRDefault="00872D3E" w:rsidP="00872D3E">
    <w:pPr>
      <w:pStyle w:val="Footer"/>
      <w:ind w:left="360"/>
    </w:pPr>
    <w:r>
      <w:t>Refer to amicrobe ability to cause disease, which depend on genetically determined virulence factors. amicrobe</w:t>
    </w:r>
  </w:p>
  <w:p w:rsidR="00771B1F" w:rsidRDefault="00771B1F" w:rsidP="00771B1F">
    <w:pPr>
      <w:pStyle w:val="Footer"/>
      <w:ind w:left="360"/>
    </w:pPr>
    <w:r>
      <w:ptab w:relativeTo="margin" w:alignment="center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58" w:rsidRDefault="00000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28" w:rsidRDefault="00333A28" w:rsidP="005178AC">
      <w:pPr>
        <w:spacing w:after="0" w:line="240" w:lineRule="auto"/>
      </w:pPr>
      <w:r>
        <w:separator/>
      </w:r>
    </w:p>
  </w:footnote>
  <w:footnote w:type="continuationSeparator" w:id="0">
    <w:p w:rsidR="00333A28" w:rsidRDefault="00333A28" w:rsidP="0051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58" w:rsidRDefault="000009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9C" w:rsidRDefault="009E1B9C" w:rsidP="005178AC">
    <w:pPr>
      <w:pStyle w:val="Header"/>
    </w:pPr>
    <w:r>
      <w:t>B-Nucleus</w:t>
    </w:r>
  </w:p>
  <w:p w:rsidR="00F23599" w:rsidRDefault="009E1B9C" w:rsidP="004775FD">
    <w:pPr>
      <w:pStyle w:val="Header"/>
    </w:pPr>
    <w:r>
      <w:t xml:space="preserve">1-In bacteria, the nucleus generally is called anucleod or nuclear body. </w:t>
    </w:r>
    <w:r w:rsidR="004775FD">
      <w:t>n</w:t>
    </w:r>
    <w:r w:rsidR="00F23599">
      <w:t xml:space="preserve"> supercoiled, double- stranded DNA,small amounts of RNA</w:t>
    </w:r>
  </w:p>
  <w:p w:rsidR="004775FD" w:rsidRDefault="004775FD" w:rsidP="00F23599">
    <w:pPr>
      <w:pStyle w:val="Header"/>
    </w:pPr>
    <w:r>
      <w:t>C-Cytoplasim</w:t>
    </w:r>
  </w:p>
  <w:p w:rsidR="004775FD" w:rsidRDefault="004775FD" w:rsidP="004775FD">
    <w:pPr>
      <w:pStyle w:val="Header"/>
    </w:pPr>
    <w:r>
      <w:t xml:space="preserve">1-Bacterial cytoplasim contains ribosomes and various types of nutritional storage granules. </w:t>
    </w:r>
  </w:p>
  <w:p w:rsidR="004775FD" w:rsidRDefault="004775FD" w:rsidP="004775FD">
    <w:pPr>
      <w:pStyle w:val="Header"/>
    </w:pPr>
    <w:r>
      <w:t>2-It contains no organells</w:t>
    </w:r>
  </w:p>
  <w:p w:rsidR="004775FD" w:rsidRDefault="004775FD" w:rsidP="004775FD">
    <w:pPr>
      <w:pStyle w:val="Header"/>
    </w:pPr>
    <w:r>
      <w:t>D-ribosomes.Bacterial ribosomes contain protifferin and RNAs that differ from those of their eukaryotic counter parts.</w:t>
    </w:r>
  </w:p>
  <w:p w:rsidR="004775FD" w:rsidRDefault="004775FD" w:rsidP="004775FD">
    <w:pPr>
      <w:pStyle w:val="Header"/>
    </w:pPr>
    <w:r>
      <w:t xml:space="preserve">1-Types.Bacterials ribosomes have asedimentation coefficients of 70 s are composed of 30s and 50 s subunits 16s.and23s and ss RNA , respectively. </w:t>
    </w:r>
  </w:p>
  <w:p w:rsidR="004775FD" w:rsidRDefault="004775FD" w:rsidP="004775FD">
    <w:pPr>
      <w:pStyle w:val="Header"/>
    </w:pPr>
    <w:r>
      <w:t>2-Ribosomes engaged in protein</w:t>
    </w:r>
    <w:r w:rsidR="00E01201">
      <w:t xml:space="preserve"> biosynthesis are membrane bound. </w:t>
    </w:r>
  </w:p>
  <w:p w:rsidR="00E01201" w:rsidRDefault="00E01201" w:rsidP="004775FD">
    <w:pPr>
      <w:pStyle w:val="Header"/>
    </w:pPr>
    <w:r>
      <w:t xml:space="preserve">3-many antibiotics target ribosomes, inhibiting protein biosynthesis . Some antibiotics selectively targets the 70s ribosomes eg erythromycin, but not 80s ribosomes. </w:t>
    </w:r>
  </w:p>
  <w:p w:rsidR="00E01201" w:rsidRDefault="00E01201" w:rsidP="004775FD">
    <w:pPr>
      <w:pStyle w:val="Header"/>
    </w:pPr>
    <w:r>
      <w:t>E cell cytoplasmic membrane</w:t>
    </w:r>
  </w:p>
  <w:p w:rsidR="00E01201" w:rsidRDefault="00E01201" w:rsidP="00E01201">
    <w:pPr>
      <w:pStyle w:val="Header"/>
      <w:numPr>
        <w:ilvl w:val="0"/>
        <w:numId w:val="21"/>
      </w:numPr>
    </w:pPr>
    <w:r>
      <w:t>Structures. The cell membrane is atypical phospholipids bilayer that contains the following constituents</w:t>
    </w:r>
  </w:p>
  <w:p w:rsidR="00E01201" w:rsidRDefault="00E01201" w:rsidP="00E01201">
    <w:pPr>
      <w:pStyle w:val="Header"/>
      <w:ind w:left="360"/>
    </w:pPr>
    <w:r>
      <w:t xml:space="preserve">a-Cytochromes and enzymes involved in electron transport and oxidative phosphorelation. </w:t>
    </w:r>
  </w:p>
  <w:p w:rsidR="00E01201" w:rsidRDefault="00E01201" w:rsidP="00E01201">
    <w:pPr>
      <w:pStyle w:val="Header"/>
      <w:ind w:left="360"/>
    </w:pPr>
    <w:r>
      <w:t xml:space="preserve">b- carrier lipids enzymes and pencillin binding protein involved in cell wall biosynthesis and DNA replication </w:t>
    </w:r>
  </w:p>
  <w:p w:rsidR="00E01201" w:rsidRDefault="00E01201" w:rsidP="00E01201">
    <w:pPr>
      <w:pStyle w:val="Header"/>
      <w:ind w:left="360"/>
    </w:pPr>
    <w:r>
      <w:t>c- chemoreceptors</w:t>
    </w:r>
  </w:p>
  <w:p w:rsidR="00E01201" w:rsidRDefault="00E01201" w:rsidP="00E01201">
    <w:pPr>
      <w:pStyle w:val="Header"/>
      <w:numPr>
        <w:ilvl w:val="0"/>
        <w:numId w:val="21"/>
      </w:numPr>
    </w:pPr>
    <w:r>
      <w:t>Function</w:t>
    </w:r>
  </w:p>
  <w:p w:rsidR="00E01201" w:rsidRDefault="00E01201" w:rsidP="00E01201">
    <w:pPr>
      <w:pStyle w:val="Header"/>
      <w:ind w:left="360"/>
    </w:pPr>
    <w:r>
      <w:t xml:space="preserve">a-selective permibility and active transport facilated by membrane – bound permease. Binding proteins, and various transports system. </w:t>
    </w:r>
  </w:p>
  <w:p w:rsidR="00E01201" w:rsidRDefault="00E01201" w:rsidP="00E01201">
    <w:pPr>
      <w:pStyle w:val="Header"/>
      <w:ind w:left="360"/>
    </w:pPr>
    <w:r>
      <w:t>b-Site of action of certain antibiotic such as polymyxin</w:t>
    </w:r>
    <w:r w:rsidR="00922B42">
      <w:t>.</w:t>
    </w:r>
  </w:p>
  <w:p w:rsidR="00922B42" w:rsidRDefault="00922B42" w:rsidP="00922B42">
    <w:pPr>
      <w:pStyle w:val="Header"/>
      <w:ind w:left="360"/>
    </w:pPr>
    <w:r>
      <w:t>F-Mesosomes are controversial structure that are convoluted invagination of the plasma membrane</w:t>
    </w:r>
  </w:p>
  <w:p w:rsidR="00922B42" w:rsidRDefault="00922B42" w:rsidP="00922B42">
    <w:pPr>
      <w:pStyle w:val="Header"/>
      <w:ind w:left="360"/>
    </w:pPr>
    <w:r>
      <w:t xml:space="preserve">1-Septal mesosomes occur at the septum cross wall lateral mesosomes are nonseptal. </w:t>
    </w:r>
  </w:p>
  <w:p w:rsidR="00922B42" w:rsidRDefault="00922B42" w:rsidP="00922B42">
    <w:pPr>
      <w:pStyle w:val="Header"/>
      <w:ind w:left="360"/>
    </w:pPr>
    <w:r>
      <w:t xml:space="preserve">2-FunctionParticipate in DNA replication, cell division, and secretion. </w:t>
    </w:r>
  </w:p>
  <w:p w:rsidR="00922B42" w:rsidRDefault="00922B42" w:rsidP="00922B42">
    <w:pPr>
      <w:pStyle w:val="Header"/>
      <w:ind w:left="360"/>
    </w:pPr>
    <w:r>
      <w:t>G.Plasmids</w:t>
    </w:r>
  </w:p>
  <w:p w:rsidR="00922B42" w:rsidRDefault="00922B42" w:rsidP="00922B42">
    <w:pPr>
      <w:pStyle w:val="Header"/>
      <w:ind w:left="360"/>
    </w:pPr>
    <w:r>
      <w:t>1-Plasmids are small , circular, nonchromosomal, double stranded DNA</w:t>
    </w:r>
  </w:p>
  <w:p w:rsidR="00E01201" w:rsidRDefault="00E01201" w:rsidP="00E01201">
    <w:pPr>
      <w:pStyle w:val="Header"/>
      <w:ind w:lef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8F" w:rsidRDefault="00D5648F">
    <w:pPr>
      <w:pStyle w:val="Header"/>
    </w:pPr>
    <w:r>
      <w:t>Assistant Prof Dr Thamer Mutlag Jasim</w:t>
    </w:r>
  </w:p>
  <w:p w:rsidR="00D5648F" w:rsidRDefault="00D5648F">
    <w:pPr>
      <w:pStyle w:val="Header"/>
    </w:pPr>
    <w:r>
      <w:t>Department of clinical laboratory science</w:t>
    </w:r>
  </w:p>
  <w:p w:rsidR="00000958" w:rsidRDefault="00D5648F">
    <w:pPr>
      <w:pStyle w:val="Header"/>
    </w:pPr>
    <w:r>
      <w:t>Microbiology theory</w:t>
    </w:r>
  </w:p>
  <w:p w:rsidR="00D5648F" w:rsidRDefault="00D5648F">
    <w:pPr>
      <w:pStyle w:val="Header"/>
    </w:pPr>
    <w:r>
      <w:t>Second year</w:t>
    </w:r>
  </w:p>
  <w:p w:rsidR="00D5648F" w:rsidRDefault="00D5648F">
    <w:pPr>
      <w:pStyle w:val="Header"/>
    </w:pPr>
    <w:r>
      <w:t>First lecture</w:t>
    </w:r>
  </w:p>
  <w:p w:rsidR="00D5648F" w:rsidRDefault="00D5648F">
    <w:pPr>
      <w:pStyle w:val="Header"/>
    </w:pPr>
    <w:r>
      <w:t xml:space="preserve">Introduction </w:t>
    </w:r>
  </w:p>
  <w:p w:rsidR="00D5648F" w:rsidRDefault="00D5648F">
    <w:pPr>
      <w:pStyle w:val="Header"/>
    </w:pPr>
    <w:r>
      <w:t>Definition</w:t>
    </w:r>
  </w:p>
  <w:p w:rsidR="00D5648F" w:rsidRDefault="00D5648F">
    <w:pPr>
      <w:pStyle w:val="Header"/>
    </w:pPr>
    <w:r>
      <w:t>The differentiate between prokaryotic and eukaryotic</w:t>
    </w:r>
  </w:p>
  <w:p w:rsidR="00D5648F" w:rsidRDefault="00D5648F">
    <w:pPr>
      <w:pStyle w:val="Header"/>
    </w:pPr>
    <w:r>
      <w:t>The Microorganisim is divided into bacteria ,parasite ,virus not seen by the naked eye only by the ordinary light microscope</w:t>
    </w:r>
    <w:r w:rsidR="00B00A9F">
      <w:t>.</w:t>
    </w:r>
  </w:p>
  <w:p w:rsidR="00D5648F" w:rsidRDefault="00D564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CC7"/>
    <w:multiLevelType w:val="hybridMultilevel"/>
    <w:tmpl w:val="09F678E8"/>
    <w:lvl w:ilvl="0" w:tplc="8530E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A0D13"/>
    <w:multiLevelType w:val="hybridMultilevel"/>
    <w:tmpl w:val="67F69E40"/>
    <w:lvl w:ilvl="0" w:tplc="901E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96774"/>
    <w:multiLevelType w:val="hybridMultilevel"/>
    <w:tmpl w:val="B648633E"/>
    <w:lvl w:ilvl="0" w:tplc="01300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93ED7"/>
    <w:multiLevelType w:val="hybridMultilevel"/>
    <w:tmpl w:val="F968B740"/>
    <w:lvl w:ilvl="0" w:tplc="035ADA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56451A"/>
    <w:multiLevelType w:val="hybridMultilevel"/>
    <w:tmpl w:val="3B86CCCA"/>
    <w:lvl w:ilvl="0" w:tplc="2E283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9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8"/>
  </w:num>
  <w:num w:numId="19">
    <w:abstractNumId w:val="7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880"/>
    <w:rsid w:val="00000958"/>
    <w:rsid w:val="00044EBA"/>
    <w:rsid w:val="00074318"/>
    <w:rsid w:val="000C2119"/>
    <w:rsid w:val="000C6B91"/>
    <w:rsid w:val="000C7660"/>
    <w:rsid w:val="000E67DB"/>
    <w:rsid w:val="00117E6E"/>
    <w:rsid w:val="00195194"/>
    <w:rsid w:val="001B01D6"/>
    <w:rsid w:val="001E207C"/>
    <w:rsid w:val="001F4782"/>
    <w:rsid w:val="002161AB"/>
    <w:rsid w:val="0027761C"/>
    <w:rsid w:val="002817FD"/>
    <w:rsid w:val="002B6332"/>
    <w:rsid w:val="002C2B08"/>
    <w:rsid w:val="0031316A"/>
    <w:rsid w:val="00333A28"/>
    <w:rsid w:val="003461F3"/>
    <w:rsid w:val="003D2880"/>
    <w:rsid w:val="003E13BC"/>
    <w:rsid w:val="00446CFA"/>
    <w:rsid w:val="00476F1C"/>
    <w:rsid w:val="004775FD"/>
    <w:rsid w:val="004D40D3"/>
    <w:rsid w:val="005178AC"/>
    <w:rsid w:val="00545015"/>
    <w:rsid w:val="0055291A"/>
    <w:rsid w:val="0055417C"/>
    <w:rsid w:val="005C7FED"/>
    <w:rsid w:val="00601FDA"/>
    <w:rsid w:val="00657F15"/>
    <w:rsid w:val="006D4C03"/>
    <w:rsid w:val="006E041B"/>
    <w:rsid w:val="00703393"/>
    <w:rsid w:val="00754D4F"/>
    <w:rsid w:val="007604C4"/>
    <w:rsid w:val="007707A3"/>
    <w:rsid w:val="00771B1F"/>
    <w:rsid w:val="00784318"/>
    <w:rsid w:val="007C2C76"/>
    <w:rsid w:val="007D70CA"/>
    <w:rsid w:val="00823C84"/>
    <w:rsid w:val="0083538D"/>
    <w:rsid w:val="00851B35"/>
    <w:rsid w:val="00862E59"/>
    <w:rsid w:val="00872D3E"/>
    <w:rsid w:val="008A64DE"/>
    <w:rsid w:val="008A7A86"/>
    <w:rsid w:val="008B2BBE"/>
    <w:rsid w:val="008E1231"/>
    <w:rsid w:val="00903E8C"/>
    <w:rsid w:val="00922B42"/>
    <w:rsid w:val="00937C47"/>
    <w:rsid w:val="00941F08"/>
    <w:rsid w:val="00951518"/>
    <w:rsid w:val="00957C0A"/>
    <w:rsid w:val="0099355E"/>
    <w:rsid w:val="009B4BA9"/>
    <w:rsid w:val="009E1B9C"/>
    <w:rsid w:val="00A4726A"/>
    <w:rsid w:val="00A92B25"/>
    <w:rsid w:val="00A933F4"/>
    <w:rsid w:val="00AA0BDE"/>
    <w:rsid w:val="00AA1A56"/>
    <w:rsid w:val="00AB5273"/>
    <w:rsid w:val="00AB5C56"/>
    <w:rsid w:val="00AE07E6"/>
    <w:rsid w:val="00AE2FE9"/>
    <w:rsid w:val="00AF0AEC"/>
    <w:rsid w:val="00AF56D0"/>
    <w:rsid w:val="00B00A9F"/>
    <w:rsid w:val="00B309FF"/>
    <w:rsid w:val="00B53522"/>
    <w:rsid w:val="00B65F38"/>
    <w:rsid w:val="00B7339C"/>
    <w:rsid w:val="00C02CB7"/>
    <w:rsid w:val="00C055B3"/>
    <w:rsid w:val="00C811F1"/>
    <w:rsid w:val="00CB6454"/>
    <w:rsid w:val="00CC2950"/>
    <w:rsid w:val="00CC31D2"/>
    <w:rsid w:val="00CC56DA"/>
    <w:rsid w:val="00CE1E76"/>
    <w:rsid w:val="00D30FA6"/>
    <w:rsid w:val="00D5648F"/>
    <w:rsid w:val="00D80C68"/>
    <w:rsid w:val="00DA7C65"/>
    <w:rsid w:val="00E00048"/>
    <w:rsid w:val="00E01201"/>
    <w:rsid w:val="00E152F2"/>
    <w:rsid w:val="00E21C16"/>
    <w:rsid w:val="00E44841"/>
    <w:rsid w:val="00E45CA1"/>
    <w:rsid w:val="00E620B0"/>
    <w:rsid w:val="00E65BD8"/>
    <w:rsid w:val="00EB14DB"/>
    <w:rsid w:val="00ED18B9"/>
    <w:rsid w:val="00ED269A"/>
    <w:rsid w:val="00EE2BBF"/>
    <w:rsid w:val="00F23599"/>
    <w:rsid w:val="00F26840"/>
    <w:rsid w:val="00F35241"/>
    <w:rsid w:val="00F536FA"/>
    <w:rsid w:val="00F6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AC"/>
  </w:style>
  <w:style w:type="paragraph" w:styleId="Footer">
    <w:name w:val="footer"/>
    <w:basedOn w:val="Normal"/>
    <w:link w:val="FooterChar"/>
    <w:uiPriority w:val="99"/>
    <w:semiHidden/>
    <w:unhideWhenUsed/>
    <w:rsid w:val="0051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D053-52EA-46B3-A8ED-FAD7EAAF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3d_0</cp:lastModifiedBy>
  <cp:revision>17</cp:revision>
  <dcterms:created xsi:type="dcterms:W3CDTF">2015-03-16T17:10:00Z</dcterms:created>
  <dcterms:modified xsi:type="dcterms:W3CDTF">2017-10-14T12:31:00Z</dcterms:modified>
</cp:coreProperties>
</file>