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70" w:rsidRPr="009F3754" w:rsidRDefault="00286E70" w:rsidP="00286E70">
      <w:pPr>
        <w:pStyle w:val="Title"/>
        <w:rPr>
          <w:rFonts w:ascii="Monotype Corsiva" w:hAnsi="Monotype Corsiva" w:cs="Lucida Sans Unicode"/>
          <w:sz w:val="44"/>
          <w:szCs w:val="44"/>
        </w:rPr>
      </w:pPr>
      <w:r w:rsidRPr="009F3754">
        <w:rPr>
          <w:rFonts w:ascii="Monotype Corsiva" w:hAnsi="Monotype Corsiva" w:cs="Lucida Sans Unicode"/>
          <w:sz w:val="44"/>
          <w:szCs w:val="44"/>
        </w:rPr>
        <w:t>Operative Dentistry</w:t>
      </w:r>
    </w:p>
    <w:p w:rsidR="003F6F40" w:rsidRDefault="003F6F40" w:rsidP="003F6F40">
      <w:pPr>
        <w:rPr>
          <w:b/>
          <w:bCs/>
          <w:sz w:val="32"/>
          <w:szCs w:val="32"/>
        </w:rPr>
      </w:pPr>
      <w:bookmarkStart w:id="0" w:name="_GoBack"/>
      <w:bookmarkEnd w:id="0"/>
      <w:proofErr w:type="spellStart"/>
      <w:r>
        <w:rPr>
          <w:b/>
          <w:bCs/>
          <w:sz w:val="32"/>
          <w:szCs w:val="32"/>
        </w:rPr>
        <w:t>Lec</w:t>
      </w:r>
      <w:proofErr w:type="spellEnd"/>
      <w:r>
        <w:rPr>
          <w:b/>
          <w:bCs/>
          <w:sz w:val="32"/>
          <w:szCs w:val="32"/>
        </w:rPr>
        <w:t>. 1</w:t>
      </w:r>
    </w:p>
    <w:p w:rsidR="0066529F" w:rsidRPr="009F3754" w:rsidRDefault="0066529F" w:rsidP="00854B85">
      <w:pPr>
        <w:jc w:val="right"/>
        <w:rPr>
          <w:rFonts w:cs="Traditional Arabic"/>
          <w:b/>
          <w:bCs/>
          <w:sz w:val="28"/>
          <w:szCs w:val="28"/>
          <w:rtl/>
          <w:lang w:bidi="ar-IQ"/>
        </w:rPr>
      </w:pPr>
      <w:r w:rsidRPr="009F3754">
        <w:rPr>
          <w:b/>
          <w:bCs/>
          <w:sz w:val="28"/>
          <w:szCs w:val="28"/>
        </w:rPr>
        <w:t xml:space="preserve">Dr.  </w:t>
      </w:r>
      <w:r w:rsidR="00EE2FAE">
        <w:rPr>
          <w:b/>
          <w:bCs/>
          <w:sz w:val="28"/>
          <w:szCs w:val="28"/>
        </w:rPr>
        <w:t xml:space="preserve">Farah </w:t>
      </w:r>
      <w:proofErr w:type="spellStart"/>
      <w:r w:rsidR="00EE2FAE">
        <w:rPr>
          <w:b/>
          <w:bCs/>
          <w:sz w:val="28"/>
          <w:szCs w:val="28"/>
        </w:rPr>
        <w:t>Salahaldeen</w:t>
      </w:r>
      <w:proofErr w:type="spellEnd"/>
      <w:r w:rsidR="00EE2FAE">
        <w:rPr>
          <w:rFonts w:cs="Traditional Arabic"/>
          <w:b/>
          <w:bCs/>
          <w:sz w:val="28"/>
          <w:szCs w:val="28"/>
          <w:lang w:bidi="ar-IQ"/>
        </w:rPr>
        <w:t xml:space="preserve"> Abbas     </w:t>
      </w:r>
    </w:p>
    <w:p w:rsidR="0066529F" w:rsidRPr="005E2626" w:rsidRDefault="005E2626" w:rsidP="005E2626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                        </w:t>
      </w:r>
    </w:p>
    <w:p w:rsidR="00E267E3" w:rsidRDefault="00E267E3" w:rsidP="00822814">
      <w:pPr>
        <w:jc w:val="center"/>
        <w:rPr>
          <w:b/>
          <w:bCs/>
          <w:sz w:val="36"/>
          <w:szCs w:val="36"/>
        </w:rPr>
      </w:pPr>
    </w:p>
    <w:p w:rsidR="00822814" w:rsidRPr="004D21D6" w:rsidRDefault="00822814" w:rsidP="00822814">
      <w:pPr>
        <w:jc w:val="center"/>
        <w:rPr>
          <w:b/>
          <w:bCs/>
          <w:sz w:val="36"/>
          <w:szCs w:val="36"/>
        </w:rPr>
      </w:pPr>
      <w:r w:rsidRPr="004D21D6">
        <w:rPr>
          <w:b/>
          <w:bCs/>
          <w:sz w:val="36"/>
          <w:szCs w:val="36"/>
        </w:rPr>
        <w:t>Defense mechanism of dentin and pulp against injury</w:t>
      </w:r>
    </w:p>
    <w:p w:rsidR="00822814" w:rsidRDefault="00822814" w:rsidP="0066529F">
      <w:pPr>
        <w:jc w:val="both"/>
        <w:rPr>
          <w:sz w:val="32"/>
          <w:szCs w:val="32"/>
        </w:rPr>
      </w:pPr>
    </w:p>
    <w:p w:rsidR="00E267E3" w:rsidRDefault="00E267E3" w:rsidP="0066529F">
      <w:pPr>
        <w:spacing w:line="260" w:lineRule="auto"/>
        <w:jc w:val="both"/>
        <w:rPr>
          <w:sz w:val="32"/>
          <w:szCs w:val="32"/>
        </w:rPr>
      </w:pPr>
    </w:p>
    <w:p w:rsidR="00E267E3" w:rsidRDefault="00E267E3" w:rsidP="00BF08C0">
      <w:pPr>
        <w:spacing w:line="260" w:lineRule="auto"/>
        <w:ind w:left="-284"/>
        <w:rPr>
          <w:sz w:val="32"/>
          <w:szCs w:val="32"/>
        </w:rPr>
      </w:pPr>
      <w:r w:rsidRPr="00E267E3">
        <w:rPr>
          <w:noProof/>
          <w:sz w:val="32"/>
          <w:szCs w:val="32"/>
        </w:rPr>
        <w:drawing>
          <wp:inline distT="0" distB="0" distL="0" distR="0">
            <wp:extent cx="6840000" cy="4295553"/>
            <wp:effectExtent l="19050" t="0" r="0" b="0"/>
            <wp:docPr id="1" name="Picture 1" descr="Forms of dentin• Primary dentin, with straight tubules, is  laid down before completion of the apical  foramen.• Regular s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orms of dentin• Primary dentin, with straight tubules, is  laid down before completion of the apical  foramen.• Regular s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4295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67E3" w:rsidRDefault="00E267E3" w:rsidP="0066529F">
      <w:pPr>
        <w:spacing w:line="260" w:lineRule="auto"/>
        <w:jc w:val="both"/>
        <w:rPr>
          <w:sz w:val="32"/>
          <w:szCs w:val="32"/>
        </w:rPr>
      </w:pPr>
    </w:p>
    <w:p w:rsidR="00822814" w:rsidRPr="00937AE4" w:rsidRDefault="00822814" w:rsidP="00BF08C0">
      <w:pPr>
        <w:spacing w:line="260" w:lineRule="auto"/>
        <w:jc w:val="both"/>
        <w:rPr>
          <w:sz w:val="32"/>
          <w:szCs w:val="32"/>
        </w:rPr>
      </w:pPr>
      <w:r w:rsidRPr="00937AE4">
        <w:rPr>
          <w:sz w:val="32"/>
          <w:szCs w:val="32"/>
        </w:rPr>
        <w:t xml:space="preserve">The reaction in dentin mainly due to the activity of </w:t>
      </w:r>
      <w:proofErr w:type="spellStart"/>
      <w:r w:rsidRPr="00937AE4">
        <w:rPr>
          <w:sz w:val="32"/>
          <w:szCs w:val="32"/>
        </w:rPr>
        <w:t>odontoblast</w:t>
      </w:r>
      <w:proofErr w:type="spellEnd"/>
      <w:r w:rsidRPr="00937AE4">
        <w:rPr>
          <w:sz w:val="32"/>
          <w:szCs w:val="32"/>
        </w:rPr>
        <w:t xml:space="preserve"> cell</w:t>
      </w:r>
      <w:r w:rsidR="00960291">
        <w:rPr>
          <w:sz w:val="32"/>
          <w:szCs w:val="32"/>
        </w:rPr>
        <w:t>s</w:t>
      </w:r>
      <w:r w:rsidRPr="00937AE4">
        <w:rPr>
          <w:sz w:val="32"/>
          <w:szCs w:val="32"/>
        </w:rPr>
        <w:t>, so that dentin and pulp should be considered as one tissue.</w:t>
      </w:r>
    </w:p>
    <w:p w:rsidR="00960291" w:rsidRDefault="00960291" w:rsidP="00960291">
      <w:pPr>
        <w:jc w:val="both"/>
        <w:rPr>
          <w:sz w:val="32"/>
          <w:szCs w:val="32"/>
        </w:rPr>
      </w:pPr>
      <w:r w:rsidRPr="00163E14">
        <w:rPr>
          <w:sz w:val="32"/>
          <w:szCs w:val="32"/>
        </w:rPr>
        <w:t xml:space="preserve">The pulp-dentin complex reacts to caries attack by attempting to initiate </w:t>
      </w:r>
      <w:proofErr w:type="spellStart"/>
      <w:r w:rsidRPr="00163E14">
        <w:rPr>
          <w:sz w:val="32"/>
          <w:szCs w:val="32"/>
        </w:rPr>
        <w:t>remineralization</w:t>
      </w:r>
      <w:proofErr w:type="spellEnd"/>
      <w:r w:rsidRPr="00163E14">
        <w:rPr>
          <w:sz w:val="32"/>
          <w:szCs w:val="32"/>
        </w:rPr>
        <w:t xml:space="preserve"> and blocking off the open tubules. These reactions result from </w:t>
      </w:r>
      <w:proofErr w:type="spellStart"/>
      <w:r w:rsidRPr="00163E14">
        <w:rPr>
          <w:sz w:val="32"/>
          <w:szCs w:val="32"/>
        </w:rPr>
        <w:t>odontoblastic</w:t>
      </w:r>
      <w:proofErr w:type="spellEnd"/>
      <w:r w:rsidRPr="00163E14">
        <w:rPr>
          <w:sz w:val="32"/>
          <w:szCs w:val="32"/>
        </w:rPr>
        <w:t xml:space="preserve"> activity and the physical process of demineralization and </w:t>
      </w:r>
      <w:proofErr w:type="spellStart"/>
      <w:r w:rsidRPr="00163E14">
        <w:rPr>
          <w:sz w:val="32"/>
          <w:szCs w:val="32"/>
        </w:rPr>
        <w:t>remineralization</w:t>
      </w:r>
      <w:proofErr w:type="spellEnd"/>
      <w:r w:rsidRPr="00163E14">
        <w:rPr>
          <w:sz w:val="32"/>
          <w:szCs w:val="32"/>
        </w:rPr>
        <w:t xml:space="preserve">. </w:t>
      </w:r>
    </w:p>
    <w:p w:rsidR="00BF08C0" w:rsidRDefault="00BF08C0" w:rsidP="0066529F">
      <w:pPr>
        <w:jc w:val="both"/>
        <w:rPr>
          <w:sz w:val="32"/>
          <w:szCs w:val="32"/>
        </w:rPr>
      </w:pPr>
    </w:p>
    <w:p w:rsidR="00BF08C0" w:rsidRDefault="00BF08C0" w:rsidP="0066529F">
      <w:pPr>
        <w:jc w:val="both"/>
        <w:rPr>
          <w:sz w:val="32"/>
          <w:szCs w:val="32"/>
        </w:rPr>
      </w:pPr>
    </w:p>
    <w:p w:rsidR="00822814" w:rsidRPr="00937AE4" w:rsidRDefault="00822814" w:rsidP="0066529F">
      <w:pPr>
        <w:jc w:val="both"/>
        <w:rPr>
          <w:sz w:val="32"/>
          <w:szCs w:val="32"/>
        </w:rPr>
      </w:pPr>
      <w:r w:rsidRPr="00937AE4">
        <w:rPr>
          <w:sz w:val="32"/>
          <w:szCs w:val="32"/>
        </w:rPr>
        <w:t xml:space="preserve">A variety of reactions are seen </w:t>
      </w:r>
      <w:r w:rsidR="00163E14">
        <w:rPr>
          <w:sz w:val="32"/>
          <w:szCs w:val="32"/>
        </w:rPr>
        <w:t>such as</w:t>
      </w:r>
      <w:r w:rsidR="0066529F">
        <w:rPr>
          <w:sz w:val="32"/>
          <w:szCs w:val="32"/>
        </w:rPr>
        <w:t>:</w:t>
      </w:r>
    </w:p>
    <w:p w:rsidR="00822814" w:rsidRPr="00937AE4" w:rsidRDefault="00822814" w:rsidP="0066529F">
      <w:pPr>
        <w:spacing w:before="20"/>
        <w:jc w:val="both"/>
        <w:rPr>
          <w:sz w:val="32"/>
          <w:szCs w:val="32"/>
        </w:rPr>
      </w:pPr>
      <w:r w:rsidRPr="00937AE4">
        <w:rPr>
          <w:sz w:val="32"/>
          <w:szCs w:val="32"/>
        </w:rPr>
        <w:lastRenderedPageBreak/>
        <w:t xml:space="preserve"> </w:t>
      </w:r>
      <w:r w:rsidRPr="0066529F">
        <w:rPr>
          <w:b/>
          <w:bCs/>
          <w:sz w:val="32"/>
          <w:szCs w:val="32"/>
        </w:rPr>
        <w:t>Dead tract</w:t>
      </w:r>
      <w:r w:rsidR="0066529F">
        <w:rPr>
          <w:b/>
          <w:bCs/>
          <w:sz w:val="32"/>
          <w:szCs w:val="32"/>
        </w:rPr>
        <w:t>s</w:t>
      </w:r>
      <w:r w:rsidRPr="00937AE4">
        <w:rPr>
          <w:sz w:val="32"/>
          <w:szCs w:val="32"/>
        </w:rPr>
        <w:t>:</w:t>
      </w:r>
    </w:p>
    <w:p w:rsidR="00822814" w:rsidRDefault="00960291" w:rsidP="00960291">
      <w:pPr>
        <w:spacing w:line="2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They a</w:t>
      </w:r>
      <w:r w:rsidR="00822814" w:rsidRPr="00937AE4">
        <w:rPr>
          <w:sz w:val="32"/>
          <w:szCs w:val="32"/>
        </w:rPr>
        <w:t xml:space="preserve">re regions of empty tubules in primary </w:t>
      </w:r>
      <w:r w:rsidR="004D21D6">
        <w:rPr>
          <w:sz w:val="32"/>
          <w:szCs w:val="32"/>
        </w:rPr>
        <w:t>dentin</w:t>
      </w:r>
      <w:r w:rsidR="00822814" w:rsidRPr="00937AE4">
        <w:rPr>
          <w:sz w:val="32"/>
          <w:szCs w:val="32"/>
        </w:rPr>
        <w:t xml:space="preserve"> that result from degeneration of the </w:t>
      </w:r>
      <w:proofErr w:type="spellStart"/>
      <w:r w:rsidR="00822814" w:rsidRPr="00937AE4">
        <w:rPr>
          <w:sz w:val="32"/>
          <w:szCs w:val="32"/>
        </w:rPr>
        <w:t>odontoblastic</w:t>
      </w:r>
      <w:proofErr w:type="spellEnd"/>
      <w:r w:rsidR="00822814" w:rsidRPr="00937AE4">
        <w:rPr>
          <w:sz w:val="32"/>
          <w:szCs w:val="32"/>
        </w:rPr>
        <w:t xml:space="preserve"> processes found under most carious cavities.</w:t>
      </w:r>
      <w:r w:rsidR="00163E14">
        <w:rPr>
          <w:sz w:val="32"/>
          <w:szCs w:val="32"/>
        </w:rPr>
        <w:t xml:space="preserve"> </w:t>
      </w:r>
      <w:r w:rsidR="00822814" w:rsidRPr="00937AE4">
        <w:rPr>
          <w:sz w:val="32"/>
          <w:szCs w:val="32"/>
        </w:rPr>
        <w:t>At the proximal end of the tubules {near the pulp</w:t>
      </w:r>
      <w:r w:rsidR="00E568F6">
        <w:rPr>
          <w:sz w:val="32"/>
          <w:szCs w:val="32"/>
        </w:rPr>
        <w:t xml:space="preserve"> side</w:t>
      </w:r>
      <w:r w:rsidR="00822814" w:rsidRPr="00937AE4">
        <w:rPr>
          <w:sz w:val="32"/>
          <w:szCs w:val="32"/>
        </w:rPr>
        <w:t>} the dead tract has been sealed off by a layer of impermeable calcified tissue protect</w:t>
      </w:r>
      <w:r w:rsidR="00163E14">
        <w:rPr>
          <w:sz w:val="32"/>
          <w:szCs w:val="32"/>
        </w:rPr>
        <w:t>ing</w:t>
      </w:r>
      <w:r w:rsidR="00822814" w:rsidRPr="00937AE4">
        <w:rPr>
          <w:sz w:val="32"/>
          <w:szCs w:val="32"/>
        </w:rPr>
        <w:t xml:space="preserve"> the pulp.</w:t>
      </w:r>
    </w:p>
    <w:p w:rsidR="00E568F6" w:rsidRPr="00937AE4" w:rsidRDefault="00E568F6" w:rsidP="0066529F">
      <w:pPr>
        <w:spacing w:line="260" w:lineRule="auto"/>
        <w:jc w:val="both"/>
        <w:rPr>
          <w:sz w:val="32"/>
          <w:szCs w:val="32"/>
        </w:rPr>
      </w:pPr>
    </w:p>
    <w:p w:rsidR="00163E14" w:rsidRDefault="00163E14" w:rsidP="0066529F">
      <w:pPr>
        <w:jc w:val="both"/>
        <w:rPr>
          <w:sz w:val="32"/>
          <w:szCs w:val="32"/>
        </w:rPr>
      </w:pPr>
      <w:r w:rsidRPr="00163E14">
        <w:rPr>
          <w:sz w:val="32"/>
          <w:szCs w:val="32"/>
        </w:rPr>
        <w:t>Three levels of dentinal reaction to caries can be recognized:</w:t>
      </w:r>
    </w:p>
    <w:p w:rsidR="00163E14" w:rsidRPr="00163E14" w:rsidRDefault="00163E14" w:rsidP="0066529F">
      <w:pPr>
        <w:jc w:val="both"/>
        <w:rPr>
          <w:sz w:val="32"/>
          <w:szCs w:val="32"/>
        </w:rPr>
      </w:pPr>
    </w:p>
    <w:p w:rsidR="00163E14" w:rsidRPr="00163E14" w:rsidRDefault="008B6725" w:rsidP="0066529F">
      <w:pPr>
        <w:jc w:val="both"/>
        <w:rPr>
          <w:sz w:val="32"/>
          <w:szCs w:val="32"/>
        </w:rPr>
      </w:pPr>
      <w:r>
        <w:rPr>
          <w:sz w:val="32"/>
          <w:szCs w:val="32"/>
        </w:rPr>
        <w:t>(1)</w:t>
      </w:r>
      <w:r w:rsidR="006C0321">
        <w:rPr>
          <w:sz w:val="32"/>
          <w:szCs w:val="32"/>
        </w:rPr>
        <w:t xml:space="preserve"> </w:t>
      </w:r>
      <w:r w:rsidR="00163E14" w:rsidRPr="00163E14">
        <w:rPr>
          <w:sz w:val="32"/>
          <w:szCs w:val="32"/>
        </w:rPr>
        <w:t>Reaction to long-term, low-level acid demineralization associated with a slowly advancing lesion.</w:t>
      </w:r>
    </w:p>
    <w:p w:rsidR="00163E14" w:rsidRPr="00163E14" w:rsidRDefault="00163E14" w:rsidP="0066529F">
      <w:pPr>
        <w:jc w:val="both"/>
        <w:rPr>
          <w:sz w:val="32"/>
          <w:szCs w:val="32"/>
        </w:rPr>
      </w:pPr>
      <w:r w:rsidRPr="00163E14">
        <w:rPr>
          <w:sz w:val="32"/>
          <w:szCs w:val="32"/>
        </w:rPr>
        <w:t>(2) Reaction to moderate-intensity attack.</w:t>
      </w:r>
    </w:p>
    <w:p w:rsidR="0066529F" w:rsidRDefault="00163E14" w:rsidP="0066529F">
      <w:pPr>
        <w:jc w:val="both"/>
        <w:rPr>
          <w:b/>
          <w:bCs/>
          <w:sz w:val="32"/>
          <w:szCs w:val="32"/>
        </w:rPr>
      </w:pPr>
      <w:r w:rsidRPr="00163E14">
        <w:rPr>
          <w:sz w:val="32"/>
          <w:szCs w:val="32"/>
        </w:rPr>
        <w:t xml:space="preserve">(3) Reaction to sever, rapidly advancing caries characterized by very high acid levels. </w:t>
      </w:r>
    </w:p>
    <w:p w:rsidR="00047A0B" w:rsidRDefault="00163E14" w:rsidP="00960291">
      <w:pPr>
        <w:jc w:val="both"/>
        <w:rPr>
          <w:sz w:val="32"/>
          <w:szCs w:val="32"/>
        </w:rPr>
      </w:pPr>
      <w:r w:rsidRPr="00163E14">
        <w:rPr>
          <w:b/>
          <w:bCs/>
          <w:sz w:val="32"/>
          <w:szCs w:val="32"/>
        </w:rPr>
        <w:t>In slowly advancing caries</w:t>
      </w:r>
      <w:r>
        <w:rPr>
          <w:sz w:val="32"/>
          <w:szCs w:val="32"/>
        </w:rPr>
        <w:t>:</w:t>
      </w:r>
      <w:r w:rsidRPr="00163E14">
        <w:rPr>
          <w:sz w:val="32"/>
          <w:szCs w:val="32"/>
        </w:rPr>
        <w:t xml:space="preserve"> a vital pulp can repair demineralized dentin by </w:t>
      </w:r>
      <w:proofErr w:type="spellStart"/>
      <w:r w:rsidRPr="00163E14">
        <w:rPr>
          <w:sz w:val="32"/>
          <w:szCs w:val="32"/>
        </w:rPr>
        <w:t>remineralization</w:t>
      </w:r>
      <w:proofErr w:type="spellEnd"/>
      <w:r w:rsidRPr="00163E14">
        <w:rPr>
          <w:sz w:val="32"/>
          <w:szCs w:val="32"/>
        </w:rPr>
        <w:t xml:space="preserve"> of the </w:t>
      </w:r>
      <w:proofErr w:type="spellStart"/>
      <w:r w:rsidRPr="00163E14">
        <w:rPr>
          <w:sz w:val="32"/>
          <w:szCs w:val="32"/>
        </w:rPr>
        <w:t>intertubular</w:t>
      </w:r>
      <w:proofErr w:type="spellEnd"/>
      <w:r w:rsidRPr="00163E14">
        <w:rPr>
          <w:sz w:val="32"/>
          <w:szCs w:val="32"/>
        </w:rPr>
        <w:t xml:space="preserve"> dentin and by apposition of </w:t>
      </w:r>
      <w:proofErr w:type="spellStart"/>
      <w:r w:rsidRPr="00163E14">
        <w:rPr>
          <w:sz w:val="32"/>
          <w:szCs w:val="32"/>
        </w:rPr>
        <w:t>peritubular</w:t>
      </w:r>
      <w:proofErr w:type="spellEnd"/>
      <w:r w:rsidRPr="00163E14">
        <w:rPr>
          <w:sz w:val="32"/>
          <w:szCs w:val="32"/>
        </w:rPr>
        <w:t xml:space="preserve"> dentin. Early stages of caries or mild caries attack</w:t>
      </w:r>
      <w:r w:rsidR="00047A0B">
        <w:rPr>
          <w:sz w:val="32"/>
          <w:szCs w:val="32"/>
        </w:rPr>
        <w:t>,</w:t>
      </w:r>
      <w:r w:rsidRPr="00163E14">
        <w:rPr>
          <w:sz w:val="32"/>
          <w:szCs w:val="32"/>
        </w:rPr>
        <w:t xml:space="preserve"> produce</w:t>
      </w:r>
      <w:r w:rsidR="00960291">
        <w:rPr>
          <w:sz w:val="32"/>
          <w:szCs w:val="32"/>
        </w:rPr>
        <w:t>s</w:t>
      </w:r>
      <w:r w:rsidR="00047A0B">
        <w:rPr>
          <w:sz w:val="32"/>
          <w:szCs w:val="32"/>
        </w:rPr>
        <w:t xml:space="preserve"> a</w:t>
      </w:r>
      <w:r w:rsidRPr="00163E14">
        <w:rPr>
          <w:sz w:val="32"/>
          <w:szCs w:val="32"/>
        </w:rPr>
        <w:t xml:space="preserve"> long-term low-level acid demineralization of dentin. Dentin responses</w:t>
      </w:r>
      <w:r>
        <w:rPr>
          <w:sz w:val="32"/>
          <w:szCs w:val="32"/>
        </w:rPr>
        <w:t xml:space="preserve"> to </w:t>
      </w:r>
      <w:proofErr w:type="gramStart"/>
      <w:r>
        <w:rPr>
          <w:sz w:val="32"/>
          <w:szCs w:val="32"/>
        </w:rPr>
        <w:t>a</w:t>
      </w:r>
      <w:r w:rsidRPr="00163E14">
        <w:rPr>
          <w:sz w:val="32"/>
          <w:szCs w:val="32"/>
        </w:rPr>
        <w:t xml:space="preserve"> first </w:t>
      </w:r>
      <w:r w:rsidR="00960291" w:rsidRPr="00163E14">
        <w:rPr>
          <w:sz w:val="32"/>
          <w:szCs w:val="32"/>
        </w:rPr>
        <w:t>stimuli</w:t>
      </w:r>
      <w:proofErr w:type="gramEnd"/>
      <w:r w:rsidR="00960291" w:rsidRPr="00163E14">
        <w:rPr>
          <w:sz w:val="32"/>
          <w:szCs w:val="32"/>
        </w:rPr>
        <w:t xml:space="preserve"> </w:t>
      </w:r>
      <w:r w:rsidR="00960291">
        <w:rPr>
          <w:sz w:val="32"/>
          <w:szCs w:val="32"/>
        </w:rPr>
        <w:t xml:space="preserve">of </w:t>
      </w:r>
      <w:r w:rsidRPr="00163E14">
        <w:rPr>
          <w:sz w:val="32"/>
          <w:szCs w:val="32"/>
        </w:rPr>
        <w:t xml:space="preserve">caries demineralization by deposition of crystalline material in the lumen of the tubules and the </w:t>
      </w:r>
      <w:proofErr w:type="spellStart"/>
      <w:r w:rsidRPr="00163E14">
        <w:rPr>
          <w:sz w:val="32"/>
          <w:szCs w:val="32"/>
        </w:rPr>
        <w:t>intertubular</w:t>
      </w:r>
      <w:proofErr w:type="spellEnd"/>
      <w:r w:rsidRPr="00163E14">
        <w:rPr>
          <w:sz w:val="32"/>
          <w:szCs w:val="32"/>
        </w:rPr>
        <w:t xml:space="preserve"> dentin of affected dentin in front of the advancing infecting dentin portion of the lesion. Dentin that has more mineral content than normal dentin is termed </w:t>
      </w:r>
      <w:r w:rsidRPr="00163E14">
        <w:rPr>
          <w:color w:val="C00000"/>
          <w:sz w:val="32"/>
          <w:szCs w:val="32"/>
        </w:rPr>
        <w:t>sclerotic dentin</w:t>
      </w:r>
      <w:r w:rsidRPr="00163E14">
        <w:rPr>
          <w:sz w:val="32"/>
          <w:szCs w:val="32"/>
        </w:rPr>
        <w:t xml:space="preserve">. Sclerotic dentin formation occurs ahead of the demineralization front of a slowly advancing lesion and may be seen under an old restoration and </w:t>
      </w:r>
      <w:r>
        <w:rPr>
          <w:sz w:val="32"/>
          <w:szCs w:val="32"/>
        </w:rPr>
        <w:t>its</w:t>
      </w:r>
      <w:r w:rsidRPr="00163E14">
        <w:rPr>
          <w:sz w:val="32"/>
          <w:szCs w:val="32"/>
        </w:rPr>
        <w:t xml:space="preserve"> function is to wall off a lesion by blocking (sealing) the tubules.</w:t>
      </w:r>
    </w:p>
    <w:p w:rsidR="0066529F" w:rsidRDefault="00163E14" w:rsidP="00047A0B">
      <w:pPr>
        <w:jc w:val="both"/>
        <w:rPr>
          <w:sz w:val="32"/>
          <w:szCs w:val="32"/>
        </w:rPr>
      </w:pPr>
      <w:r w:rsidRPr="00163E14">
        <w:rPr>
          <w:sz w:val="32"/>
          <w:szCs w:val="32"/>
        </w:rPr>
        <w:t>Sclerotic dentin is usually shiny and darker in color but feels hard to the explorer tip. By contrast, normal, freshly-cut dentin lacks a shiny, reflected surface and allows some penetration from a sharp explorer tip.</w:t>
      </w:r>
      <w:r w:rsidR="00286E70" w:rsidRPr="00286E70">
        <w:rPr>
          <w:sz w:val="32"/>
          <w:szCs w:val="32"/>
        </w:rPr>
        <w:t xml:space="preserve"> </w:t>
      </w:r>
      <w:r w:rsidR="00286E70" w:rsidRPr="00937AE4">
        <w:rPr>
          <w:sz w:val="32"/>
          <w:szCs w:val="32"/>
        </w:rPr>
        <w:t xml:space="preserve">Sclerotic </w:t>
      </w:r>
      <w:r w:rsidR="00286E70">
        <w:rPr>
          <w:sz w:val="32"/>
          <w:szCs w:val="32"/>
        </w:rPr>
        <w:t>dentin that r</w:t>
      </w:r>
      <w:r w:rsidR="00286E70" w:rsidRPr="00937AE4">
        <w:rPr>
          <w:sz w:val="32"/>
          <w:szCs w:val="32"/>
        </w:rPr>
        <w:t>esult</w:t>
      </w:r>
      <w:r w:rsidR="0066529F">
        <w:rPr>
          <w:sz w:val="32"/>
          <w:szCs w:val="32"/>
        </w:rPr>
        <w:t>ed</w:t>
      </w:r>
      <w:r w:rsidR="00286E70" w:rsidRPr="00937AE4">
        <w:rPr>
          <w:sz w:val="32"/>
          <w:szCs w:val="32"/>
        </w:rPr>
        <w:t xml:space="preserve"> from mild irritation {such as slowly advancing caries</w:t>
      </w:r>
      <w:r w:rsidR="00286E70">
        <w:rPr>
          <w:sz w:val="32"/>
          <w:szCs w:val="32"/>
        </w:rPr>
        <w:t>}</w:t>
      </w:r>
      <w:r w:rsidR="00286E70" w:rsidRPr="00286E70">
        <w:rPr>
          <w:sz w:val="32"/>
          <w:szCs w:val="32"/>
        </w:rPr>
        <w:t xml:space="preserve"> </w:t>
      </w:r>
      <w:r w:rsidR="00286E70" w:rsidRPr="00937AE4">
        <w:rPr>
          <w:sz w:val="32"/>
          <w:szCs w:val="32"/>
        </w:rPr>
        <w:t xml:space="preserve">is </w:t>
      </w:r>
      <w:r w:rsidR="00286E70">
        <w:rPr>
          <w:sz w:val="32"/>
          <w:szCs w:val="32"/>
        </w:rPr>
        <w:t>"</w:t>
      </w:r>
      <w:r w:rsidR="00286E70" w:rsidRPr="00286E70">
        <w:rPr>
          <w:color w:val="C00000"/>
          <w:sz w:val="32"/>
          <w:szCs w:val="32"/>
        </w:rPr>
        <w:t>reactive dentin sclerosis</w:t>
      </w:r>
      <w:r w:rsidR="00286E70">
        <w:rPr>
          <w:sz w:val="32"/>
          <w:szCs w:val="32"/>
        </w:rPr>
        <w:t>" which is</w:t>
      </w:r>
      <w:r w:rsidR="00286E70" w:rsidRPr="00937AE4">
        <w:rPr>
          <w:sz w:val="32"/>
          <w:szCs w:val="32"/>
        </w:rPr>
        <w:t xml:space="preserve"> often seen </w:t>
      </w:r>
      <w:proofErr w:type="spellStart"/>
      <w:r w:rsidR="00286E70" w:rsidRPr="00937AE4">
        <w:rPr>
          <w:sz w:val="32"/>
          <w:szCs w:val="32"/>
        </w:rPr>
        <w:t>radiographically</w:t>
      </w:r>
      <w:proofErr w:type="spellEnd"/>
      <w:r w:rsidR="00286E70" w:rsidRPr="00937AE4">
        <w:rPr>
          <w:sz w:val="32"/>
          <w:szCs w:val="32"/>
        </w:rPr>
        <w:t xml:space="preserve"> in the form of more radio-opaque (lighter area) in the S-shape of tubules.</w:t>
      </w:r>
      <w:r w:rsidRPr="00163E14">
        <w:rPr>
          <w:sz w:val="32"/>
          <w:szCs w:val="32"/>
        </w:rPr>
        <w:t xml:space="preserve"> </w:t>
      </w:r>
    </w:p>
    <w:p w:rsidR="0022176B" w:rsidRDefault="0022176B" w:rsidP="0066529F">
      <w:pPr>
        <w:jc w:val="both"/>
        <w:rPr>
          <w:lang w:bidi="ar-IQ"/>
        </w:rPr>
      </w:pPr>
      <w:r w:rsidRPr="00937AE4">
        <w:rPr>
          <w:sz w:val="32"/>
          <w:szCs w:val="32"/>
        </w:rPr>
        <w:t xml:space="preserve">Sclerosis </w:t>
      </w:r>
      <w:r w:rsidR="00286E70">
        <w:rPr>
          <w:sz w:val="32"/>
          <w:szCs w:val="32"/>
        </w:rPr>
        <w:t>of dentin can also be</w:t>
      </w:r>
      <w:r w:rsidRPr="00937AE4">
        <w:rPr>
          <w:sz w:val="32"/>
          <w:szCs w:val="32"/>
        </w:rPr>
        <w:t xml:space="preserve"> result</w:t>
      </w:r>
      <w:r w:rsidR="00286E70">
        <w:rPr>
          <w:sz w:val="32"/>
          <w:szCs w:val="32"/>
        </w:rPr>
        <w:t>ed</w:t>
      </w:r>
      <w:r w:rsidRPr="00937AE4">
        <w:rPr>
          <w:sz w:val="32"/>
          <w:szCs w:val="32"/>
        </w:rPr>
        <w:t xml:space="preserve"> from aging is </w:t>
      </w:r>
      <w:r w:rsidR="00286E70">
        <w:rPr>
          <w:sz w:val="32"/>
          <w:szCs w:val="32"/>
        </w:rPr>
        <w:t xml:space="preserve">called </w:t>
      </w:r>
      <w:r w:rsidRPr="00937AE4">
        <w:rPr>
          <w:sz w:val="32"/>
          <w:szCs w:val="32"/>
        </w:rPr>
        <w:t>"</w:t>
      </w:r>
      <w:r w:rsidRPr="00286E70">
        <w:rPr>
          <w:color w:val="C00000"/>
          <w:sz w:val="32"/>
          <w:szCs w:val="32"/>
        </w:rPr>
        <w:t>physiological dentin sclerosis</w:t>
      </w:r>
      <w:r w:rsidRPr="00937AE4">
        <w:rPr>
          <w:sz w:val="32"/>
          <w:szCs w:val="32"/>
        </w:rPr>
        <w:t>"</w:t>
      </w:r>
      <w:r w:rsidR="00286E70">
        <w:rPr>
          <w:sz w:val="32"/>
          <w:szCs w:val="32"/>
        </w:rPr>
        <w:t xml:space="preserve">. </w:t>
      </w:r>
    </w:p>
    <w:p w:rsidR="00163E14" w:rsidRPr="00163E14" w:rsidRDefault="00163E14" w:rsidP="00163E14">
      <w:pPr>
        <w:jc w:val="both"/>
        <w:rPr>
          <w:sz w:val="32"/>
          <w:szCs w:val="32"/>
        </w:rPr>
      </w:pPr>
    </w:p>
    <w:p w:rsidR="0022176B" w:rsidRDefault="00163E14" w:rsidP="00C05FEE">
      <w:pPr>
        <w:jc w:val="both"/>
        <w:rPr>
          <w:sz w:val="32"/>
          <w:szCs w:val="32"/>
        </w:rPr>
      </w:pPr>
      <w:r w:rsidRPr="00163E14">
        <w:rPr>
          <w:b/>
          <w:bCs/>
          <w:sz w:val="32"/>
          <w:szCs w:val="32"/>
        </w:rPr>
        <w:lastRenderedPageBreak/>
        <w:t>The second level of dentinal response</w:t>
      </w:r>
      <w:r w:rsidR="00C05FEE">
        <w:rPr>
          <w:b/>
          <w:bCs/>
          <w:sz w:val="32"/>
          <w:szCs w:val="32"/>
        </w:rPr>
        <w:t xml:space="preserve">: </w:t>
      </w:r>
      <w:r w:rsidR="00C05FEE">
        <w:rPr>
          <w:sz w:val="32"/>
          <w:szCs w:val="32"/>
        </w:rPr>
        <w:t>A response</w:t>
      </w:r>
      <w:r w:rsidRPr="00163E14">
        <w:rPr>
          <w:sz w:val="32"/>
          <w:szCs w:val="32"/>
        </w:rPr>
        <w:t xml:space="preserve"> to moderate intensity irritants including pathogenic bacteria and high acid level which can cause degeneration and death of </w:t>
      </w:r>
      <w:proofErr w:type="spellStart"/>
      <w:r w:rsidRPr="00163E14">
        <w:rPr>
          <w:sz w:val="32"/>
          <w:szCs w:val="32"/>
        </w:rPr>
        <w:t>odontoblasts</w:t>
      </w:r>
      <w:proofErr w:type="spellEnd"/>
      <w:r w:rsidRPr="00163E14">
        <w:rPr>
          <w:sz w:val="32"/>
          <w:szCs w:val="32"/>
        </w:rPr>
        <w:t xml:space="preserve"> and their extensions below the lesion and a mild inflammation of the pulp resulting in formation of secondary </w:t>
      </w:r>
      <w:proofErr w:type="spellStart"/>
      <w:r w:rsidRPr="00163E14">
        <w:rPr>
          <w:sz w:val="32"/>
          <w:szCs w:val="32"/>
        </w:rPr>
        <w:t>odontoblast</w:t>
      </w:r>
      <w:proofErr w:type="spellEnd"/>
      <w:r w:rsidRPr="00163E14">
        <w:rPr>
          <w:sz w:val="32"/>
          <w:szCs w:val="32"/>
        </w:rPr>
        <w:t xml:space="preserve"> cells (from undifferentiated </w:t>
      </w:r>
      <w:proofErr w:type="spellStart"/>
      <w:r w:rsidRPr="00163E14">
        <w:rPr>
          <w:sz w:val="32"/>
          <w:szCs w:val="32"/>
        </w:rPr>
        <w:t>mesenchymal</w:t>
      </w:r>
      <w:proofErr w:type="spellEnd"/>
      <w:r w:rsidRPr="00163E14">
        <w:rPr>
          <w:sz w:val="32"/>
          <w:szCs w:val="32"/>
        </w:rPr>
        <w:t xml:space="preserve"> cells) to produce </w:t>
      </w:r>
      <w:r w:rsidRPr="00163E14">
        <w:rPr>
          <w:color w:val="C00000"/>
          <w:sz w:val="32"/>
          <w:szCs w:val="32"/>
        </w:rPr>
        <w:t>reparative dentin</w:t>
      </w:r>
      <w:r w:rsidRPr="00163E14">
        <w:rPr>
          <w:sz w:val="32"/>
          <w:szCs w:val="32"/>
        </w:rPr>
        <w:t xml:space="preserve"> on the affected portion of the pulp chamber wall. This dentin is different from normal dentin which is mostly irregular tubular d</w:t>
      </w:r>
      <w:r w:rsidR="0022176B">
        <w:rPr>
          <w:sz w:val="32"/>
          <w:szCs w:val="32"/>
        </w:rPr>
        <w:t>entin. R</w:t>
      </w:r>
      <w:r w:rsidR="0022176B" w:rsidRPr="00937AE4">
        <w:rPr>
          <w:sz w:val="32"/>
          <w:szCs w:val="32"/>
        </w:rPr>
        <w:t>eparative D is a defense reaction to an area of injury.</w:t>
      </w:r>
    </w:p>
    <w:p w:rsidR="0038219F" w:rsidRDefault="0038219F" w:rsidP="00D54EC7">
      <w:pPr>
        <w:jc w:val="both"/>
        <w:rPr>
          <w:b/>
          <w:bCs/>
          <w:sz w:val="32"/>
          <w:szCs w:val="32"/>
        </w:rPr>
      </w:pPr>
    </w:p>
    <w:p w:rsidR="0022176B" w:rsidRDefault="00163E14" w:rsidP="008E3154">
      <w:pPr>
        <w:jc w:val="both"/>
        <w:rPr>
          <w:sz w:val="32"/>
          <w:szCs w:val="32"/>
        </w:rPr>
      </w:pPr>
      <w:r w:rsidRPr="00163E14">
        <w:rPr>
          <w:b/>
          <w:bCs/>
          <w:sz w:val="32"/>
          <w:szCs w:val="32"/>
        </w:rPr>
        <w:t>The third level of dentinal response</w:t>
      </w:r>
      <w:r w:rsidRPr="00163E14">
        <w:rPr>
          <w:sz w:val="32"/>
          <w:szCs w:val="32"/>
        </w:rPr>
        <w:t xml:space="preserve"> </w:t>
      </w:r>
      <w:r w:rsidR="0022176B">
        <w:rPr>
          <w:sz w:val="32"/>
          <w:szCs w:val="32"/>
        </w:rPr>
        <w:t>(</w:t>
      </w:r>
      <w:r w:rsidR="0022176B" w:rsidRPr="0066529F">
        <w:rPr>
          <w:color w:val="C00000"/>
          <w:sz w:val="32"/>
          <w:szCs w:val="32"/>
        </w:rPr>
        <w:t>Inflammation of pulp</w:t>
      </w:r>
      <w:r w:rsidR="0022176B">
        <w:rPr>
          <w:sz w:val="32"/>
          <w:szCs w:val="32"/>
        </w:rPr>
        <w:t>)</w:t>
      </w:r>
      <w:r w:rsidR="00C05FEE">
        <w:rPr>
          <w:sz w:val="32"/>
          <w:szCs w:val="32"/>
        </w:rPr>
        <w:t>: A response</w:t>
      </w:r>
      <w:r w:rsidR="0022176B" w:rsidRPr="00163E14">
        <w:rPr>
          <w:sz w:val="32"/>
          <w:szCs w:val="32"/>
        </w:rPr>
        <w:t xml:space="preserve"> </w:t>
      </w:r>
      <w:r w:rsidRPr="00163E14">
        <w:rPr>
          <w:sz w:val="32"/>
          <w:szCs w:val="32"/>
        </w:rPr>
        <w:t xml:space="preserve">to sever irritation. Acute, rapidly advancing caries with high level of acid production </w:t>
      </w:r>
      <w:r w:rsidR="00C05FEE">
        <w:rPr>
          <w:sz w:val="32"/>
          <w:szCs w:val="32"/>
        </w:rPr>
        <w:t xml:space="preserve">that </w:t>
      </w:r>
      <w:r w:rsidRPr="00163E14">
        <w:rPr>
          <w:sz w:val="32"/>
          <w:szCs w:val="32"/>
        </w:rPr>
        <w:t>overpowers dentinal defenses and results in infection, abscess, and because the pulp is contained in a sealed chamber, and its blood supply through narrow root canals, any stagnation of blood flow can result in local anoxia and necrosis that rapidly spread involving the entire pulp.</w:t>
      </w:r>
    </w:p>
    <w:p w:rsidR="008E3154" w:rsidRDefault="008E3154" w:rsidP="0022176B">
      <w:pPr>
        <w:rPr>
          <w:sz w:val="32"/>
          <w:szCs w:val="32"/>
        </w:rPr>
      </w:pPr>
    </w:p>
    <w:p w:rsidR="0022176B" w:rsidRPr="00937AE4" w:rsidRDefault="0022176B" w:rsidP="0022176B">
      <w:pPr>
        <w:rPr>
          <w:sz w:val="32"/>
          <w:szCs w:val="32"/>
        </w:rPr>
      </w:pPr>
      <w:r w:rsidRPr="00937AE4">
        <w:rPr>
          <w:sz w:val="32"/>
          <w:szCs w:val="32"/>
        </w:rPr>
        <w:t>Thus the pulp response determined by</w:t>
      </w:r>
      <w:r>
        <w:rPr>
          <w:sz w:val="32"/>
          <w:szCs w:val="32"/>
        </w:rPr>
        <w:t>:</w:t>
      </w:r>
    </w:p>
    <w:p w:rsidR="0022176B" w:rsidRPr="00937AE4" w:rsidRDefault="0022176B" w:rsidP="0022176B">
      <w:pPr>
        <w:rPr>
          <w:sz w:val="32"/>
          <w:szCs w:val="32"/>
        </w:rPr>
      </w:pPr>
      <w:r w:rsidRPr="00937AE4">
        <w:rPr>
          <w:sz w:val="32"/>
          <w:szCs w:val="32"/>
        </w:rPr>
        <w:t>1) Intensity of the stimulus.</w:t>
      </w:r>
    </w:p>
    <w:p w:rsidR="00E267E3" w:rsidRDefault="0022176B" w:rsidP="00D54EC7">
      <w:pPr>
        <w:spacing w:line="260" w:lineRule="auto"/>
        <w:rPr>
          <w:sz w:val="32"/>
          <w:szCs w:val="32"/>
        </w:rPr>
      </w:pPr>
      <w:r w:rsidRPr="00937AE4">
        <w:rPr>
          <w:sz w:val="32"/>
          <w:szCs w:val="32"/>
        </w:rPr>
        <w:t>2) Adequacy of blood supply to the pulp.</w:t>
      </w:r>
    </w:p>
    <w:p w:rsidR="00E267E3" w:rsidRDefault="00E267E3" w:rsidP="0066529F">
      <w:pPr>
        <w:spacing w:line="260" w:lineRule="auto"/>
        <w:rPr>
          <w:sz w:val="32"/>
          <w:szCs w:val="32"/>
        </w:rPr>
      </w:pPr>
      <w:r>
        <w:rPr>
          <w:sz w:val="32"/>
          <w:szCs w:val="32"/>
        </w:rPr>
        <w:t>,,,,,,,,,,,,,,,,,,,,,,,,,,,,,,,,,,,,,,,,,,,,,,,,,,,,,,,,,,,,,,,,,,,,,,,,,,,,,,,,,,,,,,,,,,,,,,,</w:t>
      </w:r>
    </w:p>
    <w:sectPr w:rsidR="00E267E3" w:rsidSect="00BF08C0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2814"/>
    <w:rsid w:val="00041D4D"/>
    <w:rsid w:val="00047A0B"/>
    <w:rsid w:val="000F25D8"/>
    <w:rsid w:val="0011722A"/>
    <w:rsid w:val="00123213"/>
    <w:rsid w:val="00143EDF"/>
    <w:rsid w:val="00163E14"/>
    <w:rsid w:val="0022176B"/>
    <w:rsid w:val="00286E70"/>
    <w:rsid w:val="0038219F"/>
    <w:rsid w:val="003F6F40"/>
    <w:rsid w:val="004D21D6"/>
    <w:rsid w:val="005238AB"/>
    <w:rsid w:val="005323F4"/>
    <w:rsid w:val="00592021"/>
    <w:rsid w:val="005E2626"/>
    <w:rsid w:val="006078B5"/>
    <w:rsid w:val="0066529F"/>
    <w:rsid w:val="006C0321"/>
    <w:rsid w:val="007328E6"/>
    <w:rsid w:val="007605B1"/>
    <w:rsid w:val="00822814"/>
    <w:rsid w:val="00854B85"/>
    <w:rsid w:val="008B3AED"/>
    <w:rsid w:val="008B6725"/>
    <w:rsid w:val="008E3154"/>
    <w:rsid w:val="008E43D4"/>
    <w:rsid w:val="008E7194"/>
    <w:rsid w:val="00960291"/>
    <w:rsid w:val="009708B2"/>
    <w:rsid w:val="00A452CC"/>
    <w:rsid w:val="00A70A0F"/>
    <w:rsid w:val="00BF08C0"/>
    <w:rsid w:val="00C05FEE"/>
    <w:rsid w:val="00C06822"/>
    <w:rsid w:val="00D51652"/>
    <w:rsid w:val="00D54EC7"/>
    <w:rsid w:val="00DE6AE7"/>
    <w:rsid w:val="00E267E3"/>
    <w:rsid w:val="00E568F6"/>
    <w:rsid w:val="00E64357"/>
    <w:rsid w:val="00E66E95"/>
    <w:rsid w:val="00EE2FAE"/>
    <w:rsid w:val="00FA7ED0"/>
    <w:rsid w:val="00F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14"/>
    <w:rPr>
      <w:rFonts w:ascii="Tahoma" w:eastAsia="Times New Roman" w:hAnsi="Tahoma" w:cs="Tahoma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286E70"/>
    <w:pPr>
      <w:jc w:val="center"/>
    </w:pPr>
    <w:rPr>
      <w:rFonts w:cs="Traditional Arabic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286E70"/>
    <w:rPr>
      <w:rFonts w:ascii="Times New Roman" w:eastAsia="Times New Roman" w:hAnsi="Times New Roman" w:cs="Traditional Arabic"/>
      <w:b/>
      <w:bCs/>
      <w:sz w:val="3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DR.Ahmed Saker 2O11</cp:lastModifiedBy>
  <cp:revision>25</cp:revision>
  <cp:lastPrinted>2018-12-08T08:53:00Z</cp:lastPrinted>
  <dcterms:created xsi:type="dcterms:W3CDTF">2015-03-02T08:13:00Z</dcterms:created>
  <dcterms:modified xsi:type="dcterms:W3CDTF">2021-05-22T05:26:00Z</dcterms:modified>
</cp:coreProperties>
</file>