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FD0" w:rsidRDefault="008917FB" w:rsidP="008917FB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Oral Histology  Lect.4      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   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ا.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م.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د ع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بد الكريم المحمداوي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  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        2018</w:t>
      </w:r>
      <w:bookmarkStart w:id="0" w:name="_GoBack"/>
      <w:bookmarkEnd w:id="0"/>
    </w:p>
    <w:p w:rsidR="00471FD0" w:rsidRDefault="008917FB">
      <w:pPr>
        <w:bidi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Enamel</w:t>
      </w:r>
    </w:p>
    <w:p w:rsidR="00471FD0" w:rsidRDefault="008917FB">
      <w:pPr>
        <w:bidi w:val="0"/>
        <w:rPr>
          <w:b/>
          <w:bCs/>
          <w:lang w:bidi="ar-IQ"/>
        </w:rPr>
      </w:pPr>
      <w:r>
        <w:rPr>
          <w:b/>
          <w:bCs/>
          <w:lang w:bidi="ar-IQ"/>
        </w:rPr>
        <w:t>PHYSICAL CHARACTERSTICS</w:t>
      </w:r>
    </w:p>
    <w:p w:rsidR="00471FD0" w:rsidRDefault="008917FB">
      <w:pPr>
        <w:numPr>
          <w:ilvl w:val="0"/>
          <w:numId w:val="1"/>
        </w:numPr>
        <w:bidi w:val="0"/>
        <w:rPr>
          <w:lang w:bidi="ar-IQ"/>
        </w:rPr>
      </w:pPr>
      <w:r>
        <w:rPr>
          <w:lang w:bidi="ar-IQ"/>
        </w:rPr>
        <w:t xml:space="preserve">On the cusps of human molars and premolars the enamel attains a maximum </w:t>
      </w:r>
      <w:r>
        <w:rPr>
          <w:b/>
          <w:bCs/>
          <w:lang w:bidi="ar-IQ"/>
        </w:rPr>
        <w:t xml:space="preserve">thickness of about 2 to 2.5mm, </w:t>
      </w:r>
      <w:r>
        <w:rPr>
          <w:lang w:bidi="ar-IQ"/>
        </w:rPr>
        <w:t xml:space="preserve">thinning down to almost a knife edge at </w:t>
      </w:r>
      <w:r>
        <w:rPr>
          <w:lang w:bidi="ar-IQ"/>
        </w:rPr>
        <w:t>the neck of the tooth.</w:t>
      </w:r>
    </w:p>
    <w:p w:rsidR="00471FD0" w:rsidRDefault="008917FB">
      <w:pPr>
        <w:numPr>
          <w:ilvl w:val="0"/>
          <w:numId w:val="1"/>
        </w:numPr>
        <w:bidi w:val="0"/>
        <w:rPr>
          <w:rtl/>
          <w:lang w:bidi="ar-IQ"/>
        </w:rPr>
      </w:pPr>
      <w:r>
        <w:rPr>
          <w:lang w:bidi="ar-IQ"/>
        </w:rPr>
        <w:t xml:space="preserve">It is the </w:t>
      </w:r>
      <w:r>
        <w:rPr>
          <w:b/>
          <w:bCs/>
          <w:lang w:bidi="ar-IQ"/>
        </w:rPr>
        <w:t>hardest calcified tissue</w:t>
      </w:r>
      <w:r>
        <w:rPr>
          <w:lang w:bidi="ar-IQ"/>
        </w:rPr>
        <w:t xml:space="preserve"> in the human body.</w:t>
      </w:r>
    </w:p>
    <w:p w:rsidR="00471FD0" w:rsidRDefault="008917FB">
      <w:pPr>
        <w:numPr>
          <w:ilvl w:val="0"/>
          <w:numId w:val="1"/>
        </w:numPr>
        <w:bidi w:val="0"/>
        <w:rPr>
          <w:rtl/>
          <w:lang w:bidi="ar-IQ"/>
        </w:rPr>
      </w:pPr>
      <w:r>
        <w:rPr>
          <w:lang w:bidi="ar-IQ"/>
        </w:rPr>
        <w:t xml:space="preserve">It is </w:t>
      </w:r>
      <w:r>
        <w:rPr>
          <w:b/>
          <w:bCs/>
          <w:lang w:bidi="ar-IQ"/>
        </w:rPr>
        <w:t>brittle</w:t>
      </w:r>
      <w:r>
        <w:rPr>
          <w:lang w:bidi="ar-IQ"/>
        </w:rPr>
        <w:t xml:space="preserve"> in nature.</w:t>
      </w:r>
    </w:p>
    <w:p w:rsidR="00471FD0" w:rsidRDefault="008917FB">
      <w:pPr>
        <w:numPr>
          <w:ilvl w:val="0"/>
          <w:numId w:val="1"/>
        </w:numPr>
        <w:bidi w:val="0"/>
        <w:rPr>
          <w:rtl/>
          <w:lang w:bidi="ar-IQ"/>
        </w:rPr>
      </w:pPr>
      <w:r>
        <w:rPr>
          <w:lang w:bidi="ar-IQ"/>
        </w:rPr>
        <w:t xml:space="preserve">The </w:t>
      </w:r>
      <w:r>
        <w:rPr>
          <w:b/>
          <w:bCs/>
          <w:lang w:bidi="ar-IQ"/>
        </w:rPr>
        <w:t>specific gravity of enamel is 2.8.</w:t>
      </w:r>
    </w:p>
    <w:p w:rsidR="00471FD0" w:rsidRDefault="008917FB">
      <w:pPr>
        <w:numPr>
          <w:ilvl w:val="0"/>
          <w:numId w:val="1"/>
        </w:numPr>
        <w:bidi w:val="0"/>
        <w:rPr>
          <w:rtl/>
          <w:lang w:bidi="ar-IQ"/>
        </w:rPr>
      </w:pPr>
      <w:r>
        <w:rPr>
          <w:lang w:bidi="ar-IQ"/>
        </w:rPr>
        <w:t xml:space="preserve">The color of the enamel covered crown ranges from </w:t>
      </w:r>
      <w:r>
        <w:rPr>
          <w:b/>
          <w:bCs/>
          <w:lang w:bidi="ar-IQ"/>
        </w:rPr>
        <w:t>yellowish white to grayish white.</w:t>
      </w:r>
    </w:p>
    <w:p w:rsidR="00471FD0" w:rsidRDefault="008917FB">
      <w:pPr>
        <w:numPr>
          <w:ilvl w:val="0"/>
          <w:numId w:val="1"/>
        </w:numPr>
        <w:bidi w:val="0"/>
        <w:rPr>
          <w:lang w:bidi="ar-IQ"/>
        </w:rPr>
      </w:pPr>
      <w:r>
        <w:rPr>
          <w:lang w:bidi="ar-IQ"/>
        </w:rPr>
        <w:t>Incisal areas may have a bluish</w:t>
      </w:r>
      <w:r>
        <w:rPr>
          <w:lang w:bidi="ar-IQ"/>
        </w:rPr>
        <w:t xml:space="preserve"> tinge where the thin edge consists only of a double layer of enamel.</w:t>
      </w:r>
    </w:p>
    <w:p w:rsidR="00471FD0" w:rsidRDefault="008917FB">
      <w:pPr>
        <w:numPr>
          <w:ilvl w:val="0"/>
          <w:numId w:val="1"/>
        </w:numPr>
        <w:bidi w:val="0"/>
        <w:rPr>
          <w:rtl/>
          <w:lang w:bidi="ar-IQ"/>
        </w:rPr>
      </w:pPr>
      <w:r>
        <w:rPr>
          <w:lang w:bidi="ar-IQ"/>
        </w:rPr>
        <w:t xml:space="preserve">Acts like a </w:t>
      </w:r>
      <w:r>
        <w:rPr>
          <w:b/>
          <w:bCs/>
          <w:lang w:bidi="ar-IQ"/>
        </w:rPr>
        <w:t xml:space="preserve">semipermeable membrane, </w:t>
      </w:r>
      <w:r>
        <w:rPr>
          <w:lang w:bidi="ar-IQ"/>
        </w:rPr>
        <w:t>permitting complete or partial passage of certain molecules: C14- labeled urea, I, etc.</w:t>
      </w:r>
    </w:p>
    <w:p w:rsidR="00471FD0" w:rsidRDefault="008917FB">
      <w:pPr>
        <w:numPr>
          <w:ilvl w:val="0"/>
          <w:numId w:val="1"/>
        </w:numPr>
        <w:bidi w:val="0"/>
        <w:rPr>
          <w:lang w:bidi="ar-IQ"/>
        </w:rPr>
      </w:pPr>
      <w:r>
        <w:rPr>
          <w:lang w:bidi="ar-IQ"/>
        </w:rPr>
        <w:t xml:space="preserve">The function of enamel is to form a resistant covering of the </w:t>
      </w:r>
      <w:r>
        <w:rPr>
          <w:lang w:bidi="ar-IQ"/>
        </w:rPr>
        <w:t>teeth</w:t>
      </w:r>
      <w:r>
        <w:rPr>
          <w:noProof/>
        </w:rPr>
        <w:drawing>
          <wp:inline distT="0" distB="0" distL="0" distR="0">
            <wp:extent cx="3542030" cy="320421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FD0" w:rsidRDefault="008917FB">
      <w:pPr>
        <w:bidi w:val="0"/>
        <w:rPr>
          <w:b/>
          <w:bCs/>
          <w:lang w:bidi="ar-IQ"/>
        </w:rPr>
      </w:pPr>
      <w:r>
        <w:rPr>
          <w:b/>
          <w:bCs/>
          <w:lang w:bidi="ar-IQ"/>
        </w:rPr>
        <w:t>CHEMICAL PROPERTIES</w:t>
      </w:r>
    </w:p>
    <w:p w:rsidR="00471FD0" w:rsidRDefault="008917FB">
      <w:pPr>
        <w:numPr>
          <w:ilvl w:val="0"/>
          <w:numId w:val="2"/>
        </w:numPr>
        <w:bidi w:val="0"/>
        <w:rPr>
          <w:b/>
          <w:bCs/>
          <w:lang w:bidi="ar-IQ"/>
        </w:rPr>
      </w:pPr>
      <w:r>
        <w:rPr>
          <w:lang w:bidi="ar-IQ"/>
        </w:rPr>
        <w:t xml:space="preserve">Consists mainly of </w:t>
      </w:r>
      <w:r>
        <w:rPr>
          <w:b/>
          <w:bCs/>
          <w:lang w:bidi="ar-IQ"/>
        </w:rPr>
        <w:t xml:space="preserve">inorganic material (96%) </w:t>
      </w:r>
      <w:r>
        <w:rPr>
          <w:lang w:bidi="ar-IQ"/>
        </w:rPr>
        <w:t xml:space="preserve">and only </w:t>
      </w:r>
      <w:r>
        <w:rPr>
          <w:b/>
          <w:bCs/>
          <w:lang w:bidi="ar-IQ"/>
        </w:rPr>
        <w:t>4% a small amount of organic substance and water.</w:t>
      </w:r>
    </w:p>
    <w:p w:rsidR="00471FD0" w:rsidRDefault="008917FB">
      <w:pPr>
        <w:bidi w:val="0"/>
        <w:rPr>
          <w:b/>
          <w:bCs/>
          <w:lang w:bidi="ar-IQ"/>
        </w:rPr>
      </w:pPr>
      <w:r>
        <w:rPr>
          <w:b/>
          <w:bCs/>
          <w:lang w:bidi="ar-IQ"/>
        </w:rPr>
        <w:lastRenderedPageBreak/>
        <w:t>STRUCTURE: The basic structural unit in enamel is the rod(prism).</w:t>
      </w:r>
    </w:p>
    <w:p w:rsidR="00471FD0" w:rsidRDefault="008917FB">
      <w:pPr>
        <w:numPr>
          <w:ilvl w:val="0"/>
          <w:numId w:val="3"/>
        </w:numPr>
        <w:bidi w:val="0"/>
        <w:rPr>
          <w:lang w:bidi="ar-IQ"/>
        </w:rPr>
      </w:pPr>
      <w:r>
        <w:rPr>
          <w:lang w:bidi="ar-IQ"/>
        </w:rPr>
        <w:t xml:space="preserve">The enamel is composed of </w:t>
      </w:r>
      <w:r>
        <w:rPr>
          <w:b/>
          <w:bCs/>
          <w:lang w:bidi="ar-IQ"/>
        </w:rPr>
        <w:t>enamel rods or prisms, rod sheaths</w:t>
      </w:r>
      <w:r>
        <w:rPr>
          <w:b/>
          <w:bCs/>
          <w:lang w:bidi="ar-IQ"/>
        </w:rPr>
        <w:t xml:space="preserve">, </w:t>
      </w:r>
      <w:r>
        <w:rPr>
          <w:lang w:bidi="ar-IQ"/>
        </w:rPr>
        <w:t xml:space="preserve">and in some regions a cementing </w:t>
      </w:r>
      <w:r>
        <w:rPr>
          <w:b/>
          <w:bCs/>
          <w:lang w:bidi="ar-IQ"/>
        </w:rPr>
        <w:t>interprismatic substance.</w:t>
      </w:r>
    </w:p>
    <w:p w:rsidR="00471FD0" w:rsidRDefault="008917FB">
      <w:pPr>
        <w:numPr>
          <w:ilvl w:val="0"/>
          <w:numId w:val="3"/>
        </w:numPr>
        <w:bidi w:val="0"/>
        <w:rPr>
          <w:rtl/>
          <w:lang w:bidi="ar-IQ"/>
        </w:rPr>
      </w:pPr>
      <w:r>
        <w:rPr>
          <w:lang w:bidi="ar-IQ"/>
        </w:rPr>
        <w:t xml:space="preserve">The number of enamel rods ranges from </w:t>
      </w:r>
      <w:r>
        <w:rPr>
          <w:b/>
          <w:bCs/>
          <w:lang w:bidi="ar-IQ"/>
        </w:rPr>
        <w:t xml:space="preserve">5 million </w:t>
      </w:r>
      <w:r>
        <w:rPr>
          <w:lang w:bidi="ar-IQ"/>
        </w:rPr>
        <w:t xml:space="preserve">in the lower lateral incisors to </w:t>
      </w:r>
      <w:r>
        <w:rPr>
          <w:b/>
          <w:bCs/>
          <w:lang w:bidi="ar-IQ"/>
        </w:rPr>
        <w:t xml:space="preserve">12 million </w:t>
      </w:r>
      <w:r>
        <w:rPr>
          <w:lang w:bidi="ar-IQ"/>
        </w:rPr>
        <w:t>in the upper first molars.</w:t>
      </w:r>
    </w:p>
    <w:p w:rsidR="00471FD0" w:rsidRDefault="008917FB">
      <w:pPr>
        <w:numPr>
          <w:ilvl w:val="0"/>
          <w:numId w:val="3"/>
        </w:numPr>
        <w:bidi w:val="0"/>
        <w:rPr>
          <w:rtl/>
          <w:lang w:bidi="ar-IQ"/>
        </w:rPr>
      </w:pPr>
      <w:r>
        <w:rPr>
          <w:lang w:bidi="ar-IQ"/>
        </w:rPr>
        <w:t xml:space="preserve">The length of most rods is greater than the thickness of enamel because of the </w:t>
      </w:r>
      <w:r>
        <w:rPr>
          <w:b/>
          <w:bCs/>
          <w:lang w:bidi="ar-IQ"/>
        </w:rPr>
        <w:t xml:space="preserve">oblique direction </w:t>
      </w:r>
      <w:r>
        <w:rPr>
          <w:lang w:bidi="ar-IQ"/>
        </w:rPr>
        <w:t xml:space="preserve">&amp; </w:t>
      </w:r>
      <w:r>
        <w:rPr>
          <w:b/>
          <w:bCs/>
          <w:lang w:bidi="ar-IQ"/>
        </w:rPr>
        <w:t xml:space="preserve">the wavy course </w:t>
      </w:r>
      <w:r>
        <w:rPr>
          <w:lang w:bidi="ar-IQ"/>
        </w:rPr>
        <w:t>of the rods.</w:t>
      </w:r>
      <w:r>
        <w:rPr>
          <w:lang w:val="en-IN" w:bidi="ar-IQ"/>
        </w:rPr>
        <w:t xml:space="preserve"> </w:t>
      </w:r>
    </w:p>
    <w:p w:rsidR="00471FD0" w:rsidRDefault="008917FB">
      <w:pPr>
        <w:numPr>
          <w:ilvl w:val="0"/>
          <w:numId w:val="3"/>
        </w:numPr>
        <w:bidi w:val="0"/>
        <w:rPr>
          <w:lang w:bidi="ar-IQ"/>
        </w:rPr>
      </w:pPr>
      <w:r>
        <w:rPr>
          <w:lang w:bidi="ar-IQ"/>
        </w:rPr>
        <w:t xml:space="preserve">The </w:t>
      </w:r>
      <w:r>
        <w:rPr>
          <w:b/>
          <w:bCs/>
          <w:lang w:bidi="ar-IQ"/>
        </w:rPr>
        <w:t>most common pattern is</w:t>
      </w:r>
      <w:r>
        <w:rPr>
          <w:lang w:bidi="ar-IQ"/>
        </w:rPr>
        <w:t xml:space="preserve"> a </w:t>
      </w:r>
      <w:r>
        <w:rPr>
          <w:b/>
          <w:bCs/>
          <w:lang w:bidi="ar-IQ"/>
        </w:rPr>
        <w:t xml:space="preserve">key-hole or paddle-shaped prism </w:t>
      </w:r>
      <w:r>
        <w:rPr>
          <w:lang w:bidi="ar-IQ"/>
        </w:rPr>
        <w:t>in human enamel.</w:t>
      </w:r>
    </w:p>
    <w:p w:rsidR="00471FD0" w:rsidRDefault="008917FB">
      <w:pPr>
        <w:numPr>
          <w:ilvl w:val="0"/>
          <w:numId w:val="3"/>
        </w:numPr>
        <w:bidi w:val="0"/>
        <w:rPr>
          <w:rtl/>
          <w:lang w:bidi="ar-IQ"/>
        </w:rPr>
      </w:pPr>
      <w:r>
        <w:rPr>
          <w:lang w:bidi="ar-IQ"/>
        </w:rPr>
        <w:t xml:space="preserve">The rods measure about </w:t>
      </w:r>
      <w:r>
        <w:rPr>
          <w:b/>
          <w:bCs/>
          <w:lang w:bidi="ar-IQ"/>
        </w:rPr>
        <w:t xml:space="preserve">5 um in breadth &amp; 9 um in </w:t>
      </w:r>
      <w:r>
        <w:rPr>
          <w:b/>
          <w:bCs/>
          <w:lang w:bidi="ar-IQ"/>
        </w:rPr>
        <w:t>length</w:t>
      </w:r>
      <w:r>
        <w:rPr>
          <w:lang w:bidi="ar-IQ"/>
        </w:rPr>
        <w:t>.</w:t>
      </w:r>
    </w:p>
    <w:p w:rsidR="00471FD0" w:rsidRDefault="008917FB">
      <w:pPr>
        <w:numPr>
          <w:ilvl w:val="0"/>
          <w:numId w:val="3"/>
        </w:numPr>
        <w:bidi w:val="0"/>
        <w:rPr>
          <w:rtl/>
          <w:lang w:bidi="ar-IQ"/>
        </w:rPr>
      </w:pPr>
      <w:r>
        <w:rPr>
          <w:lang w:bidi="ar-IQ"/>
        </w:rPr>
        <w:t xml:space="preserve">The </w:t>
      </w:r>
      <w:r>
        <w:rPr>
          <w:b/>
          <w:bCs/>
          <w:lang w:bidi="ar-IQ"/>
        </w:rPr>
        <w:t>bodies</w:t>
      </w:r>
      <w:r>
        <w:rPr>
          <w:lang w:bidi="ar-IQ"/>
        </w:rPr>
        <w:t xml:space="preserve"> of the rods are nearer occlusal &amp; incisal surfaces, whereas the </w:t>
      </w:r>
      <w:r>
        <w:rPr>
          <w:b/>
          <w:bCs/>
          <w:lang w:bidi="ar-IQ"/>
        </w:rPr>
        <w:t>tails</w:t>
      </w:r>
      <w:r>
        <w:rPr>
          <w:lang w:bidi="ar-IQ"/>
        </w:rPr>
        <w:t xml:space="preserve"> point cervically.</w:t>
      </w:r>
    </w:p>
    <w:p w:rsidR="00471FD0" w:rsidRDefault="008917FB">
      <w:pPr>
        <w:numPr>
          <w:ilvl w:val="0"/>
          <w:numId w:val="3"/>
        </w:numPr>
        <w:bidi w:val="0"/>
        <w:rPr>
          <w:rtl/>
          <w:lang w:bidi="ar-IQ"/>
        </w:rPr>
      </w:pPr>
      <w:r>
        <w:rPr>
          <w:lang w:bidi="ar-IQ"/>
        </w:rPr>
        <w:t xml:space="preserve">The apatite crystals are oriented parallel to the long axes of the rods in their bodies or heads &amp; deviate about </w:t>
      </w:r>
      <w:r>
        <w:rPr>
          <w:b/>
          <w:bCs/>
          <w:lang w:bidi="ar-IQ"/>
        </w:rPr>
        <w:t xml:space="preserve">65 degrees </w:t>
      </w:r>
      <w:r>
        <w:rPr>
          <w:lang w:bidi="ar-IQ"/>
        </w:rPr>
        <w:t>from their axes as they f</w:t>
      </w:r>
      <w:r>
        <w:rPr>
          <w:lang w:bidi="ar-IQ"/>
        </w:rPr>
        <w:t>an out into the tails of the prisms.</w:t>
      </w:r>
    </w:p>
    <w:p w:rsidR="00471FD0" w:rsidRDefault="008917FB">
      <w:pPr>
        <w:numPr>
          <w:ilvl w:val="0"/>
          <w:numId w:val="3"/>
        </w:numPr>
        <w:bidi w:val="0"/>
        <w:rPr>
          <w:rtl/>
          <w:lang w:bidi="ar-IQ"/>
        </w:rPr>
      </w:pPr>
      <w:r>
        <w:rPr>
          <w:lang w:bidi="ar-IQ"/>
        </w:rPr>
        <w:t xml:space="preserve">The </w:t>
      </w:r>
      <w:r>
        <w:rPr>
          <w:b/>
          <w:bCs/>
          <w:lang w:bidi="ar-IQ"/>
        </w:rPr>
        <w:t>rods are</w:t>
      </w:r>
      <w:r>
        <w:rPr>
          <w:lang w:bidi="ar-IQ"/>
        </w:rPr>
        <w:t xml:space="preserve"> </w:t>
      </w:r>
      <w:r>
        <w:rPr>
          <w:b/>
          <w:bCs/>
          <w:lang w:bidi="ar-IQ"/>
        </w:rPr>
        <w:t>segmented</w:t>
      </w:r>
      <w:r>
        <w:rPr>
          <w:lang w:bidi="ar-IQ"/>
        </w:rPr>
        <w:t xml:space="preserve"> because the </w:t>
      </w:r>
      <w:r>
        <w:rPr>
          <w:b/>
          <w:bCs/>
          <w:lang w:bidi="ar-IQ"/>
        </w:rPr>
        <w:t>enamel matrix is formed in a rhythmic manner</w:t>
      </w:r>
      <w:r>
        <w:rPr>
          <w:lang w:bidi="ar-IQ"/>
        </w:rPr>
        <w:t>.</w:t>
      </w:r>
      <w:r>
        <w:rPr>
          <w:lang w:val="en-IN" w:bidi="ar-IQ"/>
        </w:rPr>
        <w:t xml:space="preserve"> </w:t>
      </w:r>
    </w:p>
    <w:p w:rsidR="00471FD0" w:rsidRDefault="008917FB">
      <w:pPr>
        <w:bidi w:val="0"/>
        <w:rPr>
          <w:b/>
          <w:bCs/>
          <w:lang w:bidi="ar-IQ"/>
        </w:rPr>
      </w:pPr>
      <w:r>
        <w:rPr>
          <w:b/>
          <w:bCs/>
          <w:lang w:bidi="ar-IQ"/>
        </w:rPr>
        <w:t>INCREMENTAL LINES OF RETZIUS</w:t>
      </w:r>
    </w:p>
    <w:p w:rsidR="00471FD0" w:rsidRDefault="008917FB">
      <w:pPr>
        <w:numPr>
          <w:ilvl w:val="0"/>
          <w:numId w:val="4"/>
        </w:numPr>
        <w:bidi w:val="0"/>
        <w:rPr>
          <w:lang w:bidi="ar-IQ"/>
        </w:rPr>
      </w:pPr>
      <w:r>
        <w:rPr>
          <w:lang w:bidi="ar-IQ"/>
        </w:rPr>
        <w:t xml:space="preserve">Appear as </w:t>
      </w:r>
      <w:r>
        <w:rPr>
          <w:b/>
          <w:bCs/>
          <w:lang w:bidi="ar-IQ"/>
        </w:rPr>
        <w:t xml:space="preserve">brownish bands </w:t>
      </w:r>
      <w:r>
        <w:rPr>
          <w:lang w:bidi="ar-IQ"/>
        </w:rPr>
        <w:t>in ground sections of the enamel.</w:t>
      </w:r>
    </w:p>
    <w:p w:rsidR="00471FD0" w:rsidRDefault="008917FB">
      <w:pPr>
        <w:numPr>
          <w:ilvl w:val="0"/>
          <w:numId w:val="4"/>
        </w:numPr>
        <w:bidi w:val="0"/>
        <w:rPr>
          <w:rtl/>
          <w:lang w:bidi="ar-IQ"/>
        </w:rPr>
      </w:pPr>
      <w:r>
        <w:rPr>
          <w:lang w:bidi="ar-IQ"/>
        </w:rPr>
        <w:t xml:space="preserve">In </w:t>
      </w:r>
      <w:r>
        <w:rPr>
          <w:b/>
          <w:bCs/>
          <w:lang w:bidi="ar-IQ"/>
        </w:rPr>
        <w:t xml:space="preserve">longitudinal sections </w:t>
      </w:r>
      <w:r>
        <w:rPr>
          <w:lang w:bidi="ar-IQ"/>
        </w:rPr>
        <w:t>they surround the tip of</w:t>
      </w:r>
      <w:r>
        <w:rPr>
          <w:lang w:bidi="ar-IQ"/>
        </w:rPr>
        <w:t xml:space="preserve"> the dentin.</w:t>
      </w:r>
    </w:p>
    <w:p w:rsidR="00471FD0" w:rsidRDefault="008917FB">
      <w:pPr>
        <w:numPr>
          <w:ilvl w:val="0"/>
          <w:numId w:val="4"/>
        </w:numPr>
        <w:bidi w:val="0"/>
        <w:rPr>
          <w:rtl/>
          <w:lang w:bidi="ar-IQ"/>
        </w:rPr>
      </w:pPr>
      <w:r>
        <w:rPr>
          <w:lang w:bidi="ar-IQ"/>
        </w:rPr>
        <w:t xml:space="preserve">From the </w:t>
      </w:r>
      <w:r>
        <w:rPr>
          <w:b/>
          <w:bCs/>
          <w:lang w:bidi="ar-IQ"/>
        </w:rPr>
        <w:t xml:space="preserve">dentinoenamel junction </w:t>
      </w:r>
      <w:r>
        <w:rPr>
          <w:lang w:bidi="ar-IQ"/>
        </w:rPr>
        <w:t>to the surface they deviate occlusally.</w:t>
      </w:r>
    </w:p>
    <w:p w:rsidR="00471FD0" w:rsidRDefault="008917FB">
      <w:pPr>
        <w:numPr>
          <w:ilvl w:val="0"/>
          <w:numId w:val="4"/>
        </w:numPr>
        <w:bidi w:val="0"/>
        <w:rPr>
          <w:rtl/>
          <w:lang w:bidi="ar-IQ"/>
        </w:rPr>
      </w:pPr>
      <w:r>
        <w:rPr>
          <w:lang w:bidi="ar-IQ"/>
        </w:rPr>
        <w:t xml:space="preserve">In </w:t>
      </w:r>
      <w:r>
        <w:rPr>
          <w:b/>
          <w:bCs/>
          <w:lang w:bidi="ar-IQ"/>
        </w:rPr>
        <w:t xml:space="preserve">transverse sections </w:t>
      </w:r>
      <w:r>
        <w:rPr>
          <w:lang w:bidi="ar-IQ"/>
        </w:rPr>
        <w:t>of a tooth, they appear as concentric circles.</w:t>
      </w:r>
    </w:p>
    <w:p w:rsidR="00471FD0" w:rsidRDefault="008917FB">
      <w:pPr>
        <w:bidi w:val="0"/>
        <w:rPr>
          <w:lang w:bidi="ar-IQ"/>
        </w:rPr>
      </w:pPr>
      <w:r>
        <w:rPr>
          <w:noProof/>
        </w:rPr>
        <w:drawing>
          <wp:inline distT="0" distB="0" distL="0" distR="0">
            <wp:extent cx="3457575" cy="2812415"/>
            <wp:effectExtent l="0" t="0" r="952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FD0" w:rsidRDefault="008917FB">
      <w:pPr>
        <w:numPr>
          <w:ilvl w:val="0"/>
          <w:numId w:val="5"/>
        </w:numPr>
        <w:bidi w:val="0"/>
        <w:rPr>
          <w:lang w:bidi="ar-IQ"/>
        </w:rPr>
      </w:pPr>
      <w:r>
        <w:rPr>
          <w:b/>
          <w:bCs/>
          <w:lang w:bidi="ar-IQ"/>
        </w:rPr>
        <w:lastRenderedPageBreak/>
        <w:t>The enamel of the deciduous tooth develops partly before &amp; partly after birth</w:t>
      </w:r>
      <w:r>
        <w:rPr>
          <w:lang w:bidi="ar-IQ"/>
        </w:rPr>
        <w:t>.</w:t>
      </w:r>
    </w:p>
    <w:p w:rsidR="00471FD0" w:rsidRDefault="008917FB">
      <w:pPr>
        <w:numPr>
          <w:ilvl w:val="0"/>
          <w:numId w:val="5"/>
        </w:numPr>
        <w:bidi w:val="0"/>
        <w:rPr>
          <w:lang w:bidi="ar-IQ"/>
        </w:rPr>
      </w:pPr>
      <w:r>
        <w:rPr>
          <w:lang w:bidi="ar-IQ"/>
        </w:rPr>
        <w:t>The boundary between</w:t>
      </w:r>
      <w:r>
        <w:rPr>
          <w:lang w:bidi="ar-IQ"/>
        </w:rPr>
        <w:t xml:space="preserve"> the two portions of enamel in the deciduous teeth is marked by an accentuated incremental line of retzius, the </w:t>
      </w:r>
      <w:r>
        <w:rPr>
          <w:b/>
          <w:bCs/>
          <w:lang w:bidi="ar-IQ"/>
        </w:rPr>
        <w:t>neonatal line or neonatal ring.</w:t>
      </w:r>
    </w:p>
    <w:p w:rsidR="00471FD0" w:rsidRDefault="00471FD0">
      <w:pPr>
        <w:bidi w:val="0"/>
        <w:ind w:left="720"/>
        <w:rPr>
          <w:rtl/>
          <w:lang w:bidi="ar-IQ"/>
        </w:rPr>
      </w:pPr>
    </w:p>
    <w:p w:rsidR="00471FD0" w:rsidRDefault="008917FB">
      <w:pPr>
        <w:bidi w:val="0"/>
        <w:rPr>
          <w:b/>
          <w:bCs/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>Hypocalcified structures in E.</w:t>
      </w:r>
    </w:p>
    <w:p w:rsidR="00471FD0" w:rsidRDefault="008917FB">
      <w:pPr>
        <w:bidi w:val="0"/>
        <w:rPr>
          <w:b/>
          <w:bCs/>
          <w:sz w:val="24"/>
          <w:szCs w:val="24"/>
          <w:lang w:bidi="ar-IQ"/>
        </w:rPr>
      </w:pPr>
      <w:r>
        <w:rPr>
          <w:b/>
          <w:bCs/>
          <w:sz w:val="24"/>
          <w:szCs w:val="24"/>
          <w:lang w:bidi="ar-IQ"/>
        </w:rPr>
        <w:t>1. ENAMEL  LAMELLAE</w:t>
      </w:r>
    </w:p>
    <w:p w:rsidR="00471FD0" w:rsidRDefault="008917FB">
      <w:pPr>
        <w:numPr>
          <w:ilvl w:val="0"/>
          <w:numId w:val="6"/>
        </w:numPr>
        <w:bidi w:val="0"/>
        <w:rPr>
          <w:b/>
          <w:bCs/>
          <w:sz w:val="24"/>
          <w:szCs w:val="24"/>
          <w:lang w:bidi="ar-IQ"/>
        </w:rPr>
      </w:pPr>
      <w:r>
        <w:rPr>
          <w:b/>
          <w:bCs/>
          <w:sz w:val="24"/>
          <w:szCs w:val="24"/>
          <w:lang w:bidi="ar-IQ"/>
        </w:rPr>
        <w:t xml:space="preserve">Thin leaf like structures that extend from the enamel </w:t>
      </w:r>
      <w:r>
        <w:rPr>
          <w:b/>
          <w:bCs/>
          <w:sz w:val="24"/>
          <w:szCs w:val="24"/>
          <w:lang w:bidi="ar-IQ"/>
        </w:rPr>
        <w:t>surface toward the dentinoenamel junction.</w:t>
      </w:r>
    </w:p>
    <w:p w:rsidR="00471FD0" w:rsidRDefault="008917FB">
      <w:pPr>
        <w:numPr>
          <w:ilvl w:val="0"/>
          <w:numId w:val="6"/>
        </w:numPr>
        <w:bidi w:val="0"/>
        <w:rPr>
          <w:b/>
          <w:bCs/>
          <w:sz w:val="24"/>
          <w:szCs w:val="24"/>
          <w:rtl/>
          <w:lang w:bidi="ar-IQ"/>
        </w:rPr>
      </w:pPr>
      <w:r>
        <w:rPr>
          <w:b/>
          <w:bCs/>
          <w:sz w:val="24"/>
          <w:szCs w:val="24"/>
          <w:lang w:bidi="ar-IQ"/>
        </w:rPr>
        <w:t>Consist of organic material, with but little mineral content.</w:t>
      </w:r>
    </w:p>
    <w:p w:rsidR="00471FD0" w:rsidRDefault="008917FB">
      <w:pPr>
        <w:numPr>
          <w:ilvl w:val="0"/>
          <w:numId w:val="6"/>
        </w:numPr>
        <w:bidi w:val="0"/>
        <w:rPr>
          <w:b/>
          <w:bCs/>
          <w:sz w:val="24"/>
          <w:szCs w:val="24"/>
          <w:lang w:bidi="ar-IQ"/>
        </w:rPr>
      </w:pPr>
      <w:r>
        <w:rPr>
          <w:b/>
          <w:bCs/>
          <w:sz w:val="24"/>
          <w:szCs w:val="24"/>
          <w:lang w:bidi="ar-IQ"/>
        </w:rPr>
        <w:t>May be a site of weakness in a tooth &amp; may form a road of entry for bacteria that initiate caries.</w:t>
      </w:r>
      <w:r>
        <w:rPr>
          <w:b/>
          <w:bCs/>
          <w:sz w:val="24"/>
          <w:szCs w:val="24"/>
          <w:lang w:val="en-IN" w:bidi="ar-IQ"/>
        </w:rPr>
        <w:t xml:space="preserve"> </w:t>
      </w:r>
    </w:p>
    <w:p w:rsidR="00471FD0" w:rsidRDefault="008917FB">
      <w:pPr>
        <w:bidi w:val="0"/>
        <w:rPr>
          <w:b/>
          <w:bCs/>
          <w:sz w:val="24"/>
          <w:szCs w:val="24"/>
          <w:lang w:bidi="ar-IQ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3696335" cy="31965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FD0" w:rsidRDefault="00471FD0">
      <w:pPr>
        <w:bidi w:val="0"/>
        <w:rPr>
          <w:b/>
          <w:bCs/>
          <w:sz w:val="24"/>
          <w:szCs w:val="24"/>
          <w:lang w:bidi="ar-IQ"/>
        </w:rPr>
      </w:pPr>
    </w:p>
    <w:p w:rsidR="00471FD0" w:rsidRDefault="008917FB">
      <w:pPr>
        <w:bidi w:val="0"/>
        <w:rPr>
          <w:b/>
          <w:bCs/>
          <w:sz w:val="24"/>
          <w:szCs w:val="24"/>
          <w:lang w:bidi="ar-IQ"/>
        </w:rPr>
      </w:pPr>
      <w:r>
        <w:rPr>
          <w:b/>
          <w:bCs/>
          <w:sz w:val="24"/>
          <w:szCs w:val="24"/>
          <w:lang w:bidi="ar-IQ"/>
        </w:rPr>
        <w:t>2.ENAMEL TUFTS</w:t>
      </w:r>
    </w:p>
    <w:p w:rsidR="00471FD0" w:rsidRDefault="008917FB">
      <w:pPr>
        <w:numPr>
          <w:ilvl w:val="0"/>
          <w:numId w:val="7"/>
        </w:numPr>
        <w:bidi w:val="0"/>
        <w:rPr>
          <w:b/>
          <w:bCs/>
          <w:sz w:val="24"/>
          <w:szCs w:val="24"/>
          <w:lang w:bidi="ar-IQ"/>
        </w:rPr>
      </w:pPr>
      <w:r>
        <w:rPr>
          <w:b/>
          <w:bCs/>
          <w:sz w:val="24"/>
          <w:szCs w:val="24"/>
          <w:lang w:bidi="ar-IQ"/>
        </w:rPr>
        <w:t>Arise at the dentinoenamel juncti</w:t>
      </w:r>
      <w:r>
        <w:rPr>
          <w:b/>
          <w:bCs/>
          <w:sz w:val="24"/>
          <w:szCs w:val="24"/>
          <w:lang w:bidi="ar-IQ"/>
        </w:rPr>
        <w:t>on &amp; reach into the enamel.</w:t>
      </w:r>
    </w:p>
    <w:p w:rsidR="00471FD0" w:rsidRDefault="008917FB">
      <w:pPr>
        <w:numPr>
          <w:ilvl w:val="0"/>
          <w:numId w:val="7"/>
        </w:numPr>
        <w:bidi w:val="0"/>
        <w:rPr>
          <w:b/>
          <w:bCs/>
          <w:sz w:val="24"/>
          <w:szCs w:val="24"/>
          <w:rtl/>
          <w:lang w:bidi="ar-IQ"/>
        </w:rPr>
      </w:pPr>
      <w:r>
        <w:rPr>
          <w:b/>
          <w:bCs/>
          <w:sz w:val="24"/>
          <w:szCs w:val="24"/>
          <w:lang w:bidi="ar-IQ"/>
        </w:rPr>
        <w:t>Resemble tufts of grass when viewed in ground sections.</w:t>
      </w:r>
    </w:p>
    <w:p w:rsidR="00471FD0" w:rsidRDefault="008917FB">
      <w:pPr>
        <w:numPr>
          <w:ilvl w:val="0"/>
          <w:numId w:val="7"/>
        </w:numPr>
        <w:bidi w:val="0"/>
        <w:rPr>
          <w:b/>
          <w:bCs/>
          <w:sz w:val="24"/>
          <w:szCs w:val="24"/>
          <w:rtl/>
          <w:lang w:bidi="ar-IQ"/>
        </w:rPr>
      </w:pPr>
      <w:r>
        <w:rPr>
          <w:b/>
          <w:bCs/>
          <w:sz w:val="24"/>
          <w:szCs w:val="24"/>
          <w:lang w:bidi="ar-IQ"/>
        </w:rPr>
        <w:t>Consists of hypocalcified enamel rods &amp; interprismatic substance.</w:t>
      </w:r>
    </w:p>
    <w:p w:rsidR="00471FD0" w:rsidRDefault="008917FB">
      <w:pPr>
        <w:numPr>
          <w:ilvl w:val="0"/>
          <w:numId w:val="7"/>
        </w:numPr>
        <w:bidi w:val="0"/>
        <w:rPr>
          <w:b/>
          <w:bCs/>
          <w:sz w:val="24"/>
          <w:szCs w:val="24"/>
          <w:rtl/>
          <w:lang w:bidi="ar-IQ"/>
        </w:rPr>
      </w:pPr>
      <w:r>
        <w:rPr>
          <w:b/>
          <w:bCs/>
          <w:sz w:val="24"/>
          <w:szCs w:val="24"/>
          <w:lang w:bidi="ar-IQ"/>
        </w:rPr>
        <w:t xml:space="preserve">Act to prevent enamel fractures, stress-shielding to increase compliance with dentin. </w:t>
      </w:r>
    </w:p>
    <w:p w:rsidR="00471FD0" w:rsidRDefault="008917FB">
      <w:pPr>
        <w:bidi w:val="0"/>
        <w:rPr>
          <w:b/>
          <w:bCs/>
          <w:sz w:val="24"/>
          <w:szCs w:val="24"/>
          <w:lang w:bidi="ar-IQ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511550" cy="28428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FD0" w:rsidRDefault="008917FB">
      <w:pPr>
        <w:bidi w:val="0"/>
        <w:rPr>
          <w:b/>
          <w:bCs/>
          <w:sz w:val="24"/>
          <w:szCs w:val="24"/>
          <w:lang w:bidi="ar-IQ"/>
        </w:rPr>
      </w:pPr>
      <w:r>
        <w:rPr>
          <w:b/>
          <w:bCs/>
          <w:sz w:val="24"/>
          <w:szCs w:val="24"/>
          <w:lang w:bidi="ar-IQ"/>
        </w:rPr>
        <w:t>3. Enamel spindle</w:t>
      </w:r>
    </w:p>
    <w:p w:rsidR="00471FD0" w:rsidRDefault="008917FB">
      <w:pPr>
        <w:numPr>
          <w:ilvl w:val="0"/>
          <w:numId w:val="8"/>
        </w:numPr>
        <w:bidi w:val="0"/>
        <w:rPr>
          <w:b/>
          <w:bCs/>
          <w:sz w:val="24"/>
          <w:szCs w:val="24"/>
          <w:lang w:bidi="ar-IQ"/>
        </w:rPr>
      </w:pPr>
      <w:r>
        <w:rPr>
          <w:b/>
          <w:bCs/>
          <w:sz w:val="24"/>
          <w:szCs w:val="24"/>
          <w:lang w:bidi="ar-IQ"/>
        </w:rPr>
        <w:t>Represent  extension of odontoblast process through enamel before it’s fully mature</w:t>
      </w:r>
      <w:r>
        <w:rPr>
          <w:b/>
          <w:bCs/>
          <w:sz w:val="24"/>
          <w:szCs w:val="24"/>
          <w:rtl/>
          <w:lang w:bidi="ar-IQ"/>
        </w:rPr>
        <w:t xml:space="preserve"> </w:t>
      </w:r>
    </w:p>
    <w:p w:rsidR="00471FD0" w:rsidRDefault="008917FB">
      <w:pPr>
        <w:bidi w:val="0"/>
        <w:rPr>
          <w:b/>
          <w:bCs/>
          <w:sz w:val="24"/>
          <w:szCs w:val="24"/>
          <w:lang w:bidi="ar-IQ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55880</wp:posOffset>
            </wp:positionV>
            <wp:extent cx="3788410" cy="2904490"/>
            <wp:effectExtent l="0" t="0" r="2540" b="0"/>
            <wp:wrapSquare wrapText="right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FD0" w:rsidRDefault="00471FD0">
      <w:pPr>
        <w:bidi w:val="0"/>
        <w:rPr>
          <w:sz w:val="24"/>
          <w:szCs w:val="24"/>
          <w:lang w:bidi="ar-IQ"/>
        </w:rPr>
      </w:pPr>
    </w:p>
    <w:p w:rsidR="00471FD0" w:rsidRDefault="00471FD0">
      <w:pPr>
        <w:bidi w:val="0"/>
        <w:rPr>
          <w:sz w:val="24"/>
          <w:szCs w:val="24"/>
          <w:lang w:bidi="ar-IQ"/>
        </w:rPr>
      </w:pPr>
    </w:p>
    <w:p w:rsidR="00471FD0" w:rsidRDefault="00471FD0">
      <w:pPr>
        <w:bidi w:val="0"/>
        <w:rPr>
          <w:sz w:val="24"/>
          <w:szCs w:val="24"/>
          <w:lang w:bidi="ar-IQ"/>
        </w:rPr>
      </w:pPr>
    </w:p>
    <w:p w:rsidR="00471FD0" w:rsidRDefault="00471FD0">
      <w:pPr>
        <w:bidi w:val="0"/>
        <w:rPr>
          <w:sz w:val="24"/>
          <w:szCs w:val="24"/>
          <w:lang w:bidi="ar-IQ"/>
        </w:rPr>
      </w:pPr>
    </w:p>
    <w:p w:rsidR="00471FD0" w:rsidRDefault="00471FD0">
      <w:pPr>
        <w:bidi w:val="0"/>
        <w:rPr>
          <w:sz w:val="24"/>
          <w:szCs w:val="24"/>
          <w:lang w:bidi="ar-IQ"/>
        </w:rPr>
      </w:pPr>
    </w:p>
    <w:p w:rsidR="00471FD0" w:rsidRDefault="00471FD0">
      <w:pPr>
        <w:bidi w:val="0"/>
        <w:rPr>
          <w:sz w:val="24"/>
          <w:szCs w:val="24"/>
          <w:lang w:bidi="ar-IQ"/>
        </w:rPr>
      </w:pPr>
    </w:p>
    <w:p w:rsidR="00471FD0" w:rsidRDefault="00471FD0">
      <w:pPr>
        <w:bidi w:val="0"/>
        <w:rPr>
          <w:b/>
          <w:bCs/>
          <w:sz w:val="24"/>
          <w:szCs w:val="24"/>
          <w:lang w:bidi="ar-IQ"/>
        </w:rPr>
      </w:pPr>
    </w:p>
    <w:p w:rsidR="00471FD0" w:rsidRDefault="00471FD0">
      <w:pPr>
        <w:bidi w:val="0"/>
        <w:rPr>
          <w:b/>
          <w:bCs/>
          <w:sz w:val="24"/>
          <w:szCs w:val="24"/>
          <w:lang w:bidi="ar-IQ"/>
        </w:rPr>
      </w:pPr>
    </w:p>
    <w:p w:rsidR="00471FD0" w:rsidRDefault="008917FB">
      <w:pPr>
        <w:bidi w:val="0"/>
        <w:rPr>
          <w:b/>
          <w:bCs/>
          <w:sz w:val="24"/>
          <w:szCs w:val="24"/>
          <w:lang w:bidi="ar-IQ"/>
        </w:rPr>
      </w:pPr>
      <w:r>
        <w:rPr>
          <w:b/>
          <w:bCs/>
          <w:sz w:val="24"/>
          <w:szCs w:val="24"/>
          <w:lang w:bidi="ar-IQ"/>
        </w:rPr>
        <w:br w:type="textWrapping" w:clear="all"/>
      </w:r>
      <w:r>
        <w:rPr>
          <w:b/>
          <w:bCs/>
          <w:sz w:val="24"/>
          <w:szCs w:val="24"/>
          <w:lang w:bidi="ar-IQ"/>
        </w:rPr>
        <w:t>DENTINOENAMEL  JUNCTION</w:t>
      </w:r>
    </w:p>
    <w:p w:rsidR="00471FD0" w:rsidRDefault="008917FB">
      <w:pPr>
        <w:numPr>
          <w:ilvl w:val="0"/>
          <w:numId w:val="9"/>
        </w:numPr>
        <w:bidi w:val="0"/>
        <w:rPr>
          <w:b/>
          <w:bCs/>
          <w:sz w:val="24"/>
          <w:szCs w:val="24"/>
          <w:lang w:bidi="ar-IQ"/>
        </w:rPr>
      </w:pPr>
      <w:r>
        <w:rPr>
          <w:b/>
          <w:bCs/>
          <w:sz w:val="24"/>
          <w:szCs w:val="24"/>
          <w:lang w:bidi="ar-IQ"/>
        </w:rPr>
        <w:t>The surface of the dentin at the dentinoenamel junction is pitted.</w:t>
      </w:r>
    </w:p>
    <w:p w:rsidR="00471FD0" w:rsidRDefault="008917FB">
      <w:pPr>
        <w:numPr>
          <w:ilvl w:val="0"/>
          <w:numId w:val="9"/>
        </w:numPr>
        <w:bidi w:val="0"/>
        <w:rPr>
          <w:b/>
          <w:bCs/>
          <w:sz w:val="24"/>
          <w:szCs w:val="24"/>
          <w:rtl/>
          <w:lang w:bidi="ar-IQ"/>
        </w:rPr>
      </w:pPr>
      <w:r>
        <w:rPr>
          <w:b/>
          <w:bCs/>
          <w:sz w:val="24"/>
          <w:szCs w:val="24"/>
          <w:lang w:bidi="ar-IQ"/>
        </w:rPr>
        <w:t xml:space="preserve">Into the shallow depressions of the dentin fit rounded projections </w:t>
      </w:r>
      <w:r>
        <w:rPr>
          <w:b/>
          <w:bCs/>
          <w:sz w:val="24"/>
          <w:szCs w:val="24"/>
          <w:lang w:bidi="ar-IQ"/>
        </w:rPr>
        <w:t>of the enamel.</w:t>
      </w:r>
    </w:p>
    <w:p w:rsidR="00471FD0" w:rsidRDefault="008917FB">
      <w:pPr>
        <w:numPr>
          <w:ilvl w:val="0"/>
          <w:numId w:val="9"/>
        </w:numPr>
        <w:bidi w:val="0"/>
        <w:rPr>
          <w:b/>
          <w:bCs/>
          <w:sz w:val="24"/>
          <w:szCs w:val="24"/>
          <w:rtl/>
          <w:lang w:bidi="ar-IQ"/>
        </w:rPr>
      </w:pPr>
      <w:r>
        <w:rPr>
          <w:b/>
          <w:bCs/>
          <w:sz w:val="24"/>
          <w:szCs w:val="24"/>
          <w:lang w:bidi="ar-IQ"/>
        </w:rPr>
        <w:t>This relation assures the firm hold of enamel cap on dentin.</w:t>
      </w:r>
    </w:p>
    <w:p w:rsidR="00471FD0" w:rsidRDefault="008917FB">
      <w:pPr>
        <w:numPr>
          <w:ilvl w:val="0"/>
          <w:numId w:val="9"/>
        </w:numPr>
        <w:bidi w:val="0"/>
        <w:rPr>
          <w:b/>
          <w:bCs/>
          <w:sz w:val="24"/>
          <w:szCs w:val="24"/>
          <w:rtl/>
          <w:lang w:bidi="ar-IQ"/>
        </w:rPr>
      </w:pPr>
      <w:r>
        <w:rPr>
          <w:b/>
          <w:bCs/>
          <w:sz w:val="24"/>
          <w:szCs w:val="24"/>
          <w:lang w:bidi="ar-IQ"/>
        </w:rPr>
        <w:lastRenderedPageBreak/>
        <w:t>Is scalloped.</w:t>
      </w:r>
    </w:p>
    <w:p w:rsidR="00471FD0" w:rsidRDefault="008917FB">
      <w:pPr>
        <w:numPr>
          <w:ilvl w:val="0"/>
          <w:numId w:val="9"/>
        </w:numPr>
        <w:bidi w:val="0"/>
        <w:rPr>
          <w:b/>
          <w:bCs/>
          <w:sz w:val="24"/>
          <w:szCs w:val="24"/>
          <w:rtl/>
          <w:lang w:bidi="ar-IQ"/>
        </w:rPr>
      </w:pPr>
      <w:r>
        <w:rPr>
          <w:b/>
          <w:bCs/>
          <w:sz w:val="24"/>
          <w:szCs w:val="24"/>
          <w:lang w:bidi="ar-IQ"/>
        </w:rPr>
        <w:t>The convexities of the scallops are directed toward the dentin.</w:t>
      </w:r>
      <w:r>
        <w:rPr>
          <w:b/>
          <w:bCs/>
          <w:sz w:val="24"/>
          <w:szCs w:val="24"/>
          <w:lang w:val="en-IN" w:bidi="ar-IQ"/>
        </w:rPr>
        <w:t xml:space="preserve"> </w:t>
      </w:r>
    </w:p>
    <w:p w:rsidR="00471FD0" w:rsidRDefault="008917FB">
      <w:pPr>
        <w:bidi w:val="0"/>
        <w:rPr>
          <w:b/>
          <w:bCs/>
          <w:sz w:val="24"/>
          <w:szCs w:val="24"/>
          <w:lang w:bidi="ar-IQ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829945</wp:posOffset>
            </wp:positionH>
            <wp:positionV relativeFrom="paragraph">
              <wp:posOffset>48895</wp:posOffset>
            </wp:positionV>
            <wp:extent cx="3396615" cy="2996565"/>
            <wp:effectExtent l="0" t="0" r="0" b="0"/>
            <wp:wrapSquare wrapText="right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FD0" w:rsidRDefault="00471FD0">
      <w:pPr>
        <w:bidi w:val="0"/>
        <w:rPr>
          <w:sz w:val="24"/>
          <w:szCs w:val="24"/>
          <w:lang w:bidi="ar-IQ"/>
        </w:rPr>
      </w:pPr>
    </w:p>
    <w:p w:rsidR="00471FD0" w:rsidRDefault="00471FD0">
      <w:pPr>
        <w:bidi w:val="0"/>
        <w:rPr>
          <w:sz w:val="24"/>
          <w:szCs w:val="24"/>
          <w:lang w:bidi="ar-IQ"/>
        </w:rPr>
      </w:pPr>
    </w:p>
    <w:p w:rsidR="00471FD0" w:rsidRDefault="00471FD0">
      <w:pPr>
        <w:bidi w:val="0"/>
        <w:rPr>
          <w:sz w:val="24"/>
          <w:szCs w:val="24"/>
          <w:lang w:bidi="ar-IQ"/>
        </w:rPr>
      </w:pPr>
    </w:p>
    <w:p w:rsidR="00471FD0" w:rsidRDefault="00471FD0">
      <w:pPr>
        <w:bidi w:val="0"/>
        <w:rPr>
          <w:sz w:val="24"/>
          <w:szCs w:val="24"/>
          <w:lang w:bidi="ar-IQ"/>
        </w:rPr>
      </w:pPr>
    </w:p>
    <w:p w:rsidR="00471FD0" w:rsidRDefault="00471FD0">
      <w:pPr>
        <w:bidi w:val="0"/>
        <w:rPr>
          <w:sz w:val="24"/>
          <w:szCs w:val="24"/>
          <w:lang w:bidi="ar-IQ"/>
        </w:rPr>
      </w:pPr>
    </w:p>
    <w:p w:rsidR="00471FD0" w:rsidRDefault="00471FD0">
      <w:pPr>
        <w:bidi w:val="0"/>
        <w:rPr>
          <w:sz w:val="24"/>
          <w:szCs w:val="24"/>
          <w:lang w:bidi="ar-IQ"/>
        </w:rPr>
      </w:pPr>
    </w:p>
    <w:p w:rsidR="00471FD0" w:rsidRDefault="00471FD0">
      <w:pPr>
        <w:bidi w:val="0"/>
        <w:rPr>
          <w:sz w:val="24"/>
          <w:szCs w:val="24"/>
          <w:lang w:bidi="ar-IQ"/>
        </w:rPr>
      </w:pPr>
    </w:p>
    <w:p w:rsidR="00471FD0" w:rsidRDefault="00471FD0">
      <w:pPr>
        <w:bidi w:val="0"/>
        <w:rPr>
          <w:b/>
          <w:bCs/>
          <w:sz w:val="24"/>
          <w:szCs w:val="24"/>
          <w:lang w:bidi="ar-IQ"/>
        </w:rPr>
      </w:pPr>
    </w:p>
    <w:p w:rsidR="00471FD0" w:rsidRDefault="00471FD0">
      <w:pPr>
        <w:bidi w:val="0"/>
        <w:rPr>
          <w:b/>
          <w:bCs/>
          <w:sz w:val="24"/>
          <w:szCs w:val="24"/>
          <w:lang w:bidi="ar-IQ"/>
        </w:rPr>
      </w:pPr>
    </w:p>
    <w:p w:rsidR="00471FD0" w:rsidRDefault="008917FB">
      <w:pPr>
        <w:numPr>
          <w:ilvl w:val="0"/>
          <w:numId w:val="10"/>
        </w:numPr>
        <w:bidi w:val="0"/>
        <w:rPr>
          <w:b/>
          <w:bCs/>
          <w:sz w:val="24"/>
          <w:szCs w:val="24"/>
          <w:lang w:bidi="ar-IQ"/>
        </w:rPr>
      </w:pPr>
      <w:r>
        <w:rPr>
          <w:b/>
          <w:bCs/>
          <w:sz w:val="24"/>
          <w:szCs w:val="24"/>
          <w:lang w:bidi="ar-IQ"/>
        </w:rPr>
        <w:t>Ameloblasts are are the formative cell for enamel and lost after the enamel has been  laid</w:t>
      </w:r>
      <w:r>
        <w:rPr>
          <w:b/>
          <w:bCs/>
          <w:sz w:val="24"/>
          <w:szCs w:val="24"/>
          <w:lang w:bidi="ar-IQ"/>
        </w:rPr>
        <w:t xml:space="preserve"> down ,therefore enamel could not be repaired by itself ,it only repaired by filling material.</w:t>
      </w:r>
    </w:p>
    <w:p w:rsidR="00471FD0" w:rsidRDefault="00471FD0">
      <w:pPr>
        <w:bidi w:val="0"/>
        <w:rPr>
          <w:b/>
          <w:bCs/>
          <w:sz w:val="24"/>
          <w:szCs w:val="24"/>
          <w:lang w:bidi="ar-IQ"/>
        </w:rPr>
      </w:pPr>
    </w:p>
    <w:p w:rsidR="00471FD0" w:rsidRDefault="008917FB">
      <w:pPr>
        <w:bidi w:val="0"/>
        <w:rPr>
          <w:b/>
          <w:bCs/>
          <w:sz w:val="24"/>
          <w:szCs w:val="24"/>
          <w:lang w:bidi="ar-IQ"/>
        </w:rPr>
      </w:pPr>
      <w:r>
        <w:rPr>
          <w:b/>
          <w:bCs/>
          <w:sz w:val="24"/>
          <w:szCs w:val="24"/>
          <w:lang w:bidi="ar-IQ"/>
        </w:rPr>
        <w:br w:type="textWrapping" w:clear="all"/>
      </w:r>
    </w:p>
    <w:sectPr w:rsidR="00471FD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B0642"/>
    <w:multiLevelType w:val="multilevel"/>
    <w:tmpl w:val="091B0642"/>
    <w:lvl w:ilvl="0">
      <w:start w:val="1"/>
      <w:numFmt w:val="bullet"/>
      <w:lvlText w:val=""/>
      <w:lvlJc w:val="left"/>
      <w:pPr>
        <w:tabs>
          <w:tab w:val="left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"/>
      <w:lvlJc w:val="left"/>
      <w:pPr>
        <w:tabs>
          <w:tab w:val="left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"/>
      <w:lvlJc w:val="left"/>
      <w:pPr>
        <w:tabs>
          <w:tab w:val="left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"/>
      <w:lvlJc w:val="left"/>
      <w:pPr>
        <w:tabs>
          <w:tab w:val="left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"/>
      <w:lvlJc w:val="left"/>
      <w:pPr>
        <w:tabs>
          <w:tab w:val="left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"/>
      <w:lvlJc w:val="left"/>
      <w:pPr>
        <w:tabs>
          <w:tab w:val="left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"/>
      <w:lvlJc w:val="left"/>
      <w:pPr>
        <w:tabs>
          <w:tab w:val="left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"/>
      <w:lvlJc w:val="left"/>
      <w:pPr>
        <w:tabs>
          <w:tab w:val="left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"/>
      <w:lvlJc w:val="left"/>
      <w:pPr>
        <w:tabs>
          <w:tab w:val="left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7750AEE"/>
    <w:multiLevelType w:val="multilevel"/>
    <w:tmpl w:val="17750AEE"/>
    <w:lvl w:ilvl="0">
      <w:start w:val="1"/>
      <w:numFmt w:val="bullet"/>
      <w:lvlText w:val=""/>
      <w:lvlJc w:val="left"/>
      <w:pPr>
        <w:tabs>
          <w:tab w:val="left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"/>
      <w:lvlJc w:val="left"/>
      <w:pPr>
        <w:tabs>
          <w:tab w:val="left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"/>
      <w:lvlJc w:val="left"/>
      <w:pPr>
        <w:tabs>
          <w:tab w:val="left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"/>
      <w:lvlJc w:val="left"/>
      <w:pPr>
        <w:tabs>
          <w:tab w:val="left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"/>
      <w:lvlJc w:val="left"/>
      <w:pPr>
        <w:tabs>
          <w:tab w:val="left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"/>
      <w:lvlJc w:val="left"/>
      <w:pPr>
        <w:tabs>
          <w:tab w:val="left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"/>
      <w:lvlJc w:val="left"/>
      <w:pPr>
        <w:tabs>
          <w:tab w:val="left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"/>
      <w:lvlJc w:val="left"/>
      <w:pPr>
        <w:tabs>
          <w:tab w:val="left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"/>
      <w:lvlJc w:val="left"/>
      <w:pPr>
        <w:tabs>
          <w:tab w:val="left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D79632F"/>
    <w:multiLevelType w:val="multilevel"/>
    <w:tmpl w:val="1D79632F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C2D7CF1"/>
    <w:multiLevelType w:val="multilevel"/>
    <w:tmpl w:val="2C2D7CF1"/>
    <w:lvl w:ilvl="0">
      <w:start w:val="1"/>
      <w:numFmt w:val="bullet"/>
      <w:lvlText w:val=""/>
      <w:lvlJc w:val="left"/>
      <w:pPr>
        <w:tabs>
          <w:tab w:val="left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"/>
      <w:lvlJc w:val="left"/>
      <w:pPr>
        <w:tabs>
          <w:tab w:val="left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"/>
      <w:lvlJc w:val="left"/>
      <w:pPr>
        <w:tabs>
          <w:tab w:val="left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"/>
      <w:lvlJc w:val="left"/>
      <w:pPr>
        <w:tabs>
          <w:tab w:val="left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"/>
      <w:lvlJc w:val="left"/>
      <w:pPr>
        <w:tabs>
          <w:tab w:val="left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"/>
      <w:lvlJc w:val="left"/>
      <w:pPr>
        <w:tabs>
          <w:tab w:val="left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"/>
      <w:lvlJc w:val="left"/>
      <w:pPr>
        <w:tabs>
          <w:tab w:val="left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"/>
      <w:lvlJc w:val="left"/>
      <w:pPr>
        <w:tabs>
          <w:tab w:val="left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"/>
      <w:lvlJc w:val="left"/>
      <w:pPr>
        <w:tabs>
          <w:tab w:val="left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60A9704F"/>
    <w:multiLevelType w:val="multilevel"/>
    <w:tmpl w:val="60A9704F"/>
    <w:lvl w:ilvl="0">
      <w:start w:val="1"/>
      <w:numFmt w:val="bullet"/>
      <w:lvlText w:val=""/>
      <w:lvlJc w:val="left"/>
      <w:pPr>
        <w:tabs>
          <w:tab w:val="left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"/>
      <w:lvlJc w:val="left"/>
      <w:pPr>
        <w:tabs>
          <w:tab w:val="left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"/>
      <w:lvlJc w:val="left"/>
      <w:pPr>
        <w:tabs>
          <w:tab w:val="left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"/>
      <w:lvlJc w:val="left"/>
      <w:pPr>
        <w:tabs>
          <w:tab w:val="left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"/>
      <w:lvlJc w:val="left"/>
      <w:pPr>
        <w:tabs>
          <w:tab w:val="left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"/>
      <w:lvlJc w:val="left"/>
      <w:pPr>
        <w:tabs>
          <w:tab w:val="left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"/>
      <w:lvlJc w:val="left"/>
      <w:pPr>
        <w:tabs>
          <w:tab w:val="left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"/>
      <w:lvlJc w:val="left"/>
      <w:pPr>
        <w:tabs>
          <w:tab w:val="left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"/>
      <w:lvlJc w:val="left"/>
      <w:pPr>
        <w:tabs>
          <w:tab w:val="left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61653C1C"/>
    <w:multiLevelType w:val="multilevel"/>
    <w:tmpl w:val="61653C1C"/>
    <w:lvl w:ilvl="0">
      <w:start w:val="1"/>
      <w:numFmt w:val="bullet"/>
      <w:lvlText w:val=""/>
      <w:lvlJc w:val="left"/>
      <w:pPr>
        <w:tabs>
          <w:tab w:val="left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"/>
      <w:lvlJc w:val="left"/>
      <w:pPr>
        <w:tabs>
          <w:tab w:val="left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"/>
      <w:lvlJc w:val="left"/>
      <w:pPr>
        <w:tabs>
          <w:tab w:val="left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"/>
      <w:lvlJc w:val="left"/>
      <w:pPr>
        <w:tabs>
          <w:tab w:val="left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"/>
      <w:lvlJc w:val="left"/>
      <w:pPr>
        <w:tabs>
          <w:tab w:val="left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"/>
      <w:lvlJc w:val="left"/>
      <w:pPr>
        <w:tabs>
          <w:tab w:val="left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"/>
      <w:lvlJc w:val="left"/>
      <w:pPr>
        <w:tabs>
          <w:tab w:val="left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"/>
      <w:lvlJc w:val="left"/>
      <w:pPr>
        <w:tabs>
          <w:tab w:val="left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"/>
      <w:lvlJc w:val="left"/>
      <w:pPr>
        <w:tabs>
          <w:tab w:val="left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3F04C39"/>
    <w:multiLevelType w:val="multilevel"/>
    <w:tmpl w:val="63F04C39"/>
    <w:lvl w:ilvl="0">
      <w:start w:val="1"/>
      <w:numFmt w:val="bullet"/>
      <w:lvlText w:val=""/>
      <w:lvlJc w:val="left"/>
      <w:pPr>
        <w:tabs>
          <w:tab w:val="left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"/>
      <w:lvlJc w:val="left"/>
      <w:pPr>
        <w:tabs>
          <w:tab w:val="left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"/>
      <w:lvlJc w:val="left"/>
      <w:pPr>
        <w:tabs>
          <w:tab w:val="left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"/>
      <w:lvlJc w:val="left"/>
      <w:pPr>
        <w:tabs>
          <w:tab w:val="left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"/>
      <w:lvlJc w:val="left"/>
      <w:pPr>
        <w:tabs>
          <w:tab w:val="left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"/>
      <w:lvlJc w:val="left"/>
      <w:pPr>
        <w:tabs>
          <w:tab w:val="left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"/>
      <w:lvlJc w:val="left"/>
      <w:pPr>
        <w:tabs>
          <w:tab w:val="left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"/>
      <w:lvlJc w:val="left"/>
      <w:pPr>
        <w:tabs>
          <w:tab w:val="left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"/>
      <w:lvlJc w:val="left"/>
      <w:pPr>
        <w:tabs>
          <w:tab w:val="left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7207ED2"/>
    <w:multiLevelType w:val="multilevel"/>
    <w:tmpl w:val="67207ED2"/>
    <w:lvl w:ilvl="0">
      <w:start w:val="1"/>
      <w:numFmt w:val="bullet"/>
      <w:lvlText w:val=""/>
      <w:lvlJc w:val="left"/>
      <w:pPr>
        <w:tabs>
          <w:tab w:val="left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"/>
      <w:lvlJc w:val="left"/>
      <w:pPr>
        <w:tabs>
          <w:tab w:val="left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"/>
      <w:lvlJc w:val="left"/>
      <w:pPr>
        <w:tabs>
          <w:tab w:val="left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"/>
      <w:lvlJc w:val="left"/>
      <w:pPr>
        <w:tabs>
          <w:tab w:val="left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"/>
      <w:lvlJc w:val="left"/>
      <w:pPr>
        <w:tabs>
          <w:tab w:val="left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"/>
      <w:lvlJc w:val="left"/>
      <w:pPr>
        <w:tabs>
          <w:tab w:val="left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"/>
      <w:lvlJc w:val="left"/>
      <w:pPr>
        <w:tabs>
          <w:tab w:val="left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"/>
      <w:lvlJc w:val="left"/>
      <w:pPr>
        <w:tabs>
          <w:tab w:val="left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"/>
      <w:lvlJc w:val="left"/>
      <w:pPr>
        <w:tabs>
          <w:tab w:val="left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69DE3722"/>
    <w:multiLevelType w:val="multilevel"/>
    <w:tmpl w:val="69DE3722"/>
    <w:lvl w:ilvl="0">
      <w:start w:val="1"/>
      <w:numFmt w:val="bullet"/>
      <w:lvlText w:val=""/>
      <w:lvlJc w:val="left"/>
      <w:pPr>
        <w:tabs>
          <w:tab w:val="left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"/>
      <w:lvlJc w:val="left"/>
      <w:pPr>
        <w:tabs>
          <w:tab w:val="left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"/>
      <w:lvlJc w:val="left"/>
      <w:pPr>
        <w:tabs>
          <w:tab w:val="left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"/>
      <w:lvlJc w:val="left"/>
      <w:pPr>
        <w:tabs>
          <w:tab w:val="left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"/>
      <w:lvlJc w:val="left"/>
      <w:pPr>
        <w:tabs>
          <w:tab w:val="left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"/>
      <w:lvlJc w:val="left"/>
      <w:pPr>
        <w:tabs>
          <w:tab w:val="left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"/>
      <w:lvlJc w:val="left"/>
      <w:pPr>
        <w:tabs>
          <w:tab w:val="left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"/>
      <w:lvlJc w:val="left"/>
      <w:pPr>
        <w:tabs>
          <w:tab w:val="left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"/>
      <w:lvlJc w:val="left"/>
      <w:pPr>
        <w:tabs>
          <w:tab w:val="left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72B43E50"/>
    <w:multiLevelType w:val="multilevel"/>
    <w:tmpl w:val="72B43E50"/>
    <w:lvl w:ilvl="0">
      <w:start w:val="1"/>
      <w:numFmt w:val="bullet"/>
      <w:lvlText w:val=""/>
      <w:lvlJc w:val="left"/>
      <w:pPr>
        <w:tabs>
          <w:tab w:val="left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"/>
      <w:lvlJc w:val="left"/>
      <w:pPr>
        <w:tabs>
          <w:tab w:val="left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"/>
      <w:lvlJc w:val="left"/>
      <w:pPr>
        <w:tabs>
          <w:tab w:val="left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"/>
      <w:lvlJc w:val="left"/>
      <w:pPr>
        <w:tabs>
          <w:tab w:val="left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"/>
      <w:lvlJc w:val="left"/>
      <w:pPr>
        <w:tabs>
          <w:tab w:val="left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"/>
      <w:lvlJc w:val="left"/>
      <w:pPr>
        <w:tabs>
          <w:tab w:val="left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"/>
      <w:lvlJc w:val="left"/>
      <w:pPr>
        <w:tabs>
          <w:tab w:val="left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"/>
      <w:lvlJc w:val="left"/>
      <w:pPr>
        <w:tabs>
          <w:tab w:val="left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"/>
      <w:lvlJc w:val="left"/>
      <w:pPr>
        <w:tabs>
          <w:tab w:val="left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4"/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180"/>
    <w:rsid w:val="00042E3F"/>
    <w:rsid w:val="00082180"/>
    <w:rsid w:val="000D459F"/>
    <w:rsid w:val="00355CA6"/>
    <w:rsid w:val="00471FD0"/>
    <w:rsid w:val="00534E3C"/>
    <w:rsid w:val="005F1CF9"/>
    <w:rsid w:val="007269E0"/>
    <w:rsid w:val="007C5EF7"/>
    <w:rsid w:val="007F1D89"/>
    <w:rsid w:val="008917FB"/>
    <w:rsid w:val="008D6CA2"/>
    <w:rsid w:val="00A26865"/>
    <w:rsid w:val="00A936FA"/>
    <w:rsid w:val="00B83EDD"/>
    <w:rsid w:val="00C26805"/>
    <w:rsid w:val="00F67758"/>
    <w:rsid w:val="00F800F0"/>
    <w:rsid w:val="1E16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Mukhtar</dc:creator>
  <cp:lastModifiedBy>السيد هشام العيثاوي </cp:lastModifiedBy>
  <cp:revision>2</cp:revision>
  <dcterms:created xsi:type="dcterms:W3CDTF">2018-02-25T06:46:00Z</dcterms:created>
  <dcterms:modified xsi:type="dcterms:W3CDTF">2018-02-25T06:46:00Z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