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10466"/>
      </w:tblGrid>
      <w:tr w:rsidR="007709E4" w:rsidRPr="00113572" w:rsidTr="00665CE8">
        <w:trPr>
          <w:tblCellSpacing w:w="0" w:type="dxa"/>
        </w:trPr>
        <w:tc>
          <w:tcPr>
            <w:tcW w:w="0" w:type="auto"/>
            <w:shd w:val="clear" w:color="auto" w:fill="FFFFFF"/>
            <w:hideMark/>
          </w:tcPr>
          <w:p w:rsidR="007B19E1" w:rsidRDefault="007B19E1">
            <w:pPr>
              <w:bidi w:val="0"/>
            </w:pPr>
          </w:p>
          <w:tbl>
            <w:tblPr>
              <w:tblW w:w="0" w:type="auto"/>
              <w:tblCellSpacing w:w="0" w:type="dxa"/>
              <w:tblCellMar>
                <w:left w:w="0" w:type="dxa"/>
                <w:right w:w="0" w:type="dxa"/>
              </w:tblCellMar>
              <w:tblLook w:val="04A0" w:firstRow="1" w:lastRow="0" w:firstColumn="1" w:lastColumn="0" w:noHBand="0" w:noVBand="1"/>
            </w:tblPr>
            <w:tblGrid>
              <w:gridCol w:w="10466"/>
            </w:tblGrid>
            <w:tr w:rsidR="00AD29C3" w:rsidRPr="00CE13F3" w:rsidTr="00665CE8">
              <w:trPr>
                <w:tblCellSpacing w:w="0" w:type="dxa"/>
              </w:trPr>
              <w:tc>
                <w:tcPr>
                  <w:tcW w:w="0" w:type="auto"/>
                  <w:shd w:val="clear" w:color="auto" w:fill="FFFFFF"/>
                  <w:hideMark/>
                </w:tcPr>
                <w:p w:rsidR="00AD29C3" w:rsidRPr="00887ACB" w:rsidRDefault="00302D3D" w:rsidP="00302D3D">
                  <w:pPr>
                    <w:bidi w:val="0"/>
                    <w:spacing w:before="100" w:beforeAutospacing="1" w:after="100" w:afterAutospacing="1" w:line="240" w:lineRule="auto"/>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 xml:space="preserve">   </w:t>
                  </w:r>
                  <w:proofErr w:type="spellStart"/>
                  <w:r w:rsidR="00887ACB" w:rsidRPr="00887ACB">
                    <w:rPr>
                      <w:rFonts w:ascii="Times New Roman" w:eastAsia="Times New Roman" w:hAnsi="Times New Roman" w:cs="Times New Roman"/>
                      <w:b/>
                      <w:bCs/>
                      <w:sz w:val="44"/>
                      <w:szCs w:val="44"/>
                    </w:rPr>
                    <w:t>Dr.Maryam</w:t>
                  </w:r>
                  <w:proofErr w:type="spellEnd"/>
                  <w:r w:rsidR="00887ACB" w:rsidRPr="00887ACB">
                    <w:rPr>
                      <w:rFonts w:ascii="Times New Roman" w:eastAsia="Times New Roman" w:hAnsi="Times New Roman" w:cs="Times New Roman"/>
                      <w:b/>
                      <w:bCs/>
                      <w:sz w:val="44"/>
                      <w:szCs w:val="44"/>
                    </w:rPr>
                    <w:t xml:space="preserve">   </w:t>
                  </w:r>
                  <w:r w:rsidR="00887ACB">
                    <w:rPr>
                      <w:rFonts w:ascii="Times New Roman" w:eastAsia="Times New Roman" w:hAnsi="Times New Roman" w:cs="Times New Roman"/>
                      <w:b/>
                      <w:bCs/>
                      <w:sz w:val="44"/>
                      <w:szCs w:val="44"/>
                    </w:rPr>
                    <w:t xml:space="preserve">  </w:t>
                  </w:r>
                  <w:r w:rsidR="00887ACB" w:rsidRPr="00887ACB">
                    <w:rPr>
                      <w:rFonts w:ascii="Times New Roman" w:eastAsia="Times New Roman" w:hAnsi="Times New Roman" w:cs="Times New Roman"/>
                      <w:b/>
                      <w:bCs/>
                      <w:sz w:val="44"/>
                      <w:szCs w:val="44"/>
                    </w:rPr>
                    <w:t xml:space="preserve">         </w:t>
                  </w:r>
                  <w:r w:rsidR="00887ACB">
                    <w:rPr>
                      <w:rFonts w:ascii="Times New Roman" w:eastAsia="Times New Roman" w:hAnsi="Times New Roman" w:cs="Times New Roman"/>
                      <w:b/>
                      <w:bCs/>
                      <w:sz w:val="44"/>
                      <w:szCs w:val="44"/>
                    </w:rPr>
                    <w:t xml:space="preserve">    </w:t>
                  </w:r>
                  <w:r>
                    <w:rPr>
                      <w:rFonts w:ascii="Times New Roman" w:eastAsia="Times New Roman" w:hAnsi="Times New Roman" w:cs="Times New Roman"/>
                      <w:b/>
                      <w:bCs/>
                      <w:sz w:val="44"/>
                      <w:szCs w:val="44"/>
                    </w:rPr>
                    <w:t xml:space="preserve">   </w:t>
                  </w:r>
                  <w:r w:rsidR="00887ACB">
                    <w:rPr>
                      <w:rFonts w:ascii="Times New Roman" w:eastAsia="Times New Roman" w:hAnsi="Times New Roman" w:cs="Times New Roman"/>
                      <w:b/>
                      <w:bCs/>
                      <w:sz w:val="44"/>
                      <w:szCs w:val="44"/>
                    </w:rPr>
                    <w:t xml:space="preserve">Virology                    </w:t>
                  </w:r>
                  <w:r w:rsidR="00887ACB" w:rsidRPr="00887ACB">
                    <w:rPr>
                      <w:rFonts w:ascii="Times New Roman" w:eastAsia="Times New Roman" w:hAnsi="Times New Roman" w:cs="Times New Roman"/>
                      <w:b/>
                      <w:bCs/>
                      <w:sz w:val="44"/>
                      <w:szCs w:val="44"/>
                    </w:rPr>
                    <w:t xml:space="preserve">  </w:t>
                  </w:r>
                </w:p>
                <w:p w:rsidR="00AD29C3" w:rsidRDefault="001410E1" w:rsidP="00AD29C3">
                  <w:pPr>
                    <w:bidi w:val="0"/>
                    <w:spacing w:before="100" w:beforeAutospacing="1" w:after="100" w:afterAutospacing="1"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bookmarkStart w:id="0" w:name="_GoBack"/>
                  <w:bookmarkEnd w:id="0"/>
                  <w:r w:rsidR="00AD29C3" w:rsidRPr="00942E7C">
                    <w:rPr>
                      <w:rFonts w:ascii="Times New Roman" w:eastAsia="Times New Roman" w:hAnsi="Times New Roman" w:cs="Times New Roman"/>
                      <w:b/>
                      <w:bCs/>
                      <w:sz w:val="36"/>
                      <w:szCs w:val="36"/>
                    </w:rPr>
                    <w:t>Env</w:t>
                  </w:r>
                  <w:r w:rsidR="00AD29C3">
                    <w:rPr>
                      <w:rFonts w:ascii="Times New Roman" w:eastAsia="Times New Roman" w:hAnsi="Times New Roman" w:cs="Times New Roman"/>
                      <w:b/>
                      <w:bCs/>
                      <w:sz w:val="36"/>
                      <w:szCs w:val="36"/>
                    </w:rPr>
                    <w:t>e</w:t>
                  </w:r>
                  <w:r w:rsidR="00AD29C3" w:rsidRPr="00942E7C">
                    <w:rPr>
                      <w:rFonts w:ascii="Times New Roman" w:eastAsia="Times New Roman" w:hAnsi="Times New Roman" w:cs="Times New Roman"/>
                      <w:b/>
                      <w:bCs/>
                      <w:sz w:val="36"/>
                      <w:szCs w:val="36"/>
                    </w:rPr>
                    <w:t>loped RNA viruses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32"/>
                      <w:szCs w:val="32"/>
                    </w:rPr>
                  </w:pPr>
                  <w:r w:rsidRPr="00CE13F3">
                    <w:rPr>
                      <w:rFonts w:ascii="Times New Roman" w:eastAsia="Times New Roman" w:hAnsi="Times New Roman" w:cs="Times New Roman"/>
                      <w:b/>
                      <w:bCs/>
                      <w:sz w:val="32"/>
                      <w:szCs w:val="32"/>
                    </w:rPr>
                    <w:t>Rubella Virus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This virus causes rubella (German measles) and congenital rubella syndrome. Congenital rubella syndrome is characterized by </w:t>
                  </w:r>
                  <w:r w:rsidRPr="00CE13F3">
                    <w:rPr>
                      <w:rFonts w:ascii="Times New Roman" w:eastAsia="Times New Roman" w:hAnsi="Times New Roman" w:cs="Times New Roman"/>
                      <w:b/>
                      <w:bCs/>
                      <w:sz w:val="24"/>
                      <w:szCs w:val="24"/>
                    </w:rPr>
                    <w:t>congenital malformations.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Important Properties</w:t>
                  </w:r>
                  <w:r>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 xml:space="preserve">Rubella virus is a member of the </w:t>
                  </w:r>
                  <w:proofErr w:type="spellStart"/>
                  <w:r w:rsidRPr="00CE13F3">
                    <w:rPr>
                      <w:rFonts w:ascii="Times New Roman" w:eastAsia="Times New Roman" w:hAnsi="Times New Roman" w:cs="Times New Roman"/>
                      <w:sz w:val="24"/>
                      <w:szCs w:val="24"/>
                      <w:u w:val="single"/>
                    </w:rPr>
                    <w:t>togavirus</w:t>
                  </w:r>
                  <w:proofErr w:type="spellEnd"/>
                  <w:r w:rsidRPr="00CE13F3">
                    <w:rPr>
                      <w:rFonts w:ascii="Times New Roman" w:eastAsia="Times New Roman" w:hAnsi="Times New Roman" w:cs="Times New Roman"/>
                      <w:sz w:val="24"/>
                      <w:szCs w:val="24"/>
                      <w:u w:val="single"/>
                    </w:rPr>
                    <w:t xml:space="preserve"> family</w:t>
                  </w:r>
                  <w:r w:rsidRPr="00CE13F3">
                    <w:rPr>
                      <w:rFonts w:ascii="Times New Roman" w:eastAsia="Times New Roman" w:hAnsi="Times New Roman" w:cs="Times New Roman"/>
                      <w:sz w:val="24"/>
                      <w:szCs w:val="24"/>
                    </w:rPr>
                    <w:t xml:space="preserve">. It is composed of one piece of single-stranded RNA, an </w:t>
                  </w:r>
                  <w:r w:rsidRPr="00CE13F3">
                    <w:rPr>
                      <w:rFonts w:ascii="Times New Roman" w:eastAsia="Times New Roman" w:hAnsi="Times New Roman" w:cs="Times New Roman"/>
                      <w:b/>
                      <w:bCs/>
                      <w:sz w:val="24"/>
                      <w:szCs w:val="24"/>
                    </w:rPr>
                    <w:t>icosahedral</w:t>
                  </w:r>
                  <w:r w:rsidRPr="00CE13F3">
                    <w:rPr>
                      <w:rFonts w:ascii="Times New Roman" w:eastAsia="Times New Roman" w:hAnsi="Times New Roman" w:cs="Times New Roman"/>
                      <w:sz w:val="24"/>
                      <w:szCs w:val="24"/>
                    </w:rPr>
                    <w:t xml:space="preserve"> </w:t>
                  </w:r>
                  <w:proofErr w:type="spellStart"/>
                  <w:r w:rsidRPr="00CE13F3">
                    <w:rPr>
                      <w:rFonts w:ascii="Times New Roman" w:eastAsia="Times New Roman" w:hAnsi="Times New Roman" w:cs="Times New Roman"/>
                      <w:sz w:val="24"/>
                      <w:szCs w:val="24"/>
                    </w:rPr>
                    <w:t>nucleocapsid</w:t>
                  </w:r>
                  <w:proofErr w:type="spellEnd"/>
                  <w:r w:rsidRPr="00CE13F3">
                    <w:rPr>
                      <w:rFonts w:ascii="Times New Roman" w:eastAsia="Times New Roman" w:hAnsi="Times New Roman" w:cs="Times New Roman"/>
                      <w:sz w:val="24"/>
                      <w:szCs w:val="24"/>
                    </w:rPr>
                    <w:t xml:space="preserve">, and a lipoprotein </w:t>
                  </w:r>
                  <w:r w:rsidRPr="00CE13F3">
                    <w:rPr>
                      <w:rFonts w:ascii="Times New Roman" w:eastAsia="Times New Roman" w:hAnsi="Times New Roman" w:cs="Times New Roman"/>
                      <w:b/>
                      <w:bCs/>
                      <w:sz w:val="24"/>
                      <w:szCs w:val="24"/>
                    </w:rPr>
                    <w:t>envelope.</w:t>
                  </w:r>
                  <w:r w:rsidRPr="00CE13F3">
                    <w:rPr>
                      <w:rFonts w:ascii="Times New Roman" w:eastAsia="Times New Roman" w:hAnsi="Times New Roman" w:cs="Times New Roman"/>
                      <w:sz w:val="24"/>
                      <w:szCs w:val="24"/>
                    </w:rPr>
                    <w:t xml:space="preserve"> However, unlike the paramyxoviruses, such as measles and mumps viruses, it has a </w:t>
                  </w:r>
                  <w:r w:rsidRPr="00CE13F3">
                    <w:rPr>
                      <w:rFonts w:ascii="Times New Roman" w:eastAsia="Times New Roman" w:hAnsi="Times New Roman" w:cs="Times New Roman"/>
                      <w:b/>
                      <w:bCs/>
                      <w:sz w:val="24"/>
                      <w:szCs w:val="24"/>
                    </w:rPr>
                    <w:t>positive-strand</w:t>
                  </w:r>
                  <w:r w:rsidRPr="00CE13F3">
                    <w:rPr>
                      <w:rFonts w:ascii="Times New Roman" w:eastAsia="Times New Roman" w:hAnsi="Times New Roman" w:cs="Times New Roman"/>
                      <w:sz w:val="24"/>
                      <w:szCs w:val="24"/>
                    </w:rPr>
                    <w:t xml:space="preserve"> RNA and therefore has no </w:t>
                  </w:r>
                  <w:proofErr w:type="spellStart"/>
                  <w:r w:rsidRPr="00CE13F3">
                    <w:rPr>
                      <w:rFonts w:ascii="Times New Roman" w:eastAsia="Times New Roman" w:hAnsi="Times New Roman" w:cs="Times New Roman"/>
                      <w:sz w:val="24"/>
                      <w:szCs w:val="24"/>
                    </w:rPr>
                    <w:t>virion</w:t>
                  </w:r>
                  <w:proofErr w:type="spellEnd"/>
                  <w:r w:rsidRPr="00CE13F3">
                    <w:rPr>
                      <w:rFonts w:ascii="Times New Roman" w:eastAsia="Times New Roman" w:hAnsi="Times New Roman" w:cs="Times New Roman"/>
                      <w:sz w:val="24"/>
                      <w:szCs w:val="24"/>
                    </w:rPr>
                    <w:t xml:space="preserve"> polymerase. Its surface spikes contain hemagglutinin. The virus has a single antigenic type. Antibody against hemagglutinin neutralizes infectivity. Humans are the natural host.</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Summary of Replicative Cycle</w:t>
                  </w:r>
                  <w:r>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 xml:space="preserve">Because knowledge of rubella virus replication is incomplete, the following cycle is based on the replication of other </w:t>
                  </w:r>
                  <w:proofErr w:type="spellStart"/>
                  <w:r w:rsidRPr="00CE13F3">
                    <w:rPr>
                      <w:rFonts w:ascii="Times New Roman" w:eastAsia="Times New Roman" w:hAnsi="Times New Roman" w:cs="Times New Roman"/>
                      <w:sz w:val="24"/>
                      <w:szCs w:val="24"/>
                    </w:rPr>
                    <w:t>togaviruses</w:t>
                  </w:r>
                  <w:proofErr w:type="spellEnd"/>
                  <w:r w:rsidRPr="00CE13F3">
                    <w:rPr>
                      <w:rFonts w:ascii="Times New Roman" w:eastAsia="Times New Roman" w:hAnsi="Times New Roman" w:cs="Times New Roman"/>
                      <w:sz w:val="24"/>
                      <w:szCs w:val="24"/>
                    </w:rPr>
                    <w:t xml:space="preserve">. After penetration of the cell and </w:t>
                  </w:r>
                  <w:proofErr w:type="spellStart"/>
                  <w:r w:rsidRPr="00CE13F3">
                    <w:rPr>
                      <w:rFonts w:ascii="Times New Roman" w:eastAsia="Times New Roman" w:hAnsi="Times New Roman" w:cs="Times New Roman"/>
                      <w:sz w:val="24"/>
                      <w:szCs w:val="24"/>
                    </w:rPr>
                    <w:t>uncoating</w:t>
                  </w:r>
                  <w:proofErr w:type="spellEnd"/>
                  <w:r w:rsidRPr="00CE13F3">
                    <w:rPr>
                      <w:rFonts w:ascii="Times New Roman" w:eastAsia="Times New Roman" w:hAnsi="Times New Roman" w:cs="Times New Roman"/>
                      <w:sz w:val="24"/>
                      <w:szCs w:val="24"/>
                    </w:rPr>
                    <w:t xml:space="preserve">, the plus-strand RNA genome is translated into several nonstructural and structural proteins. Note the difference between </w:t>
                  </w:r>
                  <w:proofErr w:type="spellStart"/>
                  <w:r w:rsidRPr="00CE13F3">
                    <w:rPr>
                      <w:rFonts w:ascii="Times New Roman" w:eastAsia="Times New Roman" w:hAnsi="Times New Roman" w:cs="Times New Roman"/>
                      <w:sz w:val="24"/>
                      <w:szCs w:val="24"/>
                    </w:rPr>
                    <w:t>togaviruses</w:t>
                  </w:r>
                  <w:proofErr w:type="spellEnd"/>
                  <w:r w:rsidRPr="00CE13F3">
                    <w:rPr>
                      <w:rFonts w:ascii="Times New Roman" w:eastAsia="Times New Roman" w:hAnsi="Times New Roman" w:cs="Times New Roman"/>
                      <w:sz w:val="24"/>
                      <w:szCs w:val="24"/>
                    </w:rPr>
                    <w:t xml:space="preserve"> and poliovirus, which also has a plus-strand RNA genome but translates its RNA into a single large polyprotein, which is subsequently cleaved. One of the nonstructural rubella proteins is an RNA-dependent RNA polymerase, which replicates the genome first by making a minus-strand template and then, from that, plus-strand progeny. Both replication and assembly occur in the cytoplasm, and the envelope is acquired from the outer membrane as the </w:t>
                  </w:r>
                  <w:proofErr w:type="spellStart"/>
                  <w:r w:rsidRPr="00CE13F3">
                    <w:rPr>
                      <w:rFonts w:ascii="Times New Roman" w:eastAsia="Times New Roman" w:hAnsi="Times New Roman" w:cs="Times New Roman"/>
                      <w:sz w:val="24"/>
                      <w:szCs w:val="24"/>
                    </w:rPr>
                    <w:t>virion</w:t>
                  </w:r>
                  <w:proofErr w:type="spellEnd"/>
                  <w:r w:rsidRPr="00CE13F3">
                    <w:rPr>
                      <w:rFonts w:ascii="Times New Roman" w:eastAsia="Times New Roman" w:hAnsi="Times New Roman" w:cs="Times New Roman"/>
                      <w:sz w:val="24"/>
                      <w:szCs w:val="24"/>
                    </w:rPr>
                    <w:t xml:space="preserve"> exits the cell.</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Transmission &amp; Epidemiology</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The virus is transmitted via </w:t>
                  </w:r>
                  <w:r w:rsidRPr="00CE13F3">
                    <w:rPr>
                      <w:rFonts w:ascii="Times New Roman" w:eastAsia="Times New Roman" w:hAnsi="Times New Roman" w:cs="Times New Roman"/>
                      <w:b/>
                      <w:bCs/>
                      <w:sz w:val="24"/>
                      <w:szCs w:val="24"/>
                    </w:rPr>
                    <w:t>respiratory droplets</w:t>
                  </w:r>
                  <w:r w:rsidRPr="00CE13F3">
                    <w:rPr>
                      <w:rFonts w:ascii="Times New Roman" w:eastAsia="Times New Roman" w:hAnsi="Times New Roman" w:cs="Times New Roman"/>
                      <w:sz w:val="24"/>
                      <w:szCs w:val="24"/>
                    </w:rPr>
                    <w:t xml:space="preserve"> and from mother to fetus </w:t>
                  </w:r>
                  <w:proofErr w:type="spellStart"/>
                  <w:r w:rsidRPr="00CE13F3">
                    <w:rPr>
                      <w:rFonts w:ascii="Times New Roman" w:eastAsia="Times New Roman" w:hAnsi="Times New Roman" w:cs="Times New Roman"/>
                      <w:b/>
                      <w:bCs/>
                      <w:sz w:val="24"/>
                      <w:szCs w:val="24"/>
                    </w:rPr>
                    <w:t>transplacentally</w:t>
                  </w:r>
                  <w:proofErr w:type="spellEnd"/>
                  <w:r w:rsidRPr="00CE13F3">
                    <w:rPr>
                      <w:rFonts w:ascii="Times New Roman" w:eastAsia="Times New Roman" w:hAnsi="Times New Roman" w:cs="Times New Roman"/>
                      <w:b/>
                      <w:bCs/>
                      <w:sz w:val="24"/>
                      <w:szCs w:val="24"/>
                    </w:rPr>
                    <w:t>.</w:t>
                  </w:r>
                  <w:r w:rsidRPr="00CE13F3">
                    <w:rPr>
                      <w:rFonts w:ascii="Times New Roman" w:eastAsia="Times New Roman" w:hAnsi="Times New Roman" w:cs="Times New Roman"/>
                      <w:sz w:val="24"/>
                      <w:szCs w:val="24"/>
                    </w:rPr>
                    <w:t xml:space="preserve"> The disease occurs worldwide. In areas where the vaccine is not used, epidemics occur every 6 to 9 years.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Elimination was made possible by the widespread use of the vaccine. As a result, cytomegalovirus is a much more common cause of congenital malformations than is rubella virus.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Pathogenesis &amp; Immunity</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Initial replication of the virus occurs in the nasopharynx and local lymph nodes. From there it spreads via the blood to the internal organs and skin. The origin of the rash is unclear; it may be due to antigen/antibody–mediated vasculitis.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Natural infection leads to </w:t>
                  </w:r>
                  <w:r w:rsidRPr="00CE13F3">
                    <w:rPr>
                      <w:rFonts w:ascii="Times New Roman" w:eastAsia="Times New Roman" w:hAnsi="Times New Roman" w:cs="Times New Roman"/>
                      <w:b/>
                      <w:bCs/>
                      <w:sz w:val="24"/>
                      <w:szCs w:val="24"/>
                    </w:rPr>
                    <w:t>lifelong immunity.</w:t>
                  </w:r>
                  <w:r w:rsidRPr="00CE13F3">
                    <w:rPr>
                      <w:rFonts w:ascii="Times New Roman" w:eastAsia="Times New Roman" w:hAnsi="Times New Roman" w:cs="Times New Roman"/>
                      <w:sz w:val="24"/>
                      <w:szCs w:val="24"/>
                    </w:rPr>
                    <w:t xml:space="preserve"> Second cases of rubella do not occur; similar rashes are caused by other viruses, such as Coxsackie viruses and echoviruses. Antibody crosses the placenta and protects the newborn.</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Clinical Findings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bookmarkStart w:id="1" w:name="6455780"/>
                  <w:bookmarkEnd w:id="1"/>
                  <w:r w:rsidRPr="00CE13F3">
                    <w:rPr>
                      <w:rFonts w:ascii="Times New Roman" w:eastAsia="Times New Roman" w:hAnsi="Times New Roman" w:cs="Times New Roman"/>
                      <w:b/>
                      <w:bCs/>
                      <w:sz w:val="24"/>
                      <w:szCs w:val="24"/>
                    </w:rPr>
                    <w:t>Rubella</w:t>
                  </w:r>
                  <w:r w:rsidRPr="004E4B1B">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t>;</w:t>
                  </w:r>
                  <w:r w:rsidRPr="004E4B1B">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Rubella is a milder, shorter disease than measles. After an incubation period of 14 to 21 days, a brief prodromal period with fever and malaise is followed by a maculopapular rash, which starts on the face and progresses downward to involve the extremities. Posterior auricular lymphadenopathy is characteristic. The rash typically lasts 3 days. When rubella occurs in adults, especially women, polyarthritis caused by immune complexes often occurs.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Congenital Rubella Syndrome</w:t>
                  </w:r>
                  <w:r>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 xml:space="preserve">The significance of rubella virus is not as a cause of mild childhood disease but as a </w:t>
                  </w:r>
                  <w:r w:rsidRPr="00CE13F3">
                    <w:rPr>
                      <w:rFonts w:ascii="Times New Roman" w:eastAsia="Times New Roman" w:hAnsi="Times New Roman" w:cs="Times New Roman"/>
                      <w:b/>
                      <w:bCs/>
                      <w:sz w:val="24"/>
                      <w:szCs w:val="24"/>
                    </w:rPr>
                    <w:t>teratogen.</w:t>
                  </w:r>
                  <w:r w:rsidRPr="00CE13F3">
                    <w:rPr>
                      <w:rFonts w:ascii="Times New Roman" w:eastAsia="Times New Roman" w:hAnsi="Times New Roman" w:cs="Times New Roman"/>
                      <w:sz w:val="24"/>
                      <w:szCs w:val="24"/>
                    </w:rPr>
                    <w:t xml:space="preserve"> When a nonimmune pregnant woman is </w:t>
                  </w:r>
                  <w:r w:rsidRPr="00CE13F3">
                    <w:rPr>
                      <w:rFonts w:ascii="Times New Roman" w:eastAsia="Times New Roman" w:hAnsi="Times New Roman" w:cs="Times New Roman"/>
                      <w:b/>
                      <w:bCs/>
                      <w:sz w:val="24"/>
                      <w:szCs w:val="24"/>
                    </w:rPr>
                    <w:t>infected during the first trimester,</w:t>
                  </w:r>
                  <w:r w:rsidRPr="00CE13F3">
                    <w:rPr>
                      <w:rFonts w:ascii="Times New Roman" w:eastAsia="Times New Roman" w:hAnsi="Times New Roman" w:cs="Times New Roman"/>
                      <w:sz w:val="24"/>
                      <w:szCs w:val="24"/>
                    </w:rPr>
                    <w:t xml:space="preserve"> </w:t>
                  </w:r>
                  <w:r w:rsidRPr="00CE13F3">
                    <w:rPr>
                      <w:rFonts w:ascii="Times New Roman" w:eastAsia="Times New Roman" w:hAnsi="Times New Roman" w:cs="Times New Roman"/>
                      <w:sz w:val="24"/>
                      <w:szCs w:val="24"/>
                    </w:rPr>
                    <w:lastRenderedPageBreak/>
                    <w:t>especially the first month, significant congenital malformations can occur as a result of maternal viremia and fetal infection. The increased rate of abnormalities during the early weeks of pregnancy is attributed to the very sensitive organ development that occurs at that time. The malformations are widespread and involve primarily the heart (e.g., patent ductus arteriosus), the eyes (e.g., cataracts), and the brain (e.g., deafness and mental retardation).</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In addition, some children infected in utero can </w:t>
                  </w:r>
                  <w:r w:rsidRPr="00CE13F3">
                    <w:rPr>
                      <w:rFonts w:ascii="Times New Roman" w:eastAsia="Times New Roman" w:hAnsi="Times New Roman" w:cs="Times New Roman"/>
                      <w:b/>
                      <w:bCs/>
                      <w:sz w:val="24"/>
                      <w:szCs w:val="24"/>
                    </w:rPr>
                    <w:t>continue to excrete</w:t>
                  </w:r>
                  <w:r w:rsidRPr="00CE13F3">
                    <w:rPr>
                      <w:rFonts w:ascii="Times New Roman" w:eastAsia="Times New Roman" w:hAnsi="Times New Roman" w:cs="Times New Roman"/>
                      <w:sz w:val="24"/>
                      <w:szCs w:val="24"/>
                    </w:rPr>
                    <w:t xml:space="preserve"> rubella virus for months following birth, which is a significant public health hazard because the virus can be transmitted to pregnant women. Some congenital shedders are asymptomatic and without malformations and hence can be diagnosed only if the virus is isolated. Congenitally infected infants also have significant IgM titers and persistent IgG titers long after maternal antibody has disappeared.</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Laboratory Diagnosis</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Rubella virus can be grown in cell culture, but it produces little cytopathic effect (CPE). If is therefore usually identified by its ability to interfere with echovirus CPE. If rubella virus is present in the patient's specimen and has grown in the cell culture, no CPE will appear when the culture is superinfected with an echovirus. The diagnosis can also be made by observing a fourfold or greater rise in antibody titer between acute-phase and convalescent-phase sera in the </w:t>
                  </w:r>
                  <w:proofErr w:type="spellStart"/>
                  <w:r w:rsidRPr="00CE13F3">
                    <w:rPr>
                      <w:rFonts w:ascii="Times New Roman" w:eastAsia="Times New Roman" w:hAnsi="Times New Roman" w:cs="Times New Roman"/>
                      <w:sz w:val="24"/>
                      <w:szCs w:val="24"/>
                    </w:rPr>
                    <w:t>hemagglutination</w:t>
                  </w:r>
                  <w:proofErr w:type="spellEnd"/>
                  <w:r w:rsidRPr="00CE13F3">
                    <w:rPr>
                      <w:rFonts w:ascii="Times New Roman" w:eastAsia="Times New Roman" w:hAnsi="Times New Roman" w:cs="Times New Roman"/>
                      <w:sz w:val="24"/>
                      <w:szCs w:val="24"/>
                    </w:rPr>
                    <w:t xml:space="preserve"> inhibition test or ELISA or by observing the presence of IgM antibody in a single acute-phase serum sample.</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In a pregnant woman exposed to rubella virus, the presence of </w:t>
                  </w:r>
                  <w:r w:rsidRPr="00CE13F3">
                    <w:rPr>
                      <w:rFonts w:ascii="Times New Roman" w:eastAsia="Times New Roman" w:hAnsi="Times New Roman" w:cs="Times New Roman"/>
                      <w:b/>
                      <w:bCs/>
                      <w:sz w:val="24"/>
                      <w:szCs w:val="24"/>
                    </w:rPr>
                    <w:t>IgM antibody indicates recent infection,</w:t>
                  </w:r>
                  <w:r w:rsidRPr="00CE13F3">
                    <w:rPr>
                      <w:rFonts w:ascii="Times New Roman" w:eastAsia="Times New Roman" w:hAnsi="Times New Roman" w:cs="Times New Roman"/>
                      <w:sz w:val="24"/>
                      <w:szCs w:val="24"/>
                    </w:rPr>
                    <w:t xml:space="preserve"> whereas a 1:8 or greater titer of IgG antibody indicates immunity and consequent protection of the fetus. If recent infection has occurred, an </w:t>
                  </w:r>
                  <w:r w:rsidRPr="00CE13F3">
                    <w:rPr>
                      <w:rFonts w:ascii="Times New Roman" w:eastAsia="Times New Roman" w:hAnsi="Times New Roman" w:cs="Times New Roman"/>
                      <w:b/>
                      <w:bCs/>
                      <w:sz w:val="24"/>
                      <w:szCs w:val="24"/>
                    </w:rPr>
                    <w:t>amniocentesis</w:t>
                  </w:r>
                  <w:r w:rsidRPr="00CE13F3">
                    <w:rPr>
                      <w:rFonts w:ascii="Times New Roman" w:eastAsia="Times New Roman" w:hAnsi="Times New Roman" w:cs="Times New Roman"/>
                      <w:sz w:val="24"/>
                      <w:szCs w:val="24"/>
                    </w:rPr>
                    <w:t xml:space="preserve"> can reveal whether there is rubella virus in the amniotic fluid, which indicates definite fetal infection.</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Treatment</w:t>
                  </w:r>
                  <w:r>
                    <w:rPr>
                      <w:rFonts w:ascii="Times New Roman" w:eastAsia="Times New Roman" w:hAnsi="Times New Roman" w:cs="Times New Roman"/>
                      <w:b/>
                      <w:bCs/>
                      <w:sz w:val="24"/>
                      <w:szCs w:val="24"/>
                    </w:rPr>
                    <w:t xml:space="preserve">; </w:t>
                  </w:r>
                  <w:r w:rsidRPr="00CE13F3">
                    <w:rPr>
                      <w:rFonts w:ascii="Times New Roman" w:eastAsia="Times New Roman" w:hAnsi="Times New Roman" w:cs="Times New Roman"/>
                      <w:sz w:val="24"/>
                      <w:szCs w:val="24"/>
                    </w:rPr>
                    <w:t>There is no antiviral therapy.</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4"/>
                      <w:szCs w:val="24"/>
                    </w:rPr>
                  </w:pPr>
                  <w:r w:rsidRPr="00CE13F3">
                    <w:rPr>
                      <w:rFonts w:ascii="Times New Roman" w:eastAsia="Times New Roman" w:hAnsi="Times New Roman" w:cs="Times New Roman"/>
                      <w:b/>
                      <w:bCs/>
                      <w:sz w:val="24"/>
                      <w:szCs w:val="24"/>
                    </w:rPr>
                    <w:t>Prevention</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 xml:space="preserve">Prevention involves immunization with the </w:t>
                  </w:r>
                  <w:r w:rsidRPr="00CE13F3">
                    <w:rPr>
                      <w:rFonts w:ascii="Times New Roman" w:eastAsia="Times New Roman" w:hAnsi="Times New Roman" w:cs="Times New Roman"/>
                      <w:b/>
                      <w:bCs/>
                      <w:sz w:val="24"/>
                      <w:szCs w:val="24"/>
                    </w:rPr>
                    <w:t>live, attenuated vaccine.</w:t>
                  </w:r>
                  <w:r w:rsidRPr="00CE13F3">
                    <w:rPr>
                      <w:rFonts w:ascii="Times New Roman" w:eastAsia="Times New Roman" w:hAnsi="Times New Roman" w:cs="Times New Roman"/>
                      <w:sz w:val="24"/>
                      <w:szCs w:val="24"/>
                    </w:rPr>
                    <w:t xml:space="preserve"> The vaccine is effective and long-lasting (at least 10 years) and causes few side effects, except for transient </w:t>
                  </w:r>
                  <w:proofErr w:type="spellStart"/>
                  <w:r w:rsidRPr="00CE13F3">
                    <w:rPr>
                      <w:rFonts w:ascii="Times New Roman" w:eastAsia="Times New Roman" w:hAnsi="Times New Roman" w:cs="Times New Roman"/>
                      <w:sz w:val="24"/>
                      <w:szCs w:val="24"/>
                    </w:rPr>
                    <w:t>arthralgias</w:t>
                  </w:r>
                  <w:proofErr w:type="spellEnd"/>
                  <w:r w:rsidRPr="00CE13F3">
                    <w:rPr>
                      <w:rFonts w:ascii="Times New Roman" w:eastAsia="Times New Roman" w:hAnsi="Times New Roman" w:cs="Times New Roman"/>
                      <w:sz w:val="24"/>
                      <w:szCs w:val="24"/>
                    </w:rPr>
                    <w:t xml:space="preserve"> in some women. It is given subcutaneously to children at 15 months of age (usually in combination with measles and mumps vaccine) and to unimmunized young adult women if they are not pregnant and will use contraception for the next 3 months. There is no evidence that the vaccine virus causes malformations. Because it is a live vaccine, it should not be given to immunocompromised patients or to pregnant women.</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The vaccine has caused a significant reduction in the incidence of both rubella and congenital rubella syndrome. It induces some respiratory IgA, thereby interrupting the spread of virulent virus by nasal carriage.</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Immune serum globulins (IG) can be given to pregnant women in the first trimester, who has been exposed to a known case of rubella and for whom termination of the pregnancy is not an option. The main problems with giving IG are that there are instances in which it fails to prevent fetal infection and that it may confuse the interpretation of serologic tests. If termination of the pregnancy is an option, it is recommended to attempt to determine whether the mother and fetus have been infected as described in the "Laboratory Diagnosis" section above.</w:t>
                  </w:r>
                </w:p>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sz w:val="24"/>
                      <w:szCs w:val="24"/>
                    </w:rPr>
                  </w:pPr>
                  <w:r w:rsidRPr="00CE13F3">
                    <w:rPr>
                      <w:rFonts w:ascii="Times New Roman" w:eastAsia="Times New Roman" w:hAnsi="Times New Roman" w:cs="Times New Roman"/>
                      <w:sz w:val="24"/>
                      <w:szCs w:val="24"/>
                    </w:rPr>
                    <w:t>To protect pregnant women from exposure to rubella virus, many hospitals require their personnel to demonstrate immunity, either by serologic testing or by proof of immunization.</w:t>
                  </w:r>
                </w:p>
              </w:tc>
            </w:tr>
          </w:tbl>
          <w:p w:rsidR="00AD29C3" w:rsidRPr="00CE13F3" w:rsidRDefault="00AD29C3" w:rsidP="00AD29C3">
            <w:pPr>
              <w:bidi w:val="0"/>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AD29C3" w:rsidRPr="00CE13F3" w:rsidTr="00F33565">
              <w:trPr>
                <w:trHeight w:val="900"/>
                <w:tblCellSpacing w:w="0" w:type="dxa"/>
              </w:trPr>
              <w:tc>
                <w:tcPr>
                  <w:tcW w:w="0" w:type="auto"/>
                  <w:shd w:val="clear" w:color="auto" w:fill="FFFFFF"/>
                  <w:hideMark/>
                </w:tcPr>
                <w:p w:rsidR="00AD29C3" w:rsidRPr="00CE13F3" w:rsidRDefault="00AD29C3" w:rsidP="00665CE8">
                  <w:pPr>
                    <w:bidi w:val="0"/>
                    <w:spacing w:before="100" w:beforeAutospacing="1" w:after="100" w:afterAutospacing="1" w:line="240" w:lineRule="auto"/>
                    <w:rPr>
                      <w:rFonts w:ascii="Times New Roman" w:eastAsia="Times New Roman" w:hAnsi="Times New Roman" w:cs="Times New Roman"/>
                      <w:b/>
                      <w:bCs/>
                      <w:sz w:val="28"/>
                      <w:szCs w:val="28"/>
                      <w:u w:val="single"/>
                    </w:rPr>
                  </w:pPr>
                </w:p>
              </w:tc>
            </w:tr>
          </w:tbl>
          <w:p w:rsidR="007709E4" w:rsidRPr="00113572" w:rsidRDefault="007709E4" w:rsidP="00665CE8">
            <w:pPr>
              <w:bidi w:val="0"/>
              <w:spacing w:before="100" w:beforeAutospacing="1" w:after="100" w:afterAutospacing="1" w:line="240" w:lineRule="auto"/>
              <w:rPr>
                <w:rFonts w:ascii="Times New Roman" w:eastAsia="Times New Roman" w:hAnsi="Times New Roman" w:cs="Times New Roman"/>
                <w:sz w:val="24"/>
                <w:szCs w:val="24"/>
              </w:rPr>
            </w:pPr>
          </w:p>
        </w:tc>
      </w:tr>
    </w:tbl>
    <w:p w:rsidR="007709E4" w:rsidRPr="00113572" w:rsidRDefault="007709E4" w:rsidP="007709E4">
      <w:pPr>
        <w:bidi w:val="0"/>
        <w:spacing w:after="0" w:line="240" w:lineRule="auto"/>
        <w:rPr>
          <w:rFonts w:ascii="Times New Roman" w:eastAsia="Times New Roman" w:hAnsi="Times New Roman" w:cs="Times New Roman"/>
          <w:vanish/>
          <w:sz w:val="24"/>
          <w:szCs w:val="24"/>
        </w:rPr>
      </w:pPr>
      <w:bookmarkStart w:id="2" w:name="6455766"/>
      <w:bookmarkEnd w:id="2"/>
    </w:p>
    <w:p w:rsidR="007709E4" w:rsidRPr="00E82250" w:rsidRDefault="00D571C8" w:rsidP="00D571C8">
      <w:pPr>
        <w:bidi w:val="0"/>
        <w:spacing w:before="100" w:beforeAutospacing="1" w:after="100" w:afterAutospacing="1" w:line="240" w:lineRule="auto"/>
        <w:rPr>
          <w:rFonts w:ascii="Times New Roman" w:eastAsia="Times New Roman" w:hAnsi="Times New Roman" w:cs="Times New Roman"/>
          <w:b/>
          <w:bCs/>
          <w:sz w:val="40"/>
          <w:szCs w:val="40"/>
        </w:rPr>
      </w:pPr>
      <w:r w:rsidRPr="00113572">
        <w:rPr>
          <w:rFonts w:ascii="Times New Roman" w:eastAsia="Times New Roman" w:hAnsi="Times New Roman" w:cs="Times New Roman"/>
          <w:sz w:val="24"/>
          <w:szCs w:val="24"/>
        </w:rPr>
        <w:t>.</w:t>
      </w:r>
      <w:r w:rsidR="007709E4" w:rsidRPr="00E82250">
        <w:rPr>
          <w:rFonts w:ascii="Times New Roman" w:eastAsia="Times New Roman" w:hAnsi="Times New Roman" w:cs="Times New Roman"/>
          <w:b/>
          <w:bCs/>
          <w:sz w:val="40"/>
          <w:szCs w:val="40"/>
        </w:rPr>
        <w:t>Rabies Virus</w:t>
      </w:r>
    </w:p>
    <w:p w:rsidR="007709E4" w:rsidRPr="00887ACB" w:rsidRDefault="007709E4" w:rsidP="007709E4">
      <w:pPr>
        <w:bidi w:val="0"/>
        <w:spacing w:before="100" w:beforeAutospacing="1" w:after="100" w:afterAutospacing="1" w:line="240" w:lineRule="auto"/>
        <w:rPr>
          <w:rFonts w:ascii="Times New Roman" w:eastAsia="Times New Roman" w:hAnsi="Times New Roman" w:cs="Times New Roman"/>
          <w:b/>
          <w:bCs/>
          <w:sz w:val="24"/>
          <w:szCs w:val="24"/>
        </w:rPr>
      </w:pPr>
      <w:bookmarkStart w:id="3" w:name="6455799"/>
      <w:bookmarkStart w:id="4" w:name="6455800"/>
      <w:bookmarkStart w:id="5" w:name="6455801"/>
      <w:bookmarkEnd w:id="3"/>
      <w:bookmarkEnd w:id="4"/>
      <w:bookmarkEnd w:id="5"/>
      <w:r w:rsidRPr="00887ACB">
        <w:rPr>
          <w:rFonts w:ascii="Times New Roman" w:eastAsia="Times New Roman" w:hAnsi="Times New Roman" w:cs="Times New Roman"/>
          <w:b/>
          <w:bCs/>
          <w:sz w:val="24"/>
          <w:szCs w:val="24"/>
        </w:rPr>
        <w:t>Important Properties</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6" w:name="6455802"/>
      <w:bookmarkEnd w:id="6"/>
      <w:r w:rsidRPr="00113572">
        <w:rPr>
          <w:rFonts w:ascii="Times New Roman" w:eastAsia="Times New Roman" w:hAnsi="Times New Roman" w:cs="Times New Roman"/>
          <w:sz w:val="24"/>
          <w:szCs w:val="24"/>
        </w:rPr>
        <w:t xml:space="preserve">Rabies virus is the only medically important member of the </w:t>
      </w:r>
      <w:proofErr w:type="spellStart"/>
      <w:r w:rsidRPr="00113572">
        <w:rPr>
          <w:rFonts w:ascii="Times New Roman" w:eastAsia="Times New Roman" w:hAnsi="Times New Roman" w:cs="Times New Roman"/>
          <w:sz w:val="24"/>
          <w:szCs w:val="24"/>
        </w:rPr>
        <w:t>rhabdovirus</w:t>
      </w:r>
      <w:proofErr w:type="spellEnd"/>
      <w:r w:rsidRPr="00113572">
        <w:rPr>
          <w:rFonts w:ascii="Times New Roman" w:eastAsia="Times New Roman" w:hAnsi="Times New Roman" w:cs="Times New Roman"/>
          <w:sz w:val="24"/>
          <w:szCs w:val="24"/>
        </w:rPr>
        <w:t xml:space="preserve"> family. It has a </w:t>
      </w:r>
      <w:r w:rsidRPr="00113572">
        <w:rPr>
          <w:rFonts w:ascii="Times New Roman" w:eastAsia="Times New Roman" w:hAnsi="Times New Roman" w:cs="Times New Roman"/>
          <w:b/>
          <w:bCs/>
          <w:sz w:val="24"/>
          <w:szCs w:val="24"/>
        </w:rPr>
        <w:t>single-stranded RNA</w:t>
      </w:r>
      <w:r w:rsidRPr="00113572">
        <w:rPr>
          <w:rFonts w:ascii="Times New Roman" w:eastAsia="Times New Roman" w:hAnsi="Times New Roman" w:cs="Times New Roman"/>
          <w:sz w:val="24"/>
          <w:szCs w:val="24"/>
        </w:rPr>
        <w:t xml:space="preserve"> enclosed within a </w:t>
      </w:r>
      <w:r w:rsidRPr="00113572">
        <w:rPr>
          <w:rFonts w:ascii="Times New Roman" w:eastAsia="Times New Roman" w:hAnsi="Times New Roman" w:cs="Times New Roman"/>
          <w:b/>
          <w:bCs/>
          <w:sz w:val="24"/>
          <w:szCs w:val="24"/>
        </w:rPr>
        <w:t>bullet-shaped</w:t>
      </w:r>
      <w:r w:rsidRPr="00113572">
        <w:rPr>
          <w:rFonts w:ascii="Times New Roman" w:eastAsia="Times New Roman" w:hAnsi="Times New Roman" w:cs="Times New Roman"/>
          <w:sz w:val="24"/>
          <w:szCs w:val="24"/>
        </w:rPr>
        <w:t xml:space="preserve"> capsid surrounded by a lipoprotein </w:t>
      </w:r>
      <w:r w:rsidRPr="00113572">
        <w:rPr>
          <w:rFonts w:ascii="Times New Roman" w:eastAsia="Times New Roman" w:hAnsi="Times New Roman" w:cs="Times New Roman"/>
          <w:b/>
          <w:bCs/>
          <w:sz w:val="24"/>
          <w:szCs w:val="24"/>
        </w:rPr>
        <w:t>envelope.</w:t>
      </w:r>
      <w:r w:rsidRPr="00113572">
        <w:rPr>
          <w:rFonts w:ascii="Times New Roman" w:eastAsia="Times New Roman" w:hAnsi="Times New Roman" w:cs="Times New Roman"/>
          <w:sz w:val="24"/>
          <w:szCs w:val="24"/>
        </w:rPr>
        <w:t xml:space="preserve"> Because the genome RNA has </w:t>
      </w:r>
      <w:r w:rsidRPr="00113572">
        <w:rPr>
          <w:rFonts w:ascii="Times New Roman" w:eastAsia="Times New Roman" w:hAnsi="Times New Roman" w:cs="Times New Roman"/>
          <w:b/>
          <w:bCs/>
          <w:sz w:val="24"/>
          <w:szCs w:val="24"/>
        </w:rPr>
        <w:t>negative polarity,</w:t>
      </w:r>
      <w:r w:rsidRPr="00113572">
        <w:rPr>
          <w:rFonts w:ascii="Times New Roman" w:eastAsia="Times New Roman" w:hAnsi="Times New Roman" w:cs="Times New Roman"/>
          <w:sz w:val="24"/>
          <w:szCs w:val="24"/>
        </w:rPr>
        <w:t xml:space="preserve"> the </w:t>
      </w:r>
      <w:proofErr w:type="spellStart"/>
      <w:r w:rsidRPr="00113572">
        <w:rPr>
          <w:rFonts w:ascii="Times New Roman" w:eastAsia="Times New Roman" w:hAnsi="Times New Roman" w:cs="Times New Roman"/>
          <w:sz w:val="24"/>
          <w:szCs w:val="24"/>
        </w:rPr>
        <w:t>virion</w:t>
      </w:r>
      <w:proofErr w:type="spellEnd"/>
      <w:r w:rsidRPr="00113572">
        <w:rPr>
          <w:rFonts w:ascii="Times New Roman" w:eastAsia="Times New Roman" w:hAnsi="Times New Roman" w:cs="Times New Roman"/>
          <w:sz w:val="24"/>
          <w:szCs w:val="24"/>
        </w:rPr>
        <w:t xml:space="preserve"> contains an RNA-dependent </w:t>
      </w:r>
      <w:r w:rsidRPr="00113572">
        <w:rPr>
          <w:rFonts w:ascii="Times New Roman" w:eastAsia="Times New Roman" w:hAnsi="Times New Roman" w:cs="Times New Roman"/>
          <w:b/>
          <w:bCs/>
          <w:sz w:val="24"/>
          <w:szCs w:val="24"/>
        </w:rPr>
        <w:t>RNA polymerase.</w:t>
      </w:r>
      <w:r w:rsidRPr="00113572">
        <w:rPr>
          <w:rFonts w:ascii="Times New Roman" w:eastAsia="Times New Roman" w:hAnsi="Times New Roman" w:cs="Times New Roman"/>
          <w:sz w:val="24"/>
          <w:szCs w:val="24"/>
        </w:rPr>
        <w:t xml:space="preserve"> Rabies virus has a single antigenic type. The antigenicity resides in the envelope glycoprotein spikes.</w:t>
      </w:r>
    </w:p>
    <w:p w:rsidR="007709E4"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7" w:name="6455803"/>
      <w:bookmarkEnd w:id="7"/>
      <w:r w:rsidRPr="00113572">
        <w:rPr>
          <w:rFonts w:ascii="Times New Roman" w:eastAsia="Times New Roman" w:hAnsi="Times New Roman" w:cs="Times New Roman"/>
          <w:sz w:val="24"/>
          <w:szCs w:val="24"/>
        </w:rPr>
        <w:t xml:space="preserve">Rabies virus has a </w:t>
      </w:r>
      <w:r w:rsidRPr="00113572">
        <w:rPr>
          <w:rFonts w:ascii="Times New Roman" w:eastAsia="Times New Roman" w:hAnsi="Times New Roman" w:cs="Times New Roman"/>
          <w:b/>
          <w:bCs/>
          <w:sz w:val="24"/>
          <w:szCs w:val="24"/>
        </w:rPr>
        <w:t>broad host range:</w:t>
      </w:r>
      <w:r w:rsidRPr="00113572">
        <w:rPr>
          <w:rFonts w:ascii="Times New Roman" w:eastAsia="Times New Roman" w:hAnsi="Times New Roman" w:cs="Times New Roman"/>
          <w:sz w:val="24"/>
          <w:szCs w:val="24"/>
        </w:rPr>
        <w:t xml:space="preserve"> it can infect all mammals, but only certain mammals are important sources of infection for humans (see below).</w:t>
      </w:r>
    </w:p>
    <w:p w:rsidR="00717106" w:rsidRPr="00113572" w:rsidRDefault="00717106" w:rsidP="00717106">
      <w:pPr>
        <w:bidi w:val="0"/>
        <w:spacing w:before="100" w:beforeAutospacing="1" w:after="100" w:afterAutospacing="1" w:line="240" w:lineRule="auto"/>
        <w:ind w:firstLine="1276"/>
        <w:rPr>
          <w:rFonts w:ascii="Times New Roman" w:eastAsia="Times New Roman" w:hAnsi="Times New Roman" w:cs="Times New Roman"/>
          <w:sz w:val="24"/>
          <w:szCs w:val="24"/>
        </w:rPr>
      </w:pPr>
      <w:r w:rsidRPr="00717106">
        <w:rPr>
          <w:rFonts w:ascii="Times New Roman" w:eastAsia="Times New Roman" w:hAnsi="Times New Roman" w:cs="Times New Roman"/>
          <w:sz w:val="24"/>
          <w:szCs w:val="24"/>
        </w:rPr>
        <w:drawing>
          <wp:inline distT="0" distB="0" distL="0" distR="0" wp14:anchorId="38B019F1" wp14:editId="6C08ECD8">
            <wp:extent cx="4695825" cy="32378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03429" cy="3243108"/>
                    </a:xfrm>
                    <a:prstGeom prst="rect">
                      <a:avLst/>
                    </a:prstGeom>
                  </pic:spPr>
                </pic:pic>
              </a:graphicData>
            </a:graphic>
          </wp:inline>
        </w:drawing>
      </w:r>
    </w:p>
    <w:p w:rsidR="007709E4" w:rsidRPr="00887ACB" w:rsidRDefault="007709E4" w:rsidP="007709E4">
      <w:pPr>
        <w:bidi w:val="0"/>
        <w:spacing w:before="100" w:beforeAutospacing="1" w:after="100" w:afterAutospacing="1" w:line="240" w:lineRule="auto"/>
        <w:rPr>
          <w:rFonts w:ascii="Times New Roman" w:eastAsia="Times New Roman" w:hAnsi="Times New Roman" w:cs="Times New Roman"/>
          <w:b/>
          <w:bCs/>
          <w:sz w:val="24"/>
          <w:szCs w:val="24"/>
        </w:rPr>
      </w:pPr>
      <w:bookmarkStart w:id="8" w:name="6455804"/>
      <w:bookmarkEnd w:id="8"/>
      <w:r w:rsidRPr="00887ACB">
        <w:rPr>
          <w:rFonts w:ascii="Times New Roman" w:eastAsia="Times New Roman" w:hAnsi="Times New Roman" w:cs="Times New Roman"/>
          <w:b/>
          <w:bCs/>
          <w:sz w:val="24"/>
          <w:szCs w:val="24"/>
        </w:rPr>
        <w:t>Summary of Replicative Cycle</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9" w:name="6455805"/>
      <w:bookmarkEnd w:id="9"/>
      <w:r w:rsidRPr="00113572">
        <w:rPr>
          <w:rFonts w:ascii="Times New Roman" w:eastAsia="Times New Roman" w:hAnsi="Times New Roman" w:cs="Times New Roman"/>
          <w:sz w:val="24"/>
          <w:szCs w:val="24"/>
        </w:rPr>
        <w:t xml:space="preserve">Rabies virus attaches to the </w:t>
      </w:r>
      <w:r w:rsidRPr="00113572">
        <w:rPr>
          <w:rFonts w:ascii="Times New Roman" w:eastAsia="Times New Roman" w:hAnsi="Times New Roman" w:cs="Times New Roman"/>
          <w:b/>
          <w:bCs/>
          <w:sz w:val="24"/>
          <w:szCs w:val="24"/>
        </w:rPr>
        <w:t>acetylcholine receptor</w:t>
      </w:r>
      <w:r w:rsidRPr="00113572">
        <w:rPr>
          <w:rFonts w:ascii="Times New Roman" w:eastAsia="Times New Roman" w:hAnsi="Times New Roman" w:cs="Times New Roman"/>
          <w:sz w:val="24"/>
          <w:szCs w:val="24"/>
        </w:rPr>
        <w:t xml:space="preserve"> on the cell surface. After entry into the cell, the </w:t>
      </w:r>
      <w:proofErr w:type="spellStart"/>
      <w:r w:rsidRPr="00113572">
        <w:rPr>
          <w:rFonts w:ascii="Times New Roman" w:eastAsia="Times New Roman" w:hAnsi="Times New Roman" w:cs="Times New Roman"/>
          <w:sz w:val="24"/>
          <w:szCs w:val="24"/>
        </w:rPr>
        <w:t>virion</w:t>
      </w:r>
      <w:proofErr w:type="spellEnd"/>
      <w:r w:rsidRPr="00113572">
        <w:rPr>
          <w:rFonts w:ascii="Times New Roman" w:eastAsia="Times New Roman" w:hAnsi="Times New Roman" w:cs="Times New Roman"/>
          <w:sz w:val="24"/>
          <w:szCs w:val="24"/>
        </w:rPr>
        <w:t xml:space="preserve"> RNA polymerase synthesizes five mRNAs that code for viral proteins. After replication of the genome viral RNA by a virus-encoded RNA polymerase, progeny RNA is assembled with </w:t>
      </w:r>
      <w:proofErr w:type="spellStart"/>
      <w:r w:rsidRPr="00113572">
        <w:rPr>
          <w:rFonts w:ascii="Times New Roman" w:eastAsia="Times New Roman" w:hAnsi="Times New Roman" w:cs="Times New Roman"/>
          <w:sz w:val="24"/>
          <w:szCs w:val="24"/>
        </w:rPr>
        <w:t>virion</w:t>
      </w:r>
      <w:proofErr w:type="spellEnd"/>
      <w:r w:rsidRPr="00113572">
        <w:rPr>
          <w:rFonts w:ascii="Times New Roman" w:eastAsia="Times New Roman" w:hAnsi="Times New Roman" w:cs="Times New Roman"/>
          <w:sz w:val="24"/>
          <w:szCs w:val="24"/>
        </w:rPr>
        <w:t xml:space="preserve"> proteins to form the </w:t>
      </w:r>
      <w:proofErr w:type="spellStart"/>
      <w:r w:rsidRPr="00113572">
        <w:rPr>
          <w:rFonts w:ascii="Times New Roman" w:eastAsia="Times New Roman" w:hAnsi="Times New Roman" w:cs="Times New Roman"/>
          <w:sz w:val="24"/>
          <w:szCs w:val="24"/>
        </w:rPr>
        <w:t>nucleocapsid</w:t>
      </w:r>
      <w:proofErr w:type="spellEnd"/>
      <w:r w:rsidRPr="00113572">
        <w:rPr>
          <w:rFonts w:ascii="Times New Roman" w:eastAsia="Times New Roman" w:hAnsi="Times New Roman" w:cs="Times New Roman"/>
          <w:sz w:val="24"/>
          <w:szCs w:val="24"/>
        </w:rPr>
        <w:t xml:space="preserve"> and the envelope is acquired as the </w:t>
      </w:r>
      <w:proofErr w:type="spellStart"/>
      <w:r w:rsidRPr="00113572">
        <w:rPr>
          <w:rFonts w:ascii="Times New Roman" w:eastAsia="Times New Roman" w:hAnsi="Times New Roman" w:cs="Times New Roman"/>
          <w:sz w:val="24"/>
          <w:szCs w:val="24"/>
        </w:rPr>
        <w:t>virion</w:t>
      </w:r>
      <w:proofErr w:type="spellEnd"/>
      <w:r w:rsidRPr="00113572">
        <w:rPr>
          <w:rFonts w:ascii="Times New Roman" w:eastAsia="Times New Roman" w:hAnsi="Times New Roman" w:cs="Times New Roman"/>
          <w:sz w:val="24"/>
          <w:szCs w:val="24"/>
        </w:rPr>
        <w:t xml:space="preserve"> buds through the cell membrane.</w:t>
      </w:r>
    </w:p>
    <w:p w:rsidR="007709E4" w:rsidRPr="00887ACB" w:rsidRDefault="007709E4" w:rsidP="007709E4">
      <w:pPr>
        <w:bidi w:val="0"/>
        <w:spacing w:before="100" w:beforeAutospacing="1" w:after="100" w:afterAutospacing="1" w:line="240" w:lineRule="auto"/>
        <w:rPr>
          <w:rFonts w:ascii="Times New Roman" w:eastAsia="Times New Roman" w:hAnsi="Times New Roman" w:cs="Times New Roman"/>
          <w:b/>
          <w:bCs/>
          <w:sz w:val="24"/>
          <w:szCs w:val="24"/>
        </w:rPr>
      </w:pPr>
      <w:bookmarkStart w:id="10" w:name="6455806"/>
      <w:bookmarkEnd w:id="10"/>
      <w:r w:rsidRPr="00887ACB">
        <w:rPr>
          <w:rFonts w:ascii="Times New Roman" w:eastAsia="Times New Roman" w:hAnsi="Times New Roman" w:cs="Times New Roman"/>
          <w:b/>
          <w:bCs/>
          <w:sz w:val="24"/>
          <w:szCs w:val="24"/>
        </w:rPr>
        <w:t>Transmission &amp; Epidemiology</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11" w:name="6455807"/>
      <w:bookmarkEnd w:id="11"/>
      <w:r w:rsidRPr="00113572">
        <w:rPr>
          <w:rFonts w:ascii="Times New Roman" w:eastAsia="Times New Roman" w:hAnsi="Times New Roman" w:cs="Times New Roman"/>
          <w:sz w:val="24"/>
          <w:szCs w:val="24"/>
        </w:rPr>
        <w:t xml:space="preserve">The virus is transmitted by the </w:t>
      </w:r>
      <w:r w:rsidRPr="00113572">
        <w:rPr>
          <w:rFonts w:ascii="Times New Roman" w:eastAsia="Times New Roman" w:hAnsi="Times New Roman" w:cs="Times New Roman"/>
          <w:b/>
          <w:bCs/>
          <w:sz w:val="24"/>
          <w:szCs w:val="24"/>
        </w:rPr>
        <w:t>bite</w:t>
      </w:r>
      <w:r w:rsidRPr="00113572">
        <w:rPr>
          <w:rFonts w:ascii="Times New Roman" w:eastAsia="Times New Roman" w:hAnsi="Times New Roman" w:cs="Times New Roman"/>
          <w:sz w:val="24"/>
          <w:szCs w:val="24"/>
        </w:rPr>
        <w:t xml:space="preserve"> of a rabid animal that manifests aggressive, biting behavior induced by the viral encephalitis. In the United States, transmission is usually from the bite of </w:t>
      </w:r>
      <w:r w:rsidRPr="00113572">
        <w:rPr>
          <w:rFonts w:ascii="Times New Roman" w:eastAsia="Times New Roman" w:hAnsi="Times New Roman" w:cs="Times New Roman"/>
          <w:b/>
          <w:bCs/>
          <w:sz w:val="24"/>
          <w:szCs w:val="24"/>
        </w:rPr>
        <w:t>wild animals</w:t>
      </w:r>
      <w:r w:rsidRPr="00113572">
        <w:rPr>
          <w:rFonts w:ascii="Times New Roman" w:eastAsia="Times New Roman" w:hAnsi="Times New Roman" w:cs="Times New Roman"/>
          <w:sz w:val="24"/>
          <w:szCs w:val="24"/>
        </w:rPr>
        <w:t xml:space="preserve"> such as skunks, raccoons, and bats; dogs and cats are frequently immunized and therefore are rarely sources of human infection. In recent years, </w:t>
      </w:r>
      <w:r w:rsidRPr="00113572">
        <w:rPr>
          <w:rFonts w:ascii="Times New Roman" w:eastAsia="Times New Roman" w:hAnsi="Times New Roman" w:cs="Times New Roman"/>
          <w:b/>
          <w:bCs/>
          <w:sz w:val="24"/>
          <w:szCs w:val="24"/>
        </w:rPr>
        <w:t>bats</w:t>
      </w:r>
      <w:r w:rsidRPr="00113572">
        <w:rPr>
          <w:rFonts w:ascii="Times New Roman" w:eastAsia="Times New Roman" w:hAnsi="Times New Roman" w:cs="Times New Roman"/>
          <w:sz w:val="24"/>
          <w:szCs w:val="24"/>
        </w:rPr>
        <w:t xml:space="preserve"> have been the source of most cases of human rabies in the United States. Rodents and rabbits do not transmit rabies.</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12" w:name="6455808"/>
      <w:bookmarkEnd w:id="12"/>
      <w:r w:rsidRPr="00113572">
        <w:rPr>
          <w:rFonts w:ascii="Times New Roman" w:eastAsia="Times New Roman" w:hAnsi="Times New Roman" w:cs="Times New Roman"/>
          <w:sz w:val="24"/>
          <w:szCs w:val="24"/>
        </w:rPr>
        <w:t>Human rabies has also occurred in the United States in people who have not been bitten, so-called "</w:t>
      </w:r>
      <w:proofErr w:type="spellStart"/>
      <w:r w:rsidRPr="00113572">
        <w:rPr>
          <w:rFonts w:ascii="Times New Roman" w:eastAsia="Times New Roman" w:hAnsi="Times New Roman" w:cs="Times New Roman"/>
          <w:sz w:val="24"/>
          <w:szCs w:val="24"/>
        </w:rPr>
        <w:t>nonbite</w:t>
      </w:r>
      <w:proofErr w:type="spellEnd"/>
      <w:r w:rsidRPr="00113572">
        <w:rPr>
          <w:rFonts w:ascii="Times New Roman" w:eastAsia="Times New Roman" w:hAnsi="Times New Roman" w:cs="Times New Roman"/>
          <w:sz w:val="24"/>
          <w:szCs w:val="24"/>
        </w:rPr>
        <w:t>" exposures. The most important example of this type of transmission is exposure to aerosols of bat secretions containing rabies virus. Another rare example is transmission in transplants of corneas taken from patients who died of undiagnosed rabies.</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13" w:name="6455809"/>
      <w:bookmarkEnd w:id="13"/>
      <w:r w:rsidRPr="00113572">
        <w:rPr>
          <w:rFonts w:ascii="Times New Roman" w:eastAsia="Times New Roman" w:hAnsi="Times New Roman" w:cs="Times New Roman"/>
          <w:sz w:val="24"/>
          <w:szCs w:val="24"/>
        </w:rPr>
        <w:t xml:space="preserve">In the United States, fewer than 10 cases of rabies occur each year (mostly imported), whereas in developing countries there are hundreds of cases, mostly due to rabid dogs. In 2007, the United States was declared </w:t>
      </w:r>
      <w:r w:rsidRPr="00113572">
        <w:rPr>
          <w:rFonts w:ascii="Times New Roman" w:eastAsia="Times New Roman" w:hAnsi="Times New Roman" w:cs="Times New Roman"/>
          <w:sz w:val="24"/>
          <w:szCs w:val="24"/>
        </w:rPr>
        <w:lastRenderedPageBreak/>
        <w:t>"canine-rabies free"—the result of the widespread immunization of dogs. Worldwide, approximately 50,000 people die of rabies each year.</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14" w:name="6455810"/>
      <w:bookmarkEnd w:id="14"/>
      <w:r w:rsidRPr="00113572">
        <w:rPr>
          <w:rFonts w:ascii="Times New Roman" w:eastAsia="Times New Roman" w:hAnsi="Times New Roman" w:cs="Times New Roman"/>
          <w:sz w:val="24"/>
          <w:szCs w:val="24"/>
        </w:rPr>
        <w:t>The country of origin and the reservoir host of a strain of rabies virus can often be identified by determining the base sequence of the genome RNA. For example, a person developed clinical rabies in the United States, but sequencing of the genome RNA revealed that the virus was the Mexican strain. It was later discovered that the man had been bitten by a dog while in Mexico several months earlier.</w:t>
      </w:r>
    </w:p>
    <w:p w:rsidR="007709E4" w:rsidRPr="00887ACB" w:rsidRDefault="007709E4" w:rsidP="007709E4">
      <w:pPr>
        <w:bidi w:val="0"/>
        <w:spacing w:before="100" w:beforeAutospacing="1" w:after="100" w:afterAutospacing="1" w:line="240" w:lineRule="auto"/>
        <w:rPr>
          <w:rFonts w:ascii="Times New Roman" w:eastAsia="Times New Roman" w:hAnsi="Times New Roman" w:cs="Times New Roman"/>
          <w:b/>
          <w:bCs/>
          <w:sz w:val="24"/>
          <w:szCs w:val="24"/>
        </w:rPr>
      </w:pPr>
      <w:bookmarkStart w:id="15" w:name="6455811"/>
      <w:bookmarkEnd w:id="15"/>
      <w:r w:rsidRPr="00887ACB">
        <w:rPr>
          <w:rFonts w:ascii="Times New Roman" w:eastAsia="Times New Roman" w:hAnsi="Times New Roman" w:cs="Times New Roman"/>
          <w:b/>
          <w:bCs/>
          <w:sz w:val="24"/>
          <w:szCs w:val="24"/>
        </w:rPr>
        <w:t>Pathogenesis &amp; Immunity</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16" w:name="6455812"/>
      <w:bookmarkEnd w:id="16"/>
      <w:r w:rsidRPr="00113572">
        <w:rPr>
          <w:rFonts w:ascii="Times New Roman" w:eastAsia="Times New Roman" w:hAnsi="Times New Roman" w:cs="Times New Roman"/>
          <w:sz w:val="24"/>
          <w:szCs w:val="24"/>
        </w:rPr>
        <w:t xml:space="preserve">The virus multiplies locally at the bite site, infects the sensory neurons, and </w:t>
      </w:r>
      <w:r w:rsidRPr="00113572">
        <w:rPr>
          <w:rFonts w:ascii="Times New Roman" w:eastAsia="Times New Roman" w:hAnsi="Times New Roman" w:cs="Times New Roman"/>
          <w:b/>
          <w:bCs/>
          <w:sz w:val="24"/>
          <w:szCs w:val="24"/>
        </w:rPr>
        <w:t>moves by axonal transport to the central nervous system.</w:t>
      </w:r>
      <w:r w:rsidRPr="00113572">
        <w:rPr>
          <w:rFonts w:ascii="Times New Roman" w:eastAsia="Times New Roman" w:hAnsi="Times New Roman" w:cs="Times New Roman"/>
          <w:sz w:val="24"/>
          <w:szCs w:val="24"/>
        </w:rPr>
        <w:t xml:space="preserve"> During its transport within the nerve, the virus is sheltered from the immune system and little, if any, immune response occurs. The virus multiplies in the central nervous system and then travels down the peripheral nerves to the salivary glands and other organs. From the salivary glands, it enters the saliva to be transmitted by the bite. There is no </w:t>
      </w:r>
      <w:proofErr w:type="spellStart"/>
      <w:r w:rsidRPr="00113572">
        <w:rPr>
          <w:rFonts w:ascii="Times New Roman" w:eastAsia="Times New Roman" w:hAnsi="Times New Roman" w:cs="Times New Roman"/>
          <w:sz w:val="24"/>
          <w:szCs w:val="24"/>
        </w:rPr>
        <w:t>viremic</w:t>
      </w:r>
      <w:proofErr w:type="spellEnd"/>
      <w:r w:rsidRPr="00113572">
        <w:rPr>
          <w:rFonts w:ascii="Times New Roman" w:eastAsia="Times New Roman" w:hAnsi="Times New Roman" w:cs="Times New Roman"/>
          <w:sz w:val="24"/>
          <w:szCs w:val="24"/>
        </w:rPr>
        <w:t xml:space="preserve"> stage.</w:t>
      </w:r>
    </w:p>
    <w:p w:rsidR="007709E4"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17" w:name="6455813"/>
      <w:bookmarkEnd w:id="17"/>
      <w:r w:rsidRPr="00113572">
        <w:rPr>
          <w:rFonts w:ascii="Times New Roman" w:eastAsia="Times New Roman" w:hAnsi="Times New Roman" w:cs="Times New Roman"/>
          <w:sz w:val="24"/>
          <w:szCs w:val="24"/>
        </w:rPr>
        <w:t xml:space="preserve">Within the central nervous system, </w:t>
      </w:r>
      <w:r w:rsidRPr="00113572">
        <w:rPr>
          <w:rFonts w:ascii="Times New Roman" w:eastAsia="Times New Roman" w:hAnsi="Times New Roman" w:cs="Times New Roman"/>
          <w:b/>
          <w:bCs/>
          <w:sz w:val="24"/>
          <w:szCs w:val="24"/>
        </w:rPr>
        <w:t>encephalitis</w:t>
      </w:r>
      <w:r w:rsidRPr="00113572">
        <w:rPr>
          <w:rFonts w:ascii="Times New Roman" w:eastAsia="Times New Roman" w:hAnsi="Times New Roman" w:cs="Times New Roman"/>
          <w:sz w:val="24"/>
          <w:szCs w:val="24"/>
        </w:rPr>
        <w:t xml:space="preserve"> develops, with the death of neurons and demyelination. Infected neurons contain an eosinophilic cytoplasmic inclusion called a </w:t>
      </w:r>
      <w:proofErr w:type="spellStart"/>
      <w:r w:rsidRPr="00113572">
        <w:rPr>
          <w:rFonts w:ascii="Times New Roman" w:eastAsia="Times New Roman" w:hAnsi="Times New Roman" w:cs="Times New Roman"/>
          <w:b/>
          <w:bCs/>
          <w:sz w:val="24"/>
          <w:szCs w:val="24"/>
        </w:rPr>
        <w:t>Negri</w:t>
      </w:r>
      <w:proofErr w:type="spellEnd"/>
      <w:r w:rsidRPr="00113572">
        <w:rPr>
          <w:rFonts w:ascii="Times New Roman" w:eastAsia="Times New Roman" w:hAnsi="Times New Roman" w:cs="Times New Roman"/>
          <w:b/>
          <w:bCs/>
          <w:sz w:val="24"/>
          <w:szCs w:val="24"/>
        </w:rPr>
        <w:t xml:space="preserve"> body,</w:t>
      </w:r>
      <w:r w:rsidRPr="00113572">
        <w:rPr>
          <w:rFonts w:ascii="Times New Roman" w:eastAsia="Times New Roman" w:hAnsi="Times New Roman" w:cs="Times New Roman"/>
          <w:sz w:val="24"/>
          <w:szCs w:val="24"/>
        </w:rPr>
        <w:t xml:space="preserve"> which is important in laboratory diagnosis of rabies (Figure 39–3). Because so few individuals have survived rabies, there is no information regarding immunity to disease upon being bitten again.</w:t>
      </w:r>
    </w:p>
    <w:p w:rsidR="00717106" w:rsidRDefault="00717106" w:rsidP="00717106">
      <w:pPr>
        <w:bidi w:val="0"/>
        <w:spacing w:before="100" w:beforeAutospacing="1" w:after="100" w:afterAutospacing="1" w:line="240" w:lineRule="auto"/>
        <w:rPr>
          <w:rFonts w:ascii="Times New Roman" w:eastAsia="Times New Roman" w:hAnsi="Times New Roman" w:cs="Times New Roman"/>
          <w:sz w:val="24"/>
          <w:szCs w:val="24"/>
        </w:rPr>
      </w:pPr>
    </w:p>
    <w:p w:rsidR="00717106" w:rsidRDefault="00717106" w:rsidP="00717106">
      <w:pPr>
        <w:bidi w:val="0"/>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2106BE11" wp14:editId="1AB64AF9">
            <wp:extent cx="5629275" cy="4343400"/>
            <wp:effectExtent l="0" t="0" r="9525" b="0"/>
            <wp:docPr id="282627" name="Content Placeholder 3" descr="61-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82627" name="Content Placeholder 3" descr="61-2.jpg"/>
                    <pic:cNvPicPr>
                      <a:picLocks noGrp="1"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606" cy="4343655"/>
                    </a:xfrm>
                    <a:prstGeom prst="rect">
                      <a:avLst/>
                    </a:prstGeom>
                    <a:noFill/>
                    <a:ln>
                      <a:noFill/>
                    </a:ln>
                    <a:extLst/>
                  </pic:spPr>
                </pic:pic>
              </a:graphicData>
            </a:graphic>
          </wp:inline>
        </w:drawing>
      </w:r>
    </w:p>
    <w:p w:rsidR="00717106" w:rsidRDefault="00717106" w:rsidP="007709E4">
      <w:pPr>
        <w:bidi w:val="0"/>
        <w:spacing w:before="100" w:beforeAutospacing="1" w:after="100" w:afterAutospacing="1" w:line="240" w:lineRule="auto"/>
        <w:rPr>
          <w:rFonts w:ascii="Times New Roman" w:eastAsia="Times New Roman" w:hAnsi="Times New Roman" w:cs="Times New Roman"/>
          <w:sz w:val="24"/>
          <w:szCs w:val="24"/>
        </w:rPr>
      </w:pPr>
      <w:bookmarkStart w:id="18" w:name="6455814"/>
      <w:bookmarkStart w:id="19" w:name="6455816"/>
      <w:bookmarkEnd w:id="18"/>
      <w:bookmarkEnd w:id="19"/>
    </w:p>
    <w:p w:rsidR="00717106" w:rsidRDefault="00717106" w:rsidP="00717106">
      <w:pPr>
        <w:bidi w:val="0"/>
        <w:spacing w:before="100" w:beforeAutospacing="1" w:after="100" w:afterAutospacing="1" w:line="240" w:lineRule="auto"/>
        <w:rPr>
          <w:rFonts w:ascii="Times New Roman" w:eastAsia="Times New Roman" w:hAnsi="Times New Roman" w:cs="Times New Roman"/>
          <w:sz w:val="24"/>
          <w:szCs w:val="24"/>
        </w:rPr>
      </w:pPr>
    </w:p>
    <w:p w:rsidR="00717106" w:rsidRDefault="00717106" w:rsidP="00717106">
      <w:pPr>
        <w:bidi w:val="0"/>
        <w:spacing w:before="100" w:beforeAutospacing="1" w:after="100" w:afterAutospacing="1" w:line="240" w:lineRule="auto"/>
        <w:rPr>
          <w:rFonts w:ascii="Times New Roman" w:eastAsia="Times New Roman" w:hAnsi="Times New Roman" w:cs="Times New Roman"/>
          <w:sz w:val="24"/>
          <w:szCs w:val="24"/>
        </w:rPr>
      </w:pPr>
    </w:p>
    <w:p w:rsidR="007709E4" w:rsidRPr="00887ACB" w:rsidRDefault="007709E4" w:rsidP="00717106">
      <w:pPr>
        <w:bidi w:val="0"/>
        <w:spacing w:before="100" w:beforeAutospacing="1" w:after="100" w:afterAutospacing="1" w:line="240" w:lineRule="auto"/>
        <w:rPr>
          <w:rFonts w:ascii="Times New Roman" w:eastAsia="Times New Roman" w:hAnsi="Times New Roman" w:cs="Times New Roman"/>
          <w:b/>
          <w:bCs/>
          <w:sz w:val="24"/>
          <w:szCs w:val="24"/>
        </w:rPr>
      </w:pPr>
      <w:r w:rsidRPr="00887ACB">
        <w:rPr>
          <w:rFonts w:ascii="Times New Roman" w:eastAsia="Times New Roman" w:hAnsi="Times New Roman" w:cs="Times New Roman"/>
          <w:b/>
          <w:bCs/>
          <w:sz w:val="24"/>
          <w:szCs w:val="24"/>
        </w:rPr>
        <w:lastRenderedPageBreak/>
        <w:t>Clinical Findings</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20" w:name="6455817"/>
      <w:bookmarkEnd w:id="20"/>
      <w:r w:rsidRPr="00113572">
        <w:rPr>
          <w:rFonts w:ascii="Times New Roman" w:eastAsia="Times New Roman" w:hAnsi="Times New Roman" w:cs="Times New Roman"/>
          <w:sz w:val="24"/>
          <w:szCs w:val="24"/>
        </w:rPr>
        <w:t>The incubation period varies, according to the location of the bite, from as short as 2 weeks to 16 weeks or longer. It is shorter when bites are sustained on the head rather than on the leg, because the virus has a shorter distance to travel to reach the central nervous system.</w:t>
      </w:r>
    </w:p>
    <w:p w:rsidR="0066307D" w:rsidRDefault="007709E4" w:rsidP="0066307D">
      <w:pPr>
        <w:bidi w:val="0"/>
        <w:spacing w:before="100" w:beforeAutospacing="1" w:after="100" w:afterAutospacing="1" w:line="240" w:lineRule="auto"/>
        <w:rPr>
          <w:rFonts w:ascii="Times New Roman" w:eastAsia="Times New Roman" w:hAnsi="Times New Roman" w:cs="Times New Roman"/>
          <w:sz w:val="24"/>
          <w:szCs w:val="24"/>
        </w:rPr>
      </w:pPr>
      <w:bookmarkStart w:id="21" w:name="6455818"/>
      <w:bookmarkEnd w:id="21"/>
      <w:r w:rsidRPr="00113572">
        <w:rPr>
          <w:rFonts w:ascii="Times New Roman" w:eastAsia="Times New Roman" w:hAnsi="Times New Roman" w:cs="Times New Roman"/>
          <w:sz w:val="24"/>
          <w:szCs w:val="24"/>
        </w:rPr>
        <w:t xml:space="preserve">Clinically, the patient exhibits a </w:t>
      </w:r>
      <w:proofErr w:type="spellStart"/>
      <w:r w:rsidRPr="00113572">
        <w:rPr>
          <w:rFonts w:ascii="Times New Roman" w:eastAsia="Times New Roman" w:hAnsi="Times New Roman" w:cs="Times New Roman"/>
          <w:sz w:val="24"/>
          <w:szCs w:val="24"/>
        </w:rPr>
        <w:t>prodrome</w:t>
      </w:r>
      <w:proofErr w:type="spellEnd"/>
      <w:r w:rsidRPr="00113572">
        <w:rPr>
          <w:rFonts w:ascii="Times New Roman" w:eastAsia="Times New Roman" w:hAnsi="Times New Roman" w:cs="Times New Roman"/>
          <w:sz w:val="24"/>
          <w:szCs w:val="24"/>
        </w:rPr>
        <w:t xml:space="preserve"> of nonspecific symptoms such as fever, anorexia, and changes in sensation at the bite site. Within a few days, signs such as confusion, lethargy, and increased salivation develop. Most notable is the painful spasm of the throat muscles on swallowing. This results in </w:t>
      </w:r>
      <w:r w:rsidRPr="00113572">
        <w:rPr>
          <w:rFonts w:ascii="Times New Roman" w:eastAsia="Times New Roman" w:hAnsi="Times New Roman" w:cs="Times New Roman"/>
          <w:b/>
          <w:bCs/>
          <w:sz w:val="24"/>
          <w:szCs w:val="24"/>
        </w:rPr>
        <w:t>hydrophobia,</w:t>
      </w:r>
      <w:r w:rsidRPr="00113572">
        <w:rPr>
          <w:rFonts w:ascii="Times New Roman" w:eastAsia="Times New Roman" w:hAnsi="Times New Roman" w:cs="Times New Roman"/>
          <w:sz w:val="24"/>
          <w:szCs w:val="24"/>
        </w:rPr>
        <w:t xml:space="preserve"> an aversion to swallowing water because it is so painful. Within several days, the disease progresses to seizures, paralysis, and coma. Death almost invariably ensues, but with the advent of life support systems a few individuals have survived.</w:t>
      </w:r>
      <w:bookmarkStart w:id="22" w:name="6455819"/>
      <w:bookmarkEnd w:id="22"/>
    </w:p>
    <w:p w:rsidR="0066307D" w:rsidRDefault="0066307D" w:rsidP="0066307D">
      <w:pPr>
        <w:bidi w:val="0"/>
        <w:spacing w:before="100" w:beforeAutospacing="1" w:after="100" w:afterAutospacing="1" w:line="240" w:lineRule="auto"/>
        <w:rPr>
          <w:rFonts w:ascii="Times New Roman" w:eastAsia="Times New Roman" w:hAnsi="Times New Roman" w:cs="Times New Roman"/>
          <w:sz w:val="24"/>
          <w:szCs w:val="24"/>
        </w:rPr>
      </w:pPr>
    </w:p>
    <w:p w:rsidR="0066307D" w:rsidRDefault="0066307D" w:rsidP="0066307D">
      <w:pPr>
        <w:bidi w:val="0"/>
        <w:spacing w:before="100" w:beforeAutospacing="1" w:after="100" w:afterAutospacing="1" w:line="240" w:lineRule="auto"/>
        <w:ind w:firstLine="284"/>
        <w:rPr>
          <w:rFonts w:ascii="Times New Roman" w:eastAsia="Times New Roman" w:hAnsi="Times New Roman" w:cs="Times New Roman"/>
          <w:sz w:val="24"/>
          <w:szCs w:val="24"/>
        </w:rPr>
      </w:pPr>
      <w:r>
        <w:rPr>
          <w:noProof/>
        </w:rPr>
        <w:drawing>
          <wp:inline distT="0" distB="0" distL="0" distR="0" wp14:anchorId="5DAF2DFE" wp14:editId="463513C4">
            <wp:extent cx="6085736" cy="3752850"/>
            <wp:effectExtent l="0" t="0" r="0" b="0"/>
            <wp:docPr id="284675" name="Content Placeholder 3" descr="Scan0001.ti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84675" name="Content Placeholder 3" descr="Scan0001.tif"/>
                    <pic:cNvPicPr>
                      <a:picLocks noGrp="1"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3999" cy="3764112"/>
                    </a:xfrm>
                    <a:prstGeom prst="rect">
                      <a:avLst/>
                    </a:prstGeom>
                    <a:noFill/>
                    <a:ln>
                      <a:noFill/>
                    </a:ln>
                    <a:extLst/>
                  </pic:spPr>
                </pic:pic>
              </a:graphicData>
            </a:graphic>
          </wp:inline>
        </w:drawing>
      </w:r>
    </w:p>
    <w:p w:rsidR="007709E4" w:rsidRPr="00887ACB" w:rsidRDefault="007709E4" w:rsidP="0066307D">
      <w:pPr>
        <w:bidi w:val="0"/>
        <w:spacing w:before="100" w:beforeAutospacing="1" w:after="100" w:afterAutospacing="1" w:line="240" w:lineRule="auto"/>
        <w:rPr>
          <w:rFonts w:ascii="Times New Roman" w:eastAsia="Times New Roman" w:hAnsi="Times New Roman" w:cs="Times New Roman"/>
          <w:b/>
          <w:bCs/>
          <w:sz w:val="24"/>
          <w:szCs w:val="24"/>
        </w:rPr>
      </w:pPr>
      <w:r w:rsidRPr="00887ACB">
        <w:rPr>
          <w:rFonts w:ascii="Times New Roman" w:eastAsia="Times New Roman" w:hAnsi="Times New Roman" w:cs="Times New Roman"/>
          <w:b/>
          <w:bCs/>
          <w:sz w:val="24"/>
          <w:szCs w:val="24"/>
        </w:rPr>
        <w:t>Laboratory Diagnosis</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23" w:name="6455820"/>
      <w:bookmarkEnd w:id="23"/>
      <w:r w:rsidRPr="00113572">
        <w:rPr>
          <w:rFonts w:ascii="Times New Roman" w:eastAsia="Times New Roman" w:hAnsi="Times New Roman" w:cs="Times New Roman"/>
          <w:sz w:val="24"/>
          <w:szCs w:val="24"/>
        </w:rPr>
        <w:t xml:space="preserve">Rapid diagnosis of rabies infection in the animal is usually made by examination of brain tissue by using either fluorescent antibody to rabies virus or histologic staining of </w:t>
      </w:r>
      <w:proofErr w:type="spellStart"/>
      <w:r w:rsidRPr="00113572">
        <w:rPr>
          <w:rFonts w:ascii="Times New Roman" w:eastAsia="Times New Roman" w:hAnsi="Times New Roman" w:cs="Times New Roman"/>
          <w:sz w:val="24"/>
          <w:szCs w:val="24"/>
        </w:rPr>
        <w:t>Negri</w:t>
      </w:r>
      <w:proofErr w:type="spellEnd"/>
      <w:r w:rsidRPr="00113572">
        <w:rPr>
          <w:rFonts w:ascii="Times New Roman" w:eastAsia="Times New Roman" w:hAnsi="Times New Roman" w:cs="Times New Roman"/>
          <w:sz w:val="24"/>
          <w:szCs w:val="24"/>
        </w:rPr>
        <w:t xml:space="preserve"> bodies in the cytoplasm of hippocampal neurons. The virus can be isolated from the animal brain by growth in cell culture, but this takes too long to be useful in the decision of whether to give the vaccine.</w:t>
      </w:r>
    </w:p>
    <w:p w:rsidR="007709E4"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24" w:name="6455821"/>
      <w:bookmarkEnd w:id="24"/>
      <w:r w:rsidRPr="00113572">
        <w:rPr>
          <w:rFonts w:ascii="Times New Roman" w:eastAsia="Times New Roman" w:hAnsi="Times New Roman" w:cs="Times New Roman"/>
          <w:sz w:val="24"/>
          <w:szCs w:val="24"/>
        </w:rPr>
        <w:t xml:space="preserve">Rabies in humans can be diagnosed by fluorescent antibody staining of a biopsy specimen, usually taken from the skin of the neck at the hairline; by isolation of the virus from sources such as saliva, spinal fluid, and brain tissue; or by a rise in titer of antibody to the virus. </w:t>
      </w:r>
      <w:proofErr w:type="spellStart"/>
      <w:r w:rsidRPr="00113572">
        <w:rPr>
          <w:rFonts w:ascii="Times New Roman" w:eastAsia="Times New Roman" w:hAnsi="Times New Roman" w:cs="Times New Roman"/>
          <w:sz w:val="24"/>
          <w:szCs w:val="24"/>
        </w:rPr>
        <w:t>Negri</w:t>
      </w:r>
      <w:proofErr w:type="spellEnd"/>
      <w:r w:rsidRPr="00113572">
        <w:rPr>
          <w:rFonts w:ascii="Times New Roman" w:eastAsia="Times New Roman" w:hAnsi="Times New Roman" w:cs="Times New Roman"/>
          <w:sz w:val="24"/>
          <w:szCs w:val="24"/>
        </w:rPr>
        <w:t xml:space="preserve"> bodies can be demonstrated in corneal scrapings and in autopsy specimens of the brain.</w:t>
      </w:r>
    </w:p>
    <w:p w:rsidR="006D7130" w:rsidRDefault="006D7130" w:rsidP="006D7130">
      <w:pPr>
        <w:bidi w:val="0"/>
        <w:spacing w:before="100" w:beforeAutospacing="1" w:after="100" w:afterAutospacing="1" w:line="240" w:lineRule="auto"/>
        <w:rPr>
          <w:rFonts w:ascii="Times New Roman" w:eastAsia="Times New Roman" w:hAnsi="Times New Roman" w:cs="Times New Roman"/>
          <w:sz w:val="24"/>
          <w:szCs w:val="24"/>
        </w:rPr>
      </w:pPr>
    </w:p>
    <w:p w:rsidR="006D7130" w:rsidRDefault="006D7130" w:rsidP="006D7130">
      <w:pPr>
        <w:bidi w:val="0"/>
        <w:spacing w:before="100" w:beforeAutospacing="1" w:after="100" w:afterAutospacing="1" w:line="240" w:lineRule="auto"/>
        <w:rPr>
          <w:rFonts w:ascii="Times New Roman" w:eastAsia="Times New Roman" w:hAnsi="Times New Roman" w:cs="Times New Roman"/>
          <w:sz w:val="24"/>
          <w:szCs w:val="24"/>
        </w:rPr>
      </w:pPr>
    </w:p>
    <w:p w:rsidR="006D7130" w:rsidRDefault="006D7130" w:rsidP="006D7130">
      <w:pPr>
        <w:bidi w:val="0"/>
        <w:spacing w:before="100" w:beforeAutospacing="1" w:after="100" w:afterAutospacing="1" w:line="240" w:lineRule="auto"/>
        <w:rPr>
          <w:rFonts w:ascii="Times New Roman" w:eastAsia="Times New Roman" w:hAnsi="Times New Roman" w:cs="Times New Roman"/>
          <w:sz w:val="24"/>
          <w:szCs w:val="24"/>
        </w:rPr>
      </w:pPr>
    </w:p>
    <w:p w:rsidR="006D7130" w:rsidRPr="00113572" w:rsidRDefault="006D7130" w:rsidP="006D7130">
      <w:pPr>
        <w:bidi w:val="0"/>
        <w:spacing w:before="100" w:beforeAutospacing="1" w:after="100" w:afterAutospacing="1" w:line="240" w:lineRule="auto"/>
        <w:rPr>
          <w:rFonts w:ascii="Times New Roman" w:eastAsia="Times New Roman" w:hAnsi="Times New Roman" w:cs="Times New Roman"/>
          <w:sz w:val="24"/>
          <w:szCs w:val="24"/>
        </w:rPr>
      </w:pPr>
    </w:p>
    <w:p w:rsidR="006D7130" w:rsidRDefault="006D7130" w:rsidP="006D7130">
      <w:pPr>
        <w:bidi w:val="0"/>
        <w:spacing w:before="100" w:beforeAutospacing="1" w:after="100" w:afterAutospacing="1" w:line="240" w:lineRule="auto"/>
        <w:ind w:firstLine="1701"/>
        <w:rPr>
          <w:rFonts w:ascii="Times New Roman" w:eastAsia="Times New Roman" w:hAnsi="Times New Roman" w:cs="Times New Roman"/>
          <w:b/>
          <w:bCs/>
          <w:sz w:val="24"/>
          <w:szCs w:val="24"/>
        </w:rPr>
      </w:pPr>
      <w:bookmarkStart w:id="25" w:name="6455822"/>
      <w:bookmarkEnd w:id="25"/>
      <w:r>
        <w:rPr>
          <w:noProof/>
        </w:rPr>
        <w:drawing>
          <wp:inline distT="0" distB="0" distL="0" distR="0" wp14:anchorId="5FFEDFAE" wp14:editId="2C687A25">
            <wp:extent cx="3638550" cy="3390900"/>
            <wp:effectExtent l="0" t="0" r="0" b="0"/>
            <wp:docPr id="286723" name="Picture 8" descr="ch39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3" name="Picture 8" descr="ch39_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3390900"/>
                    </a:xfrm>
                    <a:prstGeom prst="rect">
                      <a:avLst/>
                    </a:prstGeom>
                    <a:noFill/>
                    <a:ln>
                      <a:noFill/>
                    </a:ln>
                    <a:extLst/>
                  </pic:spPr>
                </pic:pic>
              </a:graphicData>
            </a:graphic>
          </wp:inline>
        </w:drawing>
      </w:r>
    </w:p>
    <w:p w:rsidR="00E75BD0" w:rsidRDefault="006D7130" w:rsidP="006D7130">
      <w:pPr>
        <w:pStyle w:val="NormalWeb"/>
        <w:kinsoku w:val="0"/>
        <w:overflowPunct w:val="0"/>
        <w:spacing w:before="0" w:beforeAutospacing="0" w:after="0" w:afterAutospacing="0"/>
        <w:textAlignment w:val="baseline"/>
        <w:rPr>
          <w:b/>
          <w:bCs/>
          <w:sz w:val="44"/>
          <w:szCs w:val="44"/>
        </w:rPr>
      </w:pPr>
      <w:r w:rsidRPr="00E75BD0">
        <w:rPr>
          <w:rFonts w:asciiTheme="minorHAnsi" w:eastAsia="PMingLiU" w:hAnsi="Calibri"/>
          <w:b/>
          <w:bCs/>
          <w:color w:val="000000"/>
          <w:kern w:val="24"/>
          <w:sz w:val="44"/>
          <w:szCs w:val="44"/>
          <w:lang w:val="pt-BR" w:bidi="ar-IQ"/>
        </w:rPr>
        <w:t>Immunohistochemical staining of intra-cytoplasmic viral inclusions in the neuron of a human rabies patient</w:t>
      </w:r>
    </w:p>
    <w:p w:rsidR="006D7130" w:rsidRPr="00E75BD0" w:rsidRDefault="00E75BD0" w:rsidP="00E75BD0">
      <w:pPr>
        <w:pStyle w:val="NormalWeb"/>
        <w:kinsoku w:val="0"/>
        <w:overflowPunct w:val="0"/>
        <w:spacing w:before="0" w:beforeAutospacing="0" w:after="0" w:afterAutospacing="0"/>
        <w:textAlignment w:val="baseline"/>
        <w:rPr>
          <w:b/>
          <w:bCs/>
          <w:sz w:val="44"/>
          <w:szCs w:val="44"/>
          <w:lang w:bidi="ar-IQ"/>
        </w:rPr>
      </w:pPr>
      <w:proofErr w:type="gramStart"/>
      <w:r w:rsidRPr="00E75BD0">
        <w:rPr>
          <w:b/>
          <w:bCs/>
          <w:sz w:val="44"/>
          <w:szCs w:val="44"/>
        </w:rPr>
        <w:t xml:space="preserve">( </w:t>
      </w:r>
      <w:proofErr w:type="spellStart"/>
      <w:r w:rsidRPr="00E75BD0">
        <w:rPr>
          <w:b/>
          <w:bCs/>
          <w:sz w:val="44"/>
          <w:szCs w:val="44"/>
        </w:rPr>
        <w:t>Negri</w:t>
      </w:r>
      <w:proofErr w:type="spellEnd"/>
      <w:proofErr w:type="gramEnd"/>
      <w:r w:rsidRPr="00E75BD0">
        <w:rPr>
          <w:b/>
          <w:bCs/>
          <w:sz w:val="44"/>
          <w:szCs w:val="44"/>
        </w:rPr>
        <w:t xml:space="preserve"> bodies</w:t>
      </w:r>
      <w:r w:rsidRPr="00E75BD0">
        <w:rPr>
          <w:rFonts w:asciiTheme="minorHAnsi" w:eastAsia="PMingLiU" w:hAnsi="Calibri"/>
          <w:b/>
          <w:bCs/>
          <w:color w:val="000000"/>
          <w:kern w:val="24"/>
          <w:sz w:val="44"/>
          <w:szCs w:val="44"/>
          <w:lang w:bidi="ar-IQ"/>
        </w:rPr>
        <w:t>)</w:t>
      </w:r>
      <w:r w:rsidR="006D7130" w:rsidRPr="00E75BD0">
        <w:rPr>
          <w:rFonts w:asciiTheme="minorHAnsi" w:eastAsia="PMingLiU" w:hAnsi="Calibri"/>
          <w:b/>
          <w:bCs/>
          <w:color w:val="000000"/>
          <w:kern w:val="24"/>
          <w:sz w:val="44"/>
          <w:szCs w:val="44"/>
          <w:lang w:val="pt-BR" w:bidi="ar-IQ"/>
        </w:rPr>
        <w:t xml:space="preserve">.  </w:t>
      </w:r>
    </w:p>
    <w:p w:rsidR="007709E4" w:rsidRPr="00887ACB" w:rsidRDefault="007709E4" w:rsidP="006D7130">
      <w:pPr>
        <w:bidi w:val="0"/>
        <w:spacing w:before="100" w:beforeAutospacing="1" w:after="100" w:afterAutospacing="1" w:line="240" w:lineRule="auto"/>
        <w:rPr>
          <w:rFonts w:ascii="Times New Roman" w:eastAsia="Times New Roman" w:hAnsi="Times New Roman" w:cs="Times New Roman"/>
          <w:b/>
          <w:bCs/>
          <w:sz w:val="24"/>
          <w:szCs w:val="24"/>
        </w:rPr>
      </w:pPr>
      <w:r w:rsidRPr="00887ACB">
        <w:rPr>
          <w:rFonts w:ascii="Times New Roman" w:eastAsia="Times New Roman" w:hAnsi="Times New Roman" w:cs="Times New Roman"/>
          <w:b/>
          <w:bCs/>
          <w:sz w:val="24"/>
          <w:szCs w:val="24"/>
        </w:rPr>
        <w:t>Treatment</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26" w:name="6455823"/>
      <w:bookmarkEnd w:id="26"/>
      <w:r w:rsidRPr="00113572">
        <w:rPr>
          <w:rFonts w:ascii="Times New Roman" w:eastAsia="Times New Roman" w:hAnsi="Times New Roman" w:cs="Times New Roman"/>
          <w:sz w:val="24"/>
          <w:szCs w:val="24"/>
        </w:rPr>
        <w:t>There is no antiviral therapy for a patient with rabies. Only supportive treatment is available.</w:t>
      </w:r>
    </w:p>
    <w:p w:rsidR="007709E4" w:rsidRPr="00887ACB" w:rsidRDefault="007709E4" w:rsidP="007709E4">
      <w:pPr>
        <w:bidi w:val="0"/>
        <w:spacing w:before="100" w:beforeAutospacing="1" w:after="100" w:afterAutospacing="1" w:line="240" w:lineRule="auto"/>
        <w:rPr>
          <w:rFonts w:ascii="Times New Roman" w:eastAsia="Times New Roman" w:hAnsi="Times New Roman" w:cs="Times New Roman"/>
          <w:b/>
          <w:bCs/>
          <w:sz w:val="24"/>
          <w:szCs w:val="24"/>
        </w:rPr>
      </w:pPr>
      <w:bookmarkStart w:id="27" w:name="6455824"/>
      <w:bookmarkEnd w:id="27"/>
      <w:r w:rsidRPr="00887ACB">
        <w:rPr>
          <w:rFonts w:ascii="Times New Roman" w:eastAsia="Times New Roman" w:hAnsi="Times New Roman" w:cs="Times New Roman"/>
          <w:b/>
          <w:bCs/>
          <w:sz w:val="24"/>
          <w:szCs w:val="24"/>
        </w:rPr>
        <w:t>Prevention</w:t>
      </w:r>
    </w:p>
    <w:p w:rsidR="007709E4" w:rsidRPr="00113572" w:rsidRDefault="007709E4" w:rsidP="00F71D33">
      <w:pPr>
        <w:bidi w:val="0"/>
        <w:spacing w:before="100" w:beforeAutospacing="1" w:after="100" w:afterAutospacing="1" w:line="240" w:lineRule="auto"/>
        <w:rPr>
          <w:rFonts w:ascii="Times New Roman" w:eastAsia="Times New Roman" w:hAnsi="Times New Roman" w:cs="Times New Roman"/>
          <w:sz w:val="24"/>
          <w:szCs w:val="24"/>
        </w:rPr>
      </w:pPr>
      <w:bookmarkStart w:id="28" w:name="6455825"/>
      <w:bookmarkStart w:id="29" w:name="6455826"/>
      <w:bookmarkEnd w:id="28"/>
      <w:bookmarkEnd w:id="29"/>
      <w:r w:rsidRPr="00113572">
        <w:rPr>
          <w:rFonts w:ascii="Times New Roman" w:eastAsia="Times New Roman" w:hAnsi="Times New Roman" w:cs="Times New Roman"/>
          <w:sz w:val="24"/>
          <w:szCs w:val="24"/>
        </w:rPr>
        <w:t xml:space="preserve">The rabies vaccine is the </w:t>
      </w:r>
      <w:r w:rsidRPr="00113572">
        <w:rPr>
          <w:rFonts w:ascii="Times New Roman" w:eastAsia="Times New Roman" w:hAnsi="Times New Roman" w:cs="Times New Roman"/>
          <w:i/>
          <w:iCs/>
          <w:sz w:val="24"/>
          <w:szCs w:val="24"/>
        </w:rPr>
        <w:t>only</w:t>
      </w:r>
      <w:r w:rsidRPr="00113572">
        <w:rPr>
          <w:rFonts w:ascii="Times New Roman" w:eastAsia="Times New Roman" w:hAnsi="Times New Roman" w:cs="Times New Roman"/>
          <w:sz w:val="24"/>
          <w:szCs w:val="24"/>
        </w:rPr>
        <w:t xml:space="preserve"> vaccine that is routinely used </w:t>
      </w:r>
      <w:proofErr w:type="spellStart"/>
      <w:r w:rsidRPr="00113572">
        <w:rPr>
          <w:rFonts w:ascii="Times New Roman" w:eastAsia="Times New Roman" w:hAnsi="Times New Roman" w:cs="Times New Roman"/>
          <w:sz w:val="24"/>
          <w:szCs w:val="24"/>
        </w:rPr>
        <w:t>postexposure</w:t>
      </w:r>
      <w:proofErr w:type="spellEnd"/>
      <w:r w:rsidRPr="00113572">
        <w:rPr>
          <w:rFonts w:ascii="Times New Roman" w:eastAsia="Times New Roman" w:hAnsi="Times New Roman" w:cs="Times New Roman"/>
          <w:sz w:val="24"/>
          <w:szCs w:val="24"/>
        </w:rPr>
        <w:t>, i.e., after the person has been exposed to the virus via animal bite. The long incubation period of the disease allows the virus in the vaccine sufficient time to induce protective immunity.</w:t>
      </w:r>
      <w:bookmarkStart w:id="30" w:name="6455827"/>
      <w:bookmarkEnd w:id="30"/>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31" w:name="6455828"/>
      <w:bookmarkEnd w:id="31"/>
      <w:proofErr w:type="spellStart"/>
      <w:r w:rsidRPr="00113572">
        <w:rPr>
          <w:rFonts w:ascii="Times New Roman" w:eastAsia="Times New Roman" w:hAnsi="Times New Roman" w:cs="Times New Roman"/>
          <w:sz w:val="24"/>
          <w:szCs w:val="24"/>
        </w:rPr>
        <w:t>Postexposure</w:t>
      </w:r>
      <w:proofErr w:type="spellEnd"/>
      <w:r w:rsidRPr="00113572">
        <w:rPr>
          <w:rFonts w:ascii="Times New Roman" w:eastAsia="Times New Roman" w:hAnsi="Times New Roman" w:cs="Times New Roman"/>
          <w:sz w:val="24"/>
          <w:szCs w:val="24"/>
        </w:rPr>
        <w:t xml:space="preserve"> immunization involves the use of both the </w:t>
      </w:r>
      <w:r w:rsidRPr="00113572">
        <w:rPr>
          <w:rFonts w:ascii="Times New Roman" w:eastAsia="Times New Roman" w:hAnsi="Times New Roman" w:cs="Times New Roman"/>
          <w:b/>
          <w:bCs/>
          <w:sz w:val="24"/>
          <w:szCs w:val="24"/>
        </w:rPr>
        <w:t>vaccine and human rabies immune globulin</w:t>
      </w:r>
      <w:r w:rsidRPr="00113572">
        <w:rPr>
          <w:rFonts w:ascii="Times New Roman" w:eastAsia="Times New Roman" w:hAnsi="Times New Roman" w:cs="Times New Roman"/>
          <w:sz w:val="24"/>
          <w:szCs w:val="24"/>
        </w:rPr>
        <w:t xml:space="preserve"> (RIG, obtained from </w:t>
      </w:r>
      <w:proofErr w:type="spellStart"/>
      <w:r w:rsidRPr="00113572">
        <w:rPr>
          <w:rFonts w:ascii="Times New Roman" w:eastAsia="Times New Roman" w:hAnsi="Times New Roman" w:cs="Times New Roman"/>
          <w:sz w:val="24"/>
          <w:szCs w:val="24"/>
        </w:rPr>
        <w:t>hyperimmunized</w:t>
      </w:r>
      <w:proofErr w:type="spellEnd"/>
      <w:r w:rsidRPr="00113572">
        <w:rPr>
          <w:rFonts w:ascii="Times New Roman" w:eastAsia="Times New Roman" w:hAnsi="Times New Roman" w:cs="Times New Roman"/>
          <w:sz w:val="24"/>
          <w:szCs w:val="24"/>
        </w:rPr>
        <w:t xml:space="preserve"> persons) plus immediate cleaning of the wound. This is an example of passive–active immunization. Tetanus immunization should also be considered.</w:t>
      </w:r>
    </w:p>
    <w:p w:rsidR="007709E4" w:rsidRPr="00113572" w:rsidRDefault="007709E4" w:rsidP="007709E4">
      <w:pPr>
        <w:bidi w:val="0"/>
        <w:spacing w:before="100" w:beforeAutospacing="1" w:after="100" w:afterAutospacing="1" w:line="240" w:lineRule="auto"/>
        <w:rPr>
          <w:rFonts w:ascii="Times New Roman" w:eastAsia="Times New Roman" w:hAnsi="Times New Roman" w:cs="Times New Roman"/>
          <w:sz w:val="24"/>
          <w:szCs w:val="24"/>
        </w:rPr>
      </w:pPr>
      <w:bookmarkStart w:id="32" w:name="6455829"/>
      <w:bookmarkStart w:id="33" w:name="6455830"/>
      <w:bookmarkEnd w:id="32"/>
      <w:bookmarkEnd w:id="33"/>
      <w:r w:rsidRPr="00113572">
        <w:rPr>
          <w:rFonts w:ascii="Times New Roman" w:eastAsia="Times New Roman" w:hAnsi="Times New Roman" w:cs="Times New Roman"/>
          <w:sz w:val="24"/>
          <w:szCs w:val="24"/>
        </w:rPr>
        <w:t>If the decision is to immunize, both HDCV and RIG are recommended. Five doses of HDCV are given (on days 0, 3, 7, 14, and 28), but RIG is given only once with the first dose of HDCV (at a different site). HDCV and RIG are given at different sites to prevent neutralization of the virus in the vaccine by the antibody in the RIG. As much as possible of the RIG is given into the bite site, and the remainder is given intramuscularly. If the animal has been captured, it should be observed for 10 days and euthanized if symptoms develop. The brain of the animal should be examined by immunofluorescence.</w:t>
      </w:r>
    </w:p>
    <w:sectPr w:rsidR="007709E4" w:rsidRPr="00113572" w:rsidSect="00AD29C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67D47"/>
    <w:multiLevelType w:val="hybridMultilevel"/>
    <w:tmpl w:val="A4189E56"/>
    <w:lvl w:ilvl="0" w:tplc="C226C016">
      <w:start w:val="1"/>
      <w:numFmt w:val="bullet"/>
      <w:lvlText w:val="•"/>
      <w:lvlJc w:val="left"/>
      <w:pPr>
        <w:tabs>
          <w:tab w:val="num" w:pos="720"/>
        </w:tabs>
        <w:ind w:left="720" w:hanging="360"/>
      </w:pPr>
      <w:rPr>
        <w:rFonts w:ascii="Arial" w:hAnsi="Arial" w:hint="default"/>
      </w:rPr>
    </w:lvl>
    <w:lvl w:ilvl="1" w:tplc="85DA6926" w:tentative="1">
      <w:start w:val="1"/>
      <w:numFmt w:val="bullet"/>
      <w:lvlText w:val="•"/>
      <w:lvlJc w:val="left"/>
      <w:pPr>
        <w:tabs>
          <w:tab w:val="num" w:pos="1440"/>
        </w:tabs>
        <w:ind w:left="1440" w:hanging="360"/>
      </w:pPr>
      <w:rPr>
        <w:rFonts w:ascii="Arial" w:hAnsi="Arial" w:hint="default"/>
      </w:rPr>
    </w:lvl>
    <w:lvl w:ilvl="2" w:tplc="55842D06" w:tentative="1">
      <w:start w:val="1"/>
      <w:numFmt w:val="bullet"/>
      <w:lvlText w:val="•"/>
      <w:lvlJc w:val="left"/>
      <w:pPr>
        <w:tabs>
          <w:tab w:val="num" w:pos="2160"/>
        </w:tabs>
        <w:ind w:left="2160" w:hanging="360"/>
      </w:pPr>
      <w:rPr>
        <w:rFonts w:ascii="Arial" w:hAnsi="Arial" w:hint="default"/>
      </w:rPr>
    </w:lvl>
    <w:lvl w:ilvl="3" w:tplc="8EDCF25E" w:tentative="1">
      <w:start w:val="1"/>
      <w:numFmt w:val="bullet"/>
      <w:lvlText w:val="•"/>
      <w:lvlJc w:val="left"/>
      <w:pPr>
        <w:tabs>
          <w:tab w:val="num" w:pos="2880"/>
        </w:tabs>
        <w:ind w:left="2880" w:hanging="360"/>
      </w:pPr>
      <w:rPr>
        <w:rFonts w:ascii="Arial" w:hAnsi="Arial" w:hint="default"/>
      </w:rPr>
    </w:lvl>
    <w:lvl w:ilvl="4" w:tplc="98F22808" w:tentative="1">
      <w:start w:val="1"/>
      <w:numFmt w:val="bullet"/>
      <w:lvlText w:val="•"/>
      <w:lvlJc w:val="left"/>
      <w:pPr>
        <w:tabs>
          <w:tab w:val="num" w:pos="3600"/>
        </w:tabs>
        <w:ind w:left="3600" w:hanging="360"/>
      </w:pPr>
      <w:rPr>
        <w:rFonts w:ascii="Arial" w:hAnsi="Arial" w:hint="default"/>
      </w:rPr>
    </w:lvl>
    <w:lvl w:ilvl="5" w:tplc="31003F8E" w:tentative="1">
      <w:start w:val="1"/>
      <w:numFmt w:val="bullet"/>
      <w:lvlText w:val="•"/>
      <w:lvlJc w:val="left"/>
      <w:pPr>
        <w:tabs>
          <w:tab w:val="num" w:pos="4320"/>
        </w:tabs>
        <w:ind w:left="4320" w:hanging="360"/>
      </w:pPr>
      <w:rPr>
        <w:rFonts w:ascii="Arial" w:hAnsi="Arial" w:hint="default"/>
      </w:rPr>
    </w:lvl>
    <w:lvl w:ilvl="6" w:tplc="9A3EB13E" w:tentative="1">
      <w:start w:val="1"/>
      <w:numFmt w:val="bullet"/>
      <w:lvlText w:val="•"/>
      <w:lvlJc w:val="left"/>
      <w:pPr>
        <w:tabs>
          <w:tab w:val="num" w:pos="5040"/>
        </w:tabs>
        <w:ind w:left="5040" w:hanging="360"/>
      </w:pPr>
      <w:rPr>
        <w:rFonts w:ascii="Arial" w:hAnsi="Arial" w:hint="default"/>
      </w:rPr>
    </w:lvl>
    <w:lvl w:ilvl="7" w:tplc="4DDEB6E8" w:tentative="1">
      <w:start w:val="1"/>
      <w:numFmt w:val="bullet"/>
      <w:lvlText w:val="•"/>
      <w:lvlJc w:val="left"/>
      <w:pPr>
        <w:tabs>
          <w:tab w:val="num" w:pos="5760"/>
        </w:tabs>
        <w:ind w:left="5760" w:hanging="360"/>
      </w:pPr>
      <w:rPr>
        <w:rFonts w:ascii="Arial" w:hAnsi="Arial" w:hint="default"/>
      </w:rPr>
    </w:lvl>
    <w:lvl w:ilvl="8" w:tplc="8C867A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AF6504"/>
    <w:multiLevelType w:val="hybridMultilevel"/>
    <w:tmpl w:val="2AA4603E"/>
    <w:lvl w:ilvl="0" w:tplc="9E243566">
      <w:start w:val="1"/>
      <w:numFmt w:val="bullet"/>
      <w:lvlText w:val="•"/>
      <w:lvlJc w:val="left"/>
      <w:pPr>
        <w:tabs>
          <w:tab w:val="num" w:pos="720"/>
        </w:tabs>
        <w:ind w:left="720" w:hanging="360"/>
      </w:pPr>
      <w:rPr>
        <w:rFonts w:ascii="Arial" w:hAnsi="Arial" w:hint="default"/>
      </w:rPr>
    </w:lvl>
    <w:lvl w:ilvl="1" w:tplc="F5EE3F92">
      <w:start w:val="810"/>
      <w:numFmt w:val="bullet"/>
      <w:lvlText w:val="–"/>
      <w:lvlJc w:val="left"/>
      <w:pPr>
        <w:tabs>
          <w:tab w:val="num" w:pos="1440"/>
        </w:tabs>
        <w:ind w:left="1440" w:hanging="360"/>
      </w:pPr>
      <w:rPr>
        <w:rFonts w:ascii="Arial" w:hAnsi="Arial" w:hint="default"/>
      </w:rPr>
    </w:lvl>
    <w:lvl w:ilvl="2" w:tplc="44BA2294" w:tentative="1">
      <w:start w:val="1"/>
      <w:numFmt w:val="bullet"/>
      <w:lvlText w:val="•"/>
      <w:lvlJc w:val="left"/>
      <w:pPr>
        <w:tabs>
          <w:tab w:val="num" w:pos="2160"/>
        </w:tabs>
        <w:ind w:left="2160" w:hanging="360"/>
      </w:pPr>
      <w:rPr>
        <w:rFonts w:ascii="Arial" w:hAnsi="Arial" w:hint="default"/>
      </w:rPr>
    </w:lvl>
    <w:lvl w:ilvl="3" w:tplc="E6F27A18" w:tentative="1">
      <w:start w:val="1"/>
      <w:numFmt w:val="bullet"/>
      <w:lvlText w:val="•"/>
      <w:lvlJc w:val="left"/>
      <w:pPr>
        <w:tabs>
          <w:tab w:val="num" w:pos="2880"/>
        </w:tabs>
        <w:ind w:left="2880" w:hanging="360"/>
      </w:pPr>
      <w:rPr>
        <w:rFonts w:ascii="Arial" w:hAnsi="Arial" w:hint="default"/>
      </w:rPr>
    </w:lvl>
    <w:lvl w:ilvl="4" w:tplc="4830E558" w:tentative="1">
      <w:start w:val="1"/>
      <w:numFmt w:val="bullet"/>
      <w:lvlText w:val="•"/>
      <w:lvlJc w:val="left"/>
      <w:pPr>
        <w:tabs>
          <w:tab w:val="num" w:pos="3600"/>
        </w:tabs>
        <w:ind w:left="3600" w:hanging="360"/>
      </w:pPr>
      <w:rPr>
        <w:rFonts w:ascii="Arial" w:hAnsi="Arial" w:hint="default"/>
      </w:rPr>
    </w:lvl>
    <w:lvl w:ilvl="5" w:tplc="283AB198" w:tentative="1">
      <w:start w:val="1"/>
      <w:numFmt w:val="bullet"/>
      <w:lvlText w:val="•"/>
      <w:lvlJc w:val="left"/>
      <w:pPr>
        <w:tabs>
          <w:tab w:val="num" w:pos="4320"/>
        </w:tabs>
        <w:ind w:left="4320" w:hanging="360"/>
      </w:pPr>
      <w:rPr>
        <w:rFonts w:ascii="Arial" w:hAnsi="Arial" w:hint="default"/>
      </w:rPr>
    </w:lvl>
    <w:lvl w:ilvl="6" w:tplc="B3DEFAAC" w:tentative="1">
      <w:start w:val="1"/>
      <w:numFmt w:val="bullet"/>
      <w:lvlText w:val="•"/>
      <w:lvlJc w:val="left"/>
      <w:pPr>
        <w:tabs>
          <w:tab w:val="num" w:pos="5040"/>
        </w:tabs>
        <w:ind w:left="5040" w:hanging="360"/>
      </w:pPr>
      <w:rPr>
        <w:rFonts w:ascii="Arial" w:hAnsi="Arial" w:hint="default"/>
      </w:rPr>
    </w:lvl>
    <w:lvl w:ilvl="7" w:tplc="20BE66D8" w:tentative="1">
      <w:start w:val="1"/>
      <w:numFmt w:val="bullet"/>
      <w:lvlText w:val="•"/>
      <w:lvlJc w:val="left"/>
      <w:pPr>
        <w:tabs>
          <w:tab w:val="num" w:pos="5760"/>
        </w:tabs>
        <w:ind w:left="5760" w:hanging="360"/>
      </w:pPr>
      <w:rPr>
        <w:rFonts w:ascii="Arial" w:hAnsi="Arial" w:hint="default"/>
      </w:rPr>
    </w:lvl>
    <w:lvl w:ilvl="8" w:tplc="D3840FB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02"/>
    <w:rsid w:val="000229BF"/>
    <w:rsid w:val="00037FDD"/>
    <w:rsid w:val="001410E1"/>
    <w:rsid w:val="00302D3D"/>
    <w:rsid w:val="003A3A69"/>
    <w:rsid w:val="003C4D6F"/>
    <w:rsid w:val="0066307D"/>
    <w:rsid w:val="006D7130"/>
    <w:rsid w:val="00717106"/>
    <w:rsid w:val="007709E4"/>
    <w:rsid w:val="007B19E1"/>
    <w:rsid w:val="00805D02"/>
    <w:rsid w:val="00887ACB"/>
    <w:rsid w:val="0090532A"/>
    <w:rsid w:val="00AD29C3"/>
    <w:rsid w:val="00C42260"/>
    <w:rsid w:val="00D571C8"/>
    <w:rsid w:val="00DF77A2"/>
    <w:rsid w:val="00E75BD0"/>
    <w:rsid w:val="00EA613D"/>
    <w:rsid w:val="00EB21DD"/>
    <w:rsid w:val="00F33565"/>
    <w:rsid w:val="00F71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46B72-1C63-4ABA-BF0F-7503A419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9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ead3">
    <w:name w:val="contenthead3"/>
    <w:basedOn w:val="Normal"/>
    <w:rsid w:val="007709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dy">
    <w:name w:val="contentbody"/>
    <w:basedOn w:val="Normal"/>
    <w:rsid w:val="007709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5">
    <w:name w:val="contenthead5"/>
    <w:basedOn w:val="Normal"/>
    <w:rsid w:val="007709E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70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9E4"/>
    <w:rPr>
      <w:rFonts w:ascii="Tahoma" w:hAnsi="Tahoma" w:cs="Tahoma"/>
      <w:sz w:val="16"/>
      <w:szCs w:val="16"/>
    </w:rPr>
  </w:style>
  <w:style w:type="paragraph" w:styleId="NormalWeb">
    <w:name w:val="Normal (Web)"/>
    <w:basedOn w:val="Normal"/>
    <w:uiPriority w:val="99"/>
    <w:semiHidden/>
    <w:unhideWhenUsed/>
    <w:rsid w:val="006D71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1983</Words>
  <Characters>11305</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ARWA</dc:creator>
  <cp:keywords/>
  <dc:description/>
  <cp:lastModifiedBy>hp</cp:lastModifiedBy>
  <cp:revision>19</cp:revision>
  <cp:lastPrinted>2021-07-10T18:29:00Z</cp:lastPrinted>
  <dcterms:created xsi:type="dcterms:W3CDTF">2015-04-10T15:28:00Z</dcterms:created>
  <dcterms:modified xsi:type="dcterms:W3CDTF">2023-03-15T20:09:00Z</dcterms:modified>
</cp:coreProperties>
</file>