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48" w:rsidRPr="00617B4C" w:rsidRDefault="009D1F48" w:rsidP="00674BE3">
      <w:pPr>
        <w:autoSpaceDE w:val="0"/>
        <w:autoSpaceDN w:val="0"/>
        <w:adjustRightInd w:val="0"/>
        <w:spacing w:after="0" w:line="240" w:lineRule="auto"/>
        <w:jc w:val="right"/>
        <w:rPr>
          <w:rFonts w:ascii="Arial" w:eastAsia="Calibri" w:hAnsi="Arial" w:cs="Arial"/>
          <w:b/>
          <w:bCs/>
          <w:color w:val="000000"/>
          <w:sz w:val="32"/>
          <w:szCs w:val="32"/>
        </w:rPr>
      </w:pPr>
      <w:r w:rsidRPr="00617B4C">
        <w:rPr>
          <w:rFonts w:ascii="Arial" w:eastAsia="Calibri" w:hAnsi="Arial" w:cs="Arial"/>
          <w:b/>
          <w:bCs/>
          <w:color w:val="000000"/>
          <w:sz w:val="32"/>
          <w:szCs w:val="32"/>
        </w:rPr>
        <w:t xml:space="preserve">Respiratory sys pathology </w:t>
      </w:r>
      <w:r w:rsidR="00617B4C" w:rsidRPr="00617B4C">
        <w:rPr>
          <w:rFonts w:ascii="Arial" w:eastAsia="Calibri" w:hAnsi="Arial" w:cs="Arial"/>
          <w:b/>
          <w:bCs/>
          <w:color w:val="000000"/>
          <w:sz w:val="32"/>
          <w:szCs w:val="32"/>
        </w:rPr>
        <w:t>/</w:t>
      </w:r>
      <w:r w:rsidRPr="00617B4C">
        <w:rPr>
          <w:rFonts w:ascii="Arial" w:eastAsia="Calibri" w:hAnsi="Arial" w:cs="Arial"/>
          <w:b/>
          <w:bCs/>
          <w:color w:val="000000"/>
          <w:sz w:val="32"/>
          <w:szCs w:val="32"/>
        </w:rPr>
        <w:t xml:space="preserve"> </w:t>
      </w:r>
      <w:r w:rsidR="00617B4C" w:rsidRPr="00617B4C">
        <w:rPr>
          <w:rFonts w:ascii="Arial" w:eastAsia="Calibri" w:hAnsi="Arial" w:cs="Arial"/>
          <w:b/>
          <w:bCs/>
          <w:color w:val="000000"/>
          <w:sz w:val="32"/>
          <w:szCs w:val="32"/>
        </w:rPr>
        <w:t>Lec.</w:t>
      </w:r>
      <w:r w:rsidRPr="00617B4C">
        <w:rPr>
          <w:rFonts w:ascii="Arial" w:eastAsia="Calibri" w:hAnsi="Arial" w:cs="Arial"/>
          <w:b/>
          <w:bCs/>
          <w:color w:val="000000"/>
          <w:sz w:val="32"/>
          <w:szCs w:val="32"/>
        </w:rPr>
        <w:t xml:space="preserve"> 5</w:t>
      </w:r>
      <w:r w:rsidR="00674BE3">
        <w:rPr>
          <w:rFonts w:ascii="Arial" w:eastAsia="Calibri" w:hAnsi="Arial" w:cs="Arial"/>
          <w:b/>
          <w:bCs/>
          <w:color w:val="000000"/>
          <w:sz w:val="32"/>
          <w:szCs w:val="32"/>
        </w:rPr>
        <w:t xml:space="preserve">                   Dr. Methaq Mueen</w:t>
      </w:r>
    </w:p>
    <w:p w:rsidR="00B63521" w:rsidRDefault="00B63521" w:rsidP="009D1F48">
      <w:pPr>
        <w:autoSpaceDE w:val="0"/>
        <w:autoSpaceDN w:val="0"/>
        <w:adjustRightInd w:val="0"/>
        <w:spacing w:after="0" w:line="240" w:lineRule="auto"/>
        <w:rPr>
          <w:rFonts w:ascii="Arial" w:eastAsia="Calibri" w:hAnsi="Arial" w:cs="Arial"/>
          <w:b/>
          <w:bCs/>
          <w:color w:val="FF0000"/>
          <w:sz w:val="36"/>
          <w:szCs w:val="36"/>
        </w:rPr>
      </w:pPr>
    </w:p>
    <w:p w:rsidR="00DC4F82" w:rsidRDefault="00DC4F82" w:rsidP="000A43F7">
      <w:pPr>
        <w:autoSpaceDE w:val="0"/>
        <w:autoSpaceDN w:val="0"/>
        <w:adjustRightInd w:val="0"/>
        <w:spacing w:after="0" w:line="240" w:lineRule="auto"/>
        <w:ind w:left="360"/>
        <w:rPr>
          <w:rFonts w:ascii="Arial" w:eastAsia="Calibri" w:hAnsi="Arial" w:cs="Arial"/>
          <w:color w:val="000000" w:themeColor="text1"/>
          <w:sz w:val="24"/>
          <w:szCs w:val="24"/>
        </w:rPr>
      </w:pPr>
      <w:r w:rsidRPr="00DC4F82">
        <w:rPr>
          <w:rFonts w:ascii="Arial" w:eastAsia="Calibri" w:hAnsi="Arial" w:cs="Arial"/>
          <w:b/>
          <w:bCs/>
          <w:color w:val="FF0000"/>
          <w:sz w:val="28"/>
          <w:szCs w:val="28"/>
        </w:rPr>
        <w:t>Human coronaviruses</w:t>
      </w:r>
      <w:r w:rsidR="000A43F7">
        <w:rPr>
          <w:rFonts w:ascii="Arial" w:eastAsia="Calibri" w:hAnsi="Arial" w:cs="Arial"/>
          <w:b/>
          <w:bCs/>
          <w:color w:val="FF0000"/>
          <w:sz w:val="28"/>
          <w:szCs w:val="28"/>
        </w:rPr>
        <w:t>:</w:t>
      </w:r>
    </w:p>
    <w:p w:rsidR="002459DE" w:rsidRPr="00B63521" w:rsidRDefault="00F82974" w:rsidP="00B63521">
      <w:pPr>
        <w:numPr>
          <w:ilvl w:val="0"/>
          <w:numId w:val="26"/>
        </w:numPr>
        <w:autoSpaceDE w:val="0"/>
        <w:autoSpaceDN w:val="0"/>
        <w:adjustRightInd w:val="0"/>
        <w:spacing w:after="0" w:line="240" w:lineRule="auto"/>
        <w:rPr>
          <w:rFonts w:ascii="Arial" w:eastAsia="Calibri" w:hAnsi="Arial" w:cs="Arial"/>
          <w:color w:val="000000" w:themeColor="text1"/>
          <w:sz w:val="24"/>
          <w:szCs w:val="24"/>
        </w:rPr>
      </w:pPr>
      <w:r w:rsidRPr="00DC4F82">
        <w:rPr>
          <w:rFonts w:ascii="Arial" w:eastAsia="Calibri" w:hAnsi="Arial" w:cs="Arial"/>
          <w:b/>
          <w:bCs/>
          <w:color w:val="FF0000"/>
          <w:sz w:val="24"/>
          <w:szCs w:val="24"/>
          <w:u w:val="single"/>
        </w:rPr>
        <w:t>Coronaviruses</w:t>
      </w:r>
      <w:r w:rsidR="00B63521">
        <w:rPr>
          <w:rFonts w:ascii="Arial" w:eastAsia="Calibri" w:hAnsi="Arial" w:cs="Arial"/>
          <w:color w:val="000000" w:themeColor="text1"/>
          <w:sz w:val="24"/>
          <w:szCs w:val="24"/>
        </w:rPr>
        <w:t>:</w:t>
      </w:r>
      <w:r w:rsidRPr="00B63521">
        <w:rPr>
          <w:rFonts w:ascii="Arial" w:eastAsia="Calibri" w:hAnsi="Arial" w:cs="Arial"/>
          <w:color w:val="000000" w:themeColor="text1"/>
          <w:sz w:val="24"/>
          <w:szCs w:val="24"/>
        </w:rPr>
        <w:t xml:space="preserve"> are </w:t>
      </w:r>
      <w:r w:rsidRPr="00DC4F82">
        <w:rPr>
          <w:rFonts w:ascii="Arial" w:eastAsia="Calibri" w:hAnsi="Arial" w:cs="Arial"/>
          <w:b/>
          <w:bCs/>
          <w:color w:val="000000" w:themeColor="text1"/>
          <w:sz w:val="24"/>
          <w:szCs w:val="24"/>
          <w:u w:val="single"/>
        </w:rPr>
        <w:t>enveloped, RNA viruses</w:t>
      </w:r>
      <w:r w:rsidRPr="00B63521">
        <w:rPr>
          <w:rFonts w:ascii="Arial" w:eastAsia="Calibri" w:hAnsi="Arial" w:cs="Arial"/>
          <w:color w:val="000000" w:themeColor="text1"/>
          <w:sz w:val="24"/>
          <w:szCs w:val="24"/>
        </w:rPr>
        <w:t xml:space="preserve"> that infect humans and animals</w:t>
      </w:r>
    </w:p>
    <w:p w:rsidR="002459DE" w:rsidRPr="00B63521" w:rsidRDefault="00F82974" w:rsidP="00B63521">
      <w:pPr>
        <w:numPr>
          <w:ilvl w:val="0"/>
          <w:numId w:val="26"/>
        </w:numPr>
        <w:autoSpaceDE w:val="0"/>
        <w:autoSpaceDN w:val="0"/>
        <w:adjustRightInd w:val="0"/>
        <w:spacing w:after="0" w:line="240" w:lineRule="auto"/>
        <w:rPr>
          <w:rFonts w:ascii="Arial" w:eastAsia="Calibri" w:hAnsi="Arial" w:cs="Arial"/>
          <w:color w:val="000000" w:themeColor="text1"/>
          <w:sz w:val="24"/>
          <w:szCs w:val="24"/>
        </w:rPr>
      </w:pPr>
      <w:r w:rsidRPr="00DC4F82">
        <w:rPr>
          <w:rFonts w:ascii="Arial" w:eastAsia="Calibri" w:hAnsi="Arial" w:cs="Arial"/>
          <w:b/>
          <w:bCs/>
          <w:color w:val="000000" w:themeColor="text1"/>
          <w:sz w:val="24"/>
          <w:szCs w:val="24"/>
        </w:rPr>
        <w:t>Weakly pathogenic coronaviruses</w:t>
      </w:r>
      <w:r w:rsidRPr="00B63521">
        <w:rPr>
          <w:rFonts w:ascii="Arial" w:eastAsia="Calibri" w:hAnsi="Arial" w:cs="Arial"/>
          <w:color w:val="000000" w:themeColor="text1"/>
          <w:sz w:val="24"/>
          <w:szCs w:val="24"/>
        </w:rPr>
        <w:t xml:space="preserve"> cause </w:t>
      </w:r>
      <w:r w:rsidRPr="00DC4F82">
        <w:rPr>
          <w:rFonts w:ascii="Arial" w:eastAsia="Calibri" w:hAnsi="Arial" w:cs="Arial"/>
          <w:b/>
          <w:bCs/>
          <w:color w:val="000000" w:themeColor="text1"/>
          <w:sz w:val="24"/>
          <w:szCs w:val="24"/>
          <w:u w:val="single"/>
        </w:rPr>
        <w:t xml:space="preserve">mild cold-like upper respiratory tract </w:t>
      </w:r>
      <w:r w:rsidRPr="00DC4F82">
        <w:rPr>
          <w:rFonts w:ascii="Arial" w:eastAsia="Calibri" w:hAnsi="Arial" w:cs="Arial"/>
          <w:b/>
          <w:bCs/>
          <w:color w:val="000000" w:themeColor="text1"/>
          <w:sz w:val="24"/>
          <w:szCs w:val="24"/>
        </w:rPr>
        <w:t>infections</w:t>
      </w:r>
      <w:r w:rsidRPr="00B63521">
        <w:rPr>
          <w:rFonts w:ascii="Arial" w:eastAsia="Calibri" w:hAnsi="Arial" w:cs="Arial"/>
          <w:color w:val="000000" w:themeColor="text1"/>
          <w:sz w:val="24"/>
          <w:szCs w:val="24"/>
        </w:rPr>
        <w:t xml:space="preserve">, while </w:t>
      </w:r>
      <w:r w:rsidRPr="00DC4F82">
        <w:rPr>
          <w:rFonts w:ascii="Arial" w:eastAsia="Calibri" w:hAnsi="Arial" w:cs="Arial"/>
          <w:b/>
          <w:bCs/>
          <w:color w:val="000000" w:themeColor="text1"/>
          <w:sz w:val="24"/>
          <w:szCs w:val="24"/>
          <w:u w:val="single"/>
        </w:rPr>
        <w:t>highly pathogenic</w:t>
      </w:r>
      <w:r w:rsidRPr="00B63521">
        <w:rPr>
          <w:rFonts w:ascii="Arial" w:eastAsia="Calibri" w:hAnsi="Arial" w:cs="Arial"/>
          <w:color w:val="000000" w:themeColor="text1"/>
          <w:sz w:val="24"/>
          <w:szCs w:val="24"/>
          <w:u w:val="single"/>
        </w:rPr>
        <w:t xml:space="preserve"> </w:t>
      </w:r>
      <w:r w:rsidRPr="00B63521">
        <w:rPr>
          <w:rFonts w:ascii="Arial" w:eastAsia="Calibri" w:hAnsi="Arial" w:cs="Arial"/>
          <w:color w:val="000000" w:themeColor="text1"/>
          <w:sz w:val="24"/>
          <w:szCs w:val="24"/>
        </w:rPr>
        <w:t xml:space="preserve">ones may cause </w:t>
      </w:r>
      <w:r w:rsidRPr="00DC4F82">
        <w:rPr>
          <w:rFonts w:ascii="Arial" w:eastAsia="Calibri" w:hAnsi="Arial" w:cs="Arial"/>
          <w:b/>
          <w:bCs/>
          <w:color w:val="000000" w:themeColor="text1"/>
          <w:sz w:val="24"/>
          <w:szCs w:val="24"/>
          <w:u w:val="single"/>
        </w:rPr>
        <w:t>severe, often fatal pneumonia</w:t>
      </w:r>
      <w:r w:rsidRPr="00B63521">
        <w:rPr>
          <w:rFonts w:ascii="Arial" w:eastAsia="Calibri" w:hAnsi="Arial" w:cs="Arial"/>
          <w:color w:val="000000" w:themeColor="text1"/>
          <w:sz w:val="24"/>
          <w:szCs w:val="24"/>
          <w:u w:val="single"/>
        </w:rPr>
        <w:t>.</w:t>
      </w:r>
    </w:p>
    <w:p w:rsidR="002459DE" w:rsidRPr="00B63521" w:rsidRDefault="00F82974" w:rsidP="00B63521">
      <w:pPr>
        <w:numPr>
          <w:ilvl w:val="0"/>
          <w:numId w:val="26"/>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An example of a highly pathogenic type is (</w:t>
      </w:r>
      <w:r w:rsidRPr="00DC4F82">
        <w:rPr>
          <w:rFonts w:ascii="Arial" w:eastAsia="Calibri" w:hAnsi="Arial" w:cs="Arial"/>
          <w:b/>
          <w:bCs/>
          <w:color w:val="000000" w:themeColor="text1"/>
          <w:sz w:val="24"/>
          <w:szCs w:val="24"/>
        </w:rPr>
        <w:t>COVID-19),</w:t>
      </w:r>
      <w:r w:rsidRPr="00B63521">
        <w:rPr>
          <w:rFonts w:ascii="Arial" w:eastAsia="Calibri" w:hAnsi="Arial" w:cs="Arial"/>
          <w:color w:val="000000" w:themeColor="text1"/>
          <w:sz w:val="24"/>
          <w:szCs w:val="24"/>
        </w:rPr>
        <w:t xml:space="preserve"> a strain that emerged in late 2019 in China that is producing a still evolving pandemic.</w:t>
      </w:r>
      <w:r w:rsidR="00B63521">
        <w:rPr>
          <w:rFonts w:ascii="Arial" w:eastAsia="Calibri" w:hAnsi="Arial" w:cs="Arial"/>
          <w:color w:val="000000" w:themeColor="text1"/>
          <w:sz w:val="24"/>
          <w:szCs w:val="24"/>
        </w:rPr>
        <w:t xml:space="preserve"> It </w:t>
      </w:r>
      <w:r w:rsidRPr="00B63521">
        <w:rPr>
          <w:rFonts w:ascii="Arial" w:eastAsia="Calibri" w:hAnsi="Arial" w:cs="Arial"/>
          <w:color w:val="000000" w:themeColor="text1"/>
          <w:sz w:val="24"/>
          <w:szCs w:val="24"/>
        </w:rPr>
        <w:t>bind</w:t>
      </w:r>
      <w:r w:rsidR="00B63521">
        <w:rPr>
          <w:rFonts w:ascii="Arial" w:eastAsia="Calibri" w:hAnsi="Arial" w:cs="Arial"/>
          <w:color w:val="000000" w:themeColor="text1"/>
          <w:sz w:val="24"/>
          <w:szCs w:val="24"/>
        </w:rPr>
        <w:t>s</w:t>
      </w:r>
      <w:r w:rsidRPr="00B63521">
        <w:rPr>
          <w:rFonts w:ascii="Arial" w:eastAsia="Calibri" w:hAnsi="Arial" w:cs="Arial"/>
          <w:color w:val="000000" w:themeColor="text1"/>
          <w:sz w:val="24"/>
          <w:szCs w:val="24"/>
        </w:rPr>
        <w:t xml:space="preserve"> the </w:t>
      </w:r>
      <w:r w:rsidRPr="00DC4F82">
        <w:rPr>
          <w:rFonts w:ascii="Arial" w:eastAsia="Calibri" w:hAnsi="Arial" w:cs="Arial"/>
          <w:b/>
          <w:bCs/>
          <w:color w:val="000000" w:themeColor="text1"/>
          <w:sz w:val="24"/>
          <w:szCs w:val="24"/>
          <w:u w:val="single"/>
        </w:rPr>
        <w:t>ACE2 protein</w:t>
      </w:r>
      <w:r w:rsidRPr="00B63521">
        <w:rPr>
          <w:rFonts w:ascii="Arial" w:eastAsia="Calibri" w:hAnsi="Arial" w:cs="Arial"/>
          <w:color w:val="000000" w:themeColor="text1"/>
          <w:sz w:val="24"/>
          <w:szCs w:val="24"/>
        </w:rPr>
        <w:t xml:space="preserve"> on the surface of pulmonary </w:t>
      </w:r>
      <w:r w:rsidRPr="00DC4F82">
        <w:rPr>
          <w:rFonts w:ascii="Arial" w:eastAsia="Calibri" w:hAnsi="Arial" w:cs="Arial"/>
          <w:b/>
          <w:bCs/>
          <w:color w:val="000000" w:themeColor="text1"/>
          <w:sz w:val="24"/>
          <w:szCs w:val="24"/>
          <w:u w:val="single"/>
        </w:rPr>
        <w:t>alveolar epithelial cells</w:t>
      </w:r>
      <w:r w:rsidRPr="00B63521">
        <w:rPr>
          <w:rFonts w:ascii="Arial" w:eastAsia="Calibri" w:hAnsi="Arial" w:cs="Arial"/>
          <w:color w:val="000000" w:themeColor="text1"/>
          <w:sz w:val="24"/>
          <w:szCs w:val="24"/>
        </w:rPr>
        <w:t xml:space="preserve">, explaining the tropism of these viruses for the lung. </w:t>
      </w:r>
    </w:p>
    <w:p w:rsidR="002459DE" w:rsidRPr="00DC4F82" w:rsidRDefault="00F82974" w:rsidP="00B63521">
      <w:pPr>
        <w:numPr>
          <w:ilvl w:val="0"/>
          <w:numId w:val="26"/>
        </w:numPr>
        <w:autoSpaceDE w:val="0"/>
        <w:autoSpaceDN w:val="0"/>
        <w:adjustRightInd w:val="0"/>
        <w:spacing w:after="0" w:line="240" w:lineRule="auto"/>
        <w:rPr>
          <w:rFonts w:ascii="Arial" w:eastAsia="Calibri" w:hAnsi="Arial" w:cs="Arial"/>
          <w:b/>
          <w:bCs/>
          <w:color w:val="000000" w:themeColor="text1"/>
          <w:sz w:val="24"/>
          <w:szCs w:val="24"/>
        </w:rPr>
      </w:pPr>
      <w:r w:rsidRPr="00B63521">
        <w:rPr>
          <w:rFonts w:ascii="Arial" w:eastAsia="Calibri" w:hAnsi="Arial" w:cs="Arial"/>
          <w:color w:val="000000" w:themeColor="text1"/>
          <w:sz w:val="24"/>
          <w:szCs w:val="24"/>
        </w:rPr>
        <w:t xml:space="preserve">With </w:t>
      </w:r>
      <w:r w:rsidRPr="00B63521">
        <w:rPr>
          <w:rFonts w:ascii="Arial" w:eastAsia="Calibri" w:hAnsi="Arial" w:cs="Arial"/>
          <w:color w:val="000000" w:themeColor="text1"/>
          <w:sz w:val="24"/>
          <w:szCs w:val="24"/>
          <w:u w:val="single"/>
        </w:rPr>
        <w:t xml:space="preserve">highly pathogenic forms </w:t>
      </w:r>
      <w:r w:rsidRPr="00B63521">
        <w:rPr>
          <w:rFonts w:ascii="Arial" w:eastAsia="Calibri" w:hAnsi="Arial" w:cs="Arial"/>
          <w:color w:val="000000" w:themeColor="text1"/>
          <w:sz w:val="24"/>
          <w:szCs w:val="24"/>
        </w:rPr>
        <w:t xml:space="preserve">in </w:t>
      </w:r>
      <w:r w:rsidRPr="00B63521">
        <w:rPr>
          <w:rFonts w:ascii="Arial" w:eastAsia="Calibri" w:hAnsi="Arial" w:cs="Arial"/>
          <w:color w:val="000000" w:themeColor="text1"/>
          <w:sz w:val="24"/>
          <w:szCs w:val="24"/>
          <w:u w:val="single"/>
        </w:rPr>
        <w:t>susceptible hosts</w:t>
      </w:r>
      <w:r w:rsidRPr="00B63521">
        <w:rPr>
          <w:rFonts w:ascii="Arial" w:eastAsia="Calibri" w:hAnsi="Arial" w:cs="Arial"/>
          <w:color w:val="000000" w:themeColor="text1"/>
          <w:sz w:val="24"/>
          <w:szCs w:val="24"/>
        </w:rPr>
        <w:t xml:space="preserve">, typically </w:t>
      </w:r>
      <w:r w:rsidRPr="00B63521">
        <w:rPr>
          <w:rFonts w:ascii="Arial" w:eastAsia="Calibri" w:hAnsi="Arial" w:cs="Arial"/>
          <w:color w:val="000000" w:themeColor="text1"/>
          <w:sz w:val="24"/>
          <w:szCs w:val="24"/>
          <w:u w:val="single"/>
        </w:rPr>
        <w:t xml:space="preserve">older individuals </w:t>
      </w:r>
      <w:r w:rsidRPr="00B63521">
        <w:rPr>
          <w:rFonts w:ascii="Arial" w:eastAsia="Calibri" w:hAnsi="Arial" w:cs="Arial"/>
          <w:color w:val="000000" w:themeColor="text1"/>
          <w:sz w:val="24"/>
          <w:szCs w:val="24"/>
        </w:rPr>
        <w:t xml:space="preserve">with </w:t>
      </w:r>
      <w:r w:rsidRPr="00B63521">
        <w:rPr>
          <w:rFonts w:ascii="Arial" w:eastAsia="Calibri" w:hAnsi="Arial" w:cs="Arial"/>
          <w:color w:val="000000" w:themeColor="text1"/>
          <w:sz w:val="24"/>
          <w:szCs w:val="24"/>
          <w:u w:val="single"/>
        </w:rPr>
        <w:t xml:space="preserve">comorbid conditions (DM, COPD, </w:t>
      </w:r>
      <w:r w:rsidR="00DC4F82" w:rsidRPr="00B63521">
        <w:rPr>
          <w:rFonts w:ascii="Arial" w:eastAsia="Calibri" w:hAnsi="Arial" w:cs="Arial"/>
          <w:color w:val="000000" w:themeColor="text1"/>
          <w:sz w:val="24"/>
          <w:szCs w:val="24"/>
          <w:u w:val="single"/>
        </w:rPr>
        <w:t>and heart</w:t>
      </w:r>
      <w:r w:rsidRPr="00B63521">
        <w:rPr>
          <w:rFonts w:ascii="Arial" w:eastAsia="Calibri" w:hAnsi="Arial" w:cs="Arial"/>
          <w:color w:val="000000" w:themeColor="text1"/>
          <w:sz w:val="24"/>
          <w:szCs w:val="24"/>
          <w:u w:val="single"/>
        </w:rPr>
        <w:t xml:space="preserve"> failure)</w:t>
      </w:r>
      <w:r w:rsidRPr="00B63521">
        <w:rPr>
          <w:rFonts w:ascii="Arial" w:eastAsia="Calibri" w:hAnsi="Arial" w:cs="Arial"/>
          <w:color w:val="000000" w:themeColor="text1"/>
          <w:sz w:val="24"/>
          <w:szCs w:val="24"/>
        </w:rPr>
        <w:t xml:space="preserve">, the host immune response and locally released </w:t>
      </w:r>
      <w:r w:rsidRPr="00B63521">
        <w:rPr>
          <w:rFonts w:ascii="Arial" w:eastAsia="Calibri" w:hAnsi="Arial" w:cs="Arial"/>
          <w:color w:val="000000" w:themeColor="text1"/>
          <w:sz w:val="24"/>
          <w:szCs w:val="24"/>
          <w:u w:val="single"/>
        </w:rPr>
        <w:t>cytokines</w:t>
      </w:r>
      <w:r w:rsidRPr="00B63521">
        <w:rPr>
          <w:rFonts w:ascii="Arial" w:eastAsia="Calibri" w:hAnsi="Arial" w:cs="Arial"/>
          <w:color w:val="000000" w:themeColor="text1"/>
          <w:sz w:val="24"/>
          <w:szCs w:val="24"/>
        </w:rPr>
        <w:t xml:space="preserve"> often produce </w:t>
      </w:r>
      <w:r w:rsidRPr="00DC4F82">
        <w:rPr>
          <w:rFonts w:ascii="Arial" w:eastAsia="Calibri" w:hAnsi="Arial" w:cs="Arial"/>
          <w:b/>
          <w:bCs/>
          <w:color w:val="000000" w:themeColor="text1"/>
          <w:sz w:val="24"/>
          <w:szCs w:val="24"/>
          <w:u w:val="single"/>
        </w:rPr>
        <w:t>acute lung injury (ALI) and ARDS.</w:t>
      </w:r>
    </w:p>
    <w:p w:rsidR="00B63521" w:rsidRPr="00DC4F82" w:rsidRDefault="00DC4F82" w:rsidP="00DC4F82">
      <w:pPr>
        <w:autoSpaceDE w:val="0"/>
        <w:autoSpaceDN w:val="0"/>
        <w:adjustRightInd w:val="0"/>
        <w:spacing w:after="0" w:line="240" w:lineRule="auto"/>
        <w:rPr>
          <w:rFonts w:ascii="Arial" w:eastAsia="Calibri" w:hAnsi="Arial" w:cs="Arial"/>
          <w:b/>
          <w:bCs/>
          <w:color w:val="FF0000"/>
          <w:sz w:val="24"/>
          <w:szCs w:val="24"/>
          <w:u w:val="single"/>
        </w:rPr>
      </w:pPr>
      <w:r w:rsidRPr="00DC4F82">
        <w:rPr>
          <w:rFonts w:ascii="Arial" w:eastAsia="Calibri" w:hAnsi="Arial" w:cs="Arial"/>
          <w:b/>
          <w:bCs/>
          <w:color w:val="FF0000"/>
          <w:sz w:val="24"/>
          <w:szCs w:val="24"/>
          <w:u w:val="single"/>
        </w:rPr>
        <w:t>The pathological changes in respiratory system that produced in COVID19 infection:</w:t>
      </w:r>
    </w:p>
    <w:p w:rsidR="002459DE" w:rsidRPr="00DC4F82" w:rsidRDefault="00F82974" w:rsidP="00DC4F82">
      <w:pPr>
        <w:numPr>
          <w:ilvl w:val="0"/>
          <w:numId w:val="27"/>
        </w:numPr>
        <w:autoSpaceDE w:val="0"/>
        <w:autoSpaceDN w:val="0"/>
        <w:adjustRightInd w:val="0"/>
        <w:spacing w:after="0" w:line="240" w:lineRule="auto"/>
        <w:rPr>
          <w:rFonts w:ascii="Arial" w:eastAsia="Calibri" w:hAnsi="Arial" w:cs="Arial"/>
          <w:b/>
          <w:bCs/>
          <w:color w:val="000000" w:themeColor="text1"/>
          <w:sz w:val="24"/>
          <w:szCs w:val="24"/>
        </w:rPr>
      </w:pPr>
      <w:r w:rsidRPr="00B63521">
        <w:rPr>
          <w:rFonts w:ascii="Arial" w:eastAsia="Calibri" w:hAnsi="Arial" w:cs="Arial"/>
          <w:color w:val="000000" w:themeColor="text1"/>
          <w:sz w:val="24"/>
          <w:szCs w:val="24"/>
        </w:rPr>
        <w:t xml:space="preserve">All viral infections produce similar morphologic changes. Upper respiratory infections are marked by </w:t>
      </w:r>
      <w:r w:rsidRPr="00DC4F82">
        <w:rPr>
          <w:rFonts w:ascii="Arial" w:eastAsia="Calibri" w:hAnsi="Arial" w:cs="Arial"/>
          <w:b/>
          <w:bCs/>
          <w:color w:val="000000" w:themeColor="text1"/>
          <w:sz w:val="24"/>
          <w:szCs w:val="24"/>
        </w:rPr>
        <w:t>mucosal hyperemia</w:t>
      </w:r>
      <w:r w:rsidRPr="00B63521">
        <w:rPr>
          <w:rFonts w:ascii="Arial" w:eastAsia="Calibri" w:hAnsi="Arial" w:cs="Arial"/>
          <w:color w:val="000000" w:themeColor="text1"/>
          <w:sz w:val="24"/>
          <w:szCs w:val="24"/>
        </w:rPr>
        <w:t xml:space="preserve"> and </w:t>
      </w:r>
      <w:r w:rsidR="00DC4F82" w:rsidRPr="00DC4F82">
        <w:rPr>
          <w:rFonts w:ascii="Arial" w:eastAsia="Calibri" w:hAnsi="Arial" w:cs="Arial"/>
          <w:b/>
          <w:bCs/>
          <w:color w:val="000000" w:themeColor="text1"/>
          <w:sz w:val="24"/>
          <w:szCs w:val="24"/>
        </w:rPr>
        <w:t>edema</w:t>
      </w:r>
      <w:r w:rsidR="00DC4F82" w:rsidRPr="00B63521">
        <w:rPr>
          <w:rFonts w:ascii="Arial" w:eastAsia="Calibri" w:hAnsi="Arial" w:cs="Arial"/>
          <w:color w:val="000000" w:themeColor="text1"/>
          <w:sz w:val="24"/>
          <w:szCs w:val="24"/>
        </w:rPr>
        <w:t>,</w:t>
      </w:r>
      <w:r w:rsidRPr="00B63521">
        <w:rPr>
          <w:rFonts w:ascii="Arial" w:eastAsia="Calibri" w:hAnsi="Arial" w:cs="Arial"/>
          <w:color w:val="000000" w:themeColor="text1"/>
          <w:sz w:val="24"/>
          <w:szCs w:val="24"/>
        </w:rPr>
        <w:t xml:space="preserve"> infiltration of the </w:t>
      </w:r>
      <w:r w:rsidRPr="00DC4F82">
        <w:rPr>
          <w:rFonts w:ascii="Arial" w:eastAsia="Calibri" w:hAnsi="Arial" w:cs="Arial"/>
          <w:b/>
          <w:bCs/>
          <w:color w:val="000000" w:themeColor="text1"/>
          <w:sz w:val="24"/>
          <w:szCs w:val="24"/>
        </w:rPr>
        <w:t>submucosa</w:t>
      </w:r>
      <w:r w:rsidRPr="00B63521">
        <w:rPr>
          <w:rFonts w:ascii="Arial" w:eastAsia="Calibri" w:hAnsi="Arial" w:cs="Arial"/>
          <w:color w:val="000000" w:themeColor="text1"/>
          <w:sz w:val="24"/>
          <w:szCs w:val="24"/>
        </w:rPr>
        <w:t xml:space="preserve"> by mononuclear cells (mainly </w:t>
      </w:r>
      <w:r w:rsidRPr="00DC4F82">
        <w:rPr>
          <w:rFonts w:ascii="Arial" w:eastAsia="Calibri" w:hAnsi="Arial" w:cs="Arial"/>
          <w:b/>
          <w:bCs/>
          <w:color w:val="000000" w:themeColor="text1"/>
          <w:sz w:val="24"/>
          <w:szCs w:val="24"/>
        </w:rPr>
        <w:t>lymphocytes and macrophages</w:t>
      </w:r>
      <w:r w:rsidRPr="00B63521">
        <w:rPr>
          <w:rFonts w:ascii="Arial" w:eastAsia="Calibri" w:hAnsi="Arial" w:cs="Arial"/>
          <w:color w:val="000000" w:themeColor="text1"/>
          <w:sz w:val="24"/>
          <w:szCs w:val="24"/>
        </w:rPr>
        <w:t xml:space="preserve">), and </w:t>
      </w:r>
      <w:r w:rsidRPr="00DC4F82">
        <w:rPr>
          <w:rFonts w:ascii="Arial" w:eastAsia="Calibri" w:hAnsi="Arial" w:cs="Arial"/>
          <w:b/>
          <w:bCs/>
          <w:color w:val="000000" w:themeColor="text1"/>
          <w:sz w:val="24"/>
          <w:szCs w:val="24"/>
          <w:u w:val="single"/>
        </w:rPr>
        <w:t xml:space="preserve">overproduction of mucus </w:t>
      </w:r>
      <w:proofErr w:type="gramStart"/>
      <w:r w:rsidR="00DC4F82">
        <w:rPr>
          <w:rFonts w:ascii="Arial" w:eastAsia="Calibri" w:hAnsi="Arial" w:cs="Arial"/>
          <w:b/>
          <w:bCs/>
          <w:color w:val="000000" w:themeColor="text1"/>
          <w:sz w:val="24"/>
          <w:szCs w:val="24"/>
          <w:u w:val="single"/>
        </w:rPr>
        <w:t>s</w:t>
      </w:r>
      <w:r w:rsidRPr="00DC4F82">
        <w:rPr>
          <w:rFonts w:ascii="Arial" w:eastAsia="Calibri" w:hAnsi="Arial" w:cs="Arial"/>
          <w:b/>
          <w:bCs/>
          <w:color w:val="000000" w:themeColor="text1"/>
          <w:sz w:val="24"/>
          <w:szCs w:val="24"/>
          <w:u w:val="single"/>
        </w:rPr>
        <w:t>ecretions(</w:t>
      </w:r>
      <w:proofErr w:type="gramEnd"/>
      <w:r w:rsidRPr="00DC4F82">
        <w:rPr>
          <w:rFonts w:ascii="Arial" w:eastAsia="Calibri" w:hAnsi="Arial" w:cs="Arial"/>
          <w:b/>
          <w:bCs/>
          <w:color w:val="000000" w:themeColor="text1"/>
          <w:sz w:val="24"/>
          <w:szCs w:val="24"/>
          <w:u w:val="single"/>
        </w:rPr>
        <w:t>catarrhal inflammation</w:t>
      </w:r>
      <w:r w:rsidRPr="00DC4F82">
        <w:rPr>
          <w:rFonts w:ascii="Arial" w:eastAsia="Calibri" w:hAnsi="Arial" w:cs="Arial"/>
          <w:b/>
          <w:bCs/>
          <w:color w:val="000000" w:themeColor="text1"/>
          <w:sz w:val="24"/>
          <w:szCs w:val="24"/>
        </w:rPr>
        <w:t>).</w:t>
      </w:r>
    </w:p>
    <w:p w:rsidR="002459DE" w:rsidRPr="00B63521" w:rsidRDefault="00DC4F82" w:rsidP="00B63521">
      <w:pPr>
        <w:numPr>
          <w:ilvl w:val="0"/>
          <w:numId w:val="27"/>
        </w:numPr>
        <w:autoSpaceDE w:val="0"/>
        <w:autoSpaceDN w:val="0"/>
        <w:adjustRightInd w:val="0"/>
        <w:spacing w:after="0" w:line="240" w:lineRule="auto"/>
        <w:rPr>
          <w:rFonts w:ascii="Arial" w:eastAsia="Calibri" w:hAnsi="Arial" w:cs="Arial"/>
          <w:color w:val="000000" w:themeColor="text1"/>
          <w:sz w:val="24"/>
          <w:szCs w:val="24"/>
        </w:rPr>
      </w:pPr>
      <w:r w:rsidRPr="00DC4F82">
        <w:rPr>
          <w:rFonts w:ascii="Arial" w:eastAsia="Calibri" w:hAnsi="Arial" w:cs="Arial"/>
          <w:b/>
          <w:bCs/>
          <w:color w:val="000000" w:themeColor="text1"/>
          <w:sz w:val="24"/>
          <w:szCs w:val="24"/>
          <w:u w:val="single"/>
        </w:rPr>
        <w:t>Suppurative</w:t>
      </w:r>
      <w:r w:rsidR="00F82974" w:rsidRPr="00DC4F82">
        <w:rPr>
          <w:rFonts w:ascii="Arial" w:eastAsia="Calibri" w:hAnsi="Arial" w:cs="Arial"/>
          <w:b/>
          <w:bCs/>
          <w:color w:val="000000" w:themeColor="text1"/>
          <w:sz w:val="24"/>
          <w:szCs w:val="24"/>
          <w:u w:val="single"/>
        </w:rPr>
        <w:t xml:space="preserve"> secondary bacterial infection</w:t>
      </w:r>
      <w:r w:rsidR="00F82974" w:rsidRPr="00B63521">
        <w:rPr>
          <w:rFonts w:ascii="Arial" w:eastAsia="Calibri" w:hAnsi="Arial" w:cs="Arial"/>
          <w:color w:val="000000" w:themeColor="text1"/>
          <w:sz w:val="24"/>
          <w:szCs w:val="24"/>
          <w:u w:val="single"/>
        </w:rPr>
        <w:t xml:space="preserve"> </w:t>
      </w:r>
      <w:r w:rsidR="00F82974" w:rsidRPr="00B63521">
        <w:rPr>
          <w:rFonts w:ascii="Arial" w:eastAsia="Calibri" w:hAnsi="Arial" w:cs="Arial"/>
          <w:color w:val="000000" w:themeColor="text1"/>
          <w:sz w:val="24"/>
          <w:szCs w:val="24"/>
        </w:rPr>
        <w:t xml:space="preserve">may </w:t>
      </w:r>
      <w:r w:rsidRPr="00B63521">
        <w:rPr>
          <w:rFonts w:ascii="Arial" w:eastAsia="Calibri" w:hAnsi="Arial" w:cs="Arial"/>
          <w:color w:val="000000" w:themeColor="text1"/>
          <w:sz w:val="24"/>
          <w:szCs w:val="24"/>
        </w:rPr>
        <w:t xml:space="preserve">superimposed. </w:t>
      </w:r>
    </w:p>
    <w:p w:rsidR="002459DE" w:rsidRPr="00B63521" w:rsidRDefault="00F82974" w:rsidP="00DC4F82">
      <w:pPr>
        <w:numPr>
          <w:ilvl w:val="0"/>
          <w:numId w:val="27"/>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Virus may induced </w:t>
      </w:r>
      <w:proofErr w:type="gramStart"/>
      <w:r w:rsidRPr="00B63521">
        <w:rPr>
          <w:rFonts w:ascii="Arial" w:eastAsia="Calibri" w:hAnsi="Arial" w:cs="Arial"/>
          <w:b/>
          <w:bCs/>
          <w:color w:val="000000" w:themeColor="text1"/>
          <w:sz w:val="24"/>
          <w:szCs w:val="24"/>
          <w:u w:val="single"/>
        </w:rPr>
        <w:t>tonsillitis ,</w:t>
      </w:r>
      <w:proofErr w:type="gramEnd"/>
      <w:r w:rsidRPr="00B63521">
        <w:rPr>
          <w:rFonts w:ascii="Arial" w:eastAsia="Calibri" w:hAnsi="Arial" w:cs="Arial"/>
          <w:b/>
          <w:bCs/>
          <w:color w:val="000000" w:themeColor="text1"/>
          <w:sz w:val="24"/>
          <w:szCs w:val="24"/>
          <w:u w:val="single"/>
        </w:rPr>
        <w:t xml:space="preserve"> sinusitis , otitis media, laryngitis, </w:t>
      </w:r>
      <w:proofErr w:type="spellStart"/>
      <w:r w:rsidRPr="00B63521">
        <w:rPr>
          <w:rFonts w:ascii="Arial" w:eastAsia="Calibri" w:hAnsi="Arial" w:cs="Arial"/>
          <w:b/>
          <w:bCs/>
          <w:color w:val="000000" w:themeColor="text1"/>
          <w:sz w:val="24"/>
          <w:szCs w:val="24"/>
          <w:u w:val="single"/>
        </w:rPr>
        <w:t>laryngotracheobronchitis</w:t>
      </w:r>
      <w:proofErr w:type="spellEnd"/>
      <w:r w:rsidRPr="00B63521">
        <w:rPr>
          <w:rFonts w:ascii="Arial" w:eastAsia="Calibri" w:hAnsi="Arial" w:cs="Arial"/>
          <w:b/>
          <w:bCs/>
          <w:color w:val="000000" w:themeColor="text1"/>
          <w:sz w:val="24"/>
          <w:szCs w:val="24"/>
          <w:u w:val="single"/>
        </w:rPr>
        <w:t xml:space="preserve"> and bronchiolitis.</w:t>
      </w:r>
    </w:p>
    <w:p w:rsidR="002459DE" w:rsidRPr="00B63521" w:rsidRDefault="00F82974" w:rsidP="00B63521">
      <w:pPr>
        <w:numPr>
          <w:ilvl w:val="0"/>
          <w:numId w:val="27"/>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 </w:t>
      </w:r>
      <w:r w:rsidR="00DC4F82" w:rsidRPr="00B63521">
        <w:rPr>
          <w:rFonts w:ascii="Arial" w:eastAsia="Calibri" w:hAnsi="Arial" w:cs="Arial"/>
          <w:color w:val="000000" w:themeColor="text1"/>
          <w:sz w:val="24"/>
          <w:szCs w:val="24"/>
        </w:rPr>
        <w:t>There</w:t>
      </w:r>
      <w:r w:rsidR="00DC4F82">
        <w:rPr>
          <w:rFonts w:ascii="Arial" w:eastAsia="Calibri" w:hAnsi="Arial" w:cs="Arial"/>
          <w:color w:val="000000" w:themeColor="text1"/>
          <w:sz w:val="24"/>
          <w:szCs w:val="24"/>
        </w:rPr>
        <w:t xml:space="preserve"> </w:t>
      </w:r>
      <w:r w:rsidR="00635EAD">
        <w:rPr>
          <w:rFonts w:ascii="Arial" w:eastAsia="Calibri" w:hAnsi="Arial" w:cs="Arial"/>
          <w:color w:val="000000" w:themeColor="text1"/>
          <w:sz w:val="24"/>
          <w:szCs w:val="24"/>
        </w:rPr>
        <w:t xml:space="preserve">is </w:t>
      </w:r>
      <w:r w:rsidR="00635EAD" w:rsidRPr="00B63521">
        <w:rPr>
          <w:rFonts w:ascii="Arial" w:eastAsia="Calibri" w:hAnsi="Arial" w:cs="Arial"/>
          <w:color w:val="000000" w:themeColor="text1"/>
          <w:sz w:val="24"/>
          <w:szCs w:val="24"/>
        </w:rPr>
        <w:t>Impairment</w:t>
      </w:r>
      <w:r w:rsidRPr="00B63521">
        <w:rPr>
          <w:rFonts w:ascii="Arial" w:eastAsia="Calibri" w:hAnsi="Arial" w:cs="Arial"/>
          <w:b/>
          <w:bCs/>
          <w:color w:val="000000" w:themeColor="text1"/>
          <w:sz w:val="24"/>
          <w:szCs w:val="24"/>
          <w:u w:val="single"/>
        </w:rPr>
        <w:t xml:space="preserve"> of </w:t>
      </w:r>
      <w:proofErr w:type="spellStart"/>
      <w:r w:rsidRPr="00B63521">
        <w:rPr>
          <w:rFonts w:ascii="Arial" w:eastAsia="Calibri" w:hAnsi="Arial" w:cs="Arial"/>
          <w:b/>
          <w:bCs/>
          <w:color w:val="000000" w:themeColor="text1"/>
          <w:sz w:val="24"/>
          <w:szCs w:val="24"/>
          <w:u w:val="single"/>
        </w:rPr>
        <w:t>bronchociliary</w:t>
      </w:r>
      <w:proofErr w:type="spellEnd"/>
      <w:r w:rsidRPr="00B63521">
        <w:rPr>
          <w:rFonts w:ascii="Arial" w:eastAsia="Calibri" w:hAnsi="Arial" w:cs="Arial"/>
          <w:b/>
          <w:bCs/>
          <w:color w:val="000000" w:themeColor="text1"/>
          <w:sz w:val="24"/>
          <w:szCs w:val="24"/>
          <w:u w:val="single"/>
        </w:rPr>
        <w:t xml:space="preserve"> function </w:t>
      </w:r>
      <w:r w:rsidRPr="00B63521">
        <w:rPr>
          <w:rFonts w:ascii="Arial" w:eastAsia="Calibri" w:hAnsi="Arial" w:cs="Arial"/>
          <w:color w:val="000000" w:themeColor="text1"/>
          <w:sz w:val="24"/>
          <w:szCs w:val="24"/>
        </w:rPr>
        <w:t xml:space="preserve">induce bacterial superinfection with more marked suppuration. </w:t>
      </w:r>
    </w:p>
    <w:p w:rsidR="002459DE" w:rsidRPr="00B63521" w:rsidRDefault="00F82974" w:rsidP="00B63521">
      <w:pPr>
        <w:numPr>
          <w:ilvl w:val="0"/>
          <w:numId w:val="27"/>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Plugging of small airways may give rise to </w:t>
      </w:r>
      <w:r w:rsidRPr="00B63521">
        <w:rPr>
          <w:rFonts w:ascii="Arial" w:eastAsia="Calibri" w:hAnsi="Arial" w:cs="Arial"/>
          <w:b/>
          <w:bCs/>
          <w:color w:val="000000" w:themeColor="text1"/>
          <w:sz w:val="24"/>
          <w:szCs w:val="24"/>
          <w:u w:val="single"/>
        </w:rPr>
        <w:t xml:space="preserve">focal lung atelectasis. </w:t>
      </w:r>
    </w:p>
    <w:p w:rsidR="002459DE" w:rsidRPr="00B63521" w:rsidRDefault="00F82974" w:rsidP="00B63521">
      <w:pPr>
        <w:numPr>
          <w:ilvl w:val="0"/>
          <w:numId w:val="27"/>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With more severe bronchiolar involvement, widespread plugging of terminal airways by </w:t>
      </w:r>
      <w:r w:rsidRPr="00B63521">
        <w:rPr>
          <w:rFonts w:ascii="Arial" w:eastAsia="Calibri" w:hAnsi="Arial" w:cs="Arial"/>
          <w:b/>
          <w:bCs/>
          <w:color w:val="000000" w:themeColor="text1"/>
          <w:sz w:val="24"/>
          <w:szCs w:val="24"/>
          <w:u w:val="single"/>
        </w:rPr>
        <w:t>cell debris</w:t>
      </w:r>
      <w:r w:rsidRPr="00B63521">
        <w:rPr>
          <w:rFonts w:ascii="Arial" w:eastAsia="Calibri" w:hAnsi="Arial" w:cs="Arial"/>
          <w:color w:val="000000" w:themeColor="text1"/>
          <w:sz w:val="24"/>
          <w:szCs w:val="24"/>
          <w:u w:val="single"/>
        </w:rPr>
        <w:t xml:space="preserve">, </w:t>
      </w:r>
      <w:r w:rsidRPr="00B63521">
        <w:rPr>
          <w:rFonts w:ascii="Arial" w:eastAsia="Calibri" w:hAnsi="Arial" w:cs="Arial"/>
          <w:b/>
          <w:bCs/>
          <w:color w:val="000000" w:themeColor="text1"/>
          <w:sz w:val="24"/>
          <w:szCs w:val="24"/>
          <w:u w:val="single"/>
        </w:rPr>
        <w:t>fibrin</w:t>
      </w:r>
      <w:r w:rsidRPr="00B63521">
        <w:rPr>
          <w:rFonts w:ascii="Arial" w:eastAsia="Calibri" w:hAnsi="Arial" w:cs="Arial"/>
          <w:color w:val="000000" w:themeColor="text1"/>
          <w:sz w:val="24"/>
          <w:szCs w:val="24"/>
        </w:rPr>
        <w:t xml:space="preserve">, and </w:t>
      </w:r>
      <w:r w:rsidRPr="00B63521">
        <w:rPr>
          <w:rFonts w:ascii="Arial" w:eastAsia="Calibri" w:hAnsi="Arial" w:cs="Arial"/>
          <w:b/>
          <w:bCs/>
          <w:color w:val="000000" w:themeColor="text1"/>
          <w:sz w:val="24"/>
          <w:szCs w:val="24"/>
          <w:u w:val="single"/>
        </w:rPr>
        <w:t xml:space="preserve">inflammatory exudate </w:t>
      </w:r>
      <w:r w:rsidRPr="00B63521">
        <w:rPr>
          <w:rFonts w:ascii="Arial" w:eastAsia="Calibri" w:hAnsi="Arial" w:cs="Arial"/>
          <w:color w:val="000000" w:themeColor="text1"/>
          <w:sz w:val="24"/>
          <w:szCs w:val="24"/>
        </w:rPr>
        <w:t>may, if prolonged, lead to fibrosis, resulting in permanent lung damage.</w:t>
      </w:r>
    </w:p>
    <w:p w:rsidR="002459DE" w:rsidRPr="00B63521" w:rsidRDefault="00F82974" w:rsidP="000A43F7">
      <w:pPr>
        <w:autoSpaceDE w:val="0"/>
        <w:autoSpaceDN w:val="0"/>
        <w:adjustRightInd w:val="0"/>
        <w:spacing w:after="0" w:line="240" w:lineRule="auto"/>
        <w:ind w:left="360"/>
        <w:rPr>
          <w:rFonts w:ascii="Arial" w:eastAsia="Calibri" w:hAnsi="Arial" w:cs="Arial"/>
          <w:color w:val="000000" w:themeColor="text1"/>
          <w:sz w:val="24"/>
          <w:szCs w:val="24"/>
        </w:rPr>
      </w:pPr>
      <w:r w:rsidRPr="00DC4F82">
        <w:rPr>
          <w:rFonts w:ascii="Arial" w:eastAsia="Calibri" w:hAnsi="Arial" w:cs="Arial"/>
          <w:b/>
          <w:bCs/>
          <w:color w:val="FF0000"/>
          <w:sz w:val="24"/>
          <w:szCs w:val="24"/>
          <w:u w:val="single"/>
        </w:rPr>
        <w:t xml:space="preserve">Lung </w:t>
      </w:r>
      <w:proofErr w:type="gramStart"/>
      <w:r w:rsidRPr="00DC4F82">
        <w:rPr>
          <w:rFonts w:ascii="Arial" w:eastAsia="Calibri" w:hAnsi="Arial" w:cs="Arial"/>
          <w:b/>
          <w:bCs/>
          <w:color w:val="FF0000"/>
          <w:sz w:val="24"/>
          <w:szCs w:val="24"/>
          <w:u w:val="single"/>
        </w:rPr>
        <w:t xml:space="preserve">involvement </w:t>
      </w:r>
      <w:r w:rsidRPr="00B63521">
        <w:rPr>
          <w:rFonts w:ascii="Arial" w:eastAsia="Calibri" w:hAnsi="Arial" w:cs="Arial"/>
          <w:color w:val="000000" w:themeColor="text1"/>
          <w:sz w:val="24"/>
          <w:szCs w:val="24"/>
        </w:rPr>
        <w:t>:</w:t>
      </w:r>
      <w:proofErr w:type="gramEnd"/>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b/>
          <w:bCs/>
          <w:color w:val="000000" w:themeColor="text1"/>
          <w:sz w:val="24"/>
          <w:szCs w:val="24"/>
          <w:u w:val="single"/>
        </w:rPr>
        <w:t>Predominant</w:t>
      </w:r>
      <w:r w:rsidRPr="00B63521">
        <w:rPr>
          <w:rFonts w:ascii="Arial" w:eastAsia="Calibri" w:hAnsi="Arial" w:cs="Arial"/>
          <w:color w:val="000000" w:themeColor="text1"/>
          <w:sz w:val="24"/>
          <w:szCs w:val="24"/>
        </w:rPr>
        <w:t xml:space="preserve"> is an </w:t>
      </w:r>
      <w:r w:rsidRPr="00B63521">
        <w:rPr>
          <w:rFonts w:ascii="Arial" w:eastAsia="Calibri" w:hAnsi="Arial" w:cs="Arial"/>
          <w:b/>
          <w:bCs/>
          <w:color w:val="000000" w:themeColor="text1"/>
          <w:sz w:val="24"/>
          <w:szCs w:val="24"/>
          <w:u w:val="single"/>
        </w:rPr>
        <w:t xml:space="preserve">interstitial inflammatory reaction </w:t>
      </w:r>
      <w:r w:rsidRPr="00B63521">
        <w:rPr>
          <w:rFonts w:ascii="Arial" w:eastAsia="Calibri" w:hAnsi="Arial" w:cs="Arial"/>
          <w:color w:val="000000" w:themeColor="text1"/>
          <w:sz w:val="24"/>
          <w:szCs w:val="24"/>
        </w:rPr>
        <w:t xml:space="preserve">involving the walls of the alveoli. </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Other forms </w:t>
      </w:r>
      <w:r w:rsidR="00DC4F82" w:rsidRPr="00B63521">
        <w:rPr>
          <w:rFonts w:ascii="Arial" w:eastAsia="Calibri" w:hAnsi="Arial" w:cs="Arial"/>
          <w:color w:val="000000" w:themeColor="text1"/>
          <w:sz w:val="24"/>
          <w:szCs w:val="24"/>
        </w:rPr>
        <w:t>like patchy</w:t>
      </w:r>
      <w:r w:rsidRPr="00B63521">
        <w:rPr>
          <w:rFonts w:ascii="Arial" w:eastAsia="Calibri" w:hAnsi="Arial" w:cs="Arial"/>
          <w:color w:val="000000" w:themeColor="text1"/>
          <w:sz w:val="24"/>
          <w:szCs w:val="24"/>
        </w:rPr>
        <w:t xml:space="preserve"> (</w:t>
      </w:r>
      <w:proofErr w:type="spellStart"/>
      <w:r w:rsidRPr="00B63521">
        <w:rPr>
          <w:rFonts w:ascii="Arial" w:eastAsia="Calibri" w:hAnsi="Arial" w:cs="Arial"/>
          <w:color w:val="000000" w:themeColor="text1"/>
          <w:sz w:val="24"/>
          <w:szCs w:val="24"/>
        </w:rPr>
        <w:t>bronchopnemonea</w:t>
      </w:r>
      <w:proofErr w:type="spellEnd"/>
      <w:r w:rsidRPr="00B63521">
        <w:rPr>
          <w:rFonts w:ascii="Arial" w:eastAsia="Calibri" w:hAnsi="Arial" w:cs="Arial"/>
          <w:color w:val="000000" w:themeColor="text1"/>
          <w:sz w:val="24"/>
          <w:szCs w:val="24"/>
        </w:rPr>
        <w:t xml:space="preserve">) or if involve whole </w:t>
      </w:r>
      <w:r w:rsidR="00DC4F82" w:rsidRPr="00B63521">
        <w:rPr>
          <w:rFonts w:ascii="Arial" w:eastAsia="Calibri" w:hAnsi="Arial" w:cs="Arial"/>
          <w:color w:val="000000" w:themeColor="text1"/>
          <w:sz w:val="24"/>
          <w:szCs w:val="24"/>
        </w:rPr>
        <w:t>lobes (</w:t>
      </w:r>
      <w:r w:rsidRPr="00B63521">
        <w:rPr>
          <w:rFonts w:ascii="Arial" w:eastAsia="Calibri" w:hAnsi="Arial" w:cs="Arial"/>
          <w:color w:val="000000" w:themeColor="text1"/>
          <w:sz w:val="24"/>
          <w:szCs w:val="24"/>
        </w:rPr>
        <w:t xml:space="preserve">lobar) bilaterally or unilaterally may occur especially if </w:t>
      </w:r>
      <w:r w:rsidRPr="00B63521">
        <w:rPr>
          <w:rFonts w:ascii="Arial" w:eastAsia="Calibri" w:hAnsi="Arial" w:cs="Arial"/>
          <w:b/>
          <w:bCs/>
          <w:color w:val="000000" w:themeColor="text1"/>
          <w:sz w:val="24"/>
          <w:szCs w:val="24"/>
        </w:rPr>
        <w:t xml:space="preserve">secondary bacterial infection </w:t>
      </w:r>
      <w:r w:rsidRPr="00B63521">
        <w:rPr>
          <w:rFonts w:ascii="Arial" w:eastAsia="Calibri" w:hAnsi="Arial" w:cs="Arial"/>
          <w:color w:val="000000" w:themeColor="text1"/>
          <w:sz w:val="24"/>
          <w:szCs w:val="24"/>
        </w:rPr>
        <w:t>superimposed.</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proofErr w:type="spellStart"/>
      <w:r w:rsidRPr="00B63521">
        <w:rPr>
          <w:rFonts w:ascii="Arial" w:eastAsia="Calibri" w:hAnsi="Arial" w:cs="Arial"/>
          <w:b/>
          <w:bCs/>
          <w:color w:val="000000" w:themeColor="text1"/>
          <w:sz w:val="24"/>
          <w:szCs w:val="24"/>
        </w:rPr>
        <w:t>Pleuritis</w:t>
      </w:r>
      <w:proofErr w:type="spellEnd"/>
      <w:r w:rsidRPr="00B63521">
        <w:rPr>
          <w:rFonts w:ascii="Arial" w:eastAsia="Calibri" w:hAnsi="Arial" w:cs="Arial"/>
          <w:color w:val="000000" w:themeColor="text1"/>
          <w:sz w:val="24"/>
          <w:szCs w:val="24"/>
        </w:rPr>
        <w:t xml:space="preserve"> or </w:t>
      </w:r>
      <w:r w:rsidRPr="00B63521">
        <w:rPr>
          <w:rFonts w:ascii="Arial" w:eastAsia="Calibri" w:hAnsi="Arial" w:cs="Arial"/>
          <w:b/>
          <w:bCs/>
          <w:color w:val="000000" w:themeColor="text1"/>
          <w:sz w:val="24"/>
          <w:szCs w:val="24"/>
        </w:rPr>
        <w:t xml:space="preserve">pleural effusions </w:t>
      </w:r>
      <w:r w:rsidRPr="00B63521">
        <w:rPr>
          <w:rFonts w:ascii="Arial" w:eastAsia="Calibri" w:hAnsi="Arial" w:cs="Arial"/>
          <w:color w:val="000000" w:themeColor="text1"/>
          <w:sz w:val="24"/>
          <w:szCs w:val="24"/>
        </w:rPr>
        <w:t xml:space="preserve">are </w:t>
      </w:r>
      <w:r w:rsidRPr="00B63521">
        <w:rPr>
          <w:rFonts w:ascii="Arial" w:eastAsia="Calibri" w:hAnsi="Arial" w:cs="Arial"/>
          <w:b/>
          <w:bCs/>
          <w:color w:val="000000" w:themeColor="text1"/>
          <w:sz w:val="24"/>
          <w:szCs w:val="24"/>
        </w:rPr>
        <w:t>infrequent</w:t>
      </w:r>
      <w:r w:rsidRPr="00B63521">
        <w:rPr>
          <w:rFonts w:ascii="Arial" w:eastAsia="Calibri" w:hAnsi="Arial" w:cs="Arial"/>
          <w:color w:val="000000" w:themeColor="text1"/>
          <w:sz w:val="24"/>
          <w:szCs w:val="24"/>
        </w:rPr>
        <w:t xml:space="preserve">. </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b/>
          <w:bCs/>
          <w:color w:val="000000" w:themeColor="text1"/>
          <w:sz w:val="24"/>
          <w:szCs w:val="24"/>
          <w:u w:val="single"/>
        </w:rPr>
        <w:t xml:space="preserve">The histologic pattern depends on the severity of the disease. </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The alveolar septa are widened and </w:t>
      </w:r>
      <w:r w:rsidRPr="00B63521">
        <w:rPr>
          <w:rFonts w:ascii="Arial" w:eastAsia="Calibri" w:hAnsi="Arial" w:cs="Arial"/>
          <w:b/>
          <w:bCs/>
          <w:color w:val="000000" w:themeColor="text1"/>
          <w:sz w:val="24"/>
          <w:szCs w:val="24"/>
          <w:u w:val="single"/>
        </w:rPr>
        <w:t>edematous</w:t>
      </w:r>
      <w:r w:rsidRPr="00B63521">
        <w:rPr>
          <w:rFonts w:ascii="Arial" w:eastAsia="Calibri" w:hAnsi="Arial" w:cs="Arial"/>
          <w:color w:val="000000" w:themeColor="text1"/>
          <w:sz w:val="24"/>
          <w:szCs w:val="24"/>
        </w:rPr>
        <w:t xml:space="preserve"> and usually contain a mononuclear inflammatory infiltrate of </w:t>
      </w:r>
      <w:r w:rsidRPr="00B63521">
        <w:rPr>
          <w:rFonts w:ascii="Arial" w:eastAsia="Calibri" w:hAnsi="Arial" w:cs="Arial"/>
          <w:b/>
          <w:bCs/>
          <w:color w:val="000000" w:themeColor="text1"/>
          <w:sz w:val="24"/>
          <w:szCs w:val="24"/>
          <w:u w:val="single"/>
        </w:rPr>
        <w:t>lymphocytes, macrophages</w:t>
      </w:r>
      <w:r w:rsidRPr="00B63521">
        <w:rPr>
          <w:rFonts w:ascii="Arial" w:eastAsia="Calibri" w:hAnsi="Arial" w:cs="Arial"/>
          <w:color w:val="000000" w:themeColor="text1"/>
          <w:sz w:val="24"/>
          <w:szCs w:val="24"/>
        </w:rPr>
        <w:t xml:space="preserve">, </w:t>
      </w:r>
      <w:proofErr w:type="gramStart"/>
      <w:r w:rsidRPr="00B63521">
        <w:rPr>
          <w:rFonts w:ascii="Arial" w:eastAsia="Calibri" w:hAnsi="Arial" w:cs="Arial"/>
          <w:color w:val="000000" w:themeColor="text1"/>
          <w:sz w:val="24"/>
          <w:szCs w:val="24"/>
        </w:rPr>
        <w:t>In</w:t>
      </w:r>
      <w:proofErr w:type="gramEnd"/>
      <w:r w:rsidRPr="00B63521">
        <w:rPr>
          <w:rFonts w:ascii="Arial" w:eastAsia="Calibri" w:hAnsi="Arial" w:cs="Arial"/>
          <w:color w:val="000000" w:themeColor="text1"/>
          <w:sz w:val="24"/>
          <w:szCs w:val="24"/>
        </w:rPr>
        <w:t xml:space="preserve"> </w:t>
      </w:r>
      <w:r w:rsidRPr="00B63521">
        <w:rPr>
          <w:rFonts w:ascii="Arial" w:eastAsia="Calibri" w:hAnsi="Arial" w:cs="Arial"/>
          <w:b/>
          <w:bCs/>
          <w:color w:val="000000" w:themeColor="text1"/>
          <w:sz w:val="24"/>
          <w:szCs w:val="24"/>
          <w:u w:val="single"/>
        </w:rPr>
        <w:t xml:space="preserve">severe cases, neutrophils </w:t>
      </w:r>
      <w:r w:rsidRPr="00B63521">
        <w:rPr>
          <w:rFonts w:ascii="Arial" w:eastAsia="Calibri" w:hAnsi="Arial" w:cs="Arial"/>
          <w:color w:val="000000" w:themeColor="text1"/>
          <w:sz w:val="24"/>
          <w:szCs w:val="24"/>
        </w:rPr>
        <w:t xml:space="preserve">may also be present. </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The </w:t>
      </w:r>
      <w:r w:rsidRPr="00B63521">
        <w:rPr>
          <w:rFonts w:ascii="Arial" w:eastAsia="Calibri" w:hAnsi="Arial" w:cs="Arial"/>
          <w:b/>
          <w:bCs/>
          <w:color w:val="000000" w:themeColor="text1"/>
          <w:sz w:val="24"/>
          <w:szCs w:val="24"/>
          <w:u w:val="single"/>
        </w:rPr>
        <w:t>alveoli may be free of exudate</w:t>
      </w:r>
      <w:r w:rsidRPr="00B63521">
        <w:rPr>
          <w:rFonts w:ascii="Arial" w:eastAsia="Calibri" w:hAnsi="Arial" w:cs="Arial"/>
          <w:color w:val="000000" w:themeColor="text1"/>
          <w:sz w:val="24"/>
          <w:szCs w:val="24"/>
        </w:rPr>
        <w:t xml:space="preserve">, but in many patients there is intra-alveolar proteinaceous material and a cellular exudate. </w:t>
      </w:r>
    </w:p>
    <w:p w:rsidR="002459DE" w:rsidRPr="00B63521" w:rsidRDefault="00F82974" w:rsidP="00B63521">
      <w:pPr>
        <w:numPr>
          <w:ilvl w:val="0"/>
          <w:numId w:val="28"/>
        </w:numPr>
        <w:autoSpaceDE w:val="0"/>
        <w:autoSpaceDN w:val="0"/>
        <w:adjustRightInd w:val="0"/>
        <w:spacing w:after="0" w:line="240" w:lineRule="auto"/>
        <w:rPr>
          <w:rFonts w:ascii="Arial" w:eastAsia="Calibri" w:hAnsi="Arial" w:cs="Arial"/>
          <w:color w:val="000000" w:themeColor="text1"/>
          <w:sz w:val="24"/>
          <w:szCs w:val="24"/>
        </w:rPr>
      </w:pPr>
      <w:r w:rsidRPr="00B63521">
        <w:rPr>
          <w:rFonts w:ascii="Arial" w:eastAsia="Calibri" w:hAnsi="Arial" w:cs="Arial"/>
          <w:color w:val="000000" w:themeColor="text1"/>
          <w:sz w:val="24"/>
          <w:szCs w:val="24"/>
        </w:rPr>
        <w:t xml:space="preserve">When complicated by </w:t>
      </w:r>
      <w:r w:rsidRPr="00B63521">
        <w:rPr>
          <w:rFonts w:ascii="Arial" w:eastAsia="Calibri" w:hAnsi="Arial" w:cs="Arial"/>
          <w:b/>
          <w:bCs/>
          <w:color w:val="000000" w:themeColor="text1"/>
          <w:sz w:val="24"/>
          <w:szCs w:val="24"/>
          <w:u w:val="single"/>
        </w:rPr>
        <w:t>ARDS, pink hyaline membranes line the alveolar walls</w:t>
      </w:r>
      <w:r w:rsidRPr="00B63521">
        <w:rPr>
          <w:rFonts w:ascii="Arial" w:eastAsia="Calibri" w:hAnsi="Arial" w:cs="Arial"/>
          <w:color w:val="000000" w:themeColor="text1"/>
          <w:sz w:val="24"/>
          <w:szCs w:val="24"/>
        </w:rPr>
        <w:t xml:space="preserve"> .Eradication of the infection is followed by reconstitution of the normal lung architecture.</w:t>
      </w:r>
    </w:p>
    <w:p w:rsidR="00B63521" w:rsidRDefault="00B63521" w:rsidP="00B63521">
      <w:pPr>
        <w:autoSpaceDE w:val="0"/>
        <w:autoSpaceDN w:val="0"/>
        <w:adjustRightInd w:val="0"/>
        <w:spacing w:after="0" w:line="240" w:lineRule="auto"/>
        <w:rPr>
          <w:rFonts w:ascii="Arial" w:eastAsia="Calibri" w:hAnsi="Arial" w:cs="Arial"/>
          <w:b/>
          <w:bCs/>
          <w:color w:val="000000" w:themeColor="text1"/>
          <w:sz w:val="24"/>
          <w:szCs w:val="24"/>
          <w:u w:val="single"/>
        </w:rPr>
      </w:pPr>
      <w:r w:rsidRPr="00B63521">
        <w:rPr>
          <w:rFonts w:ascii="Arial" w:eastAsia="Calibri" w:hAnsi="Arial" w:cs="Arial"/>
          <w:color w:val="000000" w:themeColor="text1"/>
          <w:sz w:val="24"/>
          <w:szCs w:val="24"/>
        </w:rPr>
        <w:t xml:space="preserve">Superimposed bacterial infection modifies this picture by causing </w:t>
      </w:r>
      <w:r w:rsidRPr="00B63521">
        <w:rPr>
          <w:rFonts w:ascii="Arial" w:eastAsia="Calibri" w:hAnsi="Arial" w:cs="Arial"/>
          <w:b/>
          <w:bCs/>
          <w:color w:val="000000" w:themeColor="text1"/>
          <w:sz w:val="24"/>
          <w:szCs w:val="24"/>
          <w:u w:val="single"/>
        </w:rPr>
        <w:t>ulcerative bronchitis</w:t>
      </w:r>
      <w:r w:rsidRPr="00B63521">
        <w:rPr>
          <w:rFonts w:ascii="Arial" w:eastAsia="Calibri" w:hAnsi="Arial" w:cs="Arial"/>
          <w:color w:val="000000" w:themeColor="text1"/>
          <w:sz w:val="24"/>
          <w:szCs w:val="24"/>
        </w:rPr>
        <w:t xml:space="preserve">, </w:t>
      </w:r>
      <w:r w:rsidRPr="00B63521">
        <w:rPr>
          <w:rFonts w:ascii="Arial" w:eastAsia="Calibri" w:hAnsi="Arial" w:cs="Arial"/>
          <w:b/>
          <w:bCs/>
          <w:color w:val="000000" w:themeColor="text1"/>
          <w:sz w:val="24"/>
          <w:szCs w:val="24"/>
          <w:u w:val="single"/>
        </w:rPr>
        <w:t>bronchiolitis</w:t>
      </w:r>
      <w:r w:rsidRPr="00B63521">
        <w:rPr>
          <w:rFonts w:ascii="Arial" w:eastAsia="Calibri" w:hAnsi="Arial" w:cs="Arial"/>
          <w:color w:val="000000" w:themeColor="text1"/>
          <w:sz w:val="24"/>
          <w:szCs w:val="24"/>
        </w:rPr>
        <w:t xml:space="preserve">, and </w:t>
      </w:r>
      <w:r w:rsidRPr="00B63521">
        <w:rPr>
          <w:rFonts w:ascii="Arial" w:eastAsia="Calibri" w:hAnsi="Arial" w:cs="Arial"/>
          <w:b/>
          <w:bCs/>
          <w:color w:val="000000" w:themeColor="text1"/>
          <w:sz w:val="24"/>
          <w:szCs w:val="24"/>
          <w:u w:val="single"/>
        </w:rPr>
        <w:t>bacterial pneumonia</w:t>
      </w:r>
    </w:p>
    <w:p w:rsidR="002459DE" w:rsidRPr="00654F7F" w:rsidRDefault="00F82974" w:rsidP="000A43F7">
      <w:pPr>
        <w:autoSpaceDE w:val="0"/>
        <w:autoSpaceDN w:val="0"/>
        <w:adjustRightInd w:val="0"/>
        <w:spacing w:after="0" w:line="240" w:lineRule="auto"/>
        <w:rPr>
          <w:rFonts w:ascii="Arial" w:eastAsia="Calibri" w:hAnsi="Arial" w:cs="Arial"/>
          <w:b/>
          <w:bCs/>
          <w:color w:val="FF0000"/>
          <w:sz w:val="24"/>
          <w:szCs w:val="24"/>
        </w:rPr>
      </w:pPr>
      <w:r w:rsidRPr="00654F7F">
        <w:rPr>
          <w:rFonts w:ascii="Arial" w:eastAsia="Calibri" w:hAnsi="Arial" w:cs="Arial"/>
          <w:b/>
          <w:bCs/>
          <w:color w:val="FF0000"/>
          <w:sz w:val="24"/>
          <w:szCs w:val="24"/>
        </w:rPr>
        <w:t>Clinical Features</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 xml:space="preserve">The clinical course is </w:t>
      </w:r>
      <w:r w:rsidRPr="00654F7F">
        <w:rPr>
          <w:rFonts w:ascii="Arial" w:eastAsia="Calibri" w:hAnsi="Arial" w:cs="Arial"/>
          <w:b/>
          <w:bCs/>
          <w:color w:val="000000" w:themeColor="text1"/>
          <w:sz w:val="24"/>
          <w:szCs w:val="24"/>
          <w:u w:val="single"/>
        </w:rPr>
        <w:t>extremely variable</w:t>
      </w:r>
      <w:r w:rsidRPr="00654F7F">
        <w:rPr>
          <w:rFonts w:ascii="Arial" w:eastAsia="Calibri" w:hAnsi="Arial" w:cs="Arial"/>
          <w:color w:val="000000" w:themeColor="text1"/>
          <w:sz w:val="24"/>
          <w:szCs w:val="24"/>
        </w:rPr>
        <w:t>.</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 xml:space="preserve">Many cases appear as </w:t>
      </w:r>
      <w:r w:rsidRPr="00654F7F">
        <w:rPr>
          <w:rFonts w:ascii="Arial" w:eastAsia="Calibri" w:hAnsi="Arial" w:cs="Arial"/>
          <w:b/>
          <w:bCs/>
          <w:color w:val="000000" w:themeColor="text1"/>
          <w:sz w:val="24"/>
          <w:szCs w:val="24"/>
          <w:u w:val="single"/>
        </w:rPr>
        <w:t xml:space="preserve">severe upper respiratory tract </w:t>
      </w:r>
      <w:proofErr w:type="gramStart"/>
      <w:r w:rsidRPr="00654F7F">
        <w:rPr>
          <w:rFonts w:ascii="Arial" w:eastAsia="Calibri" w:hAnsi="Arial" w:cs="Arial"/>
          <w:b/>
          <w:bCs/>
          <w:color w:val="000000" w:themeColor="text1"/>
          <w:sz w:val="24"/>
          <w:szCs w:val="24"/>
          <w:u w:val="single"/>
        </w:rPr>
        <w:t xml:space="preserve">infections </w:t>
      </w:r>
      <w:r w:rsidRPr="00654F7F">
        <w:rPr>
          <w:rFonts w:ascii="Arial" w:eastAsia="Calibri" w:hAnsi="Arial" w:cs="Arial"/>
          <w:color w:val="000000" w:themeColor="text1"/>
          <w:sz w:val="24"/>
          <w:szCs w:val="24"/>
        </w:rPr>
        <w:t>.</w:t>
      </w:r>
      <w:proofErr w:type="gramEnd"/>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 xml:space="preserve">the major manifestations may consist only of </w:t>
      </w:r>
      <w:r w:rsidRPr="00654F7F">
        <w:rPr>
          <w:rFonts w:ascii="Arial" w:eastAsia="Calibri" w:hAnsi="Arial" w:cs="Arial"/>
          <w:b/>
          <w:bCs/>
          <w:color w:val="000000" w:themeColor="text1"/>
          <w:sz w:val="24"/>
          <w:szCs w:val="24"/>
          <w:u w:val="single"/>
        </w:rPr>
        <w:t xml:space="preserve">fever, headache, and myalgia </w:t>
      </w:r>
      <w:r w:rsidRPr="00654F7F">
        <w:rPr>
          <w:rFonts w:ascii="Arial" w:eastAsia="Calibri" w:hAnsi="Arial" w:cs="Arial"/>
          <w:color w:val="000000" w:themeColor="text1"/>
          <w:sz w:val="24"/>
          <w:szCs w:val="24"/>
          <w:u w:val="single"/>
        </w:rPr>
        <w:t xml:space="preserve">and  Cough </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b/>
          <w:bCs/>
          <w:color w:val="000000" w:themeColor="text1"/>
          <w:sz w:val="24"/>
          <w:szCs w:val="24"/>
          <w:u w:val="single"/>
        </w:rPr>
        <w:t xml:space="preserve">Viral pneumonias </w:t>
      </w:r>
      <w:r w:rsidRPr="00654F7F">
        <w:rPr>
          <w:rFonts w:ascii="Arial" w:eastAsia="Calibri" w:hAnsi="Arial" w:cs="Arial"/>
          <w:color w:val="000000" w:themeColor="text1"/>
          <w:sz w:val="24"/>
          <w:szCs w:val="24"/>
        </w:rPr>
        <w:t xml:space="preserve">are usually </w:t>
      </w:r>
      <w:r w:rsidRPr="00654F7F">
        <w:rPr>
          <w:rFonts w:ascii="Arial" w:eastAsia="Calibri" w:hAnsi="Arial" w:cs="Arial"/>
          <w:color w:val="000000" w:themeColor="text1"/>
          <w:sz w:val="24"/>
          <w:szCs w:val="24"/>
          <w:u w:val="single"/>
        </w:rPr>
        <w:t>mild</w:t>
      </w:r>
      <w:r w:rsidRPr="00654F7F">
        <w:rPr>
          <w:rFonts w:ascii="Arial" w:eastAsia="Calibri" w:hAnsi="Arial" w:cs="Arial"/>
          <w:color w:val="000000" w:themeColor="text1"/>
          <w:sz w:val="24"/>
          <w:szCs w:val="24"/>
        </w:rPr>
        <w:t xml:space="preserve"> and resolve spontaneously without any lasting sequelae. </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 xml:space="preserve"> </w:t>
      </w:r>
      <w:r w:rsidRPr="00654F7F">
        <w:rPr>
          <w:rFonts w:ascii="Arial" w:eastAsia="Calibri" w:hAnsi="Arial" w:cs="Arial"/>
          <w:b/>
          <w:bCs/>
          <w:color w:val="000000" w:themeColor="text1"/>
          <w:sz w:val="24"/>
          <w:szCs w:val="24"/>
          <w:u w:val="single"/>
        </w:rPr>
        <w:t>interstitial viral pneumonias</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The edema and exudation often cause ventilation-perfusion mismatch</w:t>
      </w:r>
    </w:p>
    <w:p w:rsidR="002459DE" w:rsidRPr="00654F7F" w:rsidRDefault="00F82974" w:rsidP="00654F7F">
      <w:pPr>
        <w:numPr>
          <w:ilvl w:val="0"/>
          <w:numId w:val="29"/>
        </w:numPr>
        <w:autoSpaceDE w:val="0"/>
        <w:autoSpaceDN w:val="0"/>
        <w:adjustRightInd w:val="0"/>
        <w:spacing w:after="0" w:line="240" w:lineRule="auto"/>
        <w:rPr>
          <w:rFonts w:ascii="Arial" w:eastAsia="Calibri" w:hAnsi="Arial" w:cs="Arial"/>
          <w:color w:val="000000" w:themeColor="text1"/>
          <w:sz w:val="24"/>
          <w:szCs w:val="24"/>
        </w:rPr>
      </w:pPr>
      <w:r w:rsidRPr="00654F7F">
        <w:rPr>
          <w:rFonts w:ascii="Arial" w:eastAsia="Calibri" w:hAnsi="Arial" w:cs="Arial"/>
          <w:color w:val="000000" w:themeColor="text1"/>
          <w:sz w:val="24"/>
          <w:szCs w:val="24"/>
        </w:rPr>
        <w:t xml:space="preserve">leading to </w:t>
      </w:r>
      <w:r w:rsidRPr="00654F7F">
        <w:rPr>
          <w:rFonts w:ascii="Arial" w:eastAsia="Calibri" w:hAnsi="Arial" w:cs="Arial"/>
          <w:b/>
          <w:bCs/>
          <w:color w:val="000000" w:themeColor="text1"/>
          <w:sz w:val="24"/>
          <w:szCs w:val="24"/>
          <w:u w:val="single"/>
        </w:rPr>
        <w:t>hypoxemia</w:t>
      </w:r>
    </w:p>
    <w:p w:rsidR="00654F7F" w:rsidRPr="00B63521" w:rsidRDefault="00654F7F" w:rsidP="00B63521">
      <w:pPr>
        <w:autoSpaceDE w:val="0"/>
        <w:autoSpaceDN w:val="0"/>
        <w:adjustRightInd w:val="0"/>
        <w:spacing w:after="0" w:line="240" w:lineRule="auto"/>
        <w:rPr>
          <w:rFonts w:ascii="Arial" w:eastAsia="Calibri" w:hAnsi="Arial" w:cs="Arial"/>
          <w:color w:val="000000" w:themeColor="text1"/>
          <w:sz w:val="24"/>
          <w:szCs w:val="24"/>
        </w:rPr>
      </w:pPr>
    </w:p>
    <w:p w:rsidR="00B63521" w:rsidRPr="00B63521" w:rsidRDefault="00B63521" w:rsidP="009D1F48">
      <w:pPr>
        <w:autoSpaceDE w:val="0"/>
        <w:autoSpaceDN w:val="0"/>
        <w:adjustRightInd w:val="0"/>
        <w:spacing w:after="0" w:line="240" w:lineRule="auto"/>
        <w:rPr>
          <w:rFonts w:ascii="Arial" w:eastAsia="Calibri" w:hAnsi="Arial" w:cs="Arial"/>
          <w:color w:val="FF0000"/>
          <w:sz w:val="36"/>
          <w:szCs w:val="36"/>
        </w:rPr>
      </w:pPr>
    </w:p>
    <w:p w:rsidR="009D1F48" w:rsidRPr="00E77CB2" w:rsidRDefault="009D1F48" w:rsidP="000A43F7">
      <w:pPr>
        <w:autoSpaceDE w:val="0"/>
        <w:autoSpaceDN w:val="0"/>
        <w:adjustRightInd w:val="0"/>
        <w:spacing w:after="0" w:line="240" w:lineRule="auto"/>
        <w:jc w:val="center"/>
        <w:rPr>
          <w:rFonts w:ascii="Arial" w:eastAsia="Calibri" w:hAnsi="Arial" w:cs="Arial"/>
          <w:b/>
          <w:bCs/>
          <w:color w:val="FF0000"/>
          <w:sz w:val="28"/>
          <w:szCs w:val="28"/>
          <w:u w:val="single"/>
        </w:rPr>
      </w:pPr>
      <w:r w:rsidRPr="00E77CB2">
        <w:rPr>
          <w:rFonts w:ascii="Arial" w:eastAsia="Calibri" w:hAnsi="Arial" w:cs="Arial"/>
          <w:b/>
          <w:bCs/>
          <w:color w:val="FF0000"/>
          <w:sz w:val="36"/>
          <w:szCs w:val="36"/>
        </w:rPr>
        <w:t>LUNG TUMORS</w:t>
      </w:r>
    </w:p>
    <w:p w:rsidR="0013278B" w:rsidRPr="00DC4F82" w:rsidRDefault="009D1F48" w:rsidP="009D1F48">
      <w:pPr>
        <w:numPr>
          <w:ilvl w:val="0"/>
          <w:numId w:val="2"/>
        </w:numPr>
        <w:autoSpaceDE w:val="0"/>
        <w:autoSpaceDN w:val="0"/>
        <w:adjustRightInd w:val="0"/>
        <w:spacing w:after="0" w:line="240" w:lineRule="auto"/>
        <w:contextualSpacing/>
        <w:rPr>
          <w:rFonts w:ascii="Arial" w:eastAsia="Calibri" w:hAnsi="Arial" w:cs="Arial"/>
          <w:color w:val="000000"/>
          <w:sz w:val="24"/>
          <w:szCs w:val="24"/>
          <w:u w:val="single"/>
        </w:rPr>
      </w:pPr>
      <w:r w:rsidRPr="00E77CB2">
        <w:rPr>
          <w:rFonts w:ascii="Arial" w:eastAsia="Calibri" w:hAnsi="Arial" w:cs="Arial"/>
          <w:b/>
          <w:bCs/>
          <w:color w:val="FF0000"/>
          <w:sz w:val="28"/>
          <w:szCs w:val="28"/>
          <w:u w:val="single"/>
        </w:rPr>
        <w:t xml:space="preserve">Bronchogenic carcinomas </w:t>
      </w:r>
      <w:r w:rsidRPr="00DC4F82">
        <w:rPr>
          <w:rFonts w:ascii="Arial" w:eastAsia="Calibri" w:hAnsi="Arial" w:cs="Arial"/>
          <w:color w:val="000000"/>
          <w:sz w:val="24"/>
          <w:szCs w:val="24"/>
        </w:rPr>
        <w:t>constitute</w:t>
      </w:r>
      <w:r w:rsidRPr="00DC4F82">
        <w:rPr>
          <w:rFonts w:ascii="Arial" w:eastAsia="Calibri" w:hAnsi="Arial" w:cs="Arial"/>
          <w:b/>
          <w:bCs/>
          <w:color w:val="000000"/>
          <w:sz w:val="24"/>
          <w:szCs w:val="24"/>
          <w:u w:val="single"/>
        </w:rPr>
        <w:t xml:space="preserve"> 95% </w:t>
      </w:r>
      <w:r w:rsidRPr="00DC4F82">
        <w:rPr>
          <w:rFonts w:ascii="Arial" w:eastAsia="Calibri" w:hAnsi="Arial" w:cs="Arial"/>
          <w:color w:val="000000"/>
          <w:sz w:val="24"/>
          <w:szCs w:val="24"/>
        </w:rPr>
        <w:t>of primary lung tumors;</w:t>
      </w:r>
      <w:r w:rsidRPr="00DC4F82">
        <w:rPr>
          <w:rFonts w:ascii="Arial" w:eastAsia="Calibri" w:hAnsi="Arial" w:cs="Arial"/>
          <w:color w:val="000000"/>
          <w:sz w:val="24"/>
          <w:szCs w:val="24"/>
          <w:u w:val="single"/>
        </w:rPr>
        <w:t xml:space="preserve"> </w:t>
      </w:r>
    </w:p>
    <w:p w:rsidR="009D1F48" w:rsidRPr="00DC4F82" w:rsidRDefault="009D1F48" w:rsidP="009D1F48">
      <w:pPr>
        <w:numPr>
          <w:ilvl w:val="0"/>
          <w:numId w:val="2"/>
        </w:numPr>
        <w:autoSpaceDE w:val="0"/>
        <w:autoSpaceDN w:val="0"/>
        <w:adjustRightInd w:val="0"/>
        <w:spacing w:after="0" w:line="240" w:lineRule="auto"/>
        <w:contextualSpacing/>
        <w:rPr>
          <w:rFonts w:ascii="Arial" w:eastAsia="Calibri" w:hAnsi="Arial" w:cs="Arial"/>
          <w:b/>
          <w:bCs/>
          <w:color w:val="000000"/>
          <w:sz w:val="24"/>
          <w:szCs w:val="24"/>
          <w:u w:val="single"/>
        </w:rPr>
      </w:pPr>
      <w:proofErr w:type="gramStart"/>
      <w:r w:rsidRPr="00DC4F82">
        <w:rPr>
          <w:rFonts w:ascii="Arial" w:eastAsia="Calibri" w:hAnsi="Arial" w:cs="Arial"/>
          <w:color w:val="000000"/>
          <w:sz w:val="24"/>
          <w:szCs w:val="24"/>
        </w:rPr>
        <w:t>the</w:t>
      </w:r>
      <w:proofErr w:type="gramEnd"/>
      <w:r w:rsidRPr="00DC4F82">
        <w:rPr>
          <w:rFonts w:ascii="Arial" w:eastAsia="Calibri" w:hAnsi="Arial" w:cs="Arial"/>
          <w:color w:val="000000"/>
          <w:sz w:val="24"/>
          <w:szCs w:val="24"/>
        </w:rPr>
        <w:t xml:space="preserve"> remaining</w:t>
      </w:r>
      <w:r w:rsidRPr="00DC4F82">
        <w:rPr>
          <w:rFonts w:ascii="Arial" w:eastAsia="Calibri" w:hAnsi="Arial" w:cs="Arial"/>
          <w:b/>
          <w:bCs/>
          <w:color w:val="000000"/>
          <w:sz w:val="24"/>
          <w:szCs w:val="24"/>
          <w:u w:val="single"/>
        </w:rPr>
        <w:t xml:space="preserve"> 5% </w:t>
      </w:r>
      <w:r w:rsidRPr="00DC4F82">
        <w:rPr>
          <w:rFonts w:ascii="Arial" w:eastAsia="Calibri" w:hAnsi="Arial" w:cs="Arial"/>
          <w:color w:val="000000"/>
          <w:sz w:val="24"/>
          <w:szCs w:val="24"/>
        </w:rPr>
        <w:t>includes</w:t>
      </w:r>
      <w:r w:rsidRPr="00DC4F82">
        <w:rPr>
          <w:rFonts w:ascii="Arial" w:eastAsia="Calibri" w:hAnsi="Arial" w:cs="Arial"/>
          <w:b/>
          <w:bCs/>
          <w:color w:val="000000"/>
          <w:sz w:val="24"/>
          <w:szCs w:val="24"/>
          <w:u w:val="single"/>
        </w:rPr>
        <w:t xml:space="preserve"> bronchial carcinoids, sarcomas, lymphomas, and a few benign lesions. </w:t>
      </w:r>
    </w:p>
    <w:p w:rsidR="009D1F48" w:rsidRPr="00DC4F82" w:rsidRDefault="009D1F48" w:rsidP="009D1F48">
      <w:pPr>
        <w:numPr>
          <w:ilvl w:val="0"/>
          <w:numId w:val="2"/>
        </w:numPr>
        <w:autoSpaceDE w:val="0"/>
        <w:autoSpaceDN w:val="0"/>
        <w:adjustRightInd w:val="0"/>
        <w:spacing w:after="0" w:line="240" w:lineRule="auto"/>
        <w:contextualSpacing/>
        <w:rPr>
          <w:rFonts w:ascii="Arial" w:eastAsia="Calibri" w:hAnsi="Arial" w:cs="Arial"/>
          <w:b/>
          <w:bCs/>
          <w:color w:val="000000"/>
          <w:sz w:val="24"/>
          <w:szCs w:val="24"/>
          <w:u w:val="single"/>
        </w:rPr>
      </w:pPr>
      <w:r w:rsidRPr="00DC4F82">
        <w:rPr>
          <w:rFonts w:ascii="Arial" w:eastAsia="Calibri" w:hAnsi="Arial" w:cs="Arial"/>
          <w:color w:val="000000"/>
          <w:sz w:val="24"/>
          <w:szCs w:val="24"/>
        </w:rPr>
        <w:t xml:space="preserve">Most common </w:t>
      </w:r>
      <w:r w:rsidRPr="00DC4F82">
        <w:rPr>
          <w:rFonts w:ascii="Arial" w:eastAsia="Calibri" w:hAnsi="Arial" w:cs="Arial"/>
          <w:b/>
          <w:bCs/>
          <w:color w:val="000000"/>
          <w:sz w:val="24"/>
          <w:szCs w:val="24"/>
          <w:u w:val="single"/>
        </w:rPr>
        <w:t xml:space="preserve">benign </w:t>
      </w:r>
      <w:r w:rsidRPr="00DC4F82">
        <w:rPr>
          <w:rFonts w:ascii="Arial" w:eastAsia="Calibri" w:hAnsi="Arial" w:cs="Arial"/>
          <w:color w:val="000000"/>
          <w:sz w:val="24"/>
          <w:szCs w:val="24"/>
        </w:rPr>
        <w:t>lung tumor is</w:t>
      </w:r>
      <w:r w:rsidRPr="00DC4F82">
        <w:rPr>
          <w:rFonts w:ascii="Arial" w:eastAsia="Calibri" w:hAnsi="Arial" w:cs="Arial"/>
          <w:b/>
          <w:bCs/>
          <w:color w:val="000000"/>
          <w:sz w:val="24"/>
          <w:szCs w:val="24"/>
          <w:u w:val="single"/>
        </w:rPr>
        <w:t xml:space="preserve"> hamartoma </w:t>
      </w:r>
    </w:p>
    <w:p w:rsidR="009D1F48" w:rsidRPr="000A43F7" w:rsidRDefault="009D1F48" w:rsidP="00674BE3">
      <w:pPr>
        <w:autoSpaceDE w:val="0"/>
        <w:autoSpaceDN w:val="0"/>
        <w:adjustRightInd w:val="0"/>
        <w:spacing w:after="0" w:line="240" w:lineRule="auto"/>
        <w:rPr>
          <w:rFonts w:ascii="Arial" w:eastAsia="Calibri" w:hAnsi="Arial" w:cs="Arial"/>
          <w:color w:val="FF0000"/>
          <w:sz w:val="32"/>
          <w:szCs w:val="32"/>
        </w:rPr>
      </w:pPr>
      <w:r w:rsidRPr="000A43F7">
        <w:rPr>
          <w:rFonts w:ascii="Arial" w:eastAsia="Calibri" w:hAnsi="Arial" w:cs="Arial"/>
          <w:b/>
          <w:bCs/>
          <w:color w:val="FF0000"/>
          <w:sz w:val="32"/>
          <w:szCs w:val="32"/>
          <w:u w:val="single"/>
        </w:rPr>
        <w:t>Bronchogenic Carcinomas</w:t>
      </w:r>
      <w:r w:rsidRPr="000A43F7">
        <w:rPr>
          <w:rFonts w:ascii="Arial" w:eastAsia="Calibri" w:hAnsi="Arial" w:cs="Arial"/>
          <w:b/>
          <w:bCs/>
          <w:color w:val="FF0000"/>
          <w:sz w:val="32"/>
          <w:szCs w:val="32"/>
        </w:rPr>
        <w:t>:</w:t>
      </w:r>
    </w:p>
    <w:p w:rsidR="009D1F48" w:rsidRPr="00E77CB2" w:rsidRDefault="009D1F48" w:rsidP="009D1F48">
      <w:pPr>
        <w:numPr>
          <w:ilvl w:val="0"/>
          <w:numId w:val="1"/>
        </w:numPr>
        <w:autoSpaceDE w:val="0"/>
        <w:autoSpaceDN w:val="0"/>
        <w:adjustRightInd w:val="0"/>
        <w:spacing w:after="0" w:line="240" w:lineRule="auto"/>
        <w:contextualSpacing/>
        <w:rPr>
          <w:rFonts w:ascii="Arial" w:eastAsia="Calibri" w:hAnsi="Arial" w:cs="Arial"/>
          <w:color w:val="000000"/>
          <w:sz w:val="24"/>
          <w:szCs w:val="24"/>
        </w:rPr>
      </w:pPr>
      <w:r w:rsidRPr="00E77CB2">
        <w:rPr>
          <w:rFonts w:ascii="Arial" w:eastAsia="Calibri" w:hAnsi="Arial" w:cs="Arial"/>
          <w:color w:val="000000"/>
          <w:sz w:val="24"/>
          <w:szCs w:val="24"/>
        </w:rPr>
        <w:t>Carcinoma of the lung</w:t>
      </w:r>
      <w:r w:rsidR="00654F7F" w:rsidRPr="00674BE3">
        <w:rPr>
          <w:rFonts w:ascii="Arial" w:eastAsia="Calibri" w:hAnsi="Arial" w:cs="Arial"/>
          <w:b/>
          <w:bCs/>
          <w:color w:val="000000"/>
          <w:sz w:val="28"/>
          <w:szCs w:val="28"/>
        </w:rPr>
        <w:t> </w:t>
      </w:r>
      <w:r w:rsidR="00654F7F" w:rsidRPr="00E77CB2">
        <w:rPr>
          <w:rFonts w:ascii="Arial" w:eastAsia="Calibri" w:hAnsi="Arial" w:cs="Arial"/>
          <w:color w:val="000000"/>
          <w:sz w:val="24"/>
          <w:szCs w:val="24"/>
        </w:rPr>
        <w:t>is</w:t>
      </w:r>
      <w:r w:rsidRPr="00E77CB2">
        <w:rPr>
          <w:rFonts w:ascii="Arial" w:eastAsia="Calibri" w:hAnsi="Arial" w:cs="Arial"/>
          <w:color w:val="000000"/>
          <w:sz w:val="24"/>
          <w:szCs w:val="24"/>
        </w:rPr>
        <w:t xml:space="preserve"> the commonest cause of cancer-related deaths in industrialized countries. </w:t>
      </w:r>
    </w:p>
    <w:p w:rsidR="009D1F48" w:rsidRPr="00E77CB2" w:rsidRDefault="009D1F48" w:rsidP="009D1F48">
      <w:pPr>
        <w:numPr>
          <w:ilvl w:val="0"/>
          <w:numId w:val="1"/>
        </w:numPr>
        <w:autoSpaceDE w:val="0"/>
        <w:autoSpaceDN w:val="0"/>
        <w:adjustRightInd w:val="0"/>
        <w:spacing w:after="0" w:line="240" w:lineRule="auto"/>
        <w:contextualSpacing/>
        <w:rPr>
          <w:rFonts w:ascii="Arial" w:eastAsia="Calibri" w:hAnsi="Arial" w:cs="Arial"/>
          <w:color w:val="000000"/>
          <w:sz w:val="24"/>
          <w:szCs w:val="24"/>
        </w:rPr>
      </w:pPr>
      <w:r w:rsidRPr="00E77CB2">
        <w:rPr>
          <w:rFonts w:ascii="Arial" w:eastAsia="Calibri" w:hAnsi="Arial" w:cs="Arial"/>
          <w:color w:val="000000"/>
          <w:sz w:val="24"/>
          <w:szCs w:val="24"/>
        </w:rPr>
        <w:t>The rate of increase among males is slowing down, but it continues to accelerate among females; this is undoubtedly related to the strong relationship of cigarette smoking and lung cancer.</w:t>
      </w:r>
    </w:p>
    <w:p w:rsidR="009D1F48" w:rsidRPr="00E77CB2" w:rsidRDefault="009D1F48" w:rsidP="009D1F48">
      <w:pPr>
        <w:numPr>
          <w:ilvl w:val="0"/>
          <w:numId w:val="1"/>
        </w:numPr>
        <w:autoSpaceDE w:val="0"/>
        <w:autoSpaceDN w:val="0"/>
        <w:adjustRightInd w:val="0"/>
        <w:spacing w:after="0" w:line="240" w:lineRule="auto"/>
        <w:contextualSpacing/>
        <w:rPr>
          <w:rFonts w:ascii="Arial" w:eastAsia="Calibri" w:hAnsi="Arial" w:cs="Arial"/>
          <w:color w:val="000000"/>
          <w:sz w:val="24"/>
          <w:szCs w:val="24"/>
        </w:rPr>
      </w:pPr>
      <w:r w:rsidRPr="00E77CB2">
        <w:rPr>
          <w:rFonts w:ascii="Arial" w:eastAsia="Calibri" w:hAnsi="Arial" w:cs="Arial"/>
          <w:color w:val="000000"/>
          <w:sz w:val="24"/>
          <w:szCs w:val="24"/>
        </w:rPr>
        <w:t xml:space="preserve">Most patients are in the age group of 50-60 years. </w:t>
      </w:r>
    </w:p>
    <w:p w:rsidR="0013278B" w:rsidRPr="00E77CB2" w:rsidRDefault="009D1F48" w:rsidP="0013278B">
      <w:pPr>
        <w:numPr>
          <w:ilvl w:val="0"/>
          <w:numId w:val="1"/>
        </w:numPr>
        <w:autoSpaceDE w:val="0"/>
        <w:autoSpaceDN w:val="0"/>
        <w:adjustRightInd w:val="0"/>
        <w:spacing w:after="0" w:line="240" w:lineRule="auto"/>
        <w:contextualSpacing/>
        <w:rPr>
          <w:rFonts w:ascii="Arial" w:eastAsia="Calibri" w:hAnsi="Arial" w:cs="Arial"/>
          <w:b/>
          <w:bCs/>
          <w:color w:val="000000"/>
          <w:sz w:val="24"/>
          <w:szCs w:val="24"/>
        </w:rPr>
      </w:pPr>
      <w:r w:rsidRPr="00E77CB2">
        <w:rPr>
          <w:rFonts w:ascii="Arial" w:eastAsia="Calibri" w:hAnsi="Arial" w:cs="Arial"/>
          <w:b/>
          <w:bCs/>
          <w:color w:val="000000"/>
          <w:sz w:val="24"/>
          <w:szCs w:val="24"/>
        </w:rPr>
        <w:t xml:space="preserve">The prognosis of lung cancer is </w:t>
      </w:r>
      <w:r w:rsidRPr="00E77CB2">
        <w:rPr>
          <w:rFonts w:ascii="Arial" w:eastAsia="Calibri" w:hAnsi="Arial" w:cs="Arial"/>
          <w:b/>
          <w:bCs/>
          <w:color w:val="000000"/>
          <w:sz w:val="24"/>
          <w:szCs w:val="24"/>
          <w:u w:val="single"/>
        </w:rPr>
        <w:t>very poor</w:t>
      </w:r>
      <w:r w:rsidRPr="00E77CB2">
        <w:rPr>
          <w:rFonts w:ascii="Arial" w:eastAsia="Calibri" w:hAnsi="Arial" w:cs="Arial"/>
          <w:b/>
          <w:bCs/>
          <w:color w:val="000000"/>
          <w:sz w:val="24"/>
          <w:szCs w:val="24"/>
        </w:rPr>
        <w:t xml:space="preserve"> </w:t>
      </w:r>
    </w:p>
    <w:p w:rsidR="009D1F48" w:rsidRPr="004A1417" w:rsidRDefault="004A1417" w:rsidP="009D1F48">
      <w:pPr>
        <w:numPr>
          <w:ilvl w:val="0"/>
          <w:numId w:val="1"/>
        </w:numPr>
        <w:autoSpaceDE w:val="0"/>
        <w:autoSpaceDN w:val="0"/>
        <w:adjustRightInd w:val="0"/>
        <w:spacing w:after="0" w:line="240" w:lineRule="auto"/>
        <w:contextualSpacing/>
        <w:rPr>
          <w:rFonts w:ascii="Arial" w:eastAsia="Calibri" w:hAnsi="Arial" w:cs="Arial"/>
          <w:b/>
          <w:bCs/>
          <w:color w:val="000000"/>
          <w:sz w:val="24"/>
          <w:szCs w:val="24"/>
        </w:rPr>
      </w:pPr>
      <w:r w:rsidRPr="00E77CB2">
        <w:rPr>
          <w:rFonts w:ascii="Arial" w:eastAsia="Calibri" w:hAnsi="Arial" w:cs="Arial"/>
          <w:b/>
          <w:bCs/>
          <w:color w:val="000000"/>
          <w:sz w:val="24"/>
          <w:szCs w:val="24"/>
        </w:rPr>
        <w:t>The</w:t>
      </w:r>
      <w:r w:rsidR="009D1F48" w:rsidRPr="00E77CB2">
        <w:rPr>
          <w:rFonts w:ascii="Arial" w:eastAsia="Calibri" w:hAnsi="Arial" w:cs="Arial"/>
          <w:b/>
          <w:bCs/>
          <w:color w:val="000000"/>
          <w:sz w:val="24"/>
          <w:szCs w:val="24"/>
        </w:rPr>
        <w:t xml:space="preserve"> 5-year survival rate for all stages </w:t>
      </w:r>
      <w:r w:rsidR="009D1F48" w:rsidRPr="004A1417">
        <w:rPr>
          <w:rFonts w:ascii="Arial" w:eastAsia="Calibri" w:hAnsi="Arial" w:cs="Arial"/>
          <w:b/>
          <w:bCs/>
          <w:color w:val="000000"/>
          <w:sz w:val="24"/>
          <w:szCs w:val="24"/>
        </w:rPr>
        <w:t xml:space="preserve">combined is about 15%. </w:t>
      </w:r>
    </w:p>
    <w:p w:rsidR="009D1F48" w:rsidRPr="00654F7F" w:rsidRDefault="009D1F48" w:rsidP="000A43F7">
      <w:pPr>
        <w:autoSpaceDE w:val="0"/>
        <w:autoSpaceDN w:val="0"/>
        <w:adjustRightInd w:val="0"/>
        <w:spacing w:after="0" w:line="360" w:lineRule="auto"/>
        <w:rPr>
          <w:rFonts w:ascii="Arial" w:eastAsia="Calibri" w:hAnsi="Arial" w:cs="Arial"/>
          <w:color w:val="FF0000"/>
          <w:sz w:val="24"/>
          <w:szCs w:val="24"/>
        </w:rPr>
      </w:pPr>
      <w:r w:rsidRPr="00654F7F">
        <w:rPr>
          <w:rFonts w:ascii="Arial" w:eastAsia="Times New Roman" w:hAnsi="Arial" w:cs="Arial"/>
          <w:b/>
          <w:bCs/>
          <w:color w:val="FF0000"/>
          <w:sz w:val="28"/>
          <w:szCs w:val="28"/>
          <w:u w:val="single"/>
          <w:lang w:bidi="ar-IQ"/>
        </w:rPr>
        <w:t>WHO classification</w:t>
      </w:r>
      <w:r w:rsidR="000A43F7">
        <w:rPr>
          <w:rFonts w:ascii="Arial" w:eastAsia="Times New Roman" w:hAnsi="Arial" w:cs="Arial"/>
          <w:b/>
          <w:bCs/>
          <w:color w:val="FF0000"/>
          <w:sz w:val="28"/>
          <w:szCs w:val="28"/>
          <w:u w:val="single"/>
          <w:lang w:bidi="ar-IQ"/>
        </w:rPr>
        <w:t xml:space="preserve"> for </w:t>
      </w:r>
      <w:r w:rsidRPr="00654F7F">
        <w:rPr>
          <w:rFonts w:ascii="Arial" w:eastAsia="Calibri" w:hAnsi="Arial" w:cs="Arial"/>
          <w:b/>
          <w:bCs/>
          <w:color w:val="FF0000"/>
          <w:sz w:val="28"/>
          <w:szCs w:val="28"/>
          <w:u w:val="single"/>
        </w:rPr>
        <w:t xml:space="preserve"> histologic types of lung carcinomas</w:t>
      </w:r>
      <w:r w:rsidRPr="00654F7F">
        <w:rPr>
          <w:rFonts w:ascii="Arial" w:eastAsia="Calibri" w:hAnsi="Arial" w:cs="Arial"/>
          <w:b/>
          <w:bCs/>
          <w:color w:val="FF0000"/>
          <w:sz w:val="28"/>
          <w:szCs w:val="28"/>
        </w:rPr>
        <w:t xml:space="preserve"> :</w:t>
      </w:r>
    </w:p>
    <w:p w:rsidR="009D1F48" w:rsidRPr="00654F7F" w:rsidRDefault="009D1F48" w:rsidP="00727FCA">
      <w:pPr>
        <w:numPr>
          <w:ilvl w:val="0"/>
          <w:numId w:val="1"/>
        </w:numPr>
        <w:spacing w:after="0" w:line="360" w:lineRule="auto"/>
        <w:rPr>
          <w:rFonts w:ascii="Arial" w:eastAsia="Times New Roman" w:hAnsi="Arial" w:cs="Arial"/>
          <w:b/>
          <w:bCs/>
          <w:sz w:val="24"/>
          <w:szCs w:val="24"/>
          <w:lang w:bidi="ar-IQ"/>
        </w:rPr>
      </w:pPr>
      <w:r w:rsidRPr="00654F7F">
        <w:rPr>
          <w:rFonts w:ascii="Arial" w:eastAsia="Times New Roman" w:hAnsi="Arial" w:cs="Arial"/>
          <w:b/>
          <w:bCs/>
          <w:sz w:val="24"/>
          <w:szCs w:val="24"/>
          <w:lang w:bidi="ar-IQ"/>
        </w:rPr>
        <w:t xml:space="preserve">Adenocarcinoma </w:t>
      </w:r>
      <w:r w:rsidR="004B50AE" w:rsidRPr="00654F7F">
        <w:rPr>
          <w:rFonts w:ascii="Arial" w:eastAsia="Times New Roman" w:hAnsi="Arial" w:cs="Arial"/>
          <w:b/>
          <w:bCs/>
          <w:sz w:val="24"/>
          <w:szCs w:val="24"/>
          <w:lang w:bidi="ar-IQ"/>
        </w:rPr>
        <w:t>50</w:t>
      </w:r>
      <w:r w:rsidRPr="00654F7F">
        <w:rPr>
          <w:rFonts w:ascii="Arial" w:eastAsia="Times New Roman" w:hAnsi="Arial" w:cs="Arial"/>
          <w:b/>
          <w:bCs/>
          <w:sz w:val="24"/>
          <w:szCs w:val="24"/>
          <w:lang w:bidi="ar-IQ"/>
        </w:rPr>
        <w:t>%.</w:t>
      </w:r>
      <w:r w:rsidR="00654F7F" w:rsidRPr="00654F7F">
        <w:rPr>
          <w:rFonts w:ascii="Arial" w:eastAsia="Times New Roman" w:hAnsi="Arial" w:cs="Arial"/>
          <w:b/>
          <w:bCs/>
          <w:sz w:val="24"/>
          <w:szCs w:val="24"/>
          <w:lang w:bidi="ar-IQ"/>
        </w:rPr>
        <w:t xml:space="preserve">   </w:t>
      </w:r>
      <w:r w:rsidR="00654F7F">
        <w:rPr>
          <w:rFonts w:ascii="Arial" w:eastAsia="Times New Roman" w:hAnsi="Arial" w:cs="Arial"/>
          <w:b/>
          <w:bCs/>
          <w:sz w:val="24"/>
          <w:szCs w:val="24"/>
          <w:lang w:bidi="ar-IQ"/>
        </w:rPr>
        <w:t>-</w:t>
      </w:r>
      <w:r w:rsidR="004B50AE" w:rsidRPr="00654F7F">
        <w:rPr>
          <w:rFonts w:ascii="Arial" w:eastAsia="Times New Roman" w:hAnsi="Arial" w:cs="Arial"/>
          <w:b/>
          <w:bCs/>
          <w:sz w:val="24"/>
          <w:szCs w:val="24"/>
          <w:lang w:bidi="ar-IQ"/>
        </w:rPr>
        <w:t>Squamous cell carcinoma 20%.</w:t>
      </w:r>
      <w:r w:rsidR="00654F7F" w:rsidRPr="00654F7F">
        <w:rPr>
          <w:rFonts w:ascii="Arial" w:eastAsia="Times New Roman" w:hAnsi="Arial" w:cs="Arial"/>
          <w:b/>
          <w:bCs/>
          <w:sz w:val="24"/>
          <w:szCs w:val="24"/>
          <w:lang w:bidi="ar-IQ"/>
        </w:rPr>
        <w:t xml:space="preserve"> </w:t>
      </w:r>
      <w:r w:rsidR="00654F7F">
        <w:rPr>
          <w:rFonts w:ascii="Arial" w:eastAsia="Times New Roman" w:hAnsi="Arial" w:cs="Arial"/>
          <w:b/>
          <w:bCs/>
          <w:sz w:val="24"/>
          <w:szCs w:val="24"/>
          <w:lang w:bidi="ar-IQ"/>
        </w:rPr>
        <w:t xml:space="preserve">- </w:t>
      </w:r>
      <w:r w:rsidRPr="00654F7F">
        <w:rPr>
          <w:rFonts w:ascii="Arial" w:eastAsia="Times New Roman" w:hAnsi="Arial" w:cs="Arial"/>
          <w:b/>
          <w:bCs/>
          <w:sz w:val="24"/>
          <w:szCs w:val="24"/>
          <w:lang w:bidi="ar-IQ"/>
        </w:rPr>
        <w:t xml:space="preserve">Small cell carcinoma </w:t>
      </w:r>
      <w:r w:rsidR="004B50AE" w:rsidRPr="00654F7F">
        <w:rPr>
          <w:rFonts w:ascii="Arial" w:eastAsia="Times New Roman" w:hAnsi="Arial" w:cs="Arial"/>
          <w:b/>
          <w:bCs/>
          <w:sz w:val="24"/>
          <w:szCs w:val="24"/>
          <w:lang w:bidi="ar-IQ"/>
        </w:rPr>
        <w:t>15</w:t>
      </w:r>
      <w:r w:rsidRPr="00654F7F">
        <w:rPr>
          <w:rFonts w:ascii="Arial" w:eastAsia="Times New Roman" w:hAnsi="Arial" w:cs="Arial"/>
          <w:b/>
          <w:bCs/>
          <w:sz w:val="24"/>
          <w:szCs w:val="24"/>
          <w:lang w:bidi="ar-IQ"/>
        </w:rPr>
        <w:t>%.</w:t>
      </w:r>
    </w:p>
    <w:p w:rsidR="004B50AE" w:rsidRPr="00654F7F" w:rsidRDefault="009D1F48" w:rsidP="00B954A8">
      <w:pPr>
        <w:numPr>
          <w:ilvl w:val="0"/>
          <w:numId w:val="1"/>
        </w:numPr>
        <w:autoSpaceDE w:val="0"/>
        <w:autoSpaceDN w:val="0"/>
        <w:adjustRightInd w:val="0"/>
        <w:spacing w:after="0" w:line="360" w:lineRule="auto"/>
        <w:rPr>
          <w:rFonts w:ascii="Arial" w:eastAsia="Calibri" w:hAnsi="Arial" w:cs="Arial"/>
          <w:color w:val="000000"/>
          <w:sz w:val="24"/>
          <w:szCs w:val="24"/>
        </w:rPr>
      </w:pPr>
      <w:r w:rsidRPr="00654F7F">
        <w:rPr>
          <w:rFonts w:ascii="Arial" w:eastAsia="Times New Roman" w:hAnsi="Arial" w:cs="Arial"/>
          <w:b/>
          <w:bCs/>
          <w:sz w:val="24"/>
          <w:szCs w:val="24"/>
          <w:lang w:bidi="ar-IQ"/>
        </w:rPr>
        <w:t xml:space="preserve">Large cell carcinoma </w:t>
      </w:r>
      <w:r w:rsidR="004B50AE" w:rsidRPr="00654F7F">
        <w:rPr>
          <w:rFonts w:ascii="Arial" w:eastAsia="Times New Roman" w:hAnsi="Arial" w:cs="Arial"/>
          <w:b/>
          <w:bCs/>
          <w:sz w:val="24"/>
          <w:szCs w:val="24"/>
          <w:lang w:bidi="ar-IQ"/>
        </w:rPr>
        <w:t>2</w:t>
      </w:r>
      <w:r w:rsidRPr="00654F7F">
        <w:rPr>
          <w:rFonts w:ascii="Arial" w:eastAsia="Times New Roman" w:hAnsi="Arial" w:cs="Arial"/>
          <w:b/>
          <w:bCs/>
          <w:sz w:val="24"/>
          <w:szCs w:val="24"/>
          <w:lang w:bidi="ar-IQ"/>
        </w:rPr>
        <w:t>%</w:t>
      </w:r>
      <w:r w:rsidR="00654F7F" w:rsidRPr="00654F7F">
        <w:rPr>
          <w:rFonts w:ascii="Arial" w:eastAsia="Times New Roman" w:hAnsi="Arial" w:cs="Arial"/>
          <w:b/>
          <w:bCs/>
          <w:sz w:val="24"/>
          <w:szCs w:val="24"/>
          <w:lang w:bidi="ar-IQ"/>
        </w:rPr>
        <w:t xml:space="preserve">         </w:t>
      </w:r>
      <w:r w:rsidR="00654F7F">
        <w:rPr>
          <w:rFonts w:ascii="Arial" w:eastAsia="Times New Roman" w:hAnsi="Arial" w:cs="Arial"/>
          <w:b/>
          <w:bCs/>
          <w:sz w:val="24"/>
          <w:szCs w:val="24"/>
          <w:lang w:bidi="ar-IQ"/>
        </w:rPr>
        <w:t>-</w:t>
      </w:r>
      <w:r w:rsidR="004B50AE" w:rsidRPr="00654F7F">
        <w:rPr>
          <w:rFonts w:ascii="Arial" w:eastAsia="Times New Roman" w:hAnsi="Arial" w:cs="Arial"/>
          <w:b/>
          <w:bCs/>
          <w:sz w:val="24"/>
          <w:szCs w:val="24"/>
          <w:lang w:bidi="ar-IQ"/>
        </w:rPr>
        <w:t>Other 13%</w:t>
      </w:r>
    </w:p>
    <w:p w:rsidR="002E0E9A" w:rsidRPr="001638D3" w:rsidRDefault="002E0E9A" w:rsidP="002E0E9A">
      <w:pPr>
        <w:autoSpaceDE w:val="0"/>
        <w:autoSpaceDN w:val="0"/>
        <w:adjustRightInd w:val="0"/>
        <w:spacing w:after="0" w:line="240" w:lineRule="auto"/>
        <w:rPr>
          <w:rFonts w:ascii="Arial" w:eastAsia="Calibri" w:hAnsi="Arial" w:cs="Arial"/>
          <w:b/>
          <w:bCs/>
          <w:color w:val="FF0000"/>
          <w:sz w:val="28"/>
          <w:szCs w:val="28"/>
          <w:u w:val="single"/>
        </w:rPr>
      </w:pPr>
      <w:r w:rsidRPr="002E0E9A">
        <w:rPr>
          <w:rFonts w:ascii="Arial" w:eastAsia="Calibri" w:hAnsi="Arial" w:cs="Arial"/>
          <w:b/>
          <w:bCs/>
          <w:color w:val="FF0000"/>
          <w:sz w:val="28"/>
          <w:szCs w:val="28"/>
          <w:u w:val="single"/>
        </w:rPr>
        <w:t xml:space="preserve"> </w:t>
      </w:r>
      <w:r w:rsidRPr="001638D3">
        <w:rPr>
          <w:rFonts w:ascii="Arial" w:eastAsia="Calibri" w:hAnsi="Arial" w:cs="Arial"/>
          <w:b/>
          <w:bCs/>
          <w:color w:val="FF0000"/>
          <w:sz w:val="28"/>
          <w:szCs w:val="28"/>
          <w:u w:val="single"/>
        </w:rPr>
        <w:t xml:space="preserve">For therapeutic purposes, carcinomas of the lung are divided into two groups:  </w:t>
      </w:r>
    </w:p>
    <w:p w:rsidR="002E0E9A" w:rsidRPr="001638D3" w:rsidRDefault="002E0E9A" w:rsidP="002E0E9A">
      <w:pPr>
        <w:numPr>
          <w:ilvl w:val="0"/>
          <w:numId w:val="3"/>
        </w:numPr>
        <w:autoSpaceDE w:val="0"/>
        <w:autoSpaceDN w:val="0"/>
        <w:adjustRightInd w:val="0"/>
        <w:spacing w:after="0" w:line="240" w:lineRule="auto"/>
        <w:contextualSpacing/>
        <w:rPr>
          <w:rFonts w:ascii="Arial" w:eastAsia="Calibri" w:hAnsi="Arial" w:cs="Arial"/>
          <w:color w:val="000000"/>
          <w:sz w:val="24"/>
          <w:szCs w:val="24"/>
        </w:rPr>
      </w:pPr>
      <w:r w:rsidRPr="009D1F48">
        <w:rPr>
          <w:rFonts w:ascii="Arial" w:eastAsia="Calibri" w:hAnsi="Arial" w:cs="Arial"/>
          <w:b/>
          <w:bCs/>
          <w:color w:val="000000"/>
          <w:sz w:val="28"/>
          <w:szCs w:val="28"/>
        </w:rPr>
        <w:t xml:space="preserve"> </w:t>
      </w:r>
      <w:r w:rsidRPr="001638D3">
        <w:rPr>
          <w:rFonts w:ascii="Arial" w:eastAsia="Calibri" w:hAnsi="Arial" w:cs="Arial"/>
          <w:b/>
          <w:bCs/>
          <w:color w:val="000000"/>
          <w:sz w:val="24"/>
          <w:szCs w:val="24"/>
        </w:rPr>
        <w:t>Small-cell lung cancer (SCLC).</w:t>
      </w:r>
    </w:p>
    <w:p w:rsidR="002E0E9A" w:rsidRPr="001638D3" w:rsidRDefault="002E0E9A" w:rsidP="002E0E9A">
      <w:pPr>
        <w:numPr>
          <w:ilvl w:val="0"/>
          <w:numId w:val="3"/>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b/>
          <w:bCs/>
          <w:color w:val="000000"/>
          <w:sz w:val="24"/>
          <w:szCs w:val="24"/>
        </w:rPr>
        <w:t xml:space="preserve"> non-small-cell lung cancer (NSCLC), includes:</w:t>
      </w:r>
    </w:p>
    <w:p w:rsidR="002E0E9A" w:rsidRPr="001638D3" w:rsidRDefault="002E0E9A" w:rsidP="002E0E9A">
      <w:pPr>
        <w:numPr>
          <w:ilvl w:val="0"/>
          <w:numId w:val="5"/>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squamous cell</w:t>
      </w:r>
    </w:p>
    <w:p w:rsidR="002E0E9A" w:rsidRPr="001638D3" w:rsidRDefault="002E0E9A" w:rsidP="002E0E9A">
      <w:pPr>
        <w:numPr>
          <w:ilvl w:val="0"/>
          <w:numId w:val="5"/>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adenocarcinomas</w:t>
      </w:r>
    </w:p>
    <w:p w:rsidR="002E0E9A" w:rsidRPr="001638D3" w:rsidRDefault="002E0E9A" w:rsidP="002E0E9A">
      <w:pPr>
        <w:numPr>
          <w:ilvl w:val="0"/>
          <w:numId w:val="5"/>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large-cell carcinomas</w:t>
      </w:r>
    </w:p>
    <w:p w:rsidR="002E0E9A" w:rsidRPr="001638D3" w:rsidRDefault="002E0E9A" w:rsidP="002E0E9A">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 xml:space="preserve">The reason for this division is that virtually all SCLCs have metastasized by the time of diagnosis and </w:t>
      </w:r>
      <w:r>
        <w:rPr>
          <w:rFonts w:ascii="Arial" w:eastAsia="Calibri" w:hAnsi="Arial" w:cs="Arial"/>
          <w:color w:val="000000"/>
          <w:sz w:val="24"/>
          <w:szCs w:val="24"/>
        </w:rPr>
        <w:t xml:space="preserve">therefore </w:t>
      </w:r>
      <w:r w:rsidRPr="001638D3">
        <w:rPr>
          <w:rFonts w:ascii="Arial" w:eastAsia="Calibri" w:hAnsi="Arial" w:cs="Arial"/>
          <w:color w:val="000000"/>
          <w:sz w:val="24"/>
          <w:szCs w:val="24"/>
        </w:rPr>
        <w:t xml:space="preserve">are not curable by surgery. </w:t>
      </w:r>
      <w:r>
        <w:rPr>
          <w:rFonts w:ascii="Arial" w:eastAsia="Calibri" w:hAnsi="Arial" w:cs="Arial"/>
          <w:color w:val="000000"/>
          <w:sz w:val="24"/>
          <w:szCs w:val="24"/>
        </w:rPr>
        <w:t xml:space="preserve">The </w:t>
      </w:r>
      <w:r w:rsidRPr="001638D3">
        <w:rPr>
          <w:rFonts w:ascii="Arial" w:eastAsia="Calibri" w:hAnsi="Arial" w:cs="Arial"/>
          <w:color w:val="000000"/>
          <w:sz w:val="24"/>
          <w:szCs w:val="24"/>
        </w:rPr>
        <w:t>best treat</w:t>
      </w:r>
      <w:r>
        <w:rPr>
          <w:rFonts w:ascii="Arial" w:eastAsia="Calibri" w:hAnsi="Arial" w:cs="Arial"/>
          <w:color w:val="000000"/>
          <w:sz w:val="24"/>
          <w:szCs w:val="24"/>
        </w:rPr>
        <w:t xml:space="preserve">ment </w:t>
      </w:r>
      <w:r w:rsidRPr="001638D3">
        <w:rPr>
          <w:rFonts w:ascii="Arial" w:eastAsia="Calibri" w:hAnsi="Arial" w:cs="Arial"/>
          <w:color w:val="000000"/>
          <w:sz w:val="24"/>
          <w:szCs w:val="24"/>
        </w:rPr>
        <w:t xml:space="preserve">by chemotherapy, with or without radiation. </w:t>
      </w:r>
    </w:p>
    <w:p w:rsidR="002E0E9A" w:rsidRPr="001638D3" w:rsidRDefault="002E0E9A" w:rsidP="002E0E9A">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In contrast, NSCLCs usually respond poorly to chemotherapy and are better treated by surgery.</w:t>
      </w:r>
    </w:p>
    <w:p w:rsidR="002E0E9A" w:rsidRPr="001638D3" w:rsidRDefault="002E0E9A" w:rsidP="002E0E9A">
      <w:pPr>
        <w:numPr>
          <w:ilvl w:val="0"/>
          <w:numId w:val="4"/>
        </w:numPr>
        <w:autoSpaceDE w:val="0"/>
        <w:autoSpaceDN w:val="0"/>
        <w:adjustRightInd w:val="0"/>
        <w:spacing w:after="0" w:line="240" w:lineRule="auto"/>
        <w:contextualSpacing/>
        <w:rPr>
          <w:rFonts w:ascii="Arial" w:eastAsia="Times New Roman" w:hAnsi="Arial" w:cs="Arial"/>
          <w:sz w:val="24"/>
          <w:szCs w:val="24"/>
          <w:u w:val="single"/>
          <w:lang w:bidi="ar-IQ"/>
        </w:rPr>
      </w:pPr>
      <w:r w:rsidRPr="001638D3">
        <w:rPr>
          <w:rFonts w:ascii="Arial" w:eastAsia="Calibri" w:hAnsi="Arial" w:cs="Arial"/>
          <w:color w:val="000000"/>
          <w:sz w:val="24"/>
          <w:szCs w:val="24"/>
        </w:rPr>
        <w:t xml:space="preserve">In addition, these two groups show molecular genetic differences. </w:t>
      </w:r>
    </w:p>
    <w:p w:rsidR="009D1F48" w:rsidRPr="002E0E9A" w:rsidRDefault="009D1F48" w:rsidP="009D1F48">
      <w:pPr>
        <w:autoSpaceDE w:val="0"/>
        <w:autoSpaceDN w:val="0"/>
        <w:adjustRightInd w:val="0"/>
        <w:spacing w:after="0" w:line="240" w:lineRule="auto"/>
        <w:rPr>
          <w:rFonts w:ascii="Arial" w:eastAsia="Calibri" w:hAnsi="Arial" w:cs="Arial"/>
          <w:color w:val="FF0000"/>
          <w:sz w:val="32"/>
          <w:szCs w:val="32"/>
          <w:u w:val="single"/>
        </w:rPr>
      </w:pPr>
      <w:r w:rsidRPr="002E0E9A">
        <w:rPr>
          <w:rFonts w:ascii="Arial" w:eastAsia="Calibri" w:hAnsi="Arial" w:cs="Arial"/>
          <w:b/>
          <w:bCs/>
          <w:color w:val="FF0000"/>
          <w:sz w:val="32"/>
          <w:szCs w:val="32"/>
          <w:u w:val="single"/>
        </w:rPr>
        <w:t xml:space="preserve">Etiology and Pathogenesis </w:t>
      </w:r>
    </w:p>
    <w:p w:rsidR="009D1F48" w:rsidRPr="004A1417" w:rsidRDefault="009D1F48" w:rsidP="009D1F48">
      <w:pPr>
        <w:numPr>
          <w:ilvl w:val="0"/>
          <w:numId w:val="16"/>
        </w:numPr>
        <w:autoSpaceDE w:val="0"/>
        <w:autoSpaceDN w:val="0"/>
        <w:adjustRightInd w:val="0"/>
        <w:spacing w:after="0" w:line="240" w:lineRule="auto"/>
        <w:contextualSpacing/>
        <w:rPr>
          <w:rFonts w:ascii="Arial" w:eastAsia="Calibri" w:hAnsi="Arial" w:cs="Arial"/>
          <w:b/>
          <w:bCs/>
          <w:color w:val="FF0000"/>
          <w:sz w:val="28"/>
          <w:szCs w:val="28"/>
          <w:u w:val="single"/>
        </w:rPr>
      </w:pPr>
      <w:r w:rsidRPr="004A1417">
        <w:rPr>
          <w:rFonts w:ascii="Arial" w:eastAsia="Calibri" w:hAnsi="Arial" w:cs="Arial"/>
          <w:b/>
          <w:bCs/>
          <w:color w:val="FF0000"/>
          <w:sz w:val="28"/>
          <w:szCs w:val="28"/>
          <w:u w:val="single"/>
        </w:rPr>
        <w:t>The role of Cigarette smoking:</w:t>
      </w:r>
    </w:p>
    <w:p w:rsidR="009D1F48" w:rsidRPr="00E77CB2" w:rsidRDefault="009D1F48" w:rsidP="009D1F48">
      <w:pPr>
        <w:numPr>
          <w:ilvl w:val="0"/>
          <w:numId w:val="15"/>
        </w:numPr>
        <w:spacing w:after="0" w:line="360" w:lineRule="auto"/>
        <w:contextualSpacing/>
        <w:rPr>
          <w:rFonts w:ascii="Arial" w:eastAsia="Times New Roman" w:hAnsi="Arial" w:cs="Arial"/>
          <w:sz w:val="24"/>
          <w:szCs w:val="24"/>
          <w:lang w:bidi="ar-IQ"/>
        </w:rPr>
      </w:pPr>
      <w:r w:rsidRPr="00E77CB2">
        <w:rPr>
          <w:rFonts w:ascii="Arial" w:eastAsia="Times New Roman" w:hAnsi="Arial" w:cs="Arial"/>
          <w:sz w:val="24"/>
          <w:szCs w:val="24"/>
          <w:lang w:bidi="ar-IQ"/>
        </w:rPr>
        <w:t xml:space="preserve">There is a great relation between lung carcinoma and the </w:t>
      </w:r>
      <w:r w:rsidRPr="00E77CB2">
        <w:rPr>
          <w:rFonts w:ascii="Arial" w:eastAsia="Times New Roman" w:hAnsi="Arial" w:cs="Arial"/>
          <w:sz w:val="24"/>
          <w:szCs w:val="24"/>
          <w:u w:val="single"/>
          <w:lang w:bidi="ar-IQ"/>
        </w:rPr>
        <w:t>amount</w:t>
      </w:r>
      <w:r w:rsidRPr="00E77CB2">
        <w:rPr>
          <w:rFonts w:ascii="Arial" w:eastAsia="Times New Roman" w:hAnsi="Arial" w:cs="Arial"/>
          <w:sz w:val="24"/>
          <w:szCs w:val="24"/>
          <w:lang w:bidi="ar-IQ"/>
        </w:rPr>
        <w:t xml:space="preserve"> of daily smoking, tendency to </w:t>
      </w:r>
      <w:r w:rsidRPr="00E77CB2">
        <w:rPr>
          <w:rFonts w:ascii="Arial" w:eastAsia="Times New Roman" w:hAnsi="Arial" w:cs="Arial"/>
          <w:sz w:val="24"/>
          <w:szCs w:val="24"/>
          <w:u w:val="single"/>
          <w:lang w:bidi="ar-IQ"/>
        </w:rPr>
        <w:t xml:space="preserve">inhale </w:t>
      </w:r>
      <w:r w:rsidRPr="00E77CB2">
        <w:rPr>
          <w:rFonts w:ascii="Arial" w:eastAsia="Times New Roman" w:hAnsi="Arial" w:cs="Arial"/>
          <w:sz w:val="24"/>
          <w:szCs w:val="24"/>
          <w:lang w:bidi="ar-IQ"/>
        </w:rPr>
        <w:t>&amp;</w:t>
      </w:r>
      <w:r w:rsidRPr="00E77CB2">
        <w:rPr>
          <w:rFonts w:ascii="Arial" w:eastAsia="Times New Roman" w:hAnsi="Arial" w:cs="Arial"/>
          <w:sz w:val="24"/>
          <w:szCs w:val="24"/>
          <w:u w:val="single"/>
          <w:lang w:bidi="ar-IQ"/>
        </w:rPr>
        <w:t>duration</w:t>
      </w:r>
      <w:r w:rsidRPr="00E77CB2">
        <w:rPr>
          <w:rFonts w:ascii="Arial" w:eastAsia="Times New Roman" w:hAnsi="Arial" w:cs="Arial"/>
          <w:sz w:val="24"/>
          <w:szCs w:val="24"/>
          <w:lang w:bidi="ar-IQ"/>
        </w:rPr>
        <w:t xml:space="preserve"> of smoking habit. </w:t>
      </w:r>
    </w:p>
    <w:p w:rsidR="002459DE" w:rsidRPr="00654F7F" w:rsidRDefault="009D1F48" w:rsidP="00654F7F">
      <w:pPr>
        <w:numPr>
          <w:ilvl w:val="0"/>
          <w:numId w:val="15"/>
        </w:numPr>
        <w:spacing w:line="360" w:lineRule="auto"/>
        <w:rPr>
          <w:rFonts w:ascii="Arial" w:eastAsia="Times New Roman" w:hAnsi="Arial" w:cs="Arial"/>
          <w:sz w:val="24"/>
          <w:szCs w:val="24"/>
          <w:lang w:bidi="ar-IQ"/>
        </w:rPr>
      </w:pPr>
      <w:r w:rsidRPr="00E77CB2">
        <w:rPr>
          <w:rFonts w:ascii="Arial" w:eastAsia="Times New Roman" w:hAnsi="Arial" w:cs="Arial"/>
          <w:b/>
          <w:bCs/>
          <w:sz w:val="24"/>
          <w:szCs w:val="24"/>
          <w:lang w:bidi="ar-IQ"/>
        </w:rPr>
        <w:t>Statistical evidences:</w:t>
      </w:r>
      <w:r w:rsidR="002E0E9A">
        <w:rPr>
          <w:rFonts w:ascii="Arial" w:eastAsia="Times New Roman" w:hAnsi="Arial" w:cs="Arial"/>
          <w:b/>
          <w:bCs/>
          <w:sz w:val="24"/>
          <w:szCs w:val="24"/>
          <w:lang w:bidi="ar-IQ"/>
        </w:rPr>
        <w:t xml:space="preserve"> </w:t>
      </w:r>
      <w:r w:rsidR="00F82974" w:rsidRPr="00654F7F">
        <w:rPr>
          <w:rFonts w:ascii="Arial" w:eastAsia="Times New Roman" w:hAnsi="Arial" w:cs="Arial"/>
          <w:sz w:val="24"/>
          <w:szCs w:val="24"/>
          <w:lang w:bidi="ar-IQ"/>
        </w:rPr>
        <w:t>The increased risk is 60 times greater in habitual heavy smokers (two packs a day for 20 years) than in nonsmokers</w:t>
      </w:r>
    </w:p>
    <w:p w:rsidR="002459DE" w:rsidRPr="00654F7F" w:rsidRDefault="00F82974" w:rsidP="00654F7F">
      <w:pPr>
        <w:numPr>
          <w:ilvl w:val="0"/>
          <w:numId w:val="15"/>
        </w:numPr>
        <w:tabs>
          <w:tab w:val="num" w:pos="720"/>
        </w:tabs>
        <w:spacing w:after="0" w:line="360" w:lineRule="auto"/>
        <w:contextualSpacing/>
        <w:rPr>
          <w:rFonts w:ascii="Arial" w:eastAsia="Times New Roman" w:hAnsi="Arial" w:cs="Arial"/>
          <w:sz w:val="24"/>
          <w:szCs w:val="24"/>
          <w:lang w:bidi="ar-IQ"/>
        </w:rPr>
      </w:pPr>
      <w:r w:rsidRPr="00654F7F">
        <w:rPr>
          <w:rFonts w:ascii="Arial" w:eastAsia="Times New Roman" w:hAnsi="Arial" w:cs="Arial"/>
          <w:sz w:val="24"/>
          <w:szCs w:val="24"/>
          <w:lang w:bidi="ar-IQ"/>
        </w:rPr>
        <w:t>For unclear reasons, it appears that women are more susceptible to carcinogens in tobacco than men.</w:t>
      </w:r>
    </w:p>
    <w:p w:rsidR="009D1F48" w:rsidRPr="00E77CB2" w:rsidRDefault="00654F7F" w:rsidP="00654F7F">
      <w:pPr>
        <w:numPr>
          <w:ilvl w:val="0"/>
          <w:numId w:val="15"/>
        </w:numPr>
        <w:spacing w:after="0" w:line="360" w:lineRule="auto"/>
        <w:contextualSpacing/>
        <w:rPr>
          <w:rFonts w:ascii="Arial" w:eastAsia="Times New Roman" w:hAnsi="Arial" w:cs="Arial"/>
          <w:b/>
          <w:bCs/>
          <w:sz w:val="24"/>
          <w:szCs w:val="24"/>
          <w:lang w:bidi="ar-IQ"/>
        </w:rPr>
      </w:pPr>
      <w:r w:rsidRPr="00635EAD">
        <w:rPr>
          <w:rFonts w:ascii="Arial" w:eastAsia="Times New Roman" w:hAnsi="Arial" w:cs="Arial"/>
          <w:b/>
          <w:bCs/>
          <w:sz w:val="24"/>
          <w:szCs w:val="24"/>
          <w:lang w:bidi="ar-IQ"/>
        </w:rPr>
        <w:t>the carcinogenic effects of tobacco smoke extend to those who live and work with smokers Passive smoking increases the risk to twice that of nonsmokers</w:t>
      </w:r>
    </w:p>
    <w:p w:rsidR="009D1F48" w:rsidRPr="00E77CB2" w:rsidRDefault="009D1F48" w:rsidP="002E0E9A">
      <w:pPr>
        <w:spacing w:after="0" w:line="360" w:lineRule="auto"/>
        <w:ind w:left="360"/>
        <w:rPr>
          <w:rFonts w:ascii="Arial" w:eastAsia="Calibri" w:hAnsi="Arial" w:cs="Arial"/>
          <w:b/>
          <w:bCs/>
          <w:color w:val="000000"/>
          <w:sz w:val="24"/>
          <w:szCs w:val="24"/>
        </w:rPr>
      </w:pPr>
      <w:r w:rsidRPr="00E77CB2">
        <w:rPr>
          <w:rFonts w:ascii="Arial" w:eastAsia="Times New Roman" w:hAnsi="Arial" w:cs="Arial"/>
          <w:b/>
          <w:bCs/>
          <w:sz w:val="24"/>
          <w:szCs w:val="24"/>
          <w:u w:val="single"/>
          <w:lang w:bidi="ar-IQ"/>
        </w:rPr>
        <w:lastRenderedPageBreak/>
        <w:t xml:space="preserve"> </w:t>
      </w:r>
      <w:r w:rsidRPr="002E0E9A">
        <w:rPr>
          <w:rFonts w:ascii="Arial" w:eastAsia="Calibri" w:hAnsi="Arial" w:cs="Arial"/>
          <w:b/>
          <w:bCs/>
          <w:color w:val="FF0000"/>
          <w:sz w:val="24"/>
          <w:szCs w:val="24"/>
          <w:u w:val="single"/>
        </w:rPr>
        <w:t>S</w:t>
      </w:r>
      <w:r w:rsidRPr="00E77CB2">
        <w:rPr>
          <w:rFonts w:ascii="Arial" w:eastAsia="Calibri" w:hAnsi="Arial" w:cs="Arial"/>
          <w:b/>
          <w:bCs/>
          <w:color w:val="000000"/>
          <w:sz w:val="24"/>
          <w:szCs w:val="24"/>
        </w:rPr>
        <w:t xml:space="preserve">quamous and </w:t>
      </w:r>
      <w:r w:rsidRPr="002E0E9A">
        <w:rPr>
          <w:rFonts w:ascii="Arial" w:eastAsia="Calibri" w:hAnsi="Arial" w:cs="Arial"/>
          <w:b/>
          <w:bCs/>
          <w:color w:val="FF0000"/>
          <w:sz w:val="24"/>
          <w:szCs w:val="24"/>
          <w:u w:val="single"/>
        </w:rPr>
        <w:t>s</w:t>
      </w:r>
      <w:r w:rsidRPr="00E77CB2">
        <w:rPr>
          <w:rFonts w:ascii="Arial" w:eastAsia="Calibri" w:hAnsi="Arial" w:cs="Arial"/>
          <w:b/>
          <w:bCs/>
          <w:color w:val="000000"/>
          <w:sz w:val="24"/>
          <w:szCs w:val="24"/>
        </w:rPr>
        <w:t xml:space="preserve">mall-cell carcinomas show the strongest association with </w:t>
      </w:r>
      <w:r w:rsidR="002E0E9A" w:rsidRPr="002E0E9A">
        <w:rPr>
          <w:rFonts w:ascii="Arial" w:eastAsia="Calibri" w:hAnsi="Arial" w:cs="Arial"/>
          <w:b/>
          <w:bCs/>
          <w:color w:val="FF0000"/>
          <w:sz w:val="28"/>
          <w:szCs w:val="28"/>
        </w:rPr>
        <w:t>s</w:t>
      </w:r>
      <w:r w:rsidR="002E0E9A">
        <w:rPr>
          <w:rFonts w:ascii="Arial" w:eastAsia="Calibri" w:hAnsi="Arial" w:cs="Arial"/>
          <w:b/>
          <w:bCs/>
          <w:color w:val="000000"/>
          <w:sz w:val="24"/>
          <w:szCs w:val="24"/>
        </w:rPr>
        <w:t>moking.</w:t>
      </w:r>
    </w:p>
    <w:p w:rsidR="009D1F48" w:rsidRPr="004A1417" w:rsidRDefault="009D1F48" w:rsidP="009D1F48">
      <w:pPr>
        <w:numPr>
          <w:ilvl w:val="0"/>
          <w:numId w:val="16"/>
        </w:numPr>
        <w:autoSpaceDE w:val="0"/>
        <w:autoSpaceDN w:val="0"/>
        <w:adjustRightInd w:val="0"/>
        <w:spacing w:after="0" w:line="240" w:lineRule="auto"/>
        <w:contextualSpacing/>
        <w:rPr>
          <w:rFonts w:ascii="Arial" w:eastAsia="Calibri" w:hAnsi="Arial" w:cs="Arial"/>
          <w:b/>
          <w:bCs/>
          <w:color w:val="FF0000"/>
          <w:sz w:val="28"/>
          <w:szCs w:val="28"/>
        </w:rPr>
      </w:pPr>
      <w:r w:rsidRPr="004A1417">
        <w:rPr>
          <w:rFonts w:ascii="Arial" w:eastAsia="Calibri" w:hAnsi="Arial" w:cs="Arial"/>
          <w:b/>
          <w:bCs/>
          <w:color w:val="FF0000"/>
          <w:sz w:val="28"/>
          <w:szCs w:val="28"/>
          <w:u w:val="single"/>
        </w:rPr>
        <w:t>The role of occupation-related environmental agents</w:t>
      </w:r>
      <w:r w:rsidRPr="004A1417">
        <w:rPr>
          <w:rFonts w:ascii="Arial" w:eastAsia="Calibri" w:hAnsi="Arial" w:cs="Arial"/>
          <w:b/>
          <w:bCs/>
          <w:color w:val="FF0000"/>
          <w:sz w:val="28"/>
          <w:szCs w:val="28"/>
        </w:rPr>
        <w:t>:</w:t>
      </w:r>
    </w:p>
    <w:p w:rsidR="009D1F48" w:rsidRPr="00E77CB2" w:rsidRDefault="004A1417" w:rsidP="009D1F48">
      <w:pPr>
        <w:numPr>
          <w:ilvl w:val="0"/>
          <w:numId w:val="6"/>
        </w:numPr>
        <w:autoSpaceDE w:val="0"/>
        <w:autoSpaceDN w:val="0"/>
        <w:adjustRightInd w:val="0"/>
        <w:spacing w:after="0" w:line="240" w:lineRule="auto"/>
        <w:contextualSpacing/>
        <w:rPr>
          <w:rFonts w:ascii="Arial" w:eastAsia="Calibri" w:hAnsi="Arial" w:cs="Arial"/>
          <w:b/>
          <w:bCs/>
          <w:color w:val="000000"/>
          <w:sz w:val="24"/>
          <w:szCs w:val="24"/>
        </w:rPr>
      </w:pPr>
      <w:r w:rsidRPr="00E77CB2">
        <w:rPr>
          <w:rFonts w:ascii="Arial" w:eastAsia="Calibri" w:hAnsi="Arial" w:cs="Arial"/>
          <w:color w:val="000000"/>
          <w:sz w:val="24"/>
          <w:szCs w:val="24"/>
        </w:rPr>
        <w:t>These</w:t>
      </w:r>
      <w:r w:rsidR="009D1F48" w:rsidRPr="00E77CB2">
        <w:rPr>
          <w:rFonts w:ascii="Arial" w:eastAsia="Calibri" w:hAnsi="Arial" w:cs="Arial"/>
          <w:color w:val="000000"/>
          <w:sz w:val="24"/>
          <w:szCs w:val="24"/>
        </w:rPr>
        <w:t xml:space="preserve"> may act alone or synergistically with smoking to be related to some lung cancers, for e.g. </w:t>
      </w:r>
      <w:r w:rsidR="009D1F48" w:rsidRPr="00E77CB2">
        <w:rPr>
          <w:rFonts w:ascii="Arial" w:eastAsia="Calibri" w:hAnsi="Arial" w:cs="Arial"/>
          <w:b/>
          <w:bCs/>
          <w:color w:val="000000"/>
          <w:sz w:val="24"/>
          <w:szCs w:val="24"/>
        </w:rPr>
        <w:t>radon, dusts containing arsenic, chromium, uranium, nickel, vinyl chloride, and mustard gas.</w:t>
      </w:r>
    </w:p>
    <w:p w:rsidR="009D1F48" w:rsidRPr="00E77CB2" w:rsidRDefault="009D1F48" w:rsidP="00F13784">
      <w:pPr>
        <w:numPr>
          <w:ilvl w:val="0"/>
          <w:numId w:val="6"/>
        </w:numPr>
        <w:autoSpaceDE w:val="0"/>
        <w:autoSpaceDN w:val="0"/>
        <w:adjustRightInd w:val="0"/>
        <w:spacing w:after="0" w:line="240" w:lineRule="auto"/>
        <w:contextualSpacing/>
        <w:rPr>
          <w:rFonts w:ascii="Arial" w:eastAsia="Calibri" w:hAnsi="Arial" w:cs="Arial"/>
          <w:b/>
          <w:bCs/>
          <w:color w:val="000000"/>
          <w:sz w:val="24"/>
          <w:szCs w:val="24"/>
          <w:u w:val="single"/>
        </w:rPr>
      </w:pPr>
      <w:r w:rsidRPr="00E77CB2">
        <w:rPr>
          <w:rFonts w:ascii="Arial" w:eastAsia="Calibri" w:hAnsi="Arial" w:cs="Arial"/>
          <w:color w:val="000000"/>
          <w:sz w:val="24"/>
          <w:szCs w:val="24"/>
          <w:u w:val="single"/>
        </w:rPr>
        <w:t xml:space="preserve">Exposure to </w:t>
      </w:r>
      <w:r w:rsidRPr="004A1417">
        <w:rPr>
          <w:rFonts w:ascii="Arial" w:eastAsia="Calibri" w:hAnsi="Arial" w:cs="Arial"/>
          <w:b/>
          <w:bCs/>
          <w:color w:val="000000"/>
          <w:sz w:val="24"/>
          <w:szCs w:val="24"/>
          <w:u w:val="single"/>
        </w:rPr>
        <w:t>asbestos</w:t>
      </w:r>
      <w:r w:rsidRPr="00E77CB2">
        <w:rPr>
          <w:rFonts w:ascii="Arial" w:eastAsia="Calibri" w:hAnsi="Arial" w:cs="Arial"/>
          <w:color w:val="000000"/>
          <w:sz w:val="24"/>
          <w:szCs w:val="24"/>
          <w:u w:val="single"/>
        </w:rPr>
        <w:t xml:space="preserve"> increases the risk of lung cancer </w:t>
      </w:r>
      <w:r w:rsidRPr="004A1417">
        <w:rPr>
          <w:rFonts w:ascii="Arial" w:eastAsia="Calibri" w:hAnsi="Arial" w:cs="Arial"/>
          <w:b/>
          <w:bCs/>
          <w:color w:val="000000"/>
          <w:sz w:val="24"/>
          <w:szCs w:val="24"/>
          <w:u w:val="single"/>
        </w:rPr>
        <w:t>5 times in nonsmokers</w:t>
      </w:r>
      <w:r w:rsidRPr="00E77CB2">
        <w:rPr>
          <w:rFonts w:ascii="Arial" w:eastAsia="Calibri" w:hAnsi="Arial" w:cs="Arial"/>
          <w:color w:val="000000"/>
          <w:sz w:val="24"/>
          <w:szCs w:val="24"/>
          <w:u w:val="single"/>
        </w:rPr>
        <w:t xml:space="preserve">. </w:t>
      </w:r>
      <w:r w:rsidR="004A1417" w:rsidRPr="00E77CB2">
        <w:rPr>
          <w:rFonts w:ascii="Arial" w:eastAsia="Calibri" w:hAnsi="Arial" w:cs="Arial"/>
          <w:color w:val="000000"/>
          <w:sz w:val="24"/>
          <w:szCs w:val="24"/>
          <w:u w:val="single"/>
        </w:rPr>
        <w:t>Whereas</w:t>
      </w:r>
      <w:r w:rsidR="00F13784" w:rsidRPr="00E77CB2">
        <w:rPr>
          <w:rFonts w:ascii="Arial" w:eastAsia="Calibri" w:hAnsi="Arial" w:cs="Arial"/>
          <w:color w:val="000000"/>
          <w:sz w:val="24"/>
          <w:szCs w:val="24"/>
          <w:u w:val="single"/>
        </w:rPr>
        <w:t xml:space="preserve"> those </w:t>
      </w:r>
      <w:r w:rsidR="00F13784" w:rsidRPr="004A1417">
        <w:rPr>
          <w:rFonts w:ascii="Arial" w:eastAsia="Calibri" w:hAnsi="Arial" w:cs="Arial"/>
          <w:b/>
          <w:bCs/>
          <w:color w:val="000000"/>
          <w:sz w:val="24"/>
          <w:szCs w:val="24"/>
          <w:u w:val="single"/>
        </w:rPr>
        <w:t>who smoke have a 55-fold greater risk.</w:t>
      </w:r>
    </w:p>
    <w:p w:rsidR="009D1F48" w:rsidRPr="00E77CB2" w:rsidRDefault="009D1F48" w:rsidP="009D1F48">
      <w:pPr>
        <w:autoSpaceDE w:val="0"/>
        <w:autoSpaceDN w:val="0"/>
        <w:adjustRightInd w:val="0"/>
        <w:spacing w:after="0" w:line="240" w:lineRule="auto"/>
        <w:ind w:left="720"/>
        <w:contextualSpacing/>
        <w:rPr>
          <w:rFonts w:ascii="Arial" w:eastAsia="Calibri" w:hAnsi="Arial" w:cs="Arial"/>
          <w:color w:val="000000"/>
          <w:sz w:val="24"/>
          <w:szCs w:val="24"/>
          <w:u w:val="single"/>
        </w:rPr>
      </w:pPr>
    </w:p>
    <w:p w:rsidR="009D1F48" w:rsidRPr="009D1F48" w:rsidRDefault="004A1417" w:rsidP="009D1F48">
      <w:pPr>
        <w:numPr>
          <w:ilvl w:val="0"/>
          <w:numId w:val="16"/>
        </w:numPr>
        <w:autoSpaceDE w:val="0"/>
        <w:autoSpaceDN w:val="0"/>
        <w:adjustRightInd w:val="0"/>
        <w:spacing w:after="0" w:line="240" w:lineRule="auto"/>
        <w:contextualSpacing/>
        <w:rPr>
          <w:rFonts w:ascii="Arial" w:eastAsia="Calibri" w:hAnsi="Arial" w:cs="Arial"/>
          <w:b/>
          <w:bCs/>
          <w:color w:val="000000"/>
          <w:sz w:val="28"/>
          <w:szCs w:val="28"/>
          <w:u w:val="single"/>
        </w:rPr>
      </w:pPr>
      <w:r w:rsidRPr="004A1417">
        <w:rPr>
          <w:rFonts w:ascii="Arial" w:eastAsia="Calibri" w:hAnsi="Arial" w:cs="Arial"/>
          <w:b/>
          <w:bCs/>
          <w:color w:val="FF0000"/>
          <w:sz w:val="28"/>
          <w:szCs w:val="28"/>
          <w:u w:val="single"/>
        </w:rPr>
        <w:t>R</w:t>
      </w:r>
      <w:r w:rsidR="009D1F48" w:rsidRPr="004A1417">
        <w:rPr>
          <w:rFonts w:ascii="Arial" w:eastAsia="Calibri" w:hAnsi="Arial" w:cs="Arial"/>
          <w:b/>
          <w:bCs/>
          <w:color w:val="FF0000"/>
          <w:sz w:val="28"/>
          <w:szCs w:val="28"/>
          <w:u w:val="single"/>
        </w:rPr>
        <w:t>ole of hereditary (genetic) factors</w:t>
      </w:r>
      <w:r w:rsidR="009D1F48" w:rsidRPr="009D1F48">
        <w:rPr>
          <w:rFonts w:ascii="Arial" w:eastAsia="Calibri" w:hAnsi="Arial" w:cs="Arial"/>
          <w:b/>
          <w:bCs/>
          <w:color w:val="000000"/>
          <w:sz w:val="28"/>
          <w:szCs w:val="28"/>
          <w:u w:val="single"/>
        </w:rPr>
        <w:t xml:space="preserve">: </w:t>
      </w:r>
    </w:p>
    <w:p w:rsidR="009D1F48" w:rsidRPr="00E77CB2" w:rsidRDefault="009D1F48" w:rsidP="009D1F48">
      <w:pPr>
        <w:numPr>
          <w:ilvl w:val="0"/>
          <w:numId w:val="7"/>
        </w:numPr>
        <w:autoSpaceDE w:val="0"/>
        <w:autoSpaceDN w:val="0"/>
        <w:adjustRightInd w:val="0"/>
        <w:spacing w:after="0" w:line="240" w:lineRule="auto"/>
        <w:contextualSpacing/>
        <w:rPr>
          <w:rFonts w:ascii="Arial" w:eastAsia="Calibri" w:hAnsi="Arial" w:cs="Arial"/>
          <w:color w:val="000000"/>
          <w:sz w:val="24"/>
          <w:szCs w:val="24"/>
        </w:rPr>
      </w:pPr>
      <w:r w:rsidRPr="00E77CB2">
        <w:rPr>
          <w:rFonts w:ascii="Arial" w:eastAsia="Calibri" w:hAnsi="Arial" w:cs="Arial"/>
          <w:color w:val="000000"/>
          <w:sz w:val="24"/>
          <w:szCs w:val="24"/>
        </w:rPr>
        <w:t>Not all persons exposed to tobacco smoke develop cancer.</w:t>
      </w:r>
    </w:p>
    <w:p w:rsidR="009D1F48" w:rsidRDefault="009D1F48" w:rsidP="009D1F48">
      <w:pPr>
        <w:numPr>
          <w:ilvl w:val="0"/>
          <w:numId w:val="7"/>
        </w:numPr>
        <w:autoSpaceDE w:val="0"/>
        <w:autoSpaceDN w:val="0"/>
        <w:adjustRightInd w:val="0"/>
        <w:spacing w:after="0" w:line="240" w:lineRule="auto"/>
        <w:contextualSpacing/>
        <w:rPr>
          <w:rFonts w:ascii="Arial" w:eastAsia="Calibri" w:hAnsi="Arial" w:cs="Arial"/>
          <w:color w:val="000000"/>
          <w:sz w:val="24"/>
          <w:szCs w:val="24"/>
        </w:rPr>
      </w:pPr>
      <w:r w:rsidRPr="00E77CB2">
        <w:rPr>
          <w:rFonts w:ascii="Arial" w:eastAsia="Calibri" w:hAnsi="Arial" w:cs="Arial"/>
          <w:color w:val="000000"/>
          <w:sz w:val="24"/>
          <w:szCs w:val="24"/>
        </w:rPr>
        <w:t>It seems that the effect of carcinogens is modulated by hereditary (genetic) factors.</w:t>
      </w:r>
    </w:p>
    <w:p w:rsidR="002459DE" w:rsidRPr="004A1417" w:rsidRDefault="004A1417"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35EAD">
        <w:rPr>
          <w:rFonts w:ascii="Arial" w:eastAsia="Calibri" w:hAnsi="Arial" w:cs="Arial"/>
          <w:b/>
          <w:bCs/>
          <w:color w:val="FF0000"/>
          <w:sz w:val="24"/>
          <w:szCs w:val="24"/>
          <w:u w:val="single"/>
        </w:rPr>
        <w:t>Squamous</w:t>
      </w:r>
      <w:r w:rsidR="00F82974" w:rsidRPr="00635EAD">
        <w:rPr>
          <w:rFonts w:ascii="Arial" w:eastAsia="Calibri" w:hAnsi="Arial" w:cs="Arial"/>
          <w:b/>
          <w:bCs/>
          <w:color w:val="FF0000"/>
          <w:sz w:val="24"/>
          <w:szCs w:val="24"/>
          <w:u w:val="single"/>
        </w:rPr>
        <w:t xml:space="preserve"> cell carcinoma</w:t>
      </w:r>
      <w:r w:rsidR="00F82974" w:rsidRPr="00635EAD">
        <w:rPr>
          <w:rFonts w:ascii="Arial" w:eastAsia="Calibri" w:hAnsi="Arial" w:cs="Arial"/>
          <w:b/>
          <w:bCs/>
          <w:color w:val="FF0000"/>
          <w:sz w:val="24"/>
          <w:szCs w:val="24"/>
        </w:rPr>
        <w:t>:</w:t>
      </w:r>
      <w:r w:rsidR="00F82974" w:rsidRPr="00654F7F">
        <w:rPr>
          <w:rFonts w:ascii="Arial" w:eastAsia="Calibri" w:hAnsi="Arial" w:cs="Arial"/>
          <w:b/>
          <w:bCs/>
          <w:color w:val="000000"/>
          <w:sz w:val="24"/>
          <w:szCs w:val="24"/>
        </w:rPr>
        <w:t xml:space="preserve"> TP53 (tumor suppressor gene )</w:t>
      </w:r>
      <w:r w:rsidR="00F82974" w:rsidRPr="004A1417">
        <w:rPr>
          <w:rFonts w:ascii="Arial" w:eastAsia="Calibri" w:hAnsi="Arial" w:cs="Arial"/>
          <w:color w:val="000000"/>
          <w:sz w:val="24"/>
          <w:szCs w:val="24"/>
        </w:rPr>
        <w:t>in 60% to 90% of squamous cell carcinoma in situ</w:t>
      </w:r>
    </w:p>
    <w:p w:rsidR="002459DE" w:rsidRPr="00654F7F" w:rsidRDefault="00F82974"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35EAD">
        <w:rPr>
          <w:rFonts w:ascii="Arial" w:eastAsia="Calibri" w:hAnsi="Arial" w:cs="Arial"/>
          <w:b/>
          <w:bCs/>
          <w:color w:val="FF0000"/>
          <w:sz w:val="24"/>
          <w:szCs w:val="24"/>
          <w:u w:val="single"/>
        </w:rPr>
        <w:t>Small cell carcinoma</w:t>
      </w:r>
      <w:r w:rsidRPr="00654F7F">
        <w:rPr>
          <w:rFonts w:ascii="Arial" w:eastAsia="Calibri" w:hAnsi="Arial" w:cs="Arial"/>
          <w:b/>
          <w:bCs/>
          <w:color w:val="000000"/>
          <w:sz w:val="24"/>
          <w:szCs w:val="24"/>
        </w:rPr>
        <w:t xml:space="preserve">: </w:t>
      </w:r>
      <w:r w:rsidRPr="004A1417">
        <w:rPr>
          <w:rFonts w:ascii="Arial" w:eastAsia="Calibri" w:hAnsi="Arial" w:cs="Arial"/>
          <w:color w:val="000000"/>
          <w:sz w:val="24"/>
          <w:szCs w:val="24"/>
        </w:rPr>
        <w:t>inactivation of both</w:t>
      </w:r>
      <w:r w:rsidRPr="00654F7F">
        <w:rPr>
          <w:rFonts w:ascii="Arial" w:eastAsia="Calibri" w:hAnsi="Arial" w:cs="Arial"/>
          <w:b/>
          <w:bCs/>
          <w:color w:val="000000"/>
          <w:sz w:val="24"/>
          <w:szCs w:val="24"/>
        </w:rPr>
        <w:t xml:space="preserve"> TP53 and RB, </w:t>
      </w:r>
      <w:r w:rsidRPr="004A1417">
        <w:rPr>
          <w:rFonts w:ascii="Arial" w:eastAsia="Calibri" w:hAnsi="Arial" w:cs="Arial"/>
          <w:color w:val="000000"/>
          <w:sz w:val="24"/>
          <w:szCs w:val="24"/>
        </w:rPr>
        <w:t>amplification of genes of the</w:t>
      </w:r>
      <w:r w:rsidRPr="00654F7F">
        <w:rPr>
          <w:rFonts w:ascii="Arial" w:eastAsia="Calibri" w:hAnsi="Arial" w:cs="Arial"/>
          <w:b/>
          <w:bCs/>
          <w:color w:val="000000"/>
          <w:sz w:val="24"/>
          <w:szCs w:val="24"/>
        </w:rPr>
        <w:t xml:space="preserve"> MYC family</w:t>
      </w:r>
    </w:p>
    <w:p w:rsidR="002459DE" w:rsidRPr="00654F7F" w:rsidRDefault="00F82974"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35EAD">
        <w:rPr>
          <w:rFonts w:ascii="Arial" w:eastAsia="Calibri" w:hAnsi="Arial" w:cs="Arial"/>
          <w:b/>
          <w:bCs/>
          <w:color w:val="FF0000"/>
          <w:sz w:val="24"/>
          <w:szCs w:val="24"/>
          <w:u w:val="single"/>
        </w:rPr>
        <w:t>Adenocarcinoma:</w:t>
      </w:r>
      <w:r w:rsidRPr="00654F7F">
        <w:rPr>
          <w:rFonts w:ascii="Arial" w:eastAsia="Calibri" w:hAnsi="Arial" w:cs="Arial"/>
          <w:b/>
          <w:bCs/>
          <w:color w:val="000000"/>
          <w:sz w:val="24"/>
          <w:szCs w:val="24"/>
          <w:u w:val="single"/>
        </w:rPr>
        <w:t xml:space="preserve"> </w:t>
      </w:r>
    </w:p>
    <w:p w:rsidR="002459DE" w:rsidRPr="00654F7F" w:rsidRDefault="00F82974"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54F7F">
        <w:rPr>
          <w:rFonts w:ascii="Arial" w:eastAsia="Calibri" w:hAnsi="Arial" w:cs="Arial"/>
          <w:b/>
          <w:bCs/>
          <w:color w:val="000000"/>
          <w:sz w:val="24"/>
          <w:szCs w:val="24"/>
        </w:rPr>
        <w:t>KRAS gene (roughly 30% of tumors),</w:t>
      </w:r>
      <w:bookmarkStart w:id="0" w:name="_GoBack"/>
      <w:bookmarkEnd w:id="0"/>
    </w:p>
    <w:p w:rsidR="002459DE" w:rsidRPr="00654F7F" w:rsidRDefault="00F82974"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54F7F">
        <w:rPr>
          <w:rFonts w:ascii="Arial" w:eastAsia="Calibri" w:hAnsi="Arial" w:cs="Arial"/>
          <w:b/>
          <w:bCs/>
          <w:color w:val="000000"/>
          <w:sz w:val="24"/>
          <w:szCs w:val="24"/>
        </w:rPr>
        <w:t>EGFR, in 10% to 15% of tumors;</w:t>
      </w:r>
    </w:p>
    <w:p w:rsidR="002459DE" w:rsidRPr="00654F7F" w:rsidRDefault="00F82974" w:rsidP="00654F7F">
      <w:pPr>
        <w:numPr>
          <w:ilvl w:val="0"/>
          <w:numId w:val="31"/>
        </w:numPr>
        <w:autoSpaceDE w:val="0"/>
        <w:autoSpaceDN w:val="0"/>
        <w:adjustRightInd w:val="0"/>
        <w:spacing w:after="0" w:line="240" w:lineRule="auto"/>
        <w:contextualSpacing/>
        <w:rPr>
          <w:rFonts w:ascii="Arial" w:eastAsia="Calibri" w:hAnsi="Arial" w:cs="Arial"/>
          <w:color w:val="000000"/>
          <w:sz w:val="24"/>
          <w:szCs w:val="24"/>
        </w:rPr>
      </w:pPr>
      <w:r w:rsidRPr="00654F7F">
        <w:rPr>
          <w:rFonts w:ascii="Arial" w:eastAsia="Calibri" w:hAnsi="Arial" w:cs="Arial"/>
          <w:b/>
          <w:bCs/>
          <w:color w:val="000000"/>
          <w:sz w:val="24"/>
          <w:szCs w:val="24"/>
        </w:rPr>
        <w:t>ALK, in 3% to 5% of tumors</w:t>
      </w:r>
    </w:p>
    <w:p w:rsidR="00F13784" w:rsidRPr="00E77CB2" w:rsidRDefault="00F13784" w:rsidP="00635EAD">
      <w:pPr>
        <w:spacing w:after="0" w:line="360" w:lineRule="auto"/>
        <w:contextualSpacing/>
        <w:rPr>
          <w:rFonts w:ascii="Arial" w:eastAsia="Times New Roman" w:hAnsi="Arial" w:cs="Arial"/>
          <w:i/>
          <w:iCs/>
          <w:sz w:val="24"/>
          <w:szCs w:val="24"/>
          <w:u w:val="single"/>
          <w:lang w:bidi="ar-IQ"/>
        </w:rPr>
      </w:pPr>
      <w:proofErr w:type="gramStart"/>
      <w:r w:rsidRPr="004A1417">
        <w:rPr>
          <w:rFonts w:ascii="Arial" w:eastAsia="Times New Roman" w:hAnsi="Arial" w:cs="Arial"/>
          <w:b/>
          <w:bCs/>
          <w:color w:val="FF0000"/>
          <w:sz w:val="24"/>
          <w:szCs w:val="24"/>
          <w:u w:val="single"/>
          <w:lang w:bidi="ar-IQ"/>
        </w:rPr>
        <w:t>these</w:t>
      </w:r>
      <w:proofErr w:type="gramEnd"/>
      <w:r w:rsidRPr="004A1417">
        <w:rPr>
          <w:rFonts w:ascii="Arial" w:eastAsia="Times New Roman" w:hAnsi="Arial" w:cs="Arial"/>
          <w:b/>
          <w:bCs/>
          <w:color w:val="FF0000"/>
          <w:sz w:val="24"/>
          <w:szCs w:val="24"/>
          <w:u w:val="single"/>
          <w:lang w:bidi="ar-IQ"/>
        </w:rPr>
        <w:t xml:space="preserve"> are</w:t>
      </w:r>
      <w:r w:rsidR="000B04FE" w:rsidRPr="004A1417">
        <w:rPr>
          <w:rFonts w:ascii="Arial" w:eastAsia="Times New Roman" w:hAnsi="Arial" w:cs="Arial"/>
          <w:b/>
          <w:bCs/>
          <w:color w:val="FF0000"/>
          <w:sz w:val="24"/>
          <w:szCs w:val="24"/>
          <w:u w:val="single"/>
          <w:lang w:bidi="ar-IQ"/>
        </w:rPr>
        <w:t xml:space="preserve"> </w:t>
      </w:r>
      <w:r w:rsidRPr="004A1417">
        <w:rPr>
          <w:rFonts w:ascii="Arial" w:eastAsia="Times New Roman" w:hAnsi="Arial" w:cs="Arial"/>
          <w:b/>
          <w:bCs/>
          <w:color w:val="FF0000"/>
          <w:sz w:val="24"/>
          <w:szCs w:val="24"/>
          <w:u w:val="single"/>
          <w:lang w:bidi="ar-IQ"/>
        </w:rPr>
        <w:t>important to recognize because they often can be targeted</w:t>
      </w:r>
      <w:r w:rsidR="00E77CB2" w:rsidRPr="004A1417">
        <w:rPr>
          <w:rFonts w:ascii="Arial" w:eastAsia="Times New Roman" w:hAnsi="Arial" w:cs="Arial"/>
          <w:b/>
          <w:bCs/>
          <w:color w:val="FF0000"/>
          <w:sz w:val="24"/>
          <w:szCs w:val="24"/>
          <w:u w:val="single"/>
          <w:lang w:bidi="ar-IQ"/>
        </w:rPr>
        <w:t xml:space="preserve"> </w:t>
      </w:r>
      <w:r w:rsidRPr="004A1417">
        <w:rPr>
          <w:rFonts w:ascii="Arial" w:eastAsia="Times New Roman" w:hAnsi="Arial" w:cs="Arial"/>
          <w:b/>
          <w:bCs/>
          <w:color w:val="FF0000"/>
          <w:sz w:val="24"/>
          <w:szCs w:val="24"/>
          <w:u w:val="single"/>
          <w:lang w:bidi="ar-IQ"/>
        </w:rPr>
        <w:t>with specific inhibitors</w:t>
      </w:r>
    </w:p>
    <w:p w:rsidR="001638D3" w:rsidRDefault="00654F7F" w:rsidP="00654F7F">
      <w:pPr>
        <w:autoSpaceDE w:val="0"/>
        <w:autoSpaceDN w:val="0"/>
        <w:adjustRightInd w:val="0"/>
        <w:spacing w:after="0" w:line="240" w:lineRule="auto"/>
        <w:rPr>
          <w:rFonts w:ascii="Arial" w:eastAsia="Calibri" w:hAnsi="Arial" w:cs="Arial"/>
          <w:color w:val="000000"/>
          <w:sz w:val="24"/>
          <w:szCs w:val="24"/>
          <w:lang w:bidi="ar-IQ"/>
        </w:rPr>
      </w:pPr>
      <w:r w:rsidRPr="004A1417">
        <w:rPr>
          <w:rFonts w:ascii="Arial" w:eastAsia="Calibri" w:hAnsi="Arial" w:cs="Arial"/>
          <w:b/>
          <w:bCs/>
          <w:color w:val="FF0000"/>
          <w:sz w:val="24"/>
          <w:szCs w:val="24"/>
          <w:u w:val="single"/>
          <w:lang w:bidi="ar-IQ"/>
        </w:rPr>
        <w:t>4</w:t>
      </w:r>
      <w:r w:rsidR="004B50AE" w:rsidRPr="004A1417">
        <w:rPr>
          <w:rFonts w:ascii="Arial" w:eastAsia="Calibri" w:hAnsi="Arial" w:cs="Arial"/>
          <w:b/>
          <w:bCs/>
          <w:color w:val="FF0000"/>
          <w:sz w:val="24"/>
          <w:szCs w:val="24"/>
          <w:u w:val="single"/>
          <w:lang w:bidi="ar-IQ"/>
        </w:rPr>
        <w:t>-</w:t>
      </w:r>
      <w:r w:rsidR="004B50AE" w:rsidRPr="004A1417">
        <w:rPr>
          <w:rFonts w:ascii="BookAntiqua-BoldItalic" w:hAnsi="BookAntiqua-BoldItalic" w:cs="BookAntiqua-BoldItalic"/>
          <w:b/>
          <w:bCs/>
          <w:i/>
          <w:iCs/>
          <w:color w:val="FF0000"/>
          <w:sz w:val="18"/>
          <w:szCs w:val="18"/>
        </w:rPr>
        <w:t xml:space="preserve"> </w:t>
      </w:r>
      <w:r w:rsidR="004B50AE" w:rsidRPr="004A1417">
        <w:rPr>
          <w:rFonts w:ascii="Arial" w:eastAsia="Calibri" w:hAnsi="Arial" w:cs="Arial"/>
          <w:b/>
          <w:bCs/>
          <w:i/>
          <w:iCs/>
          <w:color w:val="FF0000"/>
          <w:sz w:val="24"/>
          <w:szCs w:val="24"/>
          <w:u w:val="single"/>
          <w:lang w:bidi="ar-IQ"/>
        </w:rPr>
        <w:t xml:space="preserve">Air </w:t>
      </w:r>
      <w:proofErr w:type="gramStart"/>
      <w:r w:rsidR="004B50AE" w:rsidRPr="004A1417">
        <w:rPr>
          <w:rFonts w:ascii="Arial" w:eastAsia="Calibri" w:hAnsi="Arial" w:cs="Arial"/>
          <w:b/>
          <w:bCs/>
          <w:i/>
          <w:iCs/>
          <w:color w:val="FF0000"/>
          <w:sz w:val="24"/>
          <w:szCs w:val="24"/>
          <w:u w:val="single"/>
          <w:lang w:bidi="ar-IQ"/>
        </w:rPr>
        <w:t>Pollution</w:t>
      </w:r>
      <w:r w:rsidRPr="004A1417">
        <w:rPr>
          <w:rFonts w:ascii="Arial" w:eastAsia="Calibri" w:hAnsi="Arial" w:cs="Arial"/>
          <w:b/>
          <w:bCs/>
          <w:i/>
          <w:iCs/>
          <w:color w:val="FF0000"/>
          <w:sz w:val="24"/>
          <w:szCs w:val="24"/>
          <w:u w:val="single"/>
          <w:lang w:bidi="ar-IQ"/>
        </w:rPr>
        <w:t xml:space="preserve"> </w:t>
      </w:r>
      <w:r w:rsidRPr="004A1417">
        <w:rPr>
          <w:rFonts w:ascii="Arial" w:eastAsia="Calibri" w:hAnsi="Arial" w:cs="Arial"/>
          <w:b/>
          <w:bCs/>
          <w:i/>
          <w:iCs/>
          <w:color w:val="000000"/>
          <w:sz w:val="24"/>
          <w:szCs w:val="24"/>
          <w:lang w:bidi="ar-IQ"/>
        </w:rPr>
        <w:t>:</w:t>
      </w:r>
      <w:proofErr w:type="gramEnd"/>
      <w:r w:rsidRPr="004A1417">
        <w:rPr>
          <w:rFonts w:ascii="Arial" w:eastAsia="Calibri" w:hAnsi="Arial" w:cs="Arial"/>
          <w:b/>
          <w:bCs/>
          <w:i/>
          <w:iCs/>
          <w:color w:val="000000"/>
          <w:sz w:val="24"/>
          <w:szCs w:val="24"/>
          <w:lang w:bidi="ar-IQ"/>
        </w:rPr>
        <w:t xml:space="preserve"> </w:t>
      </w:r>
      <w:r w:rsidR="004B50AE" w:rsidRPr="004A1417">
        <w:rPr>
          <w:rFonts w:ascii="Arial" w:eastAsia="Calibri" w:hAnsi="Arial" w:cs="Arial"/>
          <w:b/>
          <w:bCs/>
          <w:i/>
          <w:iCs/>
          <w:color w:val="000000"/>
          <w:sz w:val="24"/>
          <w:szCs w:val="24"/>
          <w:lang w:bidi="ar-IQ"/>
        </w:rPr>
        <w:t xml:space="preserve"> </w:t>
      </w:r>
      <w:r w:rsidR="004B50AE" w:rsidRPr="004A1417">
        <w:rPr>
          <w:rFonts w:ascii="Arial" w:eastAsia="Calibri" w:hAnsi="Arial" w:cs="Arial"/>
          <w:color w:val="000000"/>
          <w:sz w:val="24"/>
          <w:szCs w:val="24"/>
          <w:lang w:bidi="ar-IQ"/>
        </w:rPr>
        <w:t>i</w:t>
      </w:r>
      <w:r w:rsidR="004B50AE" w:rsidRPr="00E77CB2">
        <w:rPr>
          <w:rFonts w:ascii="Arial" w:eastAsia="Calibri" w:hAnsi="Arial" w:cs="Arial"/>
          <w:color w:val="000000"/>
          <w:sz w:val="24"/>
          <w:szCs w:val="24"/>
          <w:lang w:bidi="ar-IQ"/>
        </w:rPr>
        <w:t xml:space="preserve">ncreases the risk of lung cancer, </w:t>
      </w:r>
      <w:r w:rsidR="001638D3">
        <w:rPr>
          <w:rFonts w:ascii="Arial" w:eastAsia="Calibri" w:hAnsi="Arial" w:cs="Arial"/>
          <w:color w:val="000000"/>
          <w:sz w:val="24"/>
          <w:szCs w:val="24"/>
          <w:lang w:bidi="ar-IQ"/>
        </w:rPr>
        <w:t xml:space="preserve">especially in smokers, </w:t>
      </w:r>
      <w:r w:rsidR="004B50AE" w:rsidRPr="00E77CB2">
        <w:rPr>
          <w:rFonts w:ascii="Arial" w:eastAsia="Calibri" w:hAnsi="Arial" w:cs="Arial"/>
          <w:color w:val="000000"/>
          <w:sz w:val="24"/>
          <w:szCs w:val="24"/>
          <w:lang w:bidi="ar-IQ"/>
        </w:rPr>
        <w:t xml:space="preserve"> through several different mechanisms.</w:t>
      </w:r>
      <w:r w:rsidR="004A1417">
        <w:rPr>
          <w:rFonts w:ascii="Arial" w:eastAsia="Calibri" w:hAnsi="Arial" w:cs="Arial"/>
          <w:color w:val="000000"/>
          <w:sz w:val="24"/>
          <w:szCs w:val="24"/>
          <w:lang w:bidi="ar-IQ"/>
        </w:rPr>
        <w:t xml:space="preserve"> </w:t>
      </w:r>
      <w:r w:rsidR="004B50AE" w:rsidRPr="00E77CB2">
        <w:rPr>
          <w:rFonts w:ascii="Arial" w:eastAsia="Calibri" w:hAnsi="Arial" w:cs="Arial"/>
          <w:color w:val="000000"/>
          <w:sz w:val="24"/>
          <w:szCs w:val="24"/>
          <w:lang w:bidi="ar-IQ"/>
        </w:rPr>
        <w:t xml:space="preserve">Chronic exposure to air particulates may </w:t>
      </w:r>
      <w:r w:rsidR="004A1417" w:rsidRPr="00E77CB2">
        <w:rPr>
          <w:rFonts w:ascii="Arial" w:eastAsia="Calibri" w:hAnsi="Arial" w:cs="Arial"/>
          <w:color w:val="000000"/>
          <w:sz w:val="24"/>
          <w:szCs w:val="24"/>
          <w:lang w:bidi="ar-IQ"/>
        </w:rPr>
        <w:t>cause</w:t>
      </w:r>
      <w:r w:rsidR="004A1417">
        <w:rPr>
          <w:rFonts w:ascii="Arial" w:eastAsia="Calibri" w:hAnsi="Arial" w:cs="Arial"/>
          <w:color w:val="000000"/>
          <w:sz w:val="24"/>
          <w:szCs w:val="24"/>
          <w:lang w:bidi="ar-IQ"/>
        </w:rPr>
        <w:t xml:space="preserve"> </w:t>
      </w:r>
      <w:r w:rsidR="004A1417" w:rsidRPr="00E77CB2">
        <w:rPr>
          <w:rFonts w:ascii="Arial" w:eastAsia="Calibri" w:hAnsi="Arial" w:cs="Arial"/>
          <w:color w:val="000000"/>
          <w:sz w:val="24"/>
          <w:szCs w:val="24"/>
          <w:lang w:bidi="ar-IQ"/>
        </w:rPr>
        <w:t>Lung</w:t>
      </w:r>
      <w:r w:rsidR="004B50AE" w:rsidRPr="00E77CB2">
        <w:rPr>
          <w:rFonts w:ascii="Arial" w:eastAsia="Calibri" w:hAnsi="Arial" w:cs="Arial"/>
          <w:color w:val="000000"/>
          <w:sz w:val="24"/>
          <w:szCs w:val="24"/>
          <w:lang w:bidi="ar-IQ"/>
        </w:rPr>
        <w:t xml:space="preserve"> irritation, inflammation, and repair, </w:t>
      </w:r>
      <w:r w:rsidR="001638D3">
        <w:rPr>
          <w:rFonts w:ascii="Arial" w:eastAsia="Calibri" w:hAnsi="Arial" w:cs="Arial"/>
          <w:color w:val="000000"/>
          <w:sz w:val="24"/>
          <w:szCs w:val="24"/>
          <w:lang w:bidi="ar-IQ"/>
        </w:rPr>
        <w:t xml:space="preserve">(any </w:t>
      </w:r>
      <w:r w:rsidR="004B50AE" w:rsidRPr="00E77CB2">
        <w:rPr>
          <w:rFonts w:ascii="Arial" w:eastAsia="Calibri" w:hAnsi="Arial" w:cs="Arial"/>
          <w:color w:val="000000"/>
          <w:sz w:val="24"/>
          <w:szCs w:val="24"/>
          <w:lang w:bidi="ar-IQ"/>
        </w:rPr>
        <w:t>chronic inflammation and repair increases the risk of</w:t>
      </w:r>
      <w:r w:rsidR="001638D3">
        <w:rPr>
          <w:rFonts w:ascii="Arial" w:eastAsia="Calibri" w:hAnsi="Arial" w:cs="Arial"/>
          <w:color w:val="000000"/>
          <w:sz w:val="24"/>
          <w:szCs w:val="24"/>
          <w:lang w:bidi="ar-IQ"/>
        </w:rPr>
        <w:t xml:space="preserve"> </w:t>
      </w:r>
      <w:r w:rsidR="004B50AE" w:rsidRPr="00E77CB2">
        <w:rPr>
          <w:rFonts w:ascii="Arial" w:eastAsia="Calibri" w:hAnsi="Arial" w:cs="Arial"/>
          <w:color w:val="000000"/>
          <w:sz w:val="24"/>
          <w:szCs w:val="24"/>
          <w:lang w:bidi="ar-IQ"/>
        </w:rPr>
        <w:t>a variety of cancers</w:t>
      </w:r>
      <w:r w:rsidR="001638D3">
        <w:rPr>
          <w:rFonts w:ascii="Arial" w:eastAsia="Calibri" w:hAnsi="Arial" w:cs="Arial"/>
          <w:color w:val="000000"/>
          <w:sz w:val="24"/>
          <w:szCs w:val="24"/>
          <w:lang w:bidi="ar-IQ"/>
        </w:rPr>
        <w:t>)</w:t>
      </w:r>
      <w:r w:rsidR="004B50AE" w:rsidRPr="00E77CB2">
        <w:rPr>
          <w:rFonts w:ascii="Arial" w:eastAsia="Calibri" w:hAnsi="Arial" w:cs="Arial"/>
          <w:color w:val="000000"/>
          <w:sz w:val="24"/>
          <w:szCs w:val="24"/>
          <w:lang w:bidi="ar-IQ"/>
        </w:rPr>
        <w:t xml:space="preserve">. </w:t>
      </w:r>
    </w:p>
    <w:p w:rsidR="009D1F48" w:rsidRPr="009D1F48" w:rsidRDefault="009D1F48" w:rsidP="009D1F48">
      <w:pPr>
        <w:autoSpaceDE w:val="0"/>
        <w:autoSpaceDN w:val="0"/>
        <w:adjustRightInd w:val="0"/>
        <w:spacing w:after="0" w:line="240" w:lineRule="auto"/>
        <w:ind w:left="720"/>
        <w:rPr>
          <w:rFonts w:ascii="Arial" w:eastAsia="Calibri" w:hAnsi="Arial" w:cs="Arial"/>
          <w:color w:val="000000"/>
          <w:sz w:val="28"/>
          <w:szCs w:val="28"/>
          <w:u w:val="single"/>
          <w:lang w:bidi="ar-IQ"/>
        </w:rPr>
      </w:pPr>
    </w:p>
    <w:p w:rsidR="009D1F48" w:rsidRPr="004A1417" w:rsidRDefault="009D1F48" w:rsidP="009D1F48">
      <w:pPr>
        <w:spacing w:after="0" w:line="360" w:lineRule="auto"/>
        <w:rPr>
          <w:rFonts w:ascii="Arial" w:eastAsia="Times New Roman" w:hAnsi="Arial" w:cs="Arial"/>
          <w:b/>
          <w:bCs/>
          <w:color w:val="FF0000"/>
          <w:sz w:val="28"/>
          <w:szCs w:val="28"/>
          <w:u w:val="single"/>
          <w:lang w:bidi="ar-IQ"/>
        </w:rPr>
      </w:pPr>
      <w:r w:rsidRPr="004A1417">
        <w:rPr>
          <w:rFonts w:ascii="Arial" w:eastAsia="Times New Roman" w:hAnsi="Arial" w:cs="Arial"/>
          <w:b/>
          <w:bCs/>
          <w:color w:val="FF0000"/>
          <w:sz w:val="28"/>
          <w:szCs w:val="28"/>
          <w:u w:val="single"/>
          <w:lang w:bidi="ar-IQ"/>
        </w:rPr>
        <w:t xml:space="preserve">Squamous cell carcinoma: </w:t>
      </w:r>
    </w:p>
    <w:p w:rsidR="009D1F48" w:rsidRPr="001638D3" w:rsidRDefault="009D1F48" w:rsidP="009D1F48">
      <w:pPr>
        <w:numPr>
          <w:ilvl w:val="0"/>
          <w:numId w:val="18"/>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Common in </w:t>
      </w:r>
      <w:r w:rsidRPr="001638D3">
        <w:rPr>
          <w:rFonts w:ascii="Arial" w:eastAsia="Times New Roman" w:hAnsi="Arial" w:cs="Arial"/>
          <w:b/>
          <w:bCs/>
          <w:sz w:val="24"/>
          <w:szCs w:val="24"/>
          <w:u w:val="single"/>
          <w:lang w:bidi="ar-IQ"/>
        </w:rPr>
        <w:t>male.</w:t>
      </w:r>
    </w:p>
    <w:p w:rsidR="009D1F48" w:rsidRPr="001638D3" w:rsidRDefault="009D1F48" w:rsidP="009D1F48">
      <w:pPr>
        <w:numPr>
          <w:ilvl w:val="0"/>
          <w:numId w:val="18"/>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Related to </w:t>
      </w:r>
      <w:r w:rsidRPr="001638D3">
        <w:rPr>
          <w:rFonts w:ascii="Arial" w:eastAsia="Times New Roman" w:hAnsi="Arial" w:cs="Arial"/>
          <w:b/>
          <w:bCs/>
          <w:sz w:val="24"/>
          <w:szCs w:val="24"/>
          <w:u w:val="single"/>
          <w:lang w:bidi="ar-IQ"/>
        </w:rPr>
        <w:t>smoking</w:t>
      </w:r>
      <w:r w:rsidRPr="001638D3">
        <w:rPr>
          <w:rFonts w:ascii="Arial" w:eastAsia="Times New Roman" w:hAnsi="Arial" w:cs="Arial"/>
          <w:sz w:val="24"/>
          <w:szCs w:val="24"/>
          <w:lang w:bidi="ar-IQ"/>
        </w:rPr>
        <w:t xml:space="preserve"> </w:t>
      </w:r>
    </w:p>
    <w:p w:rsidR="009D1F48" w:rsidRPr="001638D3" w:rsidRDefault="009D1F48" w:rsidP="009D1F48">
      <w:pPr>
        <w:numPr>
          <w:ilvl w:val="0"/>
          <w:numId w:val="18"/>
        </w:numPr>
        <w:spacing w:after="0" w:line="360" w:lineRule="auto"/>
        <w:rPr>
          <w:rFonts w:ascii="Arial" w:eastAsia="Times New Roman" w:hAnsi="Arial" w:cs="Arial"/>
          <w:sz w:val="24"/>
          <w:szCs w:val="24"/>
          <w:lang w:bidi="ar-IQ"/>
        </w:rPr>
      </w:pPr>
      <w:proofErr w:type="gramStart"/>
      <w:r w:rsidRPr="001638D3">
        <w:rPr>
          <w:rFonts w:ascii="Arial" w:eastAsia="Times New Roman" w:hAnsi="Arial" w:cs="Arial"/>
          <w:sz w:val="24"/>
          <w:szCs w:val="24"/>
          <w:lang w:bidi="ar-IQ"/>
        </w:rPr>
        <w:t>arise</w:t>
      </w:r>
      <w:proofErr w:type="gramEnd"/>
      <w:r w:rsidRPr="001638D3">
        <w:rPr>
          <w:rFonts w:ascii="Arial" w:eastAsia="Times New Roman" w:hAnsi="Arial" w:cs="Arial"/>
          <w:sz w:val="24"/>
          <w:szCs w:val="24"/>
          <w:lang w:bidi="ar-IQ"/>
        </w:rPr>
        <w:t xml:space="preserve"> </w:t>
      </w:r>
      <w:r w:rsidRPr="001638D3">
        <w:rPr>
          <w:rFonts w:ascii="Arial" w:eastAsia="Times New Roman" w:hAnsi="Arial" w:cs="Arial"/>
          <w:b/>
          <w:bCs/>
          <w:sz w:val="24"/>
          <w:szCs w:val="24"/>
          <w:u w:val="single"/>
          <w:lang w:bidi="ar-IQ"/>
        </w:rPr>
        <w:t>centrally</w:t>
      </w:r>
      <w:r w:rsidRPr="001638D3">
        <w:rPr>
          <w:rFonts w:ascii="Arial" w:eastAsia="Times New Roman" w:hAnsi="Arial" w:cs="Arial"/>
          <w:sz w:val="24"/>
          <w:szCs w:val="24"/>
          <w:lang w:bidi="ar-IQ"/>
        </w:rPr>
        <w:t xml:space="preserve"> (hilar origin).</w:t>
      </w:r>
    </w:p>
    <w:p w:rsidR="009D1F48" w:rsidRPr="001638D3" w:rsidRDefault="009D1F48" w:rsidP="009D1F48">
      <w:pPr>
        <w:numPr>
          <w:ilvl w:val="0"/>
          <w:numId w:val="18"/>
        </w:numPr>
        <w:spacing w:after="0" w:line="360" w:lineRule="auto"/>
        <w:rPr>
          <w:rFonts w:ascii="Arial" w:eastAsia="Times New Roman" w:hAnsi="Arial" w:cs="Arial"/>
          <w:b/>
          <w:bCs/>
          <w:sz w:val="24"/>
          <w:szCs w:val="24"/>
          <w:u w:val="single"/>
          <w:lang w:bidi="ar-IQ"/>
        </w:rPr>
      </w:pPr>
      <w:r w:rsidRPr="001638D3">
        <w:rPr>
          <w:rFonts w:ascii="Arial" w:eastAsia="Times New Roman" w:hAnsi="Arial" w:cs="Arial"/>
          <w:b/>
          <w:bCs/>
          <w:sz w:val="24"/>
          <w:szCs w:val="24"/>
          <w:u w:val="single"/>
          <w:lang w:bidi="ar-IQ"/>
        </w:rPr>
        <w:t xml:space="preserve">Areas of </w:t>
      </w:r>
      <w:r w:rsidR="00645188" w:rsidRPr="001638D3">
        <w:rPr>
          <w:rFonts w:ascii="Arial" w:eastAsia="Times New Roman" w:hAnsi="Arial" w:cs="Arial"/>
          <w:b/>
          <w:bCs/>
          <w:sz w:val="24"/>
          <w:szCs w:val="24"/>
          <w:u w:val="single"/>
          <w:lang w:bidi="ar-IQ"/>
        </w:rPr>
        <w:t xml:space="preserve">squamous </w:t>
      </w:r>
      <w:proofErr w:type="gramStart"/>
      <w:r w:rsidR="00645188" w:rsidRPr="001638D3">
        <w:rPr>
          <w:rFonts w:ascii="Arial" w:eastAsia="Times New Roman" w:hAnsi="Arial" w:cs="Arial"/>
          <w:b/>
          <w:bCs/>
          <w:sz w:val="24"/>
          <w:szCs w:val="24"/>
          <w:u w:val="single"/>
          <w:lang w:bidi="ar-IQ"/>
        </w:rPr>
        <w:t>metaplasia</w:t>
      </w:r>
      <w:r w:rsidRPr="001638D3">
        <w:rPr>
          <w:rFonts w:ascii="Arial" w:eastAsia="Times New Roman" w:hAnsi="Arial" w:cs="Arial"/>
          <w:b/>
          <w:bCs/>
          <w:sz w:val="24"/>
          <w:szCs w:val="24"/>
          <w:u w:val="single"/>
          <w:lang w:bidi="ar-IQ"/>
        </w:rPr>
        <w:t xml:space="preserve"> ,</w:t>
      </w:r>
      <w:proofErr w:type="gramEnd"/>
      <w:r w:rsidRPr="001638D3">
        <w:rPr>
          <w:rFonts w:ascii="Arial" w:eastAsia="Times New Roman" w:hAnsi="Arial" w:cs="Arial"/>
          <w:b/>
          <w:bCs/>
          <w:sz w:val="24"/>
          <w:szCs w:val="24"/>
          <w:u w:val="single"/>
          <w:lang w:bidi="ar-IQ"/>
        </w:rPr>
        <w:t xml:space="preserve"> dysplasia are seen in the adjacent mucosa.</w:t>
      </w:r>
    </w:p>
    <w:p w:rsidR="00F854DD" w:rsidRPr="001638D3" w:rsidRDefault="001638D3" w:rsidP="00660B7B">
      <w:pPr>
        <w:spacing w:after="0" w:line="360" w:lineRule="auto"/>
        <w:ind w:left="360"/>
        <w:rPr>
          <w:rFonts w:ascii="Arial" w:eastAsia="Times New Roman" w:hAnsi="Arial" w:cs="Arial"/>
          <w:sz w:val="24"/>
          <w:szCs w:val="24"/>
          <w:lang w:bidi="ar-IQ"/>
        </w:rPr>
      </w:pPr>
      <w:r w:rsidRPr="004A1417">
        <w:rPr>
          <w:rFonts w:ascii="Arial" w:eastAsia="Times New Roman" w:hAnsi="Arial" w:cs="Arial"/>
          <w:b/>
          <w:bCs/>
          <w:color w:val="FF0000"/>
          <w:sz w:val="24"/>
          <w:szCs w:val="24"/>
          <w:lang w:bidi="ar-IQ"/>
        </w:rPr>
        <w:t>MIC</w:t>
      </w:r>
      <w:r w:rsidRPr="004A1417">
        <w:rPr>
          <w:rFonts w:ascii="Arial" w:eastAsia="Times New Roman" w:hAnsi="Arial" w:cs="Arial"/>
          <w:color w:val="FF0000"/>
          <w:sz w:val="24"/>
          <w:szCs w:val="24"/>
          <w:lang w:bidi="ar-IQ"/>
        </w:rPr>
        <w:t>.</w:t>
      </w:r>
      <w:r w:rsidR="00F854DD" w:rsidRPr="004A1417">
        <w:rPr>
          <w:rFonts w:ascii="Arial" w:eastAsia="Times New Roman" w:hAnsi="Arial" w:cs="Arial"/>
          <w:color w:val="FF0000"/>
          <w:sz w:val="24"/>
          <w:szCs w:val="24"/>
          <w:lang w:bidi="ar-IQ"/>
        </w:rPr>
        <w:t xml:space="preserve"> </w:t>
      </w:r>
      <w:r w:rsidR="00F854DD" w:rsidRPr="001638D3">
        <w:rPr>
          <w:rFonts w:ascii="Arial" w:eastAsia="Times New Roman" w:hAnsi="Arial" w:cs="Arial"/>
          <w:sz w:val="24"/>
          <w:szCs w:val="24"/>
          <w:lang w:bidi="ar-IQ"/>
        </w:rPr>
        <w:t>squamous cell carcinoma</w:t>
      </w:r>
      <w:r>
        <w:rPr>
          <w:rFonts w:ascii="Arial" w:eastAsia="Times New Roman" w:hAnsi="Arial" w:cs="Arial"/>
          <w:sz w:val="24"/>
          <w:szCs w:val="24"/>
          <w:lang w:bidi="ar-IQ"/>
        </w:rPr>
        <w:t xml:space="preserve"> is either well differentiated </w:t>
      </w:r>
      <w:r w:rsidR="00F854DD" w:rsidRPr="001638D3">
        <w:rPr>
          <w:rFonts w:ascii="Arial" w:eastAsia="Times New Roman" w:hAnsi="Arial" w:cs="Arial"/>
          <w:sz w:val="24"/>
          <w:szCs w:val="24"/>
          <w:lang w:bidi="ar-IQ"/>
        </w:rPr>
        <w:t>s characterized by</w:t>
      </w:r>
      <w:r>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the presence of </w:t>
      </w:r>
      <w:r w:rsidR="00F854DD" w:rsidRPr="00B62383">
        <w:rPr>
          <w:rFonts w:ascii="Arial" w:eastAsia="Times New Roman" w:hAnsi="Arial" w:cs="Arial"/>
          <w:b/>
          <w:bCs/>
          <w:sz w:val="24"/>
          <w:szCs w:val="24"/>
          <w:u w:val="single"/>
          <w:lang w:bidi="ar-IQ"/>
        </w:rPr>
        <w:t>keratinization</w:t>
      </w:r>
      <w:r w:rsidR="00F854DD" w:rsidRPr="001638D3">
        <w:rPr>
          <w:rFonts w:ascii="Arial" w:eastAsia="Times New Roman" w:hAnsi="Arial" w:cs="Arial"/>
          <w:sz w:val="24"/>
          <w:szCs w:val="24"/>
          <w:lang w:bidi="ar-IQ"/>
        </w:rPr>
        <w:t xml:space="preserve"> </w:t>
      </w:r>
      <w:r>
        <w:rPr>
          <w:rFonts w:ascii="Arial" w:eastAsia="Times New Roman" w:hAnsi="Arial" w:cs="Arial"/>
          <w:sz w:val="24"/>
          <w:szCs w:val="24"/>
          <w:lang w:bidi="ar-IQ"/>
        </w:rPr>
        <w:t>(</w:t>
      </w:r>
      <w:r w:rsidR="00660B7B" w:rsidRPr="00660B7B">
        <w:rPr>
          <w:rFonts w:ascii="Arial" w:eastAsia="Times New Roman" w:hAnsi="Arial" w:cs="Arial"/>
          <w:sz w:val="24"/>
          <w:szCs w:val="24"/>
          <w:lang w:bidi="ar-IQ"/>
        </w:rPr>
        <w:t>squamous pearls or markedly eosinophilic cytoplasm)</w:t>
      </w:r>
      <w:r w:rsidRPr="001638D3">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and/or </w:t>
      </w:r>
      <w:r w:rsidR="00F854DD" w:rsidRPr="00B62383">
        <w:rPr>
          <w:rFonts w:ascii="Arial" w:eastAsia="Times New Roman" w:hAnsi="Arial" w:cs="Arial"/>
          <w:b/>
          <w:bCs/>
          <w:sz w:val="24"/>
          <w:szCs w:val="24"/>
          <w:u w:val="single"/>
          <w:lang w:bidi="ar-IQ"/>
        </w:rPr>
        <w:t>intercellular bridges</w:t>
      </w:r>
      <w:r w:rsidR="00F854DD" w:rsidRPr="00B62383">
        <w:rPr>
          <w:rFonts w:ascii="Arial" w:eastAsia="Times New Roman" w:hAnsi="Arial" w:cs="Arial"/>
          <w:b/>
          <w:bCs/>
          <w:sz w:val="24"/>
          <w:szCs w:val="24"/>
          <w:lang w:bidi="ar-IQ"/>
        </w:rPr>
        <w:t>.</w:t>
      </w:r>
    </w:p>
    <w:p w:rsidR="00F854DD" w:rsidRPr="001638D3" w:rsidRDefault="001638D3" w:rsidP="001638D3">
      <w:pPr>
        <w:spacing w:after="0" w:line="360" w:lineRule="auto"/>
        <w:ind w:left="360"/>
        <w:rPr>
          <w:rFonts w:ascii="Arial" w:eastAsia="Times New Roman" w:hAnsi="Arial" w:cs="Arial"/>
          <w:b/>
          <w:bCs/>
          <w:sz w:val="24"/>
          <w:szCs w:val="24"/>
          <w:u w:val="single"/>
          <w:lang w:bidi="ar-IQ"/>
        </w:rPr>
      </w:pPr>
      <w:r>
        <w:rPr>
          <w:rFonts w:ascii="Arial" w:eastAsia="Times New Roman" w:hAnsi="Arial" w:cs="Arial"/>
          <w:sz w:val="24"/>
          <w:szCs w:val="24"/>
          <w:lang w:bidi="ar-IQ"/>
        </w:rPr>
        <w:t xml:space="preserve">This </w:t>
      </w:r>
      <w:r w:rsidR="00F854DD" w:rsidRPr="001638D3">
        <w:rPr>
          <w:rFonts w:ascii="Arial" w:eastAsia="Times New Roman" w:hAnsi="Arial" w:cs="Arial"/>
          <w:sz w:val="24"/>
          <w:szCs w:val="24"/>
          <w:lang w:bidi="ar-IQ"/>
        </w:rPr>
        <w:t>features are prominent in well-differentiated tumors, are easily</w:t>
      </w:r>
      <w:r>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seen but not extensive in moderately differentiated tumors, and</w:t>
      </w:r>
      <w:r>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are focally seen in poorly differentiated tumors.</w:t>
      </w:r>
    </w:p>
    <w:p w:rsidR="009D1F48" w:rsidRPr="004A1417" w:rsidRDefault="00B261FD" w:rsidP="001638D3">
      <w:pPr>
        <w:spacing w:after="0" w:line="360" w:lineRule="auto"/>
        <w:rPr>
          <w:rFonts w:ascii="Arial" w:eastAsia="Times New Roman" w:hAnsi="Arial" w:cs="Arial"/>
          <w:b/>
          <w:bCs/>
          <w:color w:val="FF0000"/>
          <w:sz w:val="24"/>
          <w:szCs w:val="24"/>
          <w:u w:val="single"/>
          <w:lang w:bidi="ar-IQ"/>
        </w:rPr>
      </w:pPr>
      <w:r w:rsidRPr="004A1417">
        <w:rPr>
          <w:rFonts w:ascii="Arial" w:eastAsia="Times New Roman" w:hAnsi="Arial" w:cs="Arial"/>
          <w:b/>
          <w:bCs/>
          <w:color w:val="FF0000"/>
          <w:sz w:val="24"/>
          <w:szCs w:val="24"/>
          <w:u w:val="single"/>
          <w:lang w:bidi="ar-IQ"/>
        </w:rPr>
        <w:t>Adenocarcinoma:</w:t>
      </w:r>
      <w:r w:rsidRPr="004A1417">
        <w:rPr>
          <w:rFonts w:ascii="GillSans" w:hAnsi="GillSans" w:cs="GillSans"/>
          <w:color w:val="FF0000"/>
          <w:sz w:val="24"/>
          <w:szCs w:val="24"/>
        </w:rPr>
        <w:t xml:space="preserve"> </w:t>
      </w:r>
    </w:p>
    <w:p w:rsidR="009D1F48" w:rsidRPr="001638D3" w:rsidRDefault="009D1F48" w:rsidP="009D1F48">
      <w:pPr>
        <w:spacing w:after="0" w:line="360" w:lineRule="auto"/>
        <w:rPr>
          <w:rFonts w:ascii="Arial" w:eastAsia="Times New Roman" w:hAnsi="Arial" w:cs="Arial"/>
          <w:b/>
          <w:bCs/>
          <w:sz w:val="24"/>
          <w:szCs w:val="24"/>
          <w:lang w:bidi="ar-IQ"/>
        </w:rPr>
      </w:pPr>
      <w:r w:rsidRPr="001638D3">
        <w:rPr>
          <w:rFonts w:ascii="Arial" w:eastAsia="Times New Roman" w:hAnsi="Arial" w:cs="Arial"/>
          <w:b/>
          <w:bCs/>
          <w:sz w:val="24"/>
          <w:szCs w:val="24"/>
          <w:lang w:bidi="ar-IQ"/>
        </w:rPr>
        <w:t xml:space="preserve">      It is characterized by:</w:t>
      </w:r>
    </w:p>
    <w:p w:rsidR="009D1F48" w:rsidRPr="001638D3" w:rsidRDefault="009D1F48" w:rsidP="009D1F48">
      <w:pPr>
        <w:numPr>
          <w:ilvl w:val="0"/>
          <w:numId w:val="17"/>
        </w:numPr>
        <w:spacing w:after="0" w:line="360" w:lineRule="auto"/>
        <w:rPr>
          <w:rFonts w:ascii="Arial" w:eastAsia="Times New Roman" w:hAnsi="Arial" w:cs="Arial"/>
          <w:b/>
          <w:bCs/>
          <w:sz w:val="24"/>
          <w:szCs w:val="24"/>
          <w:u w:val="single"/>
          <w:lang w:bidi="ar-IQ"/>
        </w:rPr>
      </w:pPr>
      <w:r w:rsidRPr="001638D3">
        <w:rPr>
          <w:rFonts w:ascii="Arial" w:eastAsia="Times New Roman" w:hAnsi="Arial" w:cs="Arial"/>
          <w:sz w:val="24"/>
          <w:szCs w:val="24"/>
          <w:lang w:bidi="ar-IQ"/>
        </w:rPr>
        <w:t xml:space="preserve">Seen commonly in </w:t>
      </w:r>
      <w:r w:rsidRPr="001638D3">
        <w:rPr>
          <w:rFonts w:ascii="Arial" w:eastAsia="Times New Roman" w:hAnsi="Arial" w:cs="Arial"/>
          <w:b/>
          <w:bCs/>
          <w:sz w:val="24"/>
          <w:szCs w:val="24"/>
          <w:u w:val="single"/>
          <w:lang w:bidi="ar-IQ"/>
        </w:rPr>
        <w:t>female.</w:t>
      </w:r>
    </w:p>
    <w:p w:rsidR="009D1F48" w:rsidRPr="001638D3" w:rsidRDefault="009D1F48" w:rsidP="009D1F48">
      <w:pPr>
        <w:numPr>
          <w:ilvl w:val="0"/>
          <w:numId w:val="17"/>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It is the common type seen in </w:t>
      </w:r>
      <w:r w:rsidR="00B62383" w:rsidRPr="001638D3">
        <w:rPr>
          <w:rFonts w:ascii="Arial" w:eastAsia="Times New Roman" w:hAnsi="Arial" w:cs="Arial"/>
          <w:b/>
          <w:bCs/>
          <w:sz w:val="24"/>
          <w:szCs w:val="24"/>
          <w:u w:val="single"/>
          <w:lang w:bidi="ar-IQ"/>
        </w:rPr>
        <w:t>nonsmokers</w:t>
      </w:r>
      <w:r w:rsidRPr="001638D3">
        <w:rPr>
          <w:rFonts w:ascii="Arial" w:eastAsia="Times New Roman" w:hAnsi="Arial" w:cs="Arial"/>
          <w:b/>
          <w:bCs/>
          <w:sz w:val="24"/>
          <w:szCs w:val="24"/>
          <w:u w:val="single"/>
          <w:lang w:bidi="ar-IQ"/>
        </w:rPr>
        <w:t>.</w:t>
      </w:r>
    </w:p>
    <w:p w:rsidR="009D1F48" w:rsidRPr="001638D3" w:rsidRDefault="009D1F48" w:rsidP="009D1F48">
      <w:pPr>
        <w:numPr>
          <w:ilvl w:val="0"/>
          <w:numId w:val="17"/>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It arises in more </w:t>
      </w:r>
      <w:r w:rsidRPr="001638D3">
        <w:rPr>
          <w:rFonts w:ascii="Arial" w:eastAsia="Times New Roman" w:hAnsi="Arial" w:cs="Arial"/>
          <w:b/>
          <w:bCs/>
          <w:sz w:val="24"/>
          <w:szCs w:val="24"/>
          <w:u w:val="single"/>
          <w:lang w:bidi="ar-IQ"/>
        </w:rPr>
        <w:t>peripheral locations</w:t>
      </w:r>
      <w:r w:rsidRPr="001638D3">
        <w:rPr>
          <w:rFonts w:ascii="Arial" w:eastAsia="Times New Roman" w:hAnsi="Arial" w:cs="Arial"/>
          <w:sz w:val="24"/>
          <w:szCs w:val="24"/>
          <w:lang w:bidi="ar-IQ"/>
        </w:rPr>
        <w:t>.</w:t>
      </w:r>
    </w:p>
    <w:p w:rsidR="009D1F48" w:rsidRPr="00660B7B" w:rsidRDefault="009D1F48" w:rsidP="0029034C">
      <w:pPr>
        <w:numPr>
          <w:ilvl w:val="0"/>
          <w:numId w:val="17"/>
        </w:numPr>
        <w:spacing w:after="0" w:line="360" w:lineRule="auto"/>
        <w:rPr>
          <w:rFonts w:ascii="Arial" w:eastAsia="Times New Roman" w:hAnsi="Arial" w:cs="Arial"/>
          <w:b/>
          <w:bCs/>
          <w:sz w:val="24"/>
          <w:szCs w:val="24"/>
          <w:u w:val="single"/>
          <w:lang w:bidi="ar-IQ"/>
        </w:rPr>
      </w:pPr>
      <w:r w:rsidRPr="00660B7B">
        <w:rPr>
          <w:rFonts w:ascii="Arial" w:eastAsia="Times New Roman" w:hAnsi="Arial" w:cs="Arial"/>
          <w:sz w:val="24"/>
          <w:szCs w:val="24"/>
          <w:lang w:bidi="ar-IQ"/>
        </w:rPr>
        <w:t xml:space="preserve">It grows more </w:t>
      </w:r>
      <w:r w:rsidRPr="00660B7B">
        <w:rPr>
          <w:rFonts w:ascii="Arial" w:eastAsia="Times New Roman" w:hAnsi="Arial" w:cs="Arial"/>
          <w:b/>
          <w:bCs/>
          <w:sz w:val="24"/>
          <w:szCs w:val="24"/>
          <w:u w:val="single"/>
          <w:lang w:bidi="ar-IQ"/>
        </w:rPr>
        <w:t>slowly.</w:t>
      </w:r>
    </w:p>
    <w:p w:rsidR="009D1F48" w:rsidRDefault="009D1F48" w:rsidP="009D1F48">
      <w:pPr>
        <w:numPr>
          <w:ilvl w:val="0"/>
          <w:numId w:val="17"/>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lastRenderedPageBreak/>
        <w:t xml:space="preserve">Sometimes it is </w:t>
      </w:r>
      <w:r w:rsidRPr="001638D3">
        <w:rPr>
          <w:rFonts w:ascii="Arial" w:eastAsia="Times New Roman" w:hAnsi="Arial" w:cs="Arial"/>
          <w:b/>
          <w:bCs/>
          <w:sz w:val="24"/>
          <w:szCs w:val="24"/>
          <w:u w:val="single"/>
          <w:lang w:bidi="ar-IQ"/>
        </w:rPr>
        <w:t>seen near areas of scarring</w:t>
      </w:r>
      <w:r w:rsidRPr="001638D3">
        <w:rPr>
          <w:rFonts w:ascii="Arial" w:eastAsia="Times New Roman" w:hAnsi="Arial" w:cs="Arial"/>
          <w:sz w:val="24"/>
          <w:szCs w:val="24"/>
          <w:lang w:bidi="ar-IQ"/>
        </w:rPr>
        <w:t xml:space="preserve"> </w:t>
      </w:r>
    </w:p>
    <w:p w:rsidR="001638D3" w:rsidRPr="001638D3" w:rsidRDefault="001638D3" w:rsidP="00B62383">
      <w:pPr>
        <w:numPr>
          <w:ilvl w:val="0"/>
          <w:numId w:val="17"/>
        </w:numPr>
        <w:spacing w:after="0" w:line="360" w:lineRule="auto"/>
        <w:rPr>
          <w:rFonts w:ascii="Arial" w:eastAsia="Times New Roman" w:hAnsi="Arial" w:cs="Arial"/>
          <w:sz w:val="24"/>
          <w:szCs w:val="24"/>
          <w:lang w:bidi="ar-IQ"/>
        </w:rPr>
      </w:pPr>
      <w:r w:rsidRPr="004A1417">
        <w:rPr>
          <w:rFonts w:ascii="Arial" w:eastAsia="Times New Roman" w:hAnsi="Arial" w:cs="Arial"/>
          <w:b/>
          <w:bCs/>
          <w:color w:val="FF0000"/>
          <w:sz w:val="24"/>
          <w:szCs w:val="24"/>
          <w:lang w:bidi="ar-IQ"/>
        </w:rPr>
        <w:t>Mic</w:t>
      </w:r>
      <w:r w:rsidRPr="004A1417">
        <w:rPr>
          <w:rFonts w:ascii="Arial" w:eastAsia="Times New Roman" w:hAnsi="Arial" w:cs="Arial"/>
          <w:color w:val="FF0000"/>
          <w:sz w:val="24"/>
          <w:szCs w:val="24"/>
          <w:lang w:bidi="ar-IQ"/>
        </w:rPr>
        <w:t>.</w:t>
      </w:r>
      <w:r w:rsidRPr="001638D3">
        <w:rPr>
          <w:rFonts w:ascii="Arial" w:eastAsia="Times New Roman" w:hAnsi="Arial" w:cs="Arial"/>
          <w:sz w:val="24"/>
          <w:szCs w:val="24"/>
          <w:lang w:bidi="ar-IQ"/>
        </w:rPr>
        <w:t xml:space="preserve"> invasive malignant epithelial tumor with </w:t>
      </w:r>
      <w:r w:rsidRPr="00B62383">
        <w:rPr>
          <w:rFonts w:ascii="Arial" w:eastAsia="Times New Roman" w:hAnsi="Arial" w:cs="Arial"/>
          <w:b/>
          <w:bCs/>
          <w:sz w:val="24"/>
          <w:szCs w:val="24"/>
          <w:u w:val="single"/>
          <w:lang w:bidi="ar-IQ"/>
        </w:rPr>
        <w:t>glandular differentiation</w:t>
      </w:r>
      <w:r w:rsidRPr="001638D3">
        <w:rPr>
          <w:rFonts w:ascii="Arial" w:eastAsia="Times New Roman" w:hAnsi="Arial" w:cs="Arial"/>
          <w:sz w:val="24"/>
          <w:szCs w:val="24"/>
          <w:lang w:bidi="ar-IQ"/>
        </w:rPr>
        <w:t xml:space="preserve"> or </w:t>
      </w:r>
      <w:r w:rsidRPr="00B62383">
        <w:rPr>
          <w:rFonts w:ascii="Arial" w:eastAsia="Times New Roman" w:hAnsi="Arial" w:cs="Arial"/>
          <w:b/>
          <w:bCs/>
          <w:sz w:val="24"/>
          <w:szCs w:val="24"/>
          <w:u w:val="single"/>
          <w:lang w:bidi="ar-IQ"/>
        </w:rPr>
        <w:t>mucin production</w:t>
      </w:r>
      <w:r w:rsidRPr="001638D3">
        <w:rPr>
          <w:rFonts w:ascii="Arial" w:eastAsia="Times New Roman" w:hAnsi="Arial" w:cs="Arial"/>
          <w:sz w:val="24"/>
          <w:szCs w:val="24"/>
          <w:lang w:bidi="ar-IQ"/>
        </w:rPr>
        <w:t xml:space="preserve"> by the tumor cells. It grows in various patterns, including acinar, papillary, </w:t>
      </w:r>
      <w:proofErr w:type="spellStart"/>
      <w:r w:rsidRPr="001638D3">
        <w:rPr>
          <w:rFonts w:ascii="Arial" w:eastAsia="Times New Roman" w:hAnsi="Arial" w:cs="Arial"/>
          <w:sz w:val="24"/>
          <w:szCs w:val="24"/>
          <w:lang w:bidi="ar-IQ"/>
        </w:rPr>
        <w:t>micropapillary</w:t>
      </w:r>
      <w:proofErr w:type="spellEnd"/>
      <w:r w:rsidRPr="001638D3">
        <w:rPr>
          <w:rFonts w:ascii="Arial" w:eastAsia="Times New Roman" w:hAnsi="Arial" w:cs="Arial"/>
          <w:sz w:val="24"/>
          <w:szCs w:val="24"/>
          <w:lang w:bidi="ar-IQ"/>
        </w:rPr>
        <w:t>, and solid.</w:t>
      </w:r>
    </w:p>
    <w:p w:rsidR="009D1F48" w:rsidRPr="004A1417" w:rsidRDefault="009D1F48" w:rsidP="009D1F48">
      <w:pPr>
        <w:spacing w:after="0" w:line="360" w:lineRule="auto"/>
        <w:rPr>
          <w:rFonts w:ascii="Arial" w:eastAsia="Times New Roman" w:hAnsi="Arial" w:cs="Arial"/>
          <w:b/>
          <w:bCs/>
          <w:color w:val="FF0000"/>
          <w:sz w:val="24"/>
          <w:szCs w:val="24"/>
          <w:u w:val="single"/>
          <w:lang w:bidi="ar-IQ"/>
        </w:rPr>
      </w:pPr>
      <w:r w:rsidRPr="004A1417">
        <w:rPr>
          <w:rFonts w:ascii="Arial" w:eastAsia="Times New Roman" w:hAnsi="Arial" w:cs="Arial"/>
          <w:b/>
          <w:bCs/>
          <w:color w:val="FF0000"/>
          <w:sz w:val="24"/>
          <w:szCs w:val="24"/>
          <w:u w:val="single"/>
          <w:lang w:bidi="ar-IQ"/>
        </w:rPr>
        <w:t>Small cell carcinoma:</w:t>
      </w:r>
    </w:p>
    <w:p w:rsidR="009D1F48" w:rsidRPr="001638D3" w:rsidRDefault="009D1F48" w:rsidP="009D1F48">
      <w:pPr>
        <w:numPr>
          <w:ilvl w:val="0"/>
          <w:numId w:val="19"/>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Highly malignant, </w:t>
      </w:r>
      <w:r w:rsidRPr="001638D3">
        <w:rPr>
          <w:rFonts w:ascii="Arial" w:eastAsia="Times New Roman" w:hAnsi="Arial" w:cs="Arial"/>
          <w:b/>
          <w:bCs/>
          <w:sz w:val="24"/>
          <w:szCs w:val="24"/>
          <w:u w:val="single"/>
          <w:lang w:bidi="ar-IQ"/>
        </w:rPr>
        <w:t>most aggressive</w:t>
      </w:r>
      <w:r w:rsidRPr="001638D3">
        <w:rPr>
          <w:rFonts w:ascii="Arial" w:eastAsia="Times New Roman" w:hAnsi="Arial" w:cs="Arial"/>
          <w:sz w:val="24"/>
          <w:szCs w:val="24"/>
          <w:lang w:bidi="ar-IQ"/>
        </w:rPr>
        <w:t>.</w:t>
      </w:r>
    </w:p>
    <w:p w:rsidR="009D1F48" w:rsidRPr="001638D3" w:rsidRDefault="009D1F48" w:rsidP="009D1F48">
      <w:pPr>
        <w:numPr>
          <w:ilvl w:val="0"/>
          <w:numId w:val="19"/>
        </w:numPr>
        <w:spacing w:after="0" w:line="360" w:lineRule="auto"/>
        <w:rPr>
          <w:rFonts w:ascii="Arial" w:eastAsia="Times New Roman" w:hAnsi="Arial" w:cs="Arial"/>
          <w:b/>
          <w:bCs/>
          <w:sz w:val="24"/>
          <w:szCs w:val="24"/>
          <w:u w:val="single"/>
          <w:lang w:bidi="ar-IQ"/>
        </w:rPr>
      </w:pPr>
      <w:r w:rsidRPr="001638D3">
        <w:rPr>
          <w:rFonts w:ascii="Arial" w:eastAsia="Times New Roman" w:hAnsi="Arial" w:cs="Arial"/>
          <w:b/>
          <w:bCs/>
          <w:sz w:val="24"/>
          <w:szCs w:val="24"/>
          <w:u w:val="single"/>
          <w:lang w:bidi="ar-IQ"/>
        </w:rPr>
        <w:t>Metastasize widely.</w:t>
      </w:r>
    </w:p>
    <w:p w:rsidR="009D1F48" w:rsidRPr="001638D3" w:rsidRDefault="009D1F48" w:rsidP="009D1F48">
      <w:pPr>
        <w:numPr>
          <w:ilvl w:val="0"/>
          <w:numId w:val="19"/>
        </w:numPr>
        <w:spacing w:after="0" w:line="360" w:lineRule="auto"/>
        <w:rPr>
          <w:rFonts w:ascii="Arial" w:eastAsia="Times New Roman" w:hAnsi="Arial" w:cs="Arial"/>
          <w:sz w:val="24"/>
          <w:szCs w:val="24"/>
          <w:lang w:bidi="ar-IQ"/>
        </w:rPr>
      </w:pPr>
      <w:r w:rsidRPr="001638D3">
        <w:rPr>
          <w:rFonts w:ascii="Arial" w:eastAsia="Times New Roman" w:hAnsi="Arial" w:cs="Arial"/>
          <w:b/>
          <w:bCs/>
          <w:sz w:val="24"/>
          <w:szCs w:val="24"/>
          <w:u w:val="single"/>
          <w:lang w:bidi="ar-IQ"/>
        </w:rPr>
        <w:t>Not cured by surgery</w:t>
      </w:r>
      <w:r w:rsidRPr="001638D3">
        <w:rPr>
          <w:rFonts w:ascii="Arial" w:eastAsia="Times New Roman" w:hAnsi="Arial" w:cs="Arial"/>
          <w:sz w:val="24"/>
          <w:szCs w:val="24"/>
          <w:lang w:bidi="ar-IQ"/>
        </w:rPr>
        <w:t>.</w:t>
      </w:r>
    </w:p>
    <w:p w:rsidR="009D1F48" w:rsidRPr="001638D3" w:rsidRDefault="009D1F48" w:rsidP="009D1F48">
      <w:pPr>
        <w:numPr>
          <w:ilvl w:val="0"/>
          <w:numId w:val="19"/>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Has </w:t>
      </w:r>
      <w:r w:rsidRPr="001638D3">
        <w:rPr>
          <w:rFonts w:ascii="Arial" w:eastAsia="Times New Roman" w:hAnsi="Arial" w:cs="Arial"/>
          <w:b/>
          <w:bCs/>
          <w:sz w:val="24"/>
          <w:szCs w:val="24"/>
          <w:u w:val="single"/>
          <w:lang w:bidi="ar-IQ"/>
        </w:rPr>
        <w:t>strong relation to smoking</w:t>
      </w:r>
      <w:r w:rsidRPr="001638D3">
        <w:rPr>
          <w:rFonts w:ascii="Arial" w:eastAsia="Times New Roman" w:hAnsi="Arial" w:cs="Arial"/>
          <w:sz w:val="24"/>
          <w:szCs w:val="24"/>
          <w:lang w:bidi="ar-IQ"/>
        </w:rPr>
        <w:t>.</w:t>
      </w:r>
    </w:p>
    <w:p w:rsidR="009D1F48" w:rsidRPr="001638D3" w:rsidRDefault="009D1F48" w:rsidP="009D1F48">
      <w:pPr>
        <w:numPr>
          <w:ilvl w:val="0"/>
          <w:numId w:val="19"/>
        </w:numPr>
        <w:spacing w:after="0" w:line="360" w:lineRule="auto"/>
        <w:rPr>
          <w:rFonts w:ascii="Arial" w:eastAsia="Times New Roman" w:hAnsi="Arial" w:cs="Arial"/>
          <w:b/>
          <w:bCs/>
          <w:sz w:val="24"/>
          <w:szCs w:val="24"/>
          <w:u w:val="single"/>
          <w:lang w:bidi="ar-IQ"/>
        </w:rPr>
      </w:pPr>
      <w:r w:rsidRPr="001638D3">
        <w:rPr>
          <w:rFonts w:ascii="Arial" w:eastAsia="Times New Roman" w:hAnsi="Arial" w:cs="Arial"/>
          <w:sz w:val="24"/>
          <w:szCs w:val="24"/>
          <w:lang w:bidi="ar-IQ"/>
        </w:rPr>
        <w:t xml:space="preserve">Arise </w:t>
      </w:r>
      <w:r w:rsidRPr="001638D3">
        <w:rPr>
          <w:rFonts w:ascii="Arial" w:eastAsia="Times New Roman" w:hAnsi="Arial" w:cs="Arial"/>
          <w:b/>
          <w:bCs/>
          <w:sz w:val="24"/>
          <w:szCs w:val="24"/>
          <w:u w:val="single"/>
          <w:lang w:bidi="ar-IQ"/>
        </w:rPr>
        <w:t>centrally (hilar).</w:t>
      </w:r>
    </w:p>
    <w:p w:rsidR="00F854DD" w:rsidRPr="001638D3" w:rsidRDefault="00981D34" w:rsidP="00660B7B">
      <w:pPr>
        <w:numPr>
          <w:ilvl w:val="0"/>
          <w:numId w:val="19"/>
        </w:numPr>
        <w:spacing w:after="0" w:line="360" w:lineRule="auto"/>
        <w:rPr>
          <w:rFonts w:ascii="Arial" w:eastAsia="Times New Roman" w:hAnsi="Arial" w:cs="Arial"/>
          <w:sz w:val="24"/>
          <w:szCs w:val="24"/>
          <w:lang w:bidi="ar-IQ"/>
        </w:rPr>
      </w:pPr>
      <w:r w:rsidRPr="004A1417">
        <w:rPr>
          <w:rFonts w:ascii="Arial" w:eastAsia="Times New Roman" w:hAnsi="Arial" w:cs="Arial"/>
          <w:b/>
          <w:bCs/>
          <w:color w:val="FF0000"/>
          <w:sz w:val="24"/>
          <w:szCs w:val="24"/>
          <w:lang w:bidi="ar-IQ"/>
        </w:rPr>
        <w:t>Mic.</w:t>
      </w:r>
      <w:r w:rsidRPr="004A1417">
        <w:rPr>
          <w:rFonts w:ascii="Arial" w:eastAsia="Times New Roman" w:hAnsi="Arial" w:cs="Arial"/>
          <w:color w:val="FF0000"/>
          <w:sz w:val="24"/>
          <w:szCs w:val="24"/>
          <w:lang w:bidi="ar-IQ"/>
        </w:rPr>
        <w:t xml:space="preserve"> </w:t>
      </w:r>
      <w:r w:rsidR="009D1F48" w:rsidRPr="001638D3">
        <w:rPr>
          <w:rFonts w:ascii="Arial" w:eastAsia="Times New Roman" w:hAnsi="Arial" w:cs="Arial"/>
          <w:sz w:val="24"/>
          <w:szCs w:val="24"/>
          <w:lang w:bidi="ar-IQ"/>
        </w:rPr>
        <w:t xml:space="preserve">The cells appear small </w:t>
      </w:r>
      <w:proofErr w:type="gramStart"/>
      <w:r w:rsidR="009D1F48" w:rsidRPr="001638D3">
        <w:rPr>
          <w:rFonts w:ascii="Arial" w:eastAsia="Times New Roman" w:hAnsi="Arial" w:cs="Arial"/>
          <w:sz w:val="24"/>
          <w:szCs w:val="24"/>
          <w:lang w:bidi="ar-IQ"/>
        </w:rPr>
        <w:t>( 2x</w:t>
      </w:r>
      <w:proofErr w:type="gramEnd"/>
      <w:r w:rsidR="009D1F48" w:rsidRPr="001638D3">
        <w:rPr>
          <w:rFonts w:ascii="Arial" w:eastAsia="Times New Roman" w:hAnsi="Arial" w:cs="Arial"/>
          <w:sz w:val="24"/>
          <w:szCs w:val="24"/>
          <w:lang w:bidi="ar-IQ"/>
        </w:rPr>
        <w:t xml:space="preserve"> the size of lymphocyte), dark nucleus, </w:t>
      </w:r>
      <w:r w:rsidR="00F854DD" w:rsidRPr="001638D3">
        <w:rPr>
          <w:rFonts w:ascii="Arial" w:eastAsia="Times New Roman" w:hAnsi="Arial" w:cs="Arial"/>
          <w:sz w:val="24"/>
          <w:szCs w:val="24"/>
          <w:lang w:bidi="ar-IQ"/>
        </w:rPr>
        <w:t xml:space="preserve">scant </w:t>
      </w:r>
      <w:r w:rsidR="009D1F48" w:rsidRPr="001638D3">
        <w:rPr>
          <w:rFonts w:ascii="Arial" w:eastAsia="Times New Roman" w:hAnsi="Arial" w:cs="Arial"/>
          <w:sz w:val="24"/>
          <w:szCs w:val="24"/>
          <w:lang w:bidi="ar-IQ"/>
        </w:rPr>
        <w:t xml:space="preserve"> </w:t>
      </w:r>
      <w:proofErr w:type="spellStart"/>
      <w:r w:rsidR="009D1F48" w:rsidRPr="001638D3">
        <w:rPr>
          <w:rFonts w:ascii="Arial" w:eastAsia="Times New Roman" w:hAnsi="Arial" w:cs="Arial"/>
          <w:sz w:val="24"/>
          <w:szCs w:val="24"/>
          <w:lang w:bidi="ar-IQ"/>
        </w:rPr>
        <w:t>cytoplasme</w:t>
      </w:r>
      <w:proofErr w:type="spellEnd"/>
      <w:r w:rsidR="009D1F48" w:rsidRPr="001638D3">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 ill-defined cell borders, finely granular nuclear  chromatin (salt and pepper pattern), and absent or inconspicuous nucleoli </w:t>
      </w:r>
      <w:r w:rsidR="00660B7B">
        <w:rPr>
          <w:rFonts w:ascii="Arial" w:eastAsia="Times New Roman" w:hAnsi="Arial" w:cs="Arial"/>
          <w:sz w:val="24"/>
          <w:szCs w:val="24"/>
          <w:lang w:bidi="ar-IQ"/>
        </w:rPr>
        <w:t>.</w:t>
      </w:r>
      <w:r w:rsidR="00F854DD" w:rsidRPr="001638D3">
        <w:rPr>
          <w:rFonts w:ascii="Arial" w:eastAsia="Times New Roman" w:hAnsi="Arial" w:cs="Arial"/>
          <w:sz w:val="24"/>
          <w:szCs w:val="24"/>
          <w:lang w:bidi="ar-IQ"/>
        </w:rPr>
        <w:t xml:space="preserve"> The cells are round, oval, or spindle</w:t>
      </w:r>
      <w:r w:rsidR="00660B7B">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shaped, and nuclear molding is prominent.</w:t>
      </w:r>
      <w:r>
        <w:rPr>
          <w:rFonts w:ascii="Arial" w:eastAsia="Times New Roman" w:hAnsi="Arial" w:cs="Arial"/>
          <w:sz w:val="24"/>
          <w:szCs w:val="24"/>
          <w:lang w:bidi="ar-IQ"/>
        </w:rPr>
        <w:t xml:space="preserve"> </w:t>
      </w:r>
    </w:p>
    <w:p w:rsidR="009D1F48" w:rsidRPr="00981D34" w:rsidRDefault="00F854DD" w:rsidP="00F854DD">
      <w:pPr>
        <w:numPr>
          <w:ilvl w:val="0"/>
          <w:numId w:val="19"/>
        </w:numPr>
        <w:spacing w:after="0" w:line="360" w:lineRule="auto"/>
        <w:rPr>
          <w:rFonts w:ascii="Arial" w:eastAsia="Times New Roman" w:hAnsi="Arial" w:cs="Arial"/>
          <w:sz w:val="24"/>
          <w:szCs w:val="24"/>
          <w:lang w:bidi="ar-IQ"/>
        </w:rPr>
      </w:pPr>
      <w:r w:rsidRPr="00981D34">
        <w:rPr>
          <w:rFonts w:ascii="Arial" w:eastAsia="Times New Roman" w:hAnsi="Arial" w:cs="Arial"/>
          <w:sz w:val="24"/>
          <w:szCs w:val="24"/>
          <w:lang w:bidi="ar-IQ"/>
        </w:rPr>
        <w:t>. The mitotic count is high. The cells grow in clusters that</w:t>
      </w:r>
      <w:r w:rsidR="00981D34" w:rsidRPr="00981D34">
        <w:rPr>
          <w:rFonts w:ascii="Arial" w:eastAsia="Times New Roman" w:hAnsi="Arial" w:cs="Arial"/>
          <w:sz w:val="24"/>
          <w:szCs w:val="24"/>
          <w:lang w:bidi="ar-IQ"/>
        </w:rPr>
        <w:t xml:space="preserve"> </w:t>
      </w:r>
      <w:r w:rsidRPr="00981D34">
        <w:rPr>
          <w:rFonts w:ascii="Arial" w:eastAsia="Times New Roman" w:hAnsi="Arial" w:cs="Arial"/>
          <w:sz w:val="24"/>
          <w:szCs w:val="24"/>
          <w:lang w:bidi="ar-IQ"/>
        </w:rPr>
        <w:t>exhibit neither glandular nor squamous organization. Necrosis is common and often extensive</w:t>
      </w:r>
      <w:r w:rsidRPr="00660B7B">
        <w:rPr>
          <w:rFonts w:ascii="Arial" w:eastAsia="Times New Roman" w:hAnsi="Arial" w:cs="Arial"/>
          <w:b/>
          <w:bCs/>
          <w:sz w:val="24"/>
          <w:szCs w:val="24"/>
          <w:lang w:bidi="ar-IQ"/>
        </w:rPr>
        <w:t>.</w:t>
      </w:r>
    </w:p>
    <w:p w:rsidR="009D1F48" w:rsidRPr="001638D3" w:rsidRDefault="009D1F48" w:rsidP="009D1F48">
      <w:pPr>
        <w:numPr>
          <w:ilvl w:val="0"/>
          <w:numId w:val="19"/>
        </w:numPr>
        <w:autoSpaceDE w:val="0"/>
        <w:autoSpaceDN w:val="0"/>
        <w:adjustRightInd w:val="0"/>
        <w:spacing w:after="0" w:line="240" w:lineRule="auto"/>
        <w:contextualSpacing/>
        <w:rPr>
          <w:rFonts w:ascii="Arial" w:eastAsia="Calibri" w:hAnsi="Arial" w:cs="Arial"/>
          <w:b/>
          <w:bCs/>
          <w:color w:val="000000"/>
          <w:sz w:val="24"/>
          <w:szCs w:val="24"/>
        </w:rPr>
      </w:pPr>
      <w:r w:rsidRPr="001638D3">
        <w:rPr>
          <w:rFonts w:ascii="Arial" w:eastAsia="Calibri" w:hAnsi="Arial" w:cs="Arial"/>
          <w:color w:val="000000"/>
          <w:sz w:val="24"/>
          <w:szCs w:val="24"/>
        </w:rPr>
        <w:t>Small cell ca. are</w:t>
      </w:r>
      <w:r w:rsidRPr="001638D3">
        <w:rPr>
          <w:rFonts w:ascii="Arial" w:eastAsia="Calibri" w:hAnsi="Arial" w:cs="Arial"/>
          <w:b/>
          <w:bCs/>
          <w:color w:val="000000"/>
          <w:sz w:val="24"/>
          <w:szCs w:val="24"/>
        </w:rPr>
        <w:t xml:space="preserve"> </w:t>
      </w:r>
      <w:r w:rsidRPr="004A1417">
        <w:rPr>
          <w:rFonts w:ascii="Arial" w:eastAsia="Calibri" w:hAnsi="Arial" w:cs="Arial"/>
          <w:b/>
          <w:bCs/>
          <w:color w:val="FF0000"/>
          <w:sz w:val="24"/>
          <w:szCs w:val="24"/>
        </w:rPr>
        <w:t>derived from neuroendocrine cells of the lung</w:t>
      </w:r>
      <w:r w:rsidRPr="001638D3">
        <w:rPr>
          <w:rFonts w:ascii="Arial" w:eastAsia="Calibri" w:hAnsi="Arial" w:cs="Arial"/>
          <w:b/>
          <w:bCs/>
          <w:color w:val="000000"/>
          <w:sz w:val="24"/>
          <w:szCs w:val="24"/>
        </w:rPr>
        <w:t xml:space="preserve">, </w:t>
      </w:r>
      <w:r w:rsidRPr="001638D3">
        <w:rPr>
          <w:rFonts w:ascii="Arial" w:eastAsia="Calibri" w:hAnsi="Arial" w:cs="Arial"/>
          <w:color w:val="000000"/>
          <w:sz w:val="24"/>
          <w:szCs w:val="24"/>
        </w:rPr>
        <w:t>and hence they express a variety of</w:t>
      </w:r>
      <w:r w:rsidRPr="001638D3">
        <w:rPr>
          <w:rFonts w:ascii="Arial" w:eastAsia="Calibri" w:hAnsi="Arial" w:cs="Arial"/>
          <w:b/>
          <w:bCs/>
          <w:color w:val="000000"/>
          <w:sz w:val="24"/>
          <w:szCs w:val="24"/>
        </w:rPr>
        <w:t xml:space="preserve"> neuroendocrine markers in </w:t>
      </w:r>
      <w:r w:rsidRPr="001638D3">
        <w:rPr>
          <w:rFonts w:ascii="Arial" w:eastAsia="Calibri" w:hAnsi="Arial" w:cs="Arial"/>
          <w:color w:val="000000"/>
          <w:sz w:val="24"/>
          <w:szCs w:val="24"/>
        </w:rPr>
        <w:t>addition to many</w:t>
      </w:r>
      <w:r w:rsidRPr="001638D3">
        <w:rPr>
          <w:rFonts w:ascii="Arial" w:eastAsia="Calibri" w:hAnsi="Arial" w:cs="Arial"/>
          <w:b/>
          <w:bCs/>
          <w:color w:val="000000"/>
          <w:sz w:val="24"/>
          <w:szCs w:val="24"/>
        </w:rPr>
        <w:t xml:space="preserve"> polypeptide hormones </w:t>
      </w:r>
      <w:r w:rsidRPr="001638D3">
        <w:rPr>
          <w:rFonts w:ascii="Arial" w:eastAsia="Calibri" w:hAnsi="Arial" w:cs="Arial"/>
          <w:color w:val="000000"/>
          <w:sz w:val="24"/>
          <w:szCs w:val="24"/>
        </w:rPr>
        <w:t>that may result in</w:t>
      </w:r>
      <w:r w:rsidRPr="001638D3">
        <w:rPr>
          <w:rFonts w:ascii="Arial" w:eastAsia="Calibri" w:hAnsi="Arial" w:cs="Arial"/>
          <w:b/>
          <w:bCs/>
          <w:color w:val="000000"/>
          <w:sz w:val="24"/>
          <w:szCs w:val="24"/>
        </w:rPr>
        <w:t xml:space="preserve"> paraneoplastic syndromes. </w:t>
      </w:r>
    </w:p>
    <w:p w:rsidR="009D1F48" w:rsidRPr="004A1417" w:rsidRDefault="009D1F48" w:rsidP="009D1F48">
      <w:pPr>
        <w:spacing w:after="0" w:line="360" w:lineRule="auto"/>
        <w:rPr>
          <w:rFonts w:ascii="Arial" w:eastAsia="Times New Roman" w:hAnsi="Arial" w:cs="Arial"/>
          <w:b/>
          <w:bCs/>
          <w:color w:val="FF0000"/>
          <w:sz w:val="24"/>
          <w:szCs w:val="24"/>
          <w:u w:val="single"/>
          <w:lang w:bidi="ar-IQ"/>
        </w:rPr>
      </w:pPr>
      <w:r w:rsidRPr="004A1417">
        <w:rPr>
          <w:rFonts w:ascii="Arial" w:eastAsia="Times New Roman" w:hAnsi="Arial" w:cs="Arial"/>
          <w:b/>
          <w:bCs/>
          <w:color w:val="FF0000"/>
          <w:sz w:val="24"/>
          <w:szCs w:val="24"/>
          <w:u w:val="single"/>
          <w:lang w:bidi="ar-IQ"/>
        </w:rPr>
        <w:t>Large cell carcinoma</w:t>
      </w:r>
    </w:p>
    <w:p w:rsidR="009D1F48" w:rsidRPr="001638D3" w:rsidRDefault="009D1F48" w:rsidP="009D1F48">
      <w:pPr>
        <w:numPr>
          <w:ilvl w:val="0"/>
          <w:numId w:val="20"/>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Highly anaplastic tumor.</w:t>
      </w:r>
    </w:p>
    <w:p w:rsidR="009D1F48" w:rsidRPr="001638D3" w:rsidRDefault="009D1F48" w:rsidP="009D1F48">
      <w:pPr>
        <w:numPr>
          <w:ilvl w:val="0"/>
          <w:numId w:val="20"/>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It may represent poorly differentiated squamous or adenocarcinoma.</w:t>
      </w:r>
    </w:p>
    <w:p w:rsidR="009D1F48" w:rsidRPr="001638D3" w:rsidRDefault="009D1F48" w:rsidP="009D1F48">
      <w:pPr>
        <w:numPr>
          <w:ilvl w:val="0"/>
          <w:numId w:val="20"/>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The cells appear so large, bizarre, and even giant cells could be seen.</w:t>
      </w:r>
    </w:p>
    <w:p w:rsidR="00F854DD" w:rsidRPr="001638D3" w:rsidRDefault="004A1417" w:rsidP="004A1417">
      <w:pPr>
        <w:numPr>
          <w:ilvl w:val="0"/>
          <w:numId w:val="20"/>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Is</w:t>
      </w:r>
      <w:r w:rsidR="00F854DD" w:rsidRPr="001638D3">
        <w:rPr>
          <w:rFonts w:ascii="Arial" w:eastAsia="Times New Roman" w:hAnsi="Arial" w:cs="Arial"/>
          <w:sz w:val="24"/>
          <w:szCs w:val="24"/>
          <w:lang w:bidi="ar-IQ"/>
        </w:rPr>
        <w:t xml:space="preserve"> an undifferentiated malignant</w:t>
      </w:r>
      <w:r w:rsidR="007134E7" w:rsidRPr="001638D3">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epithelial tumor that lacks the </w:t>
      </w:r>
      <w:r w:rsidRPr="001638D3">
        <w:rPr>
          <w:rFonts w:ascii="Arial" w:eastAsia="Times New Roman" w:hAnsi="Arial" w:cs="Arial"/>
          <w:sz w:val="24"/>
          <w:szCs w:val="24"/>
          <w:lang w:bidi="ar-IQ"/>
        </w:rPr>
        <w:t>cytological</w:t>
      </w:r>
      <w:r w:rsidR="00F854DD" w:rsidRPr="001638D3">
        <w:rPr>
          <w:rFonts w:ascii="Arial" w:eastAsia="Times New Roman" w:hAnsi="Arial" w:cs="Arial"/>
          <w:sz w:val="24"/>
          <w:szCs w:val="24"/>
          <w:lang w:bidi="ar-IQ"/>
        </w:rPr>
        <w:t xml:space="preserve"> features of other forms</w:t>
      </w:r>
      <w:r w:rsidR="007134E7" w:rsidRPr="001638D3">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of lung </w:t>
      </w:r>
      <w:proofErr w:type="gramStart"/>
      <w:r w:rsidR="00F854DD" w:rsidRPr="001638D3">
        <w:rPr>
          <w:rFonts w:ascii="Arial" w:eastAsia="Times New Roman" w:hAnsi="Arial" w:cs="Arial"/>
          <w:sz w:val="24"/>
          <w:szCs w:val="24"/>
          <w:lang w:bidi="ar-IQ"/>
        </w:rPr>
        <w:t>cancer.</w:t>
      </w:r>
      <w:proofErr w:type="gramEnd"/>
      <w:r w:rsidR="00F854DD" w:rsidRPr="001638D3">
        <w:rPr>
          <w:rFonts w:ascii="Arial" w:eastAsia="Times New Roman" w:hAnsi="Arial" w:cs="Arial"/>
          <w:sz w:val="24"/>
          <w:szCs w:val="24"/>
          <w:lang w:bidi="ar-IQ"/>
        </w:rPr>
        <w:t xml:space="preserve"> The cells typically have large nuclei, prominent</w:t>
      </w:r>
      <w:r w:rsidR="007134E7" w:rsidRPr="001638D3">
        <w:rPr>
          <w:rFonts w:ascii="Arial" w:eastAsia="Times New Roman" w:hAnsi="Arial" w:cs="Arial"/>
          <w:sz w:val="24"/>
          <w:szCs w:val="24"/>
          <w:lang w:bidi="ar-IQ"/>
        </w:rPr>
        <w:t xml:space="preserve"> </w:t>
      </w:r>
      <w:r w:rsidR="00F854DD" w:rsidRPr="001638D3">
        <w:rPr>
          <w:rFonts w:ascii="Arial" w:eastAsia="Times New Roman" w:hAnsi="Arial" w:cs="Arial"/>
          <w:sz w:val="24"/>
          <w:szCs w:val="24"/>
          <w:lang w:bidi="ar-IQ"/>
        </w:rPr>
        <w:t xml:space="preserve">nucleoli, and a moderate amount of </w:t>
      </w:r>
      <w:r w:rsidRPr="001638D3">
        <w:rPr>
          <w:rFonts w:ascii="Arial" w:eastAsia="Times New Roman" w:hAnsi="Arial" w:cs="Arial"/>
          <w:sz w:val="24"/>
          <w:szCs w:val="24"/>
          <w:lang w:bidi="ar-IQ"/>
        </w:rPr>
        <w:t>cytoplasm.</w:t>
      </w:r>
    </w:p>
    <w:p w:rsidR="00F854DD" w:rsidRPr="00981D34" w:rsidRDefault="00F854DD" w:rsidP="00F854DD">
      <w:pPr>
        <w:numPr>
          <w:ilvl w:val="0"/>
          <w:numId w:val="20"/>
        </w:numPr>
        <w:spacing w:after="0" w:line="360" w:lineRule="auto"/>
        <w:rPr>
          <w:rFonts w:ascii="Arial" w:eastAsia="Times New Roman" w:hAnsi="Arial" w:cs="Arial"/>
          <w:sz w:val="24"/>
          <w:szCs w:val="24"/>
          <w:lang w:bidi="ar-IQ"/>
        </w:rPr>
      </w:pPr>
      <w:r w:rsidRPr="004A1417">
        <w:rPr>
          <w:rFonts w:ascii="Arial" w:eastAsia="Times New Roman" w:hAnsi="Arial" w:cs="Arial"/>
          <w:b/>
          <w:bCs/>
          <w:color w:val="FF0000"/>
          <w:sz w:val="24"/>
          <w:szCs w:val="24"/>
          <w:u w:val="single"/>
          <w:lang w:bidi="ar-IQ"/>
        </w:rPr>
        <w:t>Combined Carcinoma</w:t>
      </w:r>
      <w:r w:rsidRPr="004A1417">
        <w:rPr>
          <w:rFonts w:ascii="Arial" w:eastAsia="Times New Roman" w:hAnsi="Arial" w:cs="Arial"/>
          <w:b/>
          <w:bCs/>
          <w:color w:val="FF0000"/>
          <w:sz w:val="24"/>
          <w:szCs w:val="24"/>
          <w:lang w:bidi="ar-IQ"/>
        </w:rPr>
        <w:t>.</w:t>
      </w:r>
      <w:r w:rsidRPr="004A1417">
        <w:rPr>
          <w:rFonts w:ascii="Arial" w:eastAsia="Times New Roman" w:hAnsi="Arial" w:cs="Arial"/>
          <w:color w:val="FF0000"/>
          <w:sz w:val="24"/>
          <w:szCs w:val="24"/>
          <w:lang w:bidi="ar-IQ"/>
        </w:rPr>
        <w:t xml:space="preserve"> </w:t>
      </w:r>
      <w:r w:rsidRPr="00981D34">
        <w:rPr>
          <w:rFonts w:ascii="Arial" w:eastAsia="Times New Roman" w:hAnsi="Arial" w:cs="Arial"/>
          <w:sz w:val="24"/>
          <w:szCs w:val="24"/>
          <w:lang w:bidi="ar-IQ"/>
        </w:rPr>
        <w:t>Approximately 4% to 5% of all lung</w:t>
      </w:r>
      <w:r w:rsidR="00981D34" w:rsidRPr="00981D34">
        <w:rPr>
          <w:rFonts w:ascii="Arial" w:eastAsia="Times New Roman" w:hAnsi="Arial" w:cs="Arial"/>
          <w:sz w:val="24"/>
          <w:szCs w:val="24"/>
          <w:lang w:bidi="ar-IQ"/>
        </w:rPr>
        <w:t xml:space="preserve"> </w:t>
      </w:r>
      <w:r w:rsidRPr="00981D34">
        <w:rPr>
          <w:rFonts w:ascii="Arial" w:eastAsia="Times New Roman" w:hAnsi="Arial" w:cs="Arial"/>
          <w:sz w:val="24"/>
          <w:szCs w:val="24"/>
          <w:lang w:bidi="ar-IQ"/>
        </w:rPr>
        <w:t>carcinomas have a combined histology, including two or more of</w:t>
      </w:r>
      <w:r w:rsidR="00981D34" w:rsidRPr="00981D34">
        <w:rPr>
          <w:rFonts w:ascii="Arial" w:eastAsia="Times New Roman" w:hAnsi="Arial" w:cs="Arial"/>
          <w:sz w:val="24"/>
          <w:szCs w:val="24"/>
          <w:lang w:bidi="ar-IQ"/>
        </w:rPr>
        <w:t xml:space="preserve"> </w:t>
      </w:r>
      <w:r w:rsidRPr="00981D34">
        <w:rPr>
          <w:rFonts w:ascii="Arial" w:eastAsia="Times New Roman" w:hAnsi="Arial" w:cs="Arial"/>
          <w:sz w:val="24"/>
          <w:szCs w:val="24"/>
          <w:lang w:bidi="ar-IQ"/>
        </w:rPr>
        <w:t>the aforementioned types</w:t>
      </w:r>
    </w:p>
    <w:p w:rsidR="009D1F48" w:rsidRPr="004A1417" w:rsidRDefault="009D1F48" w:rsidP="009D1F48">
      <w:pPr>
        <w:spacing w:after="0" w:line="360" w:lineRule="auto"/>
        <w:rPr>
          <w:rFonts w:ascii="Arial" w:eastAsia="Times New Roman" w:hAnsi="Arial" w:cs="Arial"/>
          <w:color w:val="FF0000"/>
          <w:sz w:val="24"/>
          <w:szCs w:val="24"/>
          <w:lang w:bidi="ar-IQ"/>
        </w:rPr>
      </w:pPr>
      <w:r w:rsidRPr="004A1417">
        <w:rPr>
          <w:rFonts w:ascii="Arial" w:eastAsia="Times New Roman" w:hAnsi="Arial" w:cs="Arial"/>
          <w:b/>
          <w:bCs/>
          <w:color w:val="FF0000"/>
          <w:sz w:val="24"/>
          <w:szCs w:val="24"/>
          <w:u w:val="single"/>
          <w:lang w:bidi="ar-IQ"/>
        </w:rPr>
        <w:t>Clinical presentation of bronchogenic carcinoma:</w:t>
      </w:r>
    </w:p>
    <w:p w:rsidR="009D1F48" w:rsidRPr="001638D3" w:rsidRDefault="009D1F48" w:rsidP="009D1F48">
      <w:pPr>
        <w:numPr>
          <w:ilvl w:val="0"/>
          <w:numId w:val="21"/>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The age is around 50 -60 yrs.</w:t>
      </w:r>
    </w:p>
    <w:p w:rsidR="009D1F48" w:rsidRPr="001638D3" w:rsidRDefault="009D1F48" w:rsidP="009D1F48">
      <w:pPr>
        <w:numPr>
          <w:ilvl w:val="0"/>
          <w:numId w:val="21"/>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It is considered as the most aggressive neoplasm.</w:t>
      </w:r>
    </w:p>
    <w:p w:rsidR="009D1F48" w:rsidRPr="00495415" w:rsidRDefault="009D1F48" w:rsidP="00981D34">
      <w:pPr>
        <w:numPr>
          <w:ilvl w:val="0"/>
          <w:numId w:val="21"/>
        </w:numPr>
        <w:spacing w:after="0" w:line="360" w:lineRule="auto"/>
        <w:rPr>
          <w:rFonts w:ascii="Arial" w:eastAsia="Times New Roman" w:hAnsi="Arial" w:cs="Arial"/>
          <w:b/>
          <w:bCs/>
          <w:sz w:val="24"/>
          <w:szCs w:val="24"/>
          <w:lang w:bidi="ar-IQ"/>
        </w:rPr>
      </w:pPr>
      <w:r w:rsidRPr="001638D3">
        <w:rPr>
          <w:rFonts w:ascii="Arial" w:eastAsia="Times New Roman" w:hAnsi="Arial" w:cs="Arial"/>
          <w:sz w:val="24"/>
          <w:szCs w:val="24"/>
          <w:lang w:bidi="ar-IQ"/>
        </w:rPr>
        <w:t xml:space="preserve">Presenting symptoms: </w:t>
      </w:r>
      <w:r w:rsidRPr="00495415">
        <w:rPr>
          <w:rFonts w:ascii="Arial" w:eastAsia="Times New Roman" w:hAnsi="Arial" w:cs="Arial"/>
          <w:b/>
          <w:bCs/>
          <w:sz w:val="24"/>
          <w:szCs w:val="24"/>
          <w:lang w:bidi="ar-IQ"/>
        </w:rPr>
        <w:t xml:space="preserve">cough, weight loss, chest pain, dyspnea, </w:t>
      </w:r>
      <w:r w:rsidR="00981D34" w:rsidRPr="00495415">
        <w:rPr>
          <w:rFonts w:ascii="Arial" w:eastAsia="Times New Roman" w:hAnsi="Arial" w:cs="Arial"/>
          <w:b/>
          <w:bCs/>
          <w:sz w:val="24"/>
          <w:szCs w:val="24"/>
          <w:lang w:bidi="ar-IQ"/>
        </w:rPr>
        <w:t xml:space="preserve">increase </w:t>
      </w:r>
      <w:r w:rsidRPr="00495415">
        <w:rPr>
          <w:rFonts w:ascii="Arial" w:eastAsia="Times New Roman" w:hAnsi="Arial" w:cs="Arial"/>
          <w:b/>
          <w:bCs/>
          <w:sz w:val="24"/>
          <w:szCs w:val="24"/>
          <w:lang w:bidi="ar-IQ"/>
        </w:rPr>
        <w:t xml:space="preserve">sputum production and </w:t>
      </w:r>
      <w:r w:rsidR="004A1417" w:rsidRPr="00495415">
        <w:rPr>
          <w:rFonts w:ascii="Arial" w:eastAsia="Times New Roman" w:hAnsi="Arial" w:cs="Arial"/>
          <w:b/>
          <w:bCs/>
          <w:sz w:val="24"/>
          <w:szCs w:val="24"/>
          <w:lang w:bidi="ar-IQ"/>
        </w:rPr>
        <w:t>hemoptysis.</w:t>
      </w:r>
    </w:p>
    <w:p w:rsidR="009D1F48" w:rsidRPr="001638D3" w:rsidRDefault="009D1F48" w:rsidP="009D1F48">
      <w:pPr>
        <w:numPr>
          <w:ilvl w:val="0"/>
          <w:numId w:val="21"/>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Most commonly it is discovered by its secondary spread.</w:t>
      </w:r>
    </w:p>
    <w:p w:rsidR="009D1F48" w:rsidRPr="004A1417" w:rsidRDefault="009D1F48" w:rsidP="009D1F48">
      <w:pPr>
        <w:autoSpaceDE w:val="0"/>
        <w:autoSpaceDN w:val="0"/>
        <w:adjustRightInd w:val="0"/>
        <w:spacing w:after="0" w:line="240" w:lineRule="auto"/>
        <w:rPr>
          <w:rFonts w:ascii="Arial" w:eastAsia="Calibri" w:hAnsi="Arial" w:cs="Arial"/>
          <w:color w:val="FF0000"/>
          <w:sz w:val="24"/>
          <w:szCs w:val="24"/>
          <w:u w:val="single"/>
        </w:rPr>
      </w:pPr>
      <w:r w:rsidRPr="004A1417">
        <w:rPr>
          <w:rFonts w:ascii="Arial" w:eastAsia="Calibri" w:hAnsi="Arial" w:cs="Arial"/>
          <w:b/>
          <w:bCs/>
          <w:color w:val="FF0000"/>
          <w:sz w:val="24"/>
          <w:szCs w:val="24"/>
          <w:u w:val="single"/>
        </w:rPr>
        <w:lastRenderedPageBreak/>
        <w:t xml:space="preserve">Course &amp; prognosis </w:t>
      </w:r>
    </w:p>
    <w:p w:rsidR="009D1F48" w:rsidRPr="001638D3" w:rsidRDefault="009D1F48" w:rsidP="009D1F48">
      <w:pPr>
        <w:numPr>
          <w:ilvl w:val="0"/>
          <w:numId w:val="10"/>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 xml:space="preserve">Carcinomas of the lung are </w:t>
      </w:r>
      <w:r w:rsidRPr="00495415">
        <w:rPr>
          <w:rFonts w:ascii="Arial" w:eastAsia="Calibri" w:hAnsi="Arial" w:cs="Arial"/>
          <w:color w:val="000000"/>
          <w:sz w:val="24"/>
          <w:szCs w:val="24"/>
        </w:rPr>
        <w:t>silent</w:t>
      </w:r>
      <w:r w:rsidRPr="001638D3">
        <w:rPr>
          <w:rFonts w:ascii="Arial" w:eastAsia="Calibri" w:hAnsi="Arial" w:cs="Arial"/>
          <w:color w:val="000000"/>
          <w:sz w:val="24"/>
          <w:szCs w:val="24"/>
        </w:rPr>
        <w:t xml:space="preserve"> lesions that more often than not have spread beyond curable resection at the time of diagnosis. Too often, the tumor presents with symptoms related to metastatic spread to the brain (mental or neurologic changes), liver (hepatomegaly), or bones (pain). </w:t>
      </w:r>
    </w:p>
    <w:p w:rsidR="009D1F48" w:rsidRPr="001638D3" w:rsidRDefault="009D1F48" w:rsidP="009D1F48">
      <w:pPr>
        <w:numPr>
          <w:ilvl w:val="0"/>
          <w:numId w:val="10"/>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Overall, NSCLCs have a better prognosis than SCLCs.</w:t>
      </w:r>
    </w:p>
    <w:p w:rsidR="009D1F48" w:rsidRPr="001638D3" w:rsidRDefault="009D1F48" w:rsidP="009D1F48">
      <w:pPr>
        <w:numPr>
          <w:ilvl w:val="0"/>
          <w:numId w:val="10"/>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color w:val="000000"/>
          <w:sz w:val="24"/>
          <w:szCs w:val="24"/>
        </w:rPr>
        <w:t>When NSCLCs (squamous cell carcinomas or adenocarcinomas) are detected before metastasis or local spread, surgery is possible by lobectomy or pneumonectomy.</w:t>
      </w:r>
    </w:p>
    <w:p w:rsidR="009D1F48" w:rsidRPr="001638D3" w:rsidRDefault="009D1F48" w:rsidP="009D1F48">
      <w:pPr>
        <w:numPr>
          <w:ilvl w:val="0"/>
          <w:numId w:val="10"/>
        </w:numPr>
        <w:autoSpaceDE w:val="0"/>
        <w:autoSpaceDN w:val="0"/>
        <w:adjustRightInd w:val="0"/>
        <w:spacing w:after="0" w:line="240" w:lineRule="auto"/>
        <w:contextualSpacing/>
        <w:rPr>
          <w:rFonts w:ascii="Arial" w:eastAsia="Calibri" w:hAnsi="Arial" w:cs="Arial"/>
          <w:color w:val="000000"/>
          <w:sz w:val="24"/>
          <w:szCs w:val="24"/>
        </w:rPr>
      </w:pPr>
      <w:r w:rsidRPr="001638D3">
        <w:rPr>
          <w:rFonts w:ascii="Arial" w:eastAsia="Calibri" w:hAnsi="Arial" w:cs="Arial"/>
          <w:b/>
          <w:bCs/>
          <w:color w:val="000000"/>
          <w:sz w:val="24"/>
          <w:szCs w:val="24"/>
          <w:u w:val="single"/>
        </w:rPr>
        <w:t>SCLCs, on the other hand, is almost always have spread by the time of the diagnosis, even if the primary tumor appears small and localized</w:t>
      </w:r>
      <w:r w:rsidRPr="001638D3">
        <w:rPr>
          <w:rFonts w:ascii="Arial" w:eastAsia="Calibri" w:hAnsi="Arial" w:cs="Arial"/>
          <w:color w:val="000000"/>
          <w:sz w:val="24"/>
          <w:szCs w:val="24"/>
        </w:rPr>
        <w:t>. Thus, surgical resection is not a practical treatment. They are very sensitive to chemotherapy but invariably recur. Median survival even with treatment is 1 year.</w:t>
      </w:r>
    </w:p>
    <w:p w:rsidR="009D1F48" w:rsidRPr="004A1417" w:rsidRDefault="009D1F48" w:rsidP="009D1F48">
      <w:pPr>
        <w:autoSpaceDE w:val="0"/>
        <w:autoSpaceDN w:val="0"/>
        <w:adjustRightInd w:val="0"/>
        <w:spacing w:after="0" w:line="240" w:lineRule="auto"/>
        <w:ind w:left="720"/>
        <w:contextualSpacing/>
        <w:rPr>
          <w:rFonts w:ascii="Arial" w:eastAsia="Calibri" w:hAnsi="Arial" w:cs="Arial"/>
          <w:b/>
          <w:bCs/>
          <w:color w:val="FF0000"/>
          <w:sz w:val="24"/>
          <w:szCs w:val="24"/>
          <w:u w:val="single"/>
        </w:rPr>
      </w:pPr>
    </w:p>
    <w:p w:rsidR="009D1F48" w:rsidRPr="004A1417" w:rsidRDefault="009D1F48" w:rsidP="009D1F48">
      <w:pPr>
        <w:autoSpaceDE w:val="0"/>
        <w:autoSpaceDN w:val="0"/>
        <w:adjustRightInd w:val="0"/>
        <w:spacing w:after="0" w:line="240" w:lineRule="auto"/>
        <w:rPr>
          <w:rFonts w:ascii="Arial" w:eastAsia="Calibri" w:hAnsi="Arial" w:cs="Arial"/>
          <w:color w:val="FF0000"/>
          <w:sz w:val="24"/>
          <w:szCs w:val="24"/>
          <w:u w:val="single"/>
        </w:rPr>
      </w:pPr>
      <w:r w:rsidRPr="004A1417">
        <w:rPr>
          <w:rFonts w:ascii="Arial" w:eastAsia="Calibri" w:hAnsi="Arial" w:cs="Arial"/>
          <w:b/>
          <w:bCs/>
          <w:color w:val="FF0000"/>
          <w:sz w:val="24"/>
          <w:szCs w:val="24"/>
          <w:u w:val="single"/>
        </w:rPr>
        <w:t xml:space="preserve">Paraneoplastic syndromes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Up to10% of all patients with lung cancer develop clinically overt paraneoplastic syndromes. These include: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1. Hypercalcemia caused by secretion of a parathyroid hormone-related peptide.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2. Cushing syndrome (from increased production of ACTH);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3. Inappropriate secretion of ADH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4. Neuromuscular syndromes, including a </w:t>
      </w:r>
      <w:proofErr w:type="spellStart"/>
      <w:r w:rsidRPr="001638D3">
        <w:rPr>
          <w:rFonts w:ascii="Arial" w:eastAsia="Calibri" w:hAnsi="Arial" w:cs="Arial"/>
          <w:color w:val="000000"/>
          <w:sz w:val="24"/>
          <w:szCs w:val="24"/>
        </w:rPr>
        <w:t>myasthenic</w:t>
      </w:r>
      <w:proofErr w:type="spellEnd"/>
      <w:r w:rsidRPr="001638D3">
        <w:rPr>
          <w:rFonts w:ascii="Arial" w:eastAsia="Calibri" w:hAnsi="Arial" w:cs="Arial"/>
          <w:color w:val="000000"/>
          <w:sz w:val="24"/>
          <w:szCs w:val="24"/>
        </w:rPr>
        <w:t xml:space="preserve"> syndrome, peripheral neuropathy, and polymyositis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5. Clubbing of the fingers and hypertrophic pulmonary </w:t>
      </w:r>
      <w:proofErr w:type="spellStart"/>
      <w:r w:rsidRPr="001638D3">
        <w:rPr>
          <w:rFonts w:ascii="Arial" w:eastAsia="Calibri" w:hAnsi="Arial" w:cs="Arial"/>
          <w:color w:val="000000"/>
          <w:sz w:val="24"/>
          <w:szCs w:val="24"/>
        </w:rPr>
        <w:t>osteoarthropathy</w:t>
      </w:r>
      <w:proofErr w:type="spellEnd"/>
      <w:r w:rsidRPr="001638D3">
        <w:rPr>
          <w:rFonts w:ascii="Arial" w:eastAsia="Calibri" w:hAnsi="Arial" w:cs="Arial"/>
          <w:color w:val="000000"/>
          <w:sz w:val="24"/>
          <w:szCs w:val="24"/>
        </w:rPr>
        <w:t xml:space="preserve"> </w:t>
      </w:r>
    </w:p>
    <w:p w:rsidR="009D1F48" w:rsidRPr="001638D3" w:rsidRDefault="009D1F48" w:rsidP="009D1F48">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6. Hematologic manifestations, including migratory thrombophlebitis, nonbacterial endocarditis, and disseminated intravascular coagulation. </w:t>
      </w:r>
    </w:p>
    <w:p w:rsidR="009D1F48" w:rsidRPr="001638D3" w:rsidRDefault="009D1F48" w:rsidP="009D1F48">
      <w:pPr>
        <w:autoSpaceDE w:val="0"/>
        <w:autoSpaceDN w:val="0"/>
        <w:adjustRightInd w:val="0"/>
        <w:spacing w:after="0" w:line="240" w:lineRule="auto"/>
        <w:rPr>
          <w:rFonts w:ascii="Arial" w:eastAsia="Calibri" w:hAnsi="Arial" w:cs="Arial"/>
          <w:b/>
          <w:bCs/>
          <w:color w:val="000000"/>
          <w:sz w:val="24"/>
          <w:szCs w:val="24"/>
        </w:rPr>
      </w:pPr>
    </w:p>
    <w:p w:rsidR="00677E12" w:rsidRPr="001638D3" w:rsidRDefault="009D1F48" w:rsidP="009D1F48">
      <w:pPr>
        <w:autoSpaceDE w:val="0"/>
        <w:autoSpaceDN w:val="0"/>
        <w:adjustRightInd w:val="0"/>
        <w:spacing w:after="0" w:line="240" w:lineRule="auto"/>
        <w:rPr>
          <w:rFonts w:ascii="Arial" w:eastAsia="Calibri" w:hAnsi="Arial" w:cs="Arial"/>
          <w:b/>
          <w:bCs/>
          <w:color w:val="000000"/>
          <w:sz w:val="24"/>
          <w:szCs w:val="24"/>
        </w:rPr>
      </w:pPr>
      <w:r w:rsidRPr="001638D3">
        <w:rPr>
          <w:rFonts w:ascii="Arial" w:eastAsia="Calibri" w:hAnsi="Arial" w:cs="Arial"/>
          <w:b/>
          <w:bCs/>
          <w:color w:val="000000"/>
          <w:sz w:val="24"/>
          <w:szCs w:val="24"/>
        </w:rPr>
        <w:t xml:space="preserve">Hypercalcemia is most often encountered with squamous cell carcinomas, the hematologic syndromes with adenocarcinomas. </w:t>
      </w:r>
    </w:p>
    <w:p w:rsidR="009D1F48" w:rsidRPr="001638D3" w:rsidRDefault="009D1F48" w:rsidP="009D1F48">
      <w:pPr>
        <w:autoSpaceDE w:val="0"/>
        <w:autoSpaceDN w:val="0"/>
        <w:adjustRightInd w:val="0"/>
        <w:spacing w:after="0" w:line="240" w:lineRule="auto"/>
        <w:rPr>
          <w:rFonts w:ascii="Arial" w:eastAsia="Calibri" w:hAnsi="Arial" w:cs="Arial"/>
          <w:b/>
          <w:bCs/>
          <w:color w:val="000000"/>
          <w:sz w:val="24"/>
          <w:szCs w:val="24"/>
        </w:rPr>
      </w:pPr>
      <w:r w:rsidRPr="001638D3">
        <w:rPr>
          <w:rFonts w:ascii="Arial" w:eastAsia="Calibri" w:hAnsi="Arial" w:cs="Arial"/>
          <w:b/>
          <w:bCs/>
          <w:color w:val="000000"/>
          <w:sz w:val="24"/>
          <w:szCs w:val="24"/>
        </w:rPr>
        <w:t xml:space="preserve">The remaining syndromes are much more common with small-cell neoplasms, but exceptions occur. </w:t>
      </w:r>
    </w:p>
    <w:p w:rsidR="009D1F48" w:rsidRPr="004A1417" w:rsidRDefault="009D1F48" w:rsidP="009D1F48">
      <w:pPr>
        <w:spacing w:after="0" w:line="360" w:lineRule="auto"/>
        <w:rPr>
          <w:rFonts w:ascii="Arial" w:eastAsia="Times New Roman" w:hAnsi="Arial" w:cs="Arial"/>
          <w:color w:val="FF0000"/>
          <w:sz w:val="24"/>
          <w:szCs w:val="24"/>
          <w:u w:val="single"/>
          <w:lang w:bidi="ar-IQ"/>
        </w:rPr>
      </w:pPr>
      <w:r w:rsidRPr="004A1417">
        <w:rPr>
          <w:rFonts w:ascii="Arial" w:eastAsia="Times New Roman" w:hAnsi="Arial" w:cs="Arial"/>
          <w:b/>
          <w:bCs/>
          <w:color w:val="FF0000"/>
          <w:sz w:val="24"/>
          <w:szCs w:val="24"/>
          <w:u w:val="single"/>
          <w:lang w:bidi="ar-IQ"/>
        </w:rPr>
        <w:t>Metastatic tumors:</w:t>
      </w:r>
    </w:p>
    <w:p w:rsidR="009D1F48" w:rsidRPr="004A1417" w:rsidRDefault="009D1F48" w:rsidP="004A1417">
      <w:pPr>
        <w:spacing w:after="0" w:line="360" w:lineRule="auto"/>
        <w:rPr>
          <w:rFonts w:ascii="Arial" w:eastAsia="Times New Roman" w:hAnsi="Arial" w:cs="Arial"/>
          <w:sz w:val="24"/>
          <w:szCs w:val="24"/>
          <w:lang w:bidi="ar-IQ"/>
        </w:rPr>
      </w:pPr>
      <w:r w:rsidRPr="004A1417">
        <w:rPr>
          <w:rFonts w:ascii="Arial" w:eastAsia="Times New Roman" w:hAnsi="Arial" w:cs="Arial"/>
          <w:sz w:val="24"/>
          <w:szCs w:val="24"/>
          <w:lang w:bidi="ar-IQ"/>
        </w:rPr>
        <w:t>The lung is a frequent site of metastatic tumors from all over the body; it is</w:t>
      </w:r>
      <w:r w:rsidRPr="001638D3">
        <w:rPr>
          <w:rFonts w:ascii="Arial" w:eastAsia="Times New Roman" w:hAnsi="Arial" w:cs="Arial"/>
          <w:sz w:val="24"/>
          <w:szCs w:val="24"/>
          <w:u w:val="single"/>
          <w:lang w:bidi="ar-IQ"/>
        </w:rPr>
        <w:t xml:space="preserve"> </w:t>
      </w:r>
      <w:r w:rsidRPr="001638D3">
        <w:rPr>
          <w:rFonts w:ascii="Arial" w:eastAsia="Times New Roman" w:hAnsi="Arial" w:cs="Arial"/>
          <w:b/>
          <w:bCs/>
          <w:sz w:val="24"/>
          <w:szCs w:val="24"/>
          <w:u w:val="single"/>
          <w:lang w:bidi="ar-IQ"/>
        </w:rPr>
        <w:t xml:space="preserve">more common than the </w:t>
      </w:r>
      <w:r w:rsidR="004A1417" w:rsidRPr="001638D3">
        <w:rPr>
          <w:rFonts w:ascii="Arial" w:eastAsia="Times New Roman" w:hAnsi="Arial" w:cs="Arial"/>
          <w:b/>
          <w:bCs/>
          <w:sz w:val="24"/>
          <w:szCs w:val="24"/>
          <w:u w:val="single"/>
          <w:lang w:bidi="ar-IQ"/>
        </w:rPr>
        <w:t>primary.</w:t>
      </w:r>
      <w:r w:rsidR="004A1417" w:rsidRPr="004A1417">
        <w:rPr>
          <w:rFonts w:ascii="Arial" w:eastAsia="Times New Roman" w:hAnsi="Arial" w:cs="Arial"/>
          <w:sz w:val="24"/>
          <w:szCs w:val="24"/>
          <w:lang w:bidi="ar-IQ"/>
        </w:rPr>
        <w:t xml:space="preserve"> It</w:t>
      </w:r>
      <w:r w:rsidRPr="004A1417">
        <w:rPr>
          <w:rFonts w:ascii="Arial" w:eastAsia="Times New Roman" w:hAnsi="Arial" w:cs="Arial"/>
          <w:sz w:val="24"/>
          <w:szCs w:val="24"/>
          <w:lang w:bidi="ar-IQ"/>
        </w:rPr>
        <w:t xml:space="preserve"> reaches the lung by lymphatic, blood, or direct continuity as in esophageal carcinoma.</w:t>
      </w:r>
    </w:p>
    <w:p w:rsidR="00836C20" w:rsidRPr="004A1417" w:rsidRDefault="00836C20" w:rsidP="008254C4">
      <w:pPr>
        <w:autoSpaceDE w:val="0"/>
        <w:autoSpaceDN w:val="0"/>
        <w:adjustRightInd w:val="0"/>
        <w:spacing w:after="0" w:line="240" w:lineRule="auto"/>
        <w:jc w:val="center"/>
        <w:rPr>
          <w:rFonts w:ascii="Arial" w:eastAsia="Calibri" w:hAnsi="Arial" w:cs="Arial"/>
          <w:b/>
          <w:bCs/>
          <w:color w:val="FF0000"/>
          <w:sz w:val="24"/>
          <w:szCs w:val="24"/>
          <w:u w:val="single"/>
        </w:rPr>
      </w:pPr>
      <w:r w:rsidRPr="004A1417">
        <w:rPr>
          <w:rFonts w:ascii="Arial" w:eastAsia="Calibri" w:hAnsi="Arial" w:cs="Arial"/>
          <w:b/>
          <w:bCs/>
          <w:color w:val="FF0000"/>
          <w:sz w:val="24"/>
          <w:szCs w:val="24"/>
          <w:u w:val="single"/>
        </w:rPr>
        <w:t>Carcinoid Tumors</w:t>
      </w:r>
    </w:p>
    <w:p w:rsidR="00836C20" w:rsidRPr="00181543" w:rsidRDefault="008254C4" w:rsidP="00181543">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181543">
        <w:rPr>
          <w:rFonts w:ascii="Arial" w:eastAsia="Calibri" w:hAnsi="Arial" w:cs="Arial"/>
          <w:color w:val="000000"/>
          <w:sz w:val="24"/>
          <w:szCs w:val="24"/>
        </w:rPr>
        <w:t xml:space="preserve">It </w:t>
      </w:r>
      <w:r w:rsidR="00836C20" w:rsidRPr="00181543">
        <w:rPr>
          <w:rFonts w:ascii="Arial" w:eastAsia="Calibri" w:hAnsi="Arial" w:cs="Arial"/>
          <w:color w:val="000000"/>
          <w:sz w:val="24"/>
          <w:szCs w:val="24"/>
        </w:rPr>
        <w:t>represent 1% to 5% of all lung tumors.</w:t>
      </w:r>
    </w:p>
    <w:p w:rsidR="00836C20" w:rsidRPr="00181543" w:rsidRDefault="00836C20" w:rsidP="00181543">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181543">
        <w:rPr>
          <w:rFonts w:ascii="Arial" w:eastAsia="Calibri" w:hAnsi="Arial" w:cs="Arial"/>
          <w:color w:val="000000"/>
          <w:sz w:val="24"/>
          <w:szCs w:val="24"/>
        </w:rPr>
        <w:t>Most patients with these tumors are younger than 60 years of age</w:t>
      </w:r>
      <w:r w:rsidR="008254C4" w:rsidRPr="00181543">
        <w:rPr>
          <w:rFonts w:ascii="Arial" w:eastAsia="Calibri" w:hAnsi="Arial" w:cs="Arial"/>
          <w:color w:val="000000"/>
          <w:sz w:val="24"/>
          <w:szCs w:val="24"/>
        </w:rPr>
        <w:t>.</w:t>
      </w:r>
    </w:p>
    <w:p w:rsidR="00836C20" w:rsidRPr="00181543" w:rsidRDefault="008254C4" w:rsidP="00181543">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181543">
        <w:rPr>
          <w:rFonts w:ascii="Arial" w:eastAsia="Calibri" w:hAnsi="Arial" w:cs="Arial"/>
          <w:color w:val="000000"/>
          <w:sz w:val="24"/>
          <w:szCs w:val="24"/>
        </w:rPr>
        <w:t>The</w:t>
      </w:r>
      <w:r w:rsidR="00836C20" w:rsidRPr="00181543">
        <w:rPr>
          <w:rFonts w:ascii="Arial" w:eastAsia="Calibri" w:hAnsi="Arial" w:cs="Arial"/>
          <w:color w:val="000000"/>
          <w:sz w:val="24"/>
          <w:szCs w:val="24"/>
        </w:rPr>
        <w:t xml:space="preserve"> incidence is equal for both sexes. </w:t>
      </w:r>
    </w:p>
    <w:p w:rsidR="00836C20" w:rsidRPr="00181543" w:rsidRDefault="00836C20" w:rsidP="00181543">
      <w:pPr>
        <w:pStyle w:val="ListParagraph"/>
        <w:numPr>
          <w:ilvl w:val="0"/>
          <w:numId w:val="24"/>
        </w:numPr>
        <w:autoSpaceDE w:val="0"/>
        <w:autoSpaceDN w:val="0"/>
        <w:adjustRightInd w:val="0"/>
        <w:spacing w:after="0" w:line="240" w:lineRule="auto"/>
        <w:rPr>
          <w:rFonts w:ascii="Arial" w:eastAsia="Calibri" w:hAnsi="Arial" w:cs="Arial"/>
          <w:color w:val="000000"/>
          <w:sz w:val="24"/>
          <w:szCs w:val="24"/>
        </w:rPr>
      </w:pPr>
      <w:r w:rsidRPr="00181543">
        <w:rPr>
          <w:rFonts w:ascii="Arial" w:eastAsia="Calibri" w:hAnsi="Arial" w:cs="Arial"/>
          <w:color w:val="000000"/>
          <w:sz w:val="24"/>
          <w:szCs w:val="24"/>
        </w:rPr>
        <w:t xml:space="preserve">Approximately 20% to 40% of patients are nonsmokers. </w:t>
      </w:r>
    </w:p>
    <w:p w:rsidR="00836C20" w:rsidRPr="00181543" w:rsidRDefault="00836C20" w:rsidP="00181543">
      <w:pPr>
        <w:pStyle w:val="ListParagraph"/>
        <w:numPr>
          <w:ilvl w:val="0"/>
          <w:numId w:val="24"/>
        </w:numPr>
        <w:autoSpaceDE w:val="0"/>
        <w:autoSpaceDN w:val="0"/>
        <w:adjustRightInd w:val="0"/>
        <w:spacing w:after="0" w:line="240" w:lineRule="auto"/>
        <w:rPr>
          <w:rFonts w:ascii="Arial" w:eastAsia="Calibri" w:hAnsi="Arial" w:cs="Arial"/>
          <w:b/>
          <w:bCs/>
          <w:color w:val="000000"/>
          <w:sz w:val="24"/>
          <w:szCs w:val="24"/>
          <w:u w:val="single"/>
        </w:rPr>
      </w:pPr>
      <w:r w:rsidRPr="00181543">
        <w:rPr>
          <w:rFonts w:ascii="Arial" w:eastAsia="Calibri" w:hAnsi="Arial" w:cs="Arial"/>
          <w:color w:val="000000"/>
          <w:sz w:val="24"/>
          <w:szCs w:val="24"/>
        </w:rPr>
        <w:t xml:space="preserve">It is </w:t>
      </w:r>
      <w:r w:rsidRPr="00181543">
        <w:rPr>
          <w:rFonts w:ascii="Arial" w:eastAsia="Calibri" w:hAnsi="Arial" w:cs="Arial"/>
          <w:b/>
          <w:bCs/>
          <w:color w:val="000000"/>
          <w:sz w:val="24"/>
          <w:szCs w:val="24"/>
          <w:u w:val="single"/>
        </w:rPr>
        <w:t xml:space="preserve">a neuroendocrine tumor </w:t>
      </w:r>
      <w:r w:rsidR="008254C4" w:rsidRPr="00181543">
        <w:rPr>
          <w:rFonts w:ascii="Arial" w:eastAsia="Calibri" w:hAnsi="Arial" w:cs="Arial"/>
          <w:b/>
          <w:bCs/>
          <w:color w:val="000000"/>
          <w:sz w:val="24"/>
          <w:szCs w:val="24"/>
          <w:u w:val="single"/>
        </w:rPr>
        <w:t>with low-grade malignant potential.</w:t>
      </w:r>
    </w:p>
    <w:p w:rsidR="009D1F48" w:rsidRPr="00181543" w:rsidRDefault="00836C20" w:rsidP="00836C20">
      <w:pPr>
        <w:autoSpaceDE w:val="0"/>
        <w:autoSpaceDN w:val="0"/>
        <w:adjustRightInd w:val="0"/>
        <w:spacing w:after="0" w:line="240" w:lineRule="auto"/>
        <w:rPr>
          <w:rFonts w:ascii="Arial" w:eastAsia="Calibri" w:hAnsi="Arial" w:cs="Arial"/>
          <w:b/>
          <w:bCs/>
          <w:color w:val="000000"/>
          <w:sz w:val="24"/>
          <w:szCs w:val="24"/>
        </w:rPr>
      </w:pPr>
      <w:proofErr w:type="spellStart"/>
      <w:proofErr w:type="gramStart"/>
      <w:r w:rsidRPr="001638D3">
        <w:rPr>
          <w:rFonts w:ascii="Arial" w:eastAsia="Calibri" w:hAnsi="Arial" w:cs="Arial"/>
          <w:color w:val="000000"/>
          <w:sz w:val="24"/>
          <w:szCs w:val="24"/>
        </w:rPr>
        <w:t>subclassified</w:t>
      </w:r>
      <w:proofErr w:type="spellEnd"/>
      <w:proofErr w:type="gramEnd"/>
      <w:r w:rsidRPr="001638D3">
        <w:rPr>
          <w:rFonts w:ascii="Arial" w:eastAsia="Calibri" w:hAnsi="Arial" w:cs="Arial"/>
          <w:color w:val="000000"/>
          <w:sz w:val="24"/>
          <w:szCs w:val="24"/>
        </w:rPr>
        <w:t xml:space="preserve"> into </w:t>
      </w:r>
      <w:r w:rsidRPr="00181543">
        <w:rPr>
          <w:rFonts w:ascii="Arial" w:eastAsia="Calibri" w:hAnsi="Arial" w:cs="Arial"/>
          <w:b/>
          <w:bCs/>
          <w:i/>
          <w:iCs/>
          <w:color w:val="000000"/>
          <w:sz w:val="24"/>
          <w:szCs w:val="24"/>
        </w:rPr>
        <w:t>typical</w:t>
      </w:r>
      <w:r w:rsidRPr="001638D3">
        <w:rPr>
          <w:rFonts w:ascii="Arial" w:eastAsia="Calibri" w:hAnsi="Arial" w:cs="Arial"/>
          <w:i/>
          <w:iCs/>
          <w:color w:val="000000"/>
          <w:sz w:val="24"/>
          <w:szCs w:val="24"/>
        </w:rPr>
        <w:t xml:space="preserve"> </w:t>
      </w:r>
      <w:r w:rsidRPr="001638D3">
        <w:rPr>
          <w:rFonts w:ascii="Arial" w:eastAsia="Calibri" w:hAnsi="Arial" w:cs="Arial"/>
          <w:color w:val="000000"/>
          <w:sz w:val="24"/>
          <w:szCs w:val="24"/>
        </w:rPr>
        <w:t xml:space="preserve">and </w:t>
      </w:r>
      <w:r w:rsidRPr="00181543">
        <w:rPr>
          <w:rFonts w:ascii="Arial" w:eastAsia="Calibri" w:hAnsi="Arial" w:cs="Arial"/>
          <w:b/>
          <w:bCs/>
          <w:i/>
          <w:iCs/>
          <w:color w:val="000000"/>
          <w:sz w:val="24"/>
          <w:szCs w:val="24"/>
        </w:rPr>
        <w:t>atypical carcinoids</w:t>
      </w:r>
      <w:r w:rsidRPr="00181543">
        <w:rPr>
          <w:rFonts w:ascii="Arial" w:eastAsia="Calibri" w:hAnsi="Arial" w:cs="Arial"/>
          <w:b/>
          <w:bCs/>
          <w:color w:val="000000"/>
          <w:sz w:val="24"/>
          <w:szCs w:val="24"/>
        </w:rPr>
        <w:t>.</w:t>
      </w:r>
    </w:p>
    <w:p w:rsidR="00836C20" w:rsidRPr="001638D3" w:rsidRDefault="002408FA" w:rsidP="002408FA">
      <w:pPr>
        <w:autoSpaceDE w:val="0"/>
        <w:autoSpaceDN w:val="0"/>
        <w:adjustRightInd w:val="0"/>
        <w:spacing w:after="0" w:line="240" w:lineRule="auto"/>
        <w:rPr>
          <w:rFonts w:ascii="Arial" w:eastAsia="Calibri" w:hAnsi="Arial" w:cs="Arial"/>
          <w:color w:val="000000"/>
          <w:sz w:val="24"/>
          <w:szCs w:val="24"/>
        </w:rPr>
      </w:pPr>
      <w:r w:rsidRPr="002408FA">
        <w:rPr>
          <w:rFonts w:ascii="Arial" w:eastAsia="Calibri" w:hAnsi="Arial" w:cs="Arial"/>
          <w:b/>
          <w:bCs/>
          <w:color w:val="FF0000"/>
          <w:sz w:val="24"/>
          <w:szCs w:val="24"/>
        </w:rPr>
        <w:t>Morphology:</w:t>
      </w:r>
      <w:r w:rsidR="00836C20" w:rsidRPr="001638D3">
        <w:rPr>
          <w:rFonts w:ascii="Arial" w:eastAsia="Calibri" w:hAnsi="Arial" w:cs="Arial"/>
          <w:b/>
          <w:bCs/>
          <w:color w:val="000000"/>
          <w:sz w:val="24"/>
          <w:szCs w:val="24"/>
        </w:rPr>
        <w:t xml:space="preserve"> </w:t>
      </w:r>
      <w:r w:rsidR="00836C20" w:rsidRPr="001638D3">
        <w:rPr>
          <w:rFonts w:ascii="Arial" w:eastAsia="Calibri" w:hAnsi="Arial" w:cs="Arial"/>
          <w:color w:val="000000"/>
          <w:sz w:val="24"/>
          <w:szCs w:val="24"/>
        </w:rPr>
        <w:t>Carcinoids may arise centrally or may be peripheral.</w:t>
      </w:r>
    </w:p>
    <w:p w:rsidR="00836C20" w:rsidRPr="001638D3" w:rsidRDefault="00836C20" w:rsidP="002408FA">
      <w:pPr>
        <w:autoSpaceDE w:val="0"/>
        <w:autoSpaceDN w:val="0"/>
        <w:adjustRightInd w:val="0"/>
        <w:spacing w:after="0" w:line="240" w:lineRule="auto"/>
        <w:rPr>
          <w:rFonts w:ascii="Arial" w:eastAsia="Calibri" w:hAnsi="Arial" w:cs="Arial"/>
          <w:color w:val="000000"/>
          <w:sz w:val="24"/>
          <w:szCs w:val="24"/>
        </w:rPr>
      </w:pPr>
      <w:r w:rsidRPr="001638D3">
        <w:rPr>
          <w:rFonts w:ascii="Arial" w:eastAsia="Calibri" w:hAnsi="Arial" w:cs="Arial"/>
          <w:color w:val="000000"/>
          <w:sz w:val="24"/>
          <w:szCs w:val="24"/>
        </w:rPr>
        <w:t xml:space="preserve"> </w:t>
      </w:r>
      <w:r w:rsidRPr="002408FA">
        <w:rPr>
          <w:rFonts w:ascii="Arial" w:eastAsia="Calibri" w:hAnsi="Arial" w:cs="Arial"/>
          <w:b/>
          <w:bCs/>
          <w:color w:val="FF0000"/>
          <w:sz w:val="24"/>
          <w:szCs w:val="24"/>
          <w:u w:val="single"/>
        </w:rPr>
        <w:t>Grossly</w:t>
      </w:r>
      <w:r w:rsidRPr="002408FA">
        <w:rPr>
          <w:rFonts w:ascii="Arial" w:eastAsia="Calibri" w:hAnsi="Arial" w:cs="Arial"/>
          <w:b/>
          <w:bCs/>
          <w:color w:val="FF0000"/>
          <w:sz w:val="24"/>
          <w:szCs w:val="24"/>
        </w:rPr>
        <w:t xml:space="preserve"> :</w:t>
      </w:r>
      <w:r w:rsidRPr="001638D3">
        <w:rPr>
          <w:rFonts w:ascii="Arial" w:eastAsia="Calibri" w:hAnsi="Arial" w:cs="Arial"/>
          <w:color w:val="000000"/>
          <w:sz w:val="24"/>
          <w:szCs w:val="24"/>
        </w:rPr>
        <w:t xml:space="preserve"> the central tumors grow as spherical polypoid masses that commonly project into the lumen of the bronchus and are usually covered by an intact mucosa </w:t>
      </w:r>
      <w:r w:rsidR="002408FA">
        <w:rPr>
          <w:rFonts w:ascii="Arial" w:eastAsia="Calibri" w:hAnsi="Arial" w:cs="Arial"/>
          <w:color w:val="000000"/>
          <w:sz w:val="24"/>
          <w:szCs w:val="24"/>
        </w:rPr>
        <w:t>.</w:t>
      </w:r>
      <w:r w:rsidRPr="001638D3">
        <w:rPr>
          <w:rFonts w:ascii="Arial" w:eastAsia="Calibri" w:hAnsi="Arial" w:cs="Arial"/>
          <w:color w:val="000000"/>
          <w:sz w:val="24"/>
          <w:szCs w:val="24"/>
        </w:rPr>
        <w:t xml:space="preserve">They rarely exceed 3 to 4 cm in diameter. </w:t>
      </w:r>
      <w:r w:rsidR="008254C4" w:rsidRPr="001638D3">
        <w:rPr>
          <w:rFonts w:ascii="Arial" w:eastAsia="Calibri" w:hAnsi="Arial" w:cs="Arial"/>
          <w:color w:val="000000"/>
          <w:sz w:val="24"/>
          <w:szCs w:val="24"/>
        </w:rPr>
        <w:t xml:space="preserve"> </w:t>
      </w:r>
    </w:p>
    <w:p w:rsidR="00836C20" w:rsidRPr="001638D3" w:rsidRDefault="00836C20" w:rsidP="002408FA">
      <w:pPr>
        <w:autoSpaceDE w:val="0"/>
        <w:autoSpaceDN w:val="0"/>
        <w:adjustRightInd w:val="0"/>
        <w:spacing w:after="0" w:line="240" w:lineRule="auto"/>
        <w:rPr>
          <w:rFonts w:ascii="Arial" w:eastAsia="Calibri" w:hAnsi="Arial" w:cs="Arial"/>
          <w:b/>
          <w:bCs/>
          <w:color w:val="000000"/>
          <w:sz w:val="24"/>
          <w:szCs w:val="24"/>
        </w:rPr>
      </w:pPr>
      <w:r w:rsidRPr="002408FA">
        <w:rPr>
          <w:rFonts w:ascii="Arial" w:eastAsia="Calibri" w:hAnsi="Arial" w:cs="Arial"/>
          <w:b/>
          <w:bCs/>
          <w:color w:val="FF0000"/>
          <w:sz w:val="24"/>
          <w:szCs w:val="24"/>
        </w:rPr>
        <w:t>H</w:t>
      </w:r>
      <w:r w:rsidRPr="002408FA">
        <w:rPr>
          <w:rFonts w:ascii="Arial" w:eastAsia="Calibri" w:hAnsi="Arial" w:cs="Arial"/>
          <w:b/>
          <w:bCs/>
          <w:color w:val="FF0000"/>
          <w:sz w:val="24"/>
          <w:szCs w:val="24"/>
          <w:u w:val="single"/>
        </w:rPr>
        <w:t>istologically</w:t>
      </w:r>
      <w:r w:rsidRPr="001638D3">
        <w:rPr>
          <w:rFonts w:ascii="Arial" w:eastAsia="Calibri" w:hAnsi="Arial" w:cs="Arial"/>
          <w:b/>
          <w:bCs/>
          <w:color w:val="000000"/>
          <w:sz w:val="24"/>
          <w:szCs w:val="24"/>
        </w:rPr>
        <w:t>,</w:t>
      </w:r>
      <w:r w:rsidRPr="001638D3">
        <w:rPr>
          <w:rFonts w:ascii="Arial" w:eastAsia="Calibri" w:hAnsi="Arial" w:cs="Arial"/>
          <w:color w:val="000000"/>
          <w:sz w:val="24"/>
          <w:szCs w:val="24"/>
        </w:rPr>
        <w:t xml:space="preserve"> the tumor is composed of organoid, trabecular,</w:t>
      </w:r>
      <w:r w:rsidR="00181543">
        <w:rPr>
          <w:rFonts w:ascii="Arial" w:eastAsia="Calibri" w:hAnsi="Arial" w:cs="Arial"/>
          <w:color w:val="000000"/>
          <w:sz w:val="24"/>
          <w:szCs w:val="24"/>
        </w:rPr>
        <w:t xml:space="preserve"> </w:t>
      </w:r>
      <w:r w:rsidRPr="001638D3">
        <w:rPr>
          <w:rFonts w:ascii="Arial" w:eastAsia="Calibri" w:hAnsi="Arial" w:cs="Arial"/>
          <w:color w:val="000000"/>
          <w:sz w:val="24"/>
          <w:szCs w:val="24"/>
        </w:rPr>
        <w:t>palisading, ribbon, or rosette-like arrangements of cells separated</w:t>
      </w:r>
      <w:r w:rsidR="00181543">
        <w:rPr>
          <w:rFonts w:ascii="Arial" w:eastAsia="Calibri" w:hAnsi="Arial" w:cs="Arial"/>
          <w:color w:val="000000"/>
          <w:sz w:val="24"/>
          <w:szCs w:val="24"/>
        </w:rPr>
        <w:t xml:space="preserve"> </w:t>
      </w:r>
      <w:r w:rsidRPr="001638D3">
        <w:rPr>
          <w:rFonts w:ascii="Arial" w:eastAsia="Calibri" w:hAnsi="Arial" w:cs="Arial"/>
          <w:color w:val="000000"/>
          <w:sz w:val="24"/>
          <w:szCs w:val="24"/>
        </w:rPr>
        <w:t xml:space="preserve">by a delicate </w:t>
      </w:r>
      <w:proofErr w:type="spellStart"/>
      <w:r w:rsidRPr="001638D3">
        <w:rPr>
          <w:rFonts w:ascii="Arial" w:eastAsia="Calibri" w:hAnsi="Arial" w:cs="Arial"/>
          <w:color w:val="000000"/>
          <w:sz w:val="24"/>
          <w:szCs w:val="24"/>
        </w:rPr>
        <w:t>fibrovascular</w:t>
      </w:r>
      <w:proofErr w:type="spellEnd"/>
      <w:r w:rsidRPr="001638D3">
        <w:rPr>
          <w:rFonts w:ascii="Arial" w:eastAsia="Calibri" w:hAnsi="Arial" w:cs="Arial"/>
          <w:color w:val="000000"/>
          <w:sz w:val="24"/>
          <w:szCs w:val="24"/>
        </w:rPr>
        <w:t xml:space="preserve"> stroma. </w:t>
      </w:r>
      <w:r w:rsidR="002408FA" w:rsidRPr="001638D3">
        <w:rPr>
          <w:rFonts w:ascii="Arial" w:eastAsia="Calibri" w:hAnsi="Arial" w:cs="Arial"/>
          <w:color w:val="000000"/>
          <w:sz w:val="24"/>
          <w:szCs w:val="24"/>
        </w:rPr>
        <w:t>The</w:t>
      </w:r>
      <w:r w:rsidRPr="001638D3">
        <w:rPr>
          <w:rFonts w:ascii="Arial" w:eastAsia="Calibri" w:hAnsi="Arial" w:cs="Arial"/>
          <w:color w:val="000000"/>
          <w:sz w:val="24"/>
          <w:szCs w:val="24"/>
        </w:rPr>
        <w:t xml:space="preserve"> individual cells are regular</w:t>
      </w:r>
      <w:r w:rsidR="00181543">
        <w:rPr>
          <w:rFonts w:ascii="Arial" w:eastAsia="Calibri" w:hAnsi="Arial" w:cs="Arial"/>
          <w:color w:val="000000"/>
          <w:sz w:val="24"/>
          <w:szCs w:val="24"/>
        </w:rPr>
        <w:t xml:space="preserve"> </w:t>
      </w:r>
      <w:r w:rsidRPr="001638D3">
        <w:rPr>
          <w:rFonts w:ascii="Arial" w:eastAsia="Calibri" w:hAnsi="Arial" w:cs="Arial"/>
          <w:color w:val="000000"/>
          <w:sz w:val="24"/>
          <w:szCs w:val="24"/>
        </w:rPr>
        <w:t>and have uniform round nuclei and a moderate amount of</w:t>
      </w:r>
      <w:r w:rsidR="00181543">
        <w:rPr>
          <w:rFonts w:ascii="Arial" w:eastAsia="Calibri" w:hAnsi="Arial" w:cs="Arial"/>
          <w:color w:val="000000"/>
          <w:sz w:val="24"/>
          <w:szCs w:val="24"/>
        </w:rPr>
        <w:t xml:space="preserve"> </w:t>
      </w:r>
      <w:r w:rsidRPr="001638D3">
        <w:rPr>
          <w:rFonts w:ascii="Arial" w:eastAsia="Calibri" w:hAnsi="Arial" w:cs="Arial"/>
          <w:color w:val="000000"/>
          <w:sz w:val="24"/>
          <w:szCs w:val="24"/>
        </w:rPr>
        <w:t xml:space="preserve">eosinophilic </w:t>
      </w:r>
      <w:r w:rsidR="002408FA" w:rsidRPr="001638D3">
        <w:rPr>
          <w:rFonts w:ascii="Arial" w:eastAsia="Calibri" w:hAnsi="Arial" w:cs="Arial"/>
          <w:color w:val="000000"/>
          <w:sz w:val="24"/>
          <w:szCs w:val="24"/>
        </w:rPr>
        <w:t>cytoplasm.</w:t>
      </w:r>
    </w:p>
    <w:p w:rsidR="00836C20" w:rsidRPr="001638D3" w:rsidRDefault="00836C20" w:rsidP="002408FA">
      <w:pPr>
        <w:autoSpaceDE w:val="0"/>
        <w:autoSpaceDN w:val="0"/>
        <w:adjustRightInd w:val="0"/>
        <w:spacing w:after="0" w:line="240" w:lineRule="auto"/>
        <w:rPr>
          <w:rFonts w:ascii="Arial" w:eastAsia="Calibri" w:hAnsi="Arial" w:cs="Arial"/>
          <w:color w:val="000000"/>
          <w:sz w:val="24"/>
          <w:szCs w:val="24"/>
        </w:rPr>
      </w:pPr>
      <w:r w:rsidRPr="002408FA">
        <w:rPr>
          <w:rFonts w:ascii="Arial" w:eastAsia="Calibri" w:hAnsi="Arial" w:cs="Arial"/>
          <w:b/>
          <w:bCs/>
          <w:color w:val="FF0000"/>
          <w:sz w:val="24"/>
          <w:szCs w:val="24"/>
        </w:rPr>
        <w:lastRenderedPageBreak/>
        <w:t>Typical carcinoids</w:t>
      </w:r>
      <w:r w:rsidRPr="002408FA">
        <w:rPr>
          <w:rFonts w:ascii="Arial" w:eastAsia="Calibri" w:hAnsi="Arial" w:cs="Arial"/>
          <w:color w:val="FF0000"/>
          <w:sz w:val="24"/>
          <w:szCs w:val="24"/>
        </w:rPr>
        <w:t xml:space="preserve"> </w:t>
      </w:r>
      <w:r w:rsidRPr="001638D3">
        <w:rPr>
          <w:rFonts w:ascii="Arial" w:eastAsia="Calibri" w:hAnsi="Arial" w:cs="Arial"/>
          <w:color w:val="000000"/>
          <w:sz w:val="24"/>
          <w:szCs w:val="24"/>
        </w:rPr>
        <w:t xml:space="preserve">have </w:t>
      </w:r>
      <w:r w:rsidR="002408FA" w:rsidRPr="001638D3">
        <w:rPr>
          <w:rFonts w:ascii="Arial" w:eastAsia="Calibri" w:hAnsi="Arial" w:cs="Arial"/>
          <w:color w:val="000000"/>
          <w:sz w:val="24"/>
          <w:szCs w:val="24"/>
        </w:rPr>
        <w:t>few mitoses</w:t>
      </w:r>
      <w:r w:rsidRPr="001638D3">
        <w:rPr>
          <w:rFonts w:ascii="Arial" w:eastAsia="Calibri" w:hAnsi="Arial" w:cs="Arial"/>
          <w:color w:val="000000"/>
          <w:sz w:val="24"/>
          <w:szCs w:val="24"/>
        </w:rPr>
        <w:t xml:space="preserve"> and lack necrosis, while </w:t>
      </w:r>
      <w:r w:rsidR="008254C4" w:rsidRPr="002408FA">
        <w:rPr>
          <w:rFonts w:ascii="Arial" w:eastAsia="Calibri" w:hAnsi="Arial" w:cs="Arial"/>
          <w:b/>
          <w:bCs/>
          <w:color w:val="FF0000"/>
          <w:sz w:val="24"/>
          <w:szCs w:val="24"/>
        </w:rPr>
        <w:t>A</w:t>
      </w:r>
      <w:r w:rsidRPr="002408FA">
        <w:rPr>
          <w:rFonts w:ascii="Arial" w:eastAsia="Calibri" w:hAnsi="Arial" w:cs="Arial"/>
          <w:b/>
          <w:bCs/>
          <w:color w:val="FF0000"/>
          <w:sz w:val="24"/>
          <w:szCs w:val="24"/>
        </w:rPr>
        <w:t>typical carcinoids</w:t>
      </w:r>
      <w:r w:rsidRPr="002408FA">
        <w:rPr>
          <w:rFonts w:ascii="Arial" w:eastAsia="Calibri" w:hAnsi="Arial" w:cs="Arial"/>
          <w:color w:val="FF0000"/>
          <w:sz w:val="24"/>
          <w:szCs w:val="24"/>
        </w:rPr>
        <w:t xml:space="preserve"> </w:t>
      </w:r>
      <w:r w:rsidRPr="001638D3">
        <w:rPr>
          <w:rFonts w:ascii="Arial" w:eastAsia="Calibri" w:hAnsi="Arial" w:cs="Arial"/>
          <w:color w:val="000000"/>
          <w:sz w:val="24"/>
          <w:szCs w:val="24"/>
        </w:rPr>
        <w:t xml:space="preserve">have </w:t>
      </w:r>
      <w:r w:rsidR="008254C4" w:rsidRPr="001638D3">
        <w:rPr>
          <w:rFonts w:ascii="Arial" w:eastAsia="Calibri" w:hAnsi="Arial" w:cs="Arial"/>
          <w:color w:val="000000"/>
          <w:sz w:val="24"/>
          <w:szCs w:val="24"/>
        </w:rPr>
        <w:t>more</w:t>
      </w:r>
      <w:r w:rsidRPr="001638D3">
        <w:rPr>
          <w:rFonts w:ascii="Arial" w:eastAsia="Calibri" w:hAnsi="Arial" w:cs="Arial"/>
          <w:color w:val="000000"/>
          <w:sz w:val="24"/>
          <w:szCs w:val="24"/>
        </w:rPr>
        <w:t xml:space="preserve"> mitoses and/or foci of necrosis</w:t>
      </w:r>
      <w:r w:rsidR="002408FA">
        <w:rPr>
          <w:rFonts w:ascii="Arial" w:eastAsia="Calibri" w:hAnsi="Arial" w:cs="Arial"/>
          <w:color w:val="000000"/>
          <w:sz w:val="24"/>
          <w:szCs w:val="24"/>
        </w:rPr>
        <w:t>,</w:t>
      </w:r>
      <w:r w:rsidRPr="001638D3">
        <w:rPr>
          <w:rFonts w:ascii="Arial" w:eastAsia="Calibri" w:hAnsi="Arial" w:cs="Arial"/>
          <w:color w:val="000000"/>
          <w:sz w:val="24"/>
          <w:szCs w:val="24"/>
        </w:rPr>
        <w:t xml:space="preserve"> increased </w:t>
      </w:r>
      <w:proofErr w:type="spellStart"/>
      <w:r w:rsidRPr="001638D3">
        <w:rPr>
          <w:rFonts w:ascii="Arial" w:eastAsia="Calibri" w:hAnsi="Arial" w:cs="Arial"/>
          <w:color w:val="000000"/>
          <w:sz w:val="24"/>
          <w:szCs w:val="24"/>
        </w:rPr>
        <w:t>pleomorphism</w:t>
      </w:r>
      <w:proofErr w:type="spellEnd"/>
      <w:r w:rsidRPr="001638D3">
        <w:rPr>
          <w:rFonts w:ascii="Arial" w:eastAsia="Calibri" w:hAnsi="Arial" w:cs="Arial"/>
          <w:color w:val="000000"/>
          <w:sz w:val="24"/>
          <w:szCs w:val="24"/>
        </w:rPr>
        <w:t>, have more prominent nucleoli, and are more likely to grow in a disorganized fashion and invade lymphatics.</w:t>
      </w:r>
    </w:p>
    <w:p w:rsidR="00E953C4" w:rsidRPr="005011F6" w:rsidRDefault="004A7E02" w:rsidP="002408FA">
      <w:pPr>
        <w:autoSpaceDE w:val="0"/>
        <w:autoSpaceDN w:val="0"/>
        <w:adjustRightInd w:val="0"/>
        <w:spacing w:after="0" w:line="240" w:lineRule="auto"/>
        <w:rPr>
          <w:rFonts w:ascii="Arial" w:eastAsia="Calibri" w:hAnsi="Arial" w:cs="Arial"/>
          <w:color w:val="000000"/>
          <w:sz w:val="24"/>
          <w:szCs w:val="24"/>
        </w:rPr>
      </w:pPr>
      <w:r w:rsidRPr="002408FA">
        <w:rPr>
          <w:rFonts w:ascii="Arial" w:eastAsia="Calibri" w:hAnsi="Arial" w:cs="Arial"/>
          <w:b/>
          <w:bCs/>
          <w:color w:val="FF0000"/>
          <w:sz w:val="24"/>
          <w:szCs w:val="24"/>
        </w:rPr>
        <w:t>Behavior:</w:t>
      </w:r>
      <w:r w:rsidR="002408FA">
        <w:rPr>
          <w:rFonts w:ascii="Arial" w:eastAsia="Calibri" w:hAnsi="Arial" w:cs="Arial"/>
          <w:b/>
          <w:bCs/>
          <w:color w:val="FF0000"/>
          <w:sz w:val="24"/>
          <w:szCs w:val="24"/>
        </w:rPr>
        <w:t xml:space="preserve"> </w:t>
      </w:r>
      <w:r w:rsidRPr="002408FA">
        <w:rPr>
          <w:rFonts w:ascii="Arial" w:eastAsia="Calibri" w:hAnsi="Arial" w:cs="Arial"/>
          <w:b/>
          <w:bCs/>
          <w:color w:val="000000"/>
          <w:sz w:val="24"/>
          <w:szCs w:val="24"/>
        </w:rPr>
        <w:t xml:space="preserve">Most </w:t>
      </w:r>
      <w:r w:rsidRPr="005011F6">
        <w:rPr>
          <w:rFonts w:ascii="Arial" w:eastAsia="Calibri" w:hAnsi="Arial" w:cs="Arial"/>
          <w:color w:val="000000"/>
          <w:sz w:val="24"/>
          <w:szCs w:val="24"/>
        </w:rPr>
        <w:t xml:space="preserve">carcinoid tumors </w:t>
      </w:r>
      <w:r w:rsidRPr="002408FA">
        <w:rPr>
          <w:rFonts w:ascii="Arial" w:eastAsia="Calibri" w:hAnsi="Arial" w:cs="Arial"/>
          <w:b/>
          <w:bCs/>
          <w:color w:val="000000"/>
          <w:sz w:val="24"/>
          <w:szCs w:val="24"/>
          <w:u w:val="single"/>
        </w:rPr>
        <w:t xml:space="preserve">DO NOT </w:t>
      </w:r>
      <w:proofErr w:type="gramStart"/>
      <w:r w:rsidRPr="002408FA">
        <w:rPr>
          <w:rFonts w:ascii="Arial" w:eastAsia="Calibri" w:hAnsi="Arial" w:cs="Arial"/>
          <w:b/>
          <w:bCs/>
          <w:color w:val="000000"/>
          <w:sz w:val="24"/>
          <w:szCs w:val="24"/>
          <w:u w:val="single"/>
        </w:rPr>
        <w:t>metastasize</w:t>
      </w:r>
      <w:r w:rsidRPr="005011F6">
        <w:rPr>
          <w:rFonts w:ascii="Arial" w:eastAsia="Calibri" w:hAnsi="Arial" w:cs="Arial"/>
          <w:color w:val="000000"/>
          <w:sz w:val="24"/>
          <w:szCs w:val="24"/>
        </w:rPr>
        <w:t xml:space="preserve"> ,</w:t>
      </w:r>
      <w:proofErr w:type="gramEnd"/>
      <w:r w:rsidRPr="005011F6">
        <w:rPr>
          <w:rFonts w:ascii="Arial" w:eastAsia="Calibri" w:hAnsi="Arial" w:cs="Arial"/>
          <w:color w:val="000000"/>
          <w:sz w:val="24"/>
          <w:szCs w:val="24"/>
        </w:rPr>
        <w:t xml:space="preserve"> </w:t>
      </w:r>
      <w:r w:rsidRPr="002408FA">
        <w:rPr>
          <w:rFonts w:ascii="Arial" w:eastAsia="Calibri" w:hAnsi="Arial" w:cs="Arial"/>
          <w:b/>
          <w:bCs/>
          <w:color w:val="000000"/>
          <w:sz w:val="24"/>
          <w:szCs w:val="24"/>
          <w:u w:val="single"/>
        </w:rPr>
        <w:t>DO NOT secrete hormones</w:t>
      </w:r>
      <w:r w:rsidRPr="005011F6">
        <w:rPr>
          <w:rFonts w:ascii="Arial" w:eastAsia="Calibri" w:hAnsi="Arial" w:cs="Arial"/>
          <w:color w:val="000000"/>
          <w:sz w:val="24"/>
          <w:szCs w:val="24"/>
        </w:rPr>
        <w:t xml:space="preserve"> </w:t>
      </w:r>
    </w:p>
    <w:p w:rsidR="00E953C4" w:rsidRPr="005011F6" w:rsidRDefault="004A7E02" w:rsidP="002408FA">
      <w:pPr>
        <w:autoSpaceDE w:val="0"/>
        <w:autoSpaceDN w:val="0"/>
        <w:adjustRightInd w:val="0"/>
        <w:spacing w:after="0" w:line="240" w:lineRule="auto"/>
        <w:rPr>
          <w:rFonts w:ascii="Arial" w:eastAsia="Calibri" w:hAnsi="Arial" w:cs="Arial"/>
          <w:color w:val="000000"/>
          <w:sz w:val="24"/>
          <w:szCs w:val="24"/>
        </w:rPr>
      </w:pPr>
      <w:r w:rsidRPr="005011F6">
        <w:rPr>
          <w:rFonts w:ascii="Arial" w:eastAsia="Calibri" w:hAnsi="Arial" w:cs="Arial"/>
          <w:color w:val="000000"/>
          <w:sz w:val="24"/>
          <w:szCs w:val="24"/>
        </w:rPr>
        <w:t xml:space="preserve">Some might show </w:t>
      </w:r>
      <w:r w:rsidR="002408FA" w:rsidRPr="005011F6">
        <w:rPr>
          <w:rFonts w:ascii="Arial" w:eastAsia="Calibri" w:hAnsi="Arial" w:cs="Arial"/>
          <w:color w:val="000000"/>
          <w:sz w:val="24"/>
          <w:szCs w:val="24"/>
        </w:rPr>
        <w:t>metast</w:t>
      </w:r>
      <w:r w:rsidR="002408FA">
        <w:rPr>
          <w:rFonts w:ascii="Arial" w:eastAsia="Calibri" w:hAnsi="Arial" w:cs="Arial"/>
          <w:color w:val="000000"/>
          <w:sz w:val="24"/>
          <w:szCs w:val="24"/>
        </w:rPr>
        <w:t xml:space="preserve">asis </w:t>
      </w:r>
      <w:r w:rsidR="002408FA" w:rsidRPr="005011F6">
        <w:rPr>
          <w:rFonts w:ascii="Arial" w:eastAsia="Calibri" w:hAnsi="Arial" w:cs="Arial"/>
          <w:color w:val="000000"/>
          <w:sz w:val="24"/>
          <w:szCs w:val="24"/>
        </w:rPr>
        <w:t>to</w:t>
      </w:r>
      <w:r w:rsidRPr="005011F6">
        <w:rPr>
          <w:rFonts w:ascii="Arial" w:eastAsia="Calibri" w:hAnsi="Arial" w:cs="Arial"/>
          <w:color w:val="000000"/>
          <w:sz w:val="24"/>
          <w:szCs w:val="24"/>
        </w:rPr>
        <w:t xml:space="preserve"> the local L.N and </w:t>
      </w:r>
      <w:r w:rsidRPr="002408FA">
        <w:rPr>
          <w:rFonts w:ascii="Arial" w:eastAsia="Calibri" w:hAnsi="Arial" w:cs="Arial"/>
          <w:b/>
          <w:bCs/>
          <w:color w:val="000000"/>
          <w:sz w:val="24"/>
          <w:szCs w:val="24"/>
        </w:rPr>
        <w:t>some</w:t>
      </w:r>
      <w:r w:rsidRPr="005011F6">
        <w:rPr>
          <w:rFonts w:ascii="Arial" w:eastAsia="Calibri" w:hAnsi="Arial" w:cs="Arial"/>
          <w:color w:val="000000"/>
          <w:sz w:val="24"/>
          <w:szCs w:val="24"/>
        </w:rPr>
        <w:t xml:space="preserve"> may secrete horm</w:t>
      </w:r>
      <w:r w:rsidR="002408FA">
        <w:rPr>
          <w:rFonts w:ascii="Arial" w:eastAsia="Calibri" w:hAnsi="Arial" w:cs="Arial"/>
          <w:color w:val="000000"/>
          <w:sz w:val="24"/>
          <w:szCs w:val="24"/>
        </w:rPr>
        <w:t>ones</w:t>
      </w:r>
      <w:r w:rsidRPr="005011F6">
        <w:rPr>
          <w:rFonts w:ascii="Arial" w:eastAsia="Calibri" w:hAnsi="Arial" w:cs="Arial"/>
          <w:color w:val="000000"/>
          <w:sz w:val="24"/>
          <w:szCs w:val="24"/>
        </w:rPr>
        <w:t xml:space="preserve">. </w:t>
      </w:r>
      <w:r w:rsidR="002408FA">
        <w:rPr>
          <w:rFonts w:ascii="Arial" w:eastAsia="Calibri" w:hAnsi="Arial" w:cs="Arial"/>
          <w:color w:val="000000"/>
          <w:sz w:val="24"/>
          <w:szCs w:val="24"/>
        </w:rPr>
        <w:t xml:space="preserve">It </w:t>
      </w:r>
      <w:r w:rsidRPr="005011F6">
        <w:rPr>
          <w:rFonts w:ascii="Arial" w:eastAsia="Calibri" w:hAnsi="Arial" w:cs="Arial"/>
          <w:color w:val="000000"/>
          <w:sz w:val="24"/>
          <w:szCs w:val="24"/>
        </w:rPr>
        <w:t xml:space="preserve">follow a relatively benign course for long periods </w:t>
      </w:r>
    </w:p>
    <w:p w:rsidR="00E953C4" w:rsidRPr="005011F6" w:rsidRDefault="002408FA" w:rsidP="002408FA">
      <w:pPr>
        <w:autoSpaceDE w:val="0"/>
        <w:autoSpaceDN w:val="0"/>
        <w:adjustRightInd w:val="0"/>
        <w:spacing w:after="0" w:line="240" w:lineRule="auto"/>
        <w:rPr>
          <w:rFonts w:ascii="Arial" w:eastAsia="Calibri" w:hAnsi="Arial" w:cs="Arial"/>
          <w:color w:val="000000"/>
          <w:sz w:val="24"/>
          <w:szCs w:val="24"/>
        </w:rPr>
      </w:pPr>
      <w:r w:rsidRPr="005011F6">
        <w:rPr>
          <w:rFonts w:ascii="Arial" w:eastAsia="Calibri" w:hAnsi="Arial" w:cs="Arial"/>
          <w:b/>
          <w:bCs/>
          <w:color w:val="000000"/>
          <w:sz w:val="24"/>
          <w:szCs w:val="24"/>
        </w:rPr>
        <w:t>Treatment:</w:t>
      </w:r>
      <w:r w:rsidR="005011F6" w:rsidRPr="005011F6">
        <w:rPr>
          <w:rFonts w:ascii="Arial" w:eastAsia="Calibri" w:hAnsi="Arial" w:cs="Arial"/>
          <w:b/>
          <w:bCs/>
          <w:color w:val="000000"/>
          <w:sz w:val="24"/>
          <w:szCs w:val="24"/>
        </w:rPr>
        <w:t xml:space="preserve"> </w:t>
      </w:r>
      <w:r w:rsidR="004A7E02" w:rsidRPr="005011F6">
        <w:rPr>
          <w:rFonts w:ascii="Arial" w:eastAsia="Calibri" w:hAnsi="Arial" w:cs="Arial"/>
          <w:color w:val="000000"/>
          <w:sz w:val="24"/>
          <w:szCs w:val="24"/>
        </w:rPr>
        <w:t>Surgical resection.</w:t>
      </w:r>
    </w:p>
    <w:p w:rsidR="008254C4" w:rsidRPr="001638D3" w:rsidRDefault="008254C4" w:rsidP="008254C4">
      <w:pPr>
        <w:autoSpaceDE w:val="0"/>
        <w:autoSpaceDN w:val="0"/>
        <w:adjustRightInd w:val="0"/>
        <w:spacing w:after="0" w:line="240" w:lineRule="auto"/>
        <w:rPr>
          <w:rFonts w:ascii="Arial" w:eastAsia="Calibri" w:hAnsi="Arial" w:cs="Arial"/>
          <w:color w:val="000000"/>
          <w:sz w:val="24"/>
          <w:szCs w:val="24"/>
        </w:rPr>
      </w:pPr>
    </w:p>
    <w:p w:rsidR="009D1F48" w:rsidRPr="002408FA" w:rsidRDefault="009D1F48" w:rsidP="009D1F48">
      <w:pPr>
        <w:autoSpaceDE w:val="0"/>
        <w:autoSpaceDN w:val="0"/>
        <w:adjustRightInd w:val="0"/>
        <w:spacing w:after="0" w:line="240" w:lineRule="auto"/>
        <w:rPr>
          <w:rFonts w:ascii="Arial" w:eastAsia="Calibri" w:hAnsi="Arial" w:cs="Arial"/>
          <w:color w:val="FF0000"/>
          <w:sz w:val="28"/>
          <w:szCs w:val="28"/>
        </w:rPr>
      </w:pPr>
      <w:r w:rsidRPr="002408FA">
        <w:rPr>
          <w:rFonts w:ascii="Arial" w:eastAsia="Calibri" w:hAnsi="Arial" w:cs="Arial"/>
          <w:b/>
          <w:bCs/>
          <w:color w:val="FF0000"/>
          <w:sz w:val="28"/>
          <w:szCs w:val="28"/>
        </w:rPr>
        <w:t xml:space="preserve">THE PLEURA </w:t>
      </w:r>
    </w:p>
    <w:p w:rsidR="009D1F48" w:rsidRPr="001638D3" w:rsidRDefault="009D1F48" w:rsidP="009D1F48">
      <w:pPr>
        <w:numPr>
          <w:ilvl w:val="0"/>
          <w:numId w:val="11"/>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May be involved by </w:t>
      </w:r>
      <w:r w:rsidRPr="001638D3">
        <w:rPr>
          <w:rFonts w:ascii="Arial" w:eastAsia="Times New Roman" w:hAnsi="Arial" w:cs="Arial"/>
          <w:b/>
          <w:bCs/>
          <w:sz w:val="24"/>
          <w:szCs w:val="24"/>
          <w:lang w:bidi="ar-IQ"/>
        </w:rPr>
        <w:t>primary or secondary tumors</w:t>
      </w:r>
      <w:r w:rsidRPr="001638D3">
        <w:rPr>
          <w:rFonts w:ascii="Arial" w:eastAsia="Times New Roman" w:hAnsi="Arial" w:cs="Arial"/>
          <w:sz w:val="24"/>
          <w:szCs w:val="24"/>
          <w:lang w:bidi="ar-IQ"/>
        </w:rPr>
        <w:t>.</w:t>
      </w:r>
    </w:p>
    <w:p w:rsidR="009D1F48" w:rsidRPr="001638D3" w:rsidRDefault="009D1F48" w:rsidP="009D1F48">
      <w:pPr>
        <w:numPr>
          <w:ilvl w:val="0"/>
          <w:numId w:val="11"/>
        </w:numPr>
        <w:spacing w:after="0" w:line="360" w:lineRule="auto"/>
        <w:rPr>
          <w:rFonts w:ascii="Arial" w:eastAsia="Times New Roman" w:hAnsi="Arial" w:cs="Arial"/>
          <w:sz w:val="24"/>
          <w:szCs w:val="24"/>
          <w:lang w:bidi="ar-IQ"/>
        </w:rPr>
      </w:pPr>
      <w:r w:rsidRPr="001638D3">
        <w:rPr>
          <w:rFonts w:ascii="Arial" w:eastAsia="Times New Roman" w:hAnsi="Arial" w:cs="Arial"/>
          <w:b/>
          <w:bCs/>
          <w:sz w:val="24"/>
          <w:szCs w:val="24"/>
          <w:lang w:bidi="ar-IQ"/>
        </w:rPr>
        <w:t>The secondary involvement is more common</w:t>
      </w:r>
      <w:r w:rsidRPr="001638D3">
        <w:rPr>
          <w:rFonts w:ascii="Arial" w:eastAsia="Times New Roman" w:hAnsi="Arial" w:cs="Arial"/>
          <w:sz w:val="24"/>
          <w:szCs w:val="24"/>
          <w:lang w:bidi="ar-IQ"/>
        </w:rPr>
        <w:t>.</w:t>
      </w:r>
    </w:p>
    <w:p w:rsidR="009D1F48" w:rsidRPr="001638D3" w:rsidRDefault="009D1F48" w:rsidP="009D1F48">
      <w:pPr>
        <w:numPr>
          <w:ilvl w:val="0"/>
          <w:numId w:val="11"/>
        </w:numPr>
        <w:spacing w:after="0" w:line="360" w:lineRule="auto"/>
        <w:rPr>
          <w:rFonts w:ascii="Arial" w:eastAsia="Times New Roman" w:hAnsi="Arial" w:cs="Arial"/>
          <w:sz w:val="24"/>
          <w:szCs w:val="24"/>
          <w:lang w:bidi="ar-IQ"/>
        </w:rPr>
      </w:pPr>
      <w:r w:rsidRPr="001638D3">
        <w:rPr>
          <w:rFonts w:ascii="Arial" w:eastAsia="Times New Roman" w:hAnsi="Arial" w:cs="Arial"/>
          <w:sz w:val="24"/>
          <w:szCs w:val="24"/>
          <w:lang w:bidi="ar-IQ"/>
        </w:rPr>
        <w:t xml:space="preserve">The most common secondary comes </w:t>
      </w:r>
      <w:r w:rsidRPr="001638D3">
        <w:rPr>
          <w:rFonts w:ascii="Arial" w:eastAsia="Times New Roman" w:hAnsi="Arial" w:cs="Arial"/>
          <w:b/>
          <w:bCs/>
          <w:sz w:val="24"/>
          <w:szCs w:val="24"/>
          <w:lang w:bidi="ar-IQ"/>
        </w:rPr>
        <w:t>from the lung and breast carcinoma</w:t>
      </w:r>
      <w:r w:rsidRPr="001638D3">
        <w:rPr>
          <w:rFonts w:ascii="Arial" w:eastAsia="Times New Roman" w:hAnsi="Arial" w:cs="Arial"/>
          <w:sz w:val="24"/>
          <w:szCs w:val="24"/>
          <w:lang w:bidi="ar-IQ"/>
        </w:rPr>
        <w:t>.</w:t>
      </w:r>
    </w:p>
    <w:p w:rsidR="009D1F48" w:rsidRDefault="009D1F48" w:rsidP="009D1F48">
      <w:pPr>
        <w:spacing w:after="0" w:line="360" w:lineRule="auto"/>
        <w:rPr>
          <w:rFonts w:ascii="Arial" w:eastAsia="Calibri" w:hAnsi="Arial" w:cs="Arial"/>
          <w:color w:val="000000"/>
          <w:sz w:val="24"/>
          <w:szCs w:val="24"/>
        </w:rPr>
      </w:pPr>
      <w:r w:rsidRPr="002408FA">
        <w:rPr>
          <w:rFonts w:ascii="Arial" w:eastAsia="Times New Roman" w:hAnsi="Arial" w:cs="Arial"/>
          <w:b/>
          <w:bCs/>
          <w:color w:val="FF0000"/>
          <w:sz w:val="24"/>
          <w:szCs w:val="24"/>
          <w:lang w:bidi="ar-IQ"/>
        </w:rPr>
        <w:t>Malignant mesothelioma</w:t>
      </w:r>
      <w:r w:rsidRPr="001638D3">
        <w:rPr>
          <w:rFonts w:ascii="Arial" w:eastAsia="Times New Roman" w:hAnsi="Arial" w:cs="Arial"/>
          <w:b/>
          <w:bCs/>
          <w:sz w:val="24"/>
          <w:szCs w:val="24"/>
          <w:lang w:bidi="ar-IQ"/>
        </w:rPr>
        <w:t>:</w:t>
      </w:r>
      <w:r w:rsidRPr="001638D3">
        <w:rPr>
          <w:rFonts w:ascii="Arial" w:eastAsia="Calibri" w:hAnsi="Arial" w:cs="Arial"/>
          <w:color w:val="000000"/>
          <w:sz w:val="24"/>
          <w:szCs w:val="24"/>
        </w:rPr>
        <w:t xml:space="preserve"> is a rare cancer of mesothelial cells, usually arising in the parietal or visceral pleura , In the USA </w:t>
      </w:r>
      <w:r w:rsidRPr="001638D3">
        <w:rPr>
          <w:rFonts w:ascii="Arial" w:eastAsia="Calibri" w:hAnsi="Arial" w:cs="Arial"/>
          <w:b/>
          <w:bCs/>
          <w:color w:val="000000"/>
          <w:sz w:val="24"/>
          <w:szCs w:val="24"/>
        </w:rPr>
        <w:t xml:space="preserve">approximately 50% of individuals with this cancer have a history of exposure to </w:t>
      </w:r>
      <w:r w:rsidRPr="002408FA">
        <w:rPr>
          <w:rFonts w:ascii="Arial" w:eastAsia="Calibri" w:hAnsi="Arial" w:cs="Arial"/>
          <w:b/>
          <w:bCs/>
          <w:color w:val="FF0000"/>
          <w:sz w:val="24"/>
          <w:szCs w:val="24"/>
        </w:rPr>
        <w:t>asbestos</w:t>
      </w:r>
      <w:r w:rsidRPr="001638D3">
        <w:rPr>
          <w:rFonts w:ascii="Arial" w:eastAsia="Calibri" w:hAnsi="Arial" w:cs="Arial"/>
          <w:b/>
          <w:bCs/>
          <w:color w:val="000000"/>
          <w:sz w:val="24"/>
          <w:szCs w:val="24"/>
        </w:rPr>
        <w:t>.</w:t>
      </w:r>
      <w:r w:rsidRPr="001638D3">
        <w:rPr>
          <w:rFonts w:ascii="Arial" w:eastAsia="Calibri" w:hAnsi="Arial" w:cs="Arial"/>
          <w:color w:val="000000"/>
          <w:sz w:val="24"/>
          <w:szCs w:val="24"/>
        </w:rPr>
        <w:t xml:space="preserve"> The latent period for developing malignant mesotheliomas is long (25 to 40 years) after initial asbestos exposure.</w:t>
      </w:r>
    </w:p>
    <w:p w:rsidR="00E953C4" w:rsidRPr="00ED5102" w:rsidRDefault="00ED5102" w:rsidP="00660B7B">
      <w:pPr>
        <w:spacing w:after="0" w:line="360" w:lineRule="auto"/>
        <w:ind w:left="360"/>
        <w:rPr>
          <w:rFonts w:ascii="Arial" w:eastAsia="Times New Roman" w:hAnsi="Arial" w:cs="Arial"/>
          <w:b/>
          <w:bCs/>
          <w:sz w:val="24"/>
          <w:szCs w:val="24"/>
          <w:lang w:bidi="ar-IQ"/>
        </w:rPr>
      </w:pPr>
      <w:r w:rsidRPr="002408FA">
        <w:rPr>
          <w:rFonts w:ascii="Arial" w:eastAsia="Times New Roman" w:hAnsi="Arial" w:cs="Arial"/>
          <w:b/>
          <w:bCs/>
          <w:color w:val="FF0000"/>
          <w:sz w:val="24"/>
          <w:szCs w:val="24"/>
          <w:u w:val="single"/>
          <w:lang w:bidi="ar-IQ"/>
        </w:rPr>
        <w:t>Grossly:</w:t>
      </w:r>
      <w:r w:rsidR="00660B7B">
        <w:rPr>
          <w:rFonts w:ascii="Arial" w:eastAsia="Times New Roman" w:hAnsi="Arial" w:cs="Arial"/>
          <w:b/>
          <w:bCs/>
          <w:sz w:val="24"/>
          <w:szCs w:val="24"/>
          <w:u w:val="single"/>
          <w:lang w:bidi="ar-IQ"/>
        </w:rPr>
        <w:t xml:space="preserve"> </w:t>
      </w:r>
      <w:r w:rsidRPr="00ED5102">
        <w:rPr>
          <w:rFonts w:ascii="Arial" w:eastAsia="Times New Roman" w:hAnsi="Arial" w:cs="Arial"/>
          <w:sz w:val="24"/>
          <w:szCs w:val="24"/>
          <w:lang w:bidi="ar-IQ"/>
        </w:rPr>
        <w:t>The lung is enclosed by a thick, soft, gelatinous, gray-white tumor</w:t>
      </w:r>
      <w:r w:rsidRPr="00ED5102">
        <w:rPr>
          <w:rFonts w:ascii="Arial" w:eastAsia="Times New Roman" w:hAnsi="Arial" w:cs="Arial"/>
          <w:b/>
          <w:bCs/>
          <w:sz w:val="24"/>
          <w:szCs w:val="24"/>
          <w:lang w:bidi="ar-IQ"/>
        </w:rPr>
        <w:t>.</w:t>
      </w:r>
    </w:p>
    <w:p w:rsidR="00000000" w:rsidRPr="001F1FD7" w:rsidRDefault="00ED5102" w:rsidP="001F1FD7">
      <w:pPr>
        <w:numPr>
          <w:ilvl w:val="0"/>
          <w:numId w:val="32"/>
        </w:numPr>
        <w:spacing w:line="360" w:lineRule="auto"/>
        <w:rPr>
          <w:rFonts w:ascii="Arial" w:eastAsia="Times New Roman" w:hAnsi="Arial" w:cs="Arial"/>
          <w:sz w:val="24"/>
          <w:szCs w:val="24"/>
          <w:lang w:bidi="ar-IQ"/>
        </w:rPr>
      </w:pPr>
      <w:r w:rsidRPr="001F1FD7">
        <w:rPr>
          <w:rFonts w:ascii="Arial" w:eastAsia="Times New Roman" w:hAnsi="Arial" w:cs="Arial"/>
          <w:b/>
          <w:bCs/>
          <w:color w:val="FF0000"/>
          <w:sz w:val="24"/>
          <w:szCs w:val="24"/>
          <w:u w:val="single"/>
          <w:lang w:bidi="ar-IQ"/>
        </w:rPr>
        <w:t>Mic.</w:t>
      </w:r>
      <w:r w:rsidRPr="00ED5102">
        <w:rPr>
          <w:rFonts w:ascii="Arial" w:eastAsia="Times New Roman" w:hAnsi="Arial" w:cs="Arial"/>
          <w:b/>
          <w:bCs/>
          <w:sz w:val="24"/>
          <w:szCs w:val="24"/>
          <w:u w:val="single"/>
          <w:lang w:bidi="ar-IQ"/>
        </w:rPr>
        <w:t>:</w:t>
      </w:r>
      <w:r w:rsidR="002408FA">
        <w:rPr>
          <w:rFonts w:ascii="Arial" w:eastAsia="Times New Roman" w:hAnsi="Arial" w:cs="Arial"/>
          <w:b/>
          <w:bCs/>
          <w:sz w:val="24"/>
          <w:szCs w:val="24"/>
          <w:u w:val="single"/>
          <w:lang w:bidi="ar-IQ"/>
        </w:rPr>
        <w:t xml:space="preserve"> </w:t>
      </w:r>
      <w:r w:rsidR="001E01F3" w:rsidRPr="001F1FD7">
        <w:rPr>
          <w:rFonts w:ascii="Arial" w:eastAsia="Times New Roman" w:hAnsi="Arial" w:cs="Arial"/>
          <w:sz w:val="24"/>
          <w:szCs w:val="24"/>
          <w:lang w:bidi="ar-IQ"/>
        </w:rPr>
        <w:t>one of three patterns:</w:t>
      </w:r>
    </w:p>
    <w:p w:rsidR="00000000" w:rsidRPr="001F1FD7" w:rsidRDefault="001E01F3" w:rsidP="001F1FD7">
      <w:pPr>
        <w:spacing w:after="0" w:line="360" w:lineRule="auto"/>
        <w:ind w:left="360"/>
        <w:rPr>
          <w:rFonts w:ascii="Arial" w:eastAsia="Times New Roman" w:hAnsi="Arial" w:cs="Arial"/>
          <w:sz w:val="24"/>
          <w:szCs w:val="24"/>
          <w:lang w:bidi="ar-IQ"/>
        </w:rPr>
      </w:pPr>
      <w:r w:rsidRPr="001F1FD7">
        <w:rPr>
          <w:rFonts w:ascii="Arial" w:eastAsia="Times New Roman" w:hAnsi="Arial" w:cs="Arial"/>
          <w:sz w:val="24"/>
          <w:szCs w:val="24"/>
          <w:lang w:bidi="ar-IQ"/>
        </w:rPr>
        <w:t xml:space="preserve">1. </w:t>
      </w:r>
      <w:r w:rsidRPr="001F1FD7">
        <w:rPr>
          <w:rFonts w:ascii="Arial" w:eastAsia="Times New Roman" w:hAnsi="Arial" w:cs="Arial"/>
          <w:b/>
          <w:bCs/>
          <w:sz w:val="24"/>
          <w:szCs w:val="24"/>
          <w:lang w:bidi="ar-IQ"/>
        </w:rPr>
        <w:t>Epithelial</w:t>
      </w:r>
      <w:r w:rsidR="001F1FD7">
        <w:rPr>
          <w:rFonts w:ascii="Arial" w:eastAsia="Times New Roman" w:hAnsi="Arial" w:cs="Arial"/>
          <w:b/>
          <w:bCs/>
          <w:sz w:val="24"/>
          <w:szCs w:val="24"/>
          <w:lang w:bidi="ar-IQ"/>
        </w:rPr>
        <w:t>:</w:t>
      </w:r>
      <w:r w:rsidRPr="001F1FD7">
        <w:rPr>
          <w:rFonts w:ascii="Arial" w:eastAsia="Times New Roman" w:hAnsi="Arial" w:cs="Arial"/>
          <w:sz w:val="24"/>
          <w:szCs w:val="24"/>
          <w:lang w:bidi="ar-IQ"/>
        </w:rPr>
        <w:t xml:space="preserve"> in which cuboidal cells line tubular and </w:t>
      </w:r>
      <w:proofErr w:type="spellStart"/>
      <w:r w:rsidRPr="001F1FD7">
        <w:rPr>
          <w:rFonts w:ascii="Arial" w:eastAsia="Times New Roman" w:hAnsi="Arial" w:cs="Arial"/>
          <w:sz w:val="24"/>
          <w:szCs w:val="24"/>
          <w:lang w:bidi="ar-IQ"/>
        </w:rPr>
        <w:t>microcystic</w:t>
      </w:r>
      <w:proofErr w:type="spellEnd"/>
      <w:r w:rsidRPr="001F1FD7">
        <w:rPr>
          <w:rFonts w:ascii="Arial" w:eastAsia="Times New Roman" w:hAnsi="Arial" w:cs="Arial"/>
          <w:sz w:val="24"/>
          <w:szCs w:val="24"/>
          <w:lang w:bidi="ar-IQ"/>
        </w:rPr>
        <w:t xml:space="preserve"> spaces, into which small papillary buds project.</w:t>
      </w:r>
    </w:p>
    <w:p w:rsidR="00000000" w:rsidRPr="001F1FD7" w:rsidRDefault="001E01F3" w:rsidP="001F1FD7">
      <w:pPr>
        <w:spacing w:after="0" w:line="360" w:lineRule="auto"/>
        <w:ind w:left="360"/>
        <w:rPr>
          <w:rFonts w:ascii="Arial" w:eastAsia="Times New Roman" w:hAnsi="Arial" w:cs="Arial"/>
          <w:sz w:val="24"/>
          <w:szCs w:val="24"/>
          <w:lang w:bidi="ar-IQ"/>
        </w:rPr>
      </w:pPr>
      <w:r w:rsidRPr="001F1FD7">
        <w:rPr>
          <w:rFonts w:ascii="Arial" w:eastAsia="Times New Roman" w:hAnsi="Arial" w:cs="Arial"/>
          <w:sz w:val="24"/>
          <w:szCs w:val="24"/>
          <w:lang w:bidi="ar-IQ"/>
        </w:rPr>
        <w:t xml:space="preserve">2. </w:t>
      </w:r>
      <w:proofErr w:type="spellStart"/>
      <w:r w:rsidRPr="001F1FD7">
        <w:rPr>
          <w:rFonts w:ascii="Arial" w:eastAsia="Times New Roman" w:hAnsi="Arial" w:cs="Arial"/>
          <w:b/>
          <w:bCs/>
          <w:sz w:val="24"/>
          <w:szCs w:val="24"/>
          <w:u w:val="single"/>
          <w:lang w:bidi="ar-IQ"/>
        </w:rPr>
        <w:t>Sarcomatoid</w:t>
      </w:r>
      <w:proofErr w:type="spellEnd"/>
      <w:r w:rsidRPr="001F1FD7">
        <w:rPr>
          <w:rFonts w:ascii="Arial" w:eastAsia="Times New Roman" w:hAnsi="Arial" w:cs="Arial"/>
          <w:b/>
          <w:bCs/>
          <w:sz w:val="24"/>
          <w:szCs w:val="24"/>
          <w:u w:val="single"/>
          <w:lang w:bidi="ar-IQ"/>
        </w:rPr>
        <w:t xml:space="preserve">, </w:t>
      </w:r>
      <w:r w:rsidRPr="001F1FD7">
        <w:rPr>
          <w:rFonts w:ascii="Arial" w:eastAsia="Times New Roman" w:hAnsi="Arial" w:cs="Arial"/>
          <w:sz w:val="24"/>
          <w:szCs w:val="24"/>
          <w:lang w:bidi="ar-IQ"/>
        </w:rPr>
        <w:t>in which spindled cells grow in sheets</w:t>
      </w:r>
    </w:p>
    <w:p w:rsidR="001F1FD7" w:rsidRDefault="001F1FD7" w:rsidP="001F1FD7">
      <w:pPr>
        <w:spacing w:after="0" w:line="360" w:lineRule="auto"/>
        <w:ind w:left="360"/>
        <w:rPr>
          <w:rFonts w:ascii="Arial" w:eastAsia="Times New Roman" w:hAnsi="Arial" w:cs="Arial"/>
          <w:sz w:val="24"/>
          <w:szCs w:val="24"/>
          <w:lang w:bidi="ar-IQ"/>
        </w:rPr>
      </w:pPr>
      <w:r w:rsidRPr="001F1FD7">
        <w:rPr>
          <w:rFonts w:ascii="Arial" w:eastAsia="Times New Roman" w:hAnsi="Arial" w:cs="Arial"/>
          <w:sz w:val="24"/>
          <w:szCs w:val="24"/>
          <w:lang w:bidi="ar-IQ"/>
        </w:rPr>
        <w:t xml:space="preserve">3. </w:t>
      </w:r>
      <w:r w:rsidRPr="001F1FD7">
        <w:rPr>
          <w:rFonts w:ascii="Arial" w:eastAsia="Times New Roman" w:hAnsi="Arial" w:cs="Arial"/>
          <w:b/>
          <w:bCs/>
          <w:sz w:val="24"/>
          <w:szCs w:val="24"/>
          <w:u w:val="single"/>
          <w:lang w:bidi="ar-IQ"/>
        </w:rPr>
        <w:t>Biphasic</w:t>
      </w:r>
      <w:r w:rsidRPr="001F1FD7">
        <w:rPr>
          <w:rFonts w:ascii="Arial" w:eastAsia="Times New Roman" w:hAnsi="Arial" w:cs="Arial"/>
          <w:sz w:val="24"/>
          <w:szCs w:val="24"/>
          <w:lang w:bidi="ar-IQ"/>
        </w:rPr>
        <w:t xml:space="preserve">, having both </w:t>
      </w:r>
      <w:proofErr w:type="spellStart"/>
      <w:r w:rsidRPr="001F1FD7">
        <w:rPr>
          <w:rFonts w:ascii="Arial" w:eastAsia="Times New Roman" w:hAnsi="Arial" w:cs="Arial"/>
          <w:sz w:val="24"/>
          <w:szCs w:val="24"/>
          <w:lang w:bidi="ar-IQ"/>
        </w:rPr>
        <w:t>sarcomatoid</w:t>
      </w:r>
      <w:proofErr w:type="spellEnd"/>
      <w:r w:rsidRPr="001F1FD7">
        <w:rPr>
          <w:rFonts w:ascii="Arial" w:eastAsia="Times New Roman" w:hAnsi="Arial" w:cs="Arial"/>
          <w:sz w:val="24"/>
          <w:szCs w:val="24"/>
          <w:lang w:bidi="ar-IQ"/>
        </w:rPr>
        <w:t xml:space="preserve"> and epithelial areas</w:t>
      </w:r>
    </w:p>
    <w:p w:rsidR="002C307D" w:rsidRPr="001638D3" w:rsidRDefault="004E2F36" w:rsidP="001F1FD7">
      <w:pPr>
        <w:spacing w:after="0" w:line="360" w:lineRule="auto"/>
        <w:ind w:left="360"/>
        <w:rPr>
          <w:rFonts w:ascii="Arial" w:eastAsia="Calibri" w:hAnsi="Arial" w:cs="Arial"/>
          <w:color w:val="000000"/>
          <w:sz w:val="24"/>
          <w:szCs w:val="24"/>
        </w:rPr>
      </w:pPr>
      <w:r w:rsidRPr="002408FA">
        <w:rPr>
          <w:rFonts w:ascii="Arial" w:eastAsia="Calibri" w:hAnsi="Arial" w:cs="Arial"/>
          <w:b/>
          <w:bCs/>
          <w:color w:val="FF0000"/>
          <w:sz w:val="24"/>
          <w:szCs w:val="24"/>
        </w:rPr>
        <w:t xml:space="preserve">Clinical </w:t>
      </w:r>
      <w:r w:rsidR="00857D6E" w:rsidRPr="002408FA">
        <w:rPr>
          <w:rFonts w:ascii="Arial" w:eastAsia="Calibri" w:hAnsi="Arial" w:cs="Arial"/>
          <w:b/>
          <w:bCs/>
          <w:color w:val="FF0000"/>
          <w:sz w:val="24"/>
          <w:szCs w:val="24"/>
        </w:rPr>
        <w:t>feature</w:t>
      </w:r>
      <w:r w:rsidR="00857D6E" w:rsidRPr="001638D3">
        <w:rPr>
          <w:rFonts w:ascii="Arial" w:eastAsia="Calibri" w:hAnsi="Arial" w:cs="Arial"/>
          <w:color w:val="000000"/>
          <w:sz w:val="24"/>
          <w:szCs w:val="24"/>
        </w:rPr>
        <w:t>: chest pain, dyspnea</w:t>
      </w:r>
      <w:r w:rsidR="00A67055" w:rsidRPr="001638D3">
        <w:rPr>
          <w:rFonts w:ascii="Arial" w:eastAsia="Calibri" w:hAnsi="Arial" w:cs="Arial"/>
          <w:color w:val="000000"/>
          <w:sz w:val="24"/>
          <w:szCs w:val="24"/>
        </w:rPr>
        <w:t>, recurrent</w:t>
      </w:r>
      <w:r w:rsidR="00857D6E" w:rsidRPr="001638D3">
        <w:rPr>
          <w:rFonts w:ascii="Arial" w:eastAsia="Calibri" w:hAnsi="Arial" w:cs="Arial"/>
          <w:color w:val="000000"/>
          <w:sz w:val="24"/>
          <w:szCs w:val="24"/>
        </w:rPr>
        <w:t xml:space="preserve"> pleural effusions</w:t>
      </w:r>
    </w:p>
    <w:p w:rsidR="00ED5102" w:rsidRDefault="00857D6E" w:rsidP="00A67055">
      <w:pPr>
        <w:rPr>
          <w:rFonts w:ascii="Arial" w:eastAsia="Calibri" w:hAnsi="Arial" w:cs="Arial"/>
          <w:color w:val="000000"/>
          <w:sz w:val="24"/>
          <w:szCs w:val="24"/>
        </w:rPr>
      </w:pPr>
      <w:r w:rsidRPr="001638D3">
        <w:rPr>
          <w:rFonts w:ascii="Arial" w:eastAsia="Calibri" w:hAnsi="Arial" w:cs="Arial"/>
          <w:color w:val="000000"/>
          <w:sz w:val="24"/>
          <w:szCs w:val="24"/>
        </w:rPr>
        <w:t>The lung is invaded directly,</w:t>
      </w:r>
      <w:r w:rsidR="00E77CB2" w:rsidRPr="001638D3">
        <w:rPr>
          <w:rFonts w:ascii="Arial" w:eastAsia="Calibri" w:hAnsi="Arial" w:cs="Arial"/>
          <w:color w:val="000000"/>
          <w:sz w:val="24"/>
          <w:szCs w:val="24"/>
        </w:rPr>
        <w:t xml:space="preserve"> </w:t>
      </w:r>
      <w:r w:rsidRPr="001638D3">
        <w:rPr>
          <w:rFonts w:ascii="Arial" w:eastAsia="Calibri" w:hAnsi="Arial" w:cs="Arial"/>
          <w:color w:val="000000"/>
          <w:sz w:val="24"/>
          <w:szCs w:val="24"/>
        </w:rPr>
        <w:t>and there is often metastatic spread to the hilar lymph nodes</w:t>
      </w:r>
      <w:r w:rsidR="00A67055">
        <w:rPr>
          <w:rFonts w:ascii="Arial" w:eastAsia="Calibri" w:hAnsi="Arial" w:cs="Arial"/>
          <w:color w:val="000000"/>
          <w:sz w:val="24"/>
          <w:szCs w:val="24"/>
        </w:rPr>
        <w:t xml:space="preserve"> </w:t>
      </w:r>
      <w:r w:rsidRPr="001638D3">
        <w:rPr>
          <w:rFonts w:ascii="Arial" w:eastAsia="Calibri" w:hAnsi="Arial" w:cs="Arial"/>
          <w:color w:val="000000"/>
          <w:sz w:val="24"/>
          <w:szCs w:val="24"/>
        </w:rPr>
        <w:t xml:space="preserve">and, </w:t>
      </w:r>
      <w:r w:rsidR="00ED5102">
        <w:rPr>
          <w:rFonts w:ascii="Arial" w:eastAsia="Calibri" w:hAnsi="Arial" w:cs="Arial"/>
          <w:color w:val="000000"/>
          <w:sz w:val="24"/>
          <w:szCs w:val="24"/>
        </w:rPr>
        <w:t xml:space="preserve">then </w:t>
      </w:r>
      <w:r w:rsidRPr="001638D3">
        <w:rPr>
          <w:rFonts w:ascii="Arial" w:eastAsia="Calibri" w:hAnsi="Arial" w:cs="Arial"/>
          <w:color w:val="000000"/>
          <w:sz w:val="24"/>
          <w:szCs w:val="24"/>
        </w:rPr>
        <w:t xml:space="preserve"> to the liver and other distant organs. </w:t>
      </w:r>
    </w:p>
    <w:p w:rsidR="00ED5102" w:rsidRDefault="00ED5102" w:rsidP="00ED5102">
      <w:pPr>
        <w:rPr>
          <w:rFonts w:ascii="Arial" w:eastAsia="Calibri" w:hAnsi="Arial" w:cs="Arial"/>
          <w:color w:val="000000"/>
          <w:sz w:val="24"/>
          <w:szCs w:val="24"/>
        </w:rPr>
      </w:pPr>
      <w:r>
        <w:rPr>
          <w:rFonts w:ascii="Arial" w:eastAsia="Calibri" w:hAnsi="Arial" w:cs="Arial"/>
          <w:color w:val="000000"/>
          <w:sz w:val="24"/>
          <w:szCs w:val="24"/>
        </w:rPr>
        <w:t>50%</w:t>
      </w:r>
      <w:r w:rsidR="00857D6E" w:rsidRPr="001638D3">
        <w:rPr>
          <w:rFonts w:ascii="Arial" w:eastAsia="Calibri" w:hAnsi="Arial" w:cs="Arial"/>
          <w:color w:val="000000"/>
          <w:sz w:val="24"/>
          <w:szCs w:val="24"/>
        </w:rPr>
        <w:t xml:space="preserve"> of patients die within 12 months of diagnosis, and</w:t>
      </w:r>
      <w:r w:rsidR="00E77CB2" w:rsidRPr="001638D3">
        <w:rPr>
          <w:rFonts w:ascii="Arial" w:eastAsia="Calibri" w:hAnsi="Arial" w:cs="Arial"/>
          <w:color w:val="000000"/>
          <w:sz w:val="24"/>
          <w:szCs w:val="24"/>
        </w:rPr>
        <w:t xml:space="preserve"> </w:t>
      </w:r>
      <w:r w:rsidR="00857D6E" w:rsidRPr="001638D3">
        <w:rPr>
          <w:rFonts w:ascii="Arial" w:eastAsia="Calibri" w:hAnsi="Arial" w:cs="Arial"/>
          <w:color w:val="000000"/>
          <w:sz w:val="24"/>
          <w:szCs w:val="24"/>
        </w:rPr>
        <w:t xml:space="preserve">few survive longer than 2 years. </w:t>
      </w:r>
    </w:p>
    <w:p w:rsidR="00857D6E" w:rsidRPr="00E77CB2" w:rsidRDefault="00857D6E" w:rsidP="002408FA">
      <w:pPr>
        <w:rPr>
          <w:rFonts w:ascii="Arial" w:eastAsia="Calibri" w:hAnsi="Arial" w:cs="Arial"/>
          <w:color w:val="000000"/>
          <w:sz w:val="24"/>
          <w:szCs w:val="24"/>
        </w:rPr>
      </w:pPr>
      <w:r w:rsidRPr="001638D3">
        <w:rPr>
          <w:rFonts w:ascii="Arial" w:eastAsia="Calibri" w:hAnsi="Arial" w:cs="Arial"/>
          <w:color w:val="000000"/>
          <w:sz w:val="24"/>
          <w:szCs w:val="24"/>
        </w:rPr>
        <w:t>Aggressive therapy (</w:t>
      </w:r>
      <w:r w:rsidR="002408FA">
        <w:rPr>
          <w:rFonts w:ascii="Arial" w:eastAsia="Calibri" w:hAnsi="Arial" w:cs="Arial"/>
          <w:color w:val="000000"/>
          <w:sz w:val="24"/>
          <w:szCs w:val="24"/>
        </w:rPr>
        <w:t>surgery</w:t>
      </w:r>
      <w:r w:rsidRPr="001638D3">
        <w:rPr>
          <w:rFonts w:ascii="Arial" w:eastAsia="Calibri" w:hAnsi="Arial" w:cs="Arial"/>
          <w:color w:val="000000"/>
          <w:sz w:val="24"/>
          <w:szCs w:val="24"/>
        </w:rPr>
        <w:t>, chemotherapy</w:t>
      </w:r>
      <w:r w:rsidR="002408FA">
        <w:rPr>
          <w:rFonts w:ascii="Arial" w:eastAsia="Calibri" w:hAnsi="Arial" w:cs="Arial"/>
          <w:color w:val="000000"/>
          <w:sz w:val="24"/>
          <w:szCs w:val="24"/>
        </w:rPr>
        <w:t xml:space="preserve"> and radio</w:t>
      </w:r>
      <w:r w:rsidRPr="001638D3">
        <w:rPr>
          <w:rFonts w:ascii="Arial" w:eastAsia="Calibri" w:hAnsi="Arial" w:cs="Arial"/>
          <w:color w:val="000000"/>
          <w:sz w:val="24"/>
          <w:szCs w:val="24"/>
        </w:rPr>
        <w:t>therapy)</w:t>
      </w:r>
      <w:r w:rsidR="00E77CB2" w:rsidRPr="001638D3">
        <w:rPr>
          <w:rFonts w:ascii="Arial" w:eastAsia="Calibri" w:hAnsi="Arial" w:cs="Arial"/>
          <w:color w:val="000000"/>
          <w:sz w:val="24"/>
          <w:szCs w:val="24"/>
        </w:rPr>
        <w:t xml:space="preserve"> </w:t>
      </w:r>
      <w:r w:rsidRPr="001638D3">
        <w:rPr>
          <w:rFonts w:ascii="Arial" w:eastAsia="Calibri" w:hAnsi="Arial" w:cs="Arial"/>
          <w:color w:val="000000"/>
          <w:sz w:val="24"/>
          <w:szCs w:val="24"/>
        </w:rPr>
        <w:t>seems to improve this poor prognosis in some pati</w:t>
      </w:r>
      <w:r w:rsidRPr="00E77CB2">
        <w:rPr>
          <w:rFonts w:ascii="Arial" w:eastAsia="Calibri" w:hAnsi="Arial" w:cs="Arial"/>
          <w:color w:val="000000"/>
          <w:sz w:val="24"/>
          <w:szCs w:val="24"/>
        </w:rPr>
        <w:t>ents.</w:t>
      </w:r>
    </w:p>
    <w:sectPr w:rsidR="00857D6E" w:rsidRPr="00E77CB2" w:rsidSect="000B04F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F3" w:rsidRDefault="001E01F3" w:rsidP="000B04FE">
      <w:pPr>
        <w:spacing w:after="0" w:line="240" w:lineRule="auto"/>
      </w:pPr>
      <w:r>
        <w:separator/>
      </w:r>
    </w:p>
  </w:endnote>
  <w:endnote w:type="continuationSeparator" w:id="0">
    <w:p w:rsidR="001E01F3" w:rsidRDefault="001E01F3" w:rsidP="000B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Italic">
    <w:panose1 w:val="00000000000000000000"/>
    <w:charset w:val="00"/>
    <w:family w:val="roman"/>
    <w:notTrueType/>
    <w:pitch w:val="default"/>
    <w:sig w:usb0="00000003" w:usb1="00000000" w:usb2="00000000" w:usb3="00000000" w:csb0="00000001" w:csb1="00000000"/>
  </w:font>
  <w:font w:name="GillSans">
    <w:altName w:val="Arial"/>
    <w:panose1 w:val="00000000000000000000"/>
    <w:charset w:val="B2"/>
    <w:family w:val="swiss"/>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363755"/>
      <w:docPartObj>
        <w:docPartGallery w:val="Page Numbers (Bottom of Page)"/>
        <w:docPartUnique/>
      </w:docPartObj>
    </w:sdtPr>
    <w:sdtEndPr>
      <w:rPr>
        <w:noProof/>
      </w:rPr>
    </w:sdtEndPr>
    <w:sdtContent>
      <w:p w:rsidR="000B04FE" w:rsidRDefault="000B04FE">
        <w:pPr>
          <w:pStyle w:val="Footer"/>
          <w:jc w:val="center"/>
        </w:pPr>
        <w:r>
          <w:fldChar w:fldCharType="begin"/>
        </w:r>
        <w:r>
          <w:instrText xml:space="preserve"> PAGE   \* MERGEFORMAT </w:instrText>
        </w:r>
        <w:r>
          <w:fldChar w:fldCharType="separate"/>
        </w:r>
        <w:r w:rsidR="00635EAD">
          <w:rPr>
            <w:noProof/>
          </w:rPr>
          <w:t>6</w:t>
        </w:r>
        <w:r>
          <w:rPr>
            <w:noProof/>
          </w:rPr>
          <w:fldChar w:fldCharType="end"/>
        </w:r>
      </w:p>
    </w:sdtContent>
  </w:sdt>
  <w:p w:rsidR="000B04FE" w:rsidRDefault="000B0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F3" w:rsidRDefault="001E01F3" w:rsidP="000B04FE">
      <w:pPr>
        <w:spacing w:after="0" w:line="240" w:lineRule="auto"/>
      </w:pPr>
      <w:r>
        <w:separator/>
      </w:r>
    </w:p>
  </w:footnote>
  <w:footnote w:type="continuationSeparator" w:id="0">
    <w:p w:rsidR="001E01F3" w:rsidRDefault="001E01F3" w:rsidP="000B0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8FC"/>
    <w:multiLevelType w:val="hybridMultilevel"/>
    <w:tmpl w:val="B3D6A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D3103"/>
    <w:multiLevelType w:val="hybridMultilevel"/>
    <w:tmpl w:val="A5DED6E8"/>
    <w:lvl w:ilvl="0" w:tplc="3238F69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04E4E"/>
    <w:multiLevelType w:val="hybridMultilevel"/>
    <w:tmpl w:val="B776D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7558"/>
    <w:multiLevelType w:val="hybridMultilevel"/>
    <w:tmpl w:val="FCD88A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8212A"/>
    <w:multiLevelType w:val="hybridMultilevel"/>
    <w:tmpl w:val="E4344F90"/>
    <w:lvl w:ilvl="0" w:tplc="9B0C8F4A">
      <w:start w:val="1"/>
      <w:numFmt w:val="bullet"/>
      <w:lvlText w:val="•"/>
      <w:lvlJc w:val="left"/>
      <w:pPr>
        <w:tabs>
          <w:tab w:val="num" w:pos="720"/>
        </w:tabs>
        <w:ind w:left="720" w:hanging="360"/>
      </w:pPr>
      <w:rPr>
        <w:rFonts w:ascii="Arial" w:hAnsi="Arial" w:hint="default"/>
      </w:rPr>
    </w:lvl>
    <w:lvl w:ilvl="1" w:tplc="8E5C0498" w:tentative="1">
      <w:start w:val="1"/>
      <w:numFmt w:val="bullet"/>
      <w:lvlText w:val="•"/>
      <w:lvlJc w:val="left"/>
      <w:pPr>
        <w:tabs>
          <w:tab w:val="num" w:pos="1440"/>
        </w:tabs>
        <w:ind w:left="1440" w:hanging="360"/>
      </w:pPr>
      <w:rPr>
        <w:rFonts w:ascii="Arial" w:hAnsi="Arial" w:hint="default"/>
      </w:rPr>
    </w:lvl>
    <w:lvl w:ilvl="2" w:tplc="7F124194" w:tentative="1">
      <w:start w:val="1"/>
      <w:numFmt w:val="bullet"/>
      <w:lvlText w:val="•"/>
      <w:lvlJc w:val="left"/>
      <w:pPr>
        <w:tabs>
          <w:tab w:val="num" w:pos="2160"/>
        </w:tabs>
        <w:ind w:left="2160" w:hanging="360"/>
      </w:pPr>
      <w:rPr>
        <w:rFonts w:ascii="Arial" w:hAnsi="Arial" w:hint="default"/>
      </w:rPr>
    </w:lvl>
    <w:lvl w:ilvl="3" w:tplc="328EEFAA" w:tentative="1">
      <w:start w:val="1"/>
      <w:numFmt w:val="bullet"/>
      <w:lvlText w:val="•"/>
      <w:lvlJc w:val="left"/>
      <w:pPr>
        <w:tabs>
          <w:tab w:val="num" w:pos="2880"/>
        </w:tabs>
        <w:ind w:left="2880" w:hanging="360"/>
      </w:pPr>
      <w:rPr>
        <w:rFonts w:ascii="Arial" w:hAnsi="Arial" w:hint="default"/>
      </w:rPr>
    </w:lvl>
    <w:lvl w:ilvl="4" w:tplc="D284CC76" w:tentative="1">
      <w:start w:val="1"/>
      <w:numFmt w:val="bullet"/>
      <w:lvlText w:val="•"/>
      <w:lvlJc w:val="left"/>
      <w:pPr>
        <w:tabs>
          <w:tab w:val="num" w:pos="3600"/>
        </w:tabs>
        <w:ind w:left="3600" w:hanging="360"/>
      </w:pPr>
      <w:rPr>
        <w:rFonts w:ascii="Arial" w:hAnsi="Arial" w:hint="default"/>
      </w:rPr>
    </w:lvl>
    <w:lvl w:ilvl="5" w:tplc="74EE44AA" w:tentative="1">
      <w:start w:val="1"/>
      <w:numFmt w:val="bullet"/>
      <w:lvlText w:val="•"/>
      <w:lvlJc w:val="left"/>
      <w:pPr>
        <w:tabs>
          <w:tab w:val="num" w:pos="4320"/>
        </w:tabs>
        <w:ind w:left="4320" w:hanging="360"/>
      </w:pPr>
      <w:rPr>
        <w:rFonts w:ascii="Arial" w:hAnsi="Arial" w:hint="default"/>
      </w:rPr>
    </w:lvl>
    <w:lvl w:ilvl="6" w:tplc="A4DC171A" w:tentative="1">
      <w:start w:val="1"/>
      <w:numFmt w:val="bullet"/>
      <w:lvlText w:val="•"/>
      <w:lvlJc w:val="left"/>
      <w:pPr>
        <w:tabs>
          <w:tab w:val="num" w:pos="5040"/>
        </w:tabs>
        <w:ind w:left="5040" w:hanging="360"/>
      </w:pPr>
      <w:rPr>
        <w:rFonts w:ascii="Arial" w:hAnsi="Arial" w:hint="default"/>
      </w:rPr>
    </w:lvl>
    <w:lvl w:ilvl="7" w:tplc="B35ED242" w:tentative="1">
      <w:start w:val="1"/>
      <w:numFmt w:val="bullet"/>
      <w:lvlText w:val="•"/>
      <w:lvlJc w:val="left"/>
      <w:pPr>
        <w:tabs>
          <w:tab w:val="num" w:pos="5760"/>
        </w:tabs>
        <w:ind w:left="5760" w:hanging="360"/>
      </w:pPr>
      <w:rPr>
        <w:rFonts w:ascii="Arial" w:hAnsi="Arial" w:hint="default"/>
      </w:rPr>
    </w:lvl>
    <w:lvl w:ilvl="8" w:tplc="B156E2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36C49"/>
    <w:multiLevelType w:val="hybridMultilevel"/>
    <w:tmpl w:val="F4782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9599C"/>
    <w:multiLevelType w:val="hybridMultilevel"/>
    <w:tmpl w:val="1772CA36"/>
    <w:lvl w:ilvl="0" w:tplc="22EAB05C">
      <w:start w:val="1"/>
      <w:numFmt w:val="bullet"/>
      <w:lvlText w:val="•"/>
      <w:lvlJc w:val="left"/>
      <w:pPr>
        <w:tabs>
          <w:tab w:val="num" w:pos="720"/>
        </w:tabs>
        <w:ind w:left="720" w:hanging="360"/>
      </w:pPr>
      <w:rPr>
        <w:rFonts w:ascii="Times New Roman" w:hAnsi="Times New Roman" w:hint="default"/>
      </w:rPr>
    </w:lvl>
    <w:lvl w:ilvl="1" w:tplc="569C2D12" w:tentative="1">
      <w:start w:val="1"/>
      <w:numFmt w:val="bullet"/>
      <w:lvlText w:val="•"/>
      <w:lvlJc w:val="left"/>
      <w:pPr>
        <w:tabs>
          <w:tab w:val="num" w:pos="1440"/>
        </w:tabs>
        <w:ind w:left="1440" w:hanging="360"/>
      </w:pPr>
      <w:rPr>
        <w:rFonts w:ascii="Times New Roman" w:hAnsi="Times New Roman" w:hint="default"/>
      </w:rPr>
    </w:lvl>
    <w:lvl w:ilvl="2" w:tplc="7AAA4572" w:tentative="1">
      <w:start w:val="1"/>
      <w:numFmt w:val="bullet"/>
      <w:lvlText w:val="•"/>
      <w:lvlJc w:val="left"/>
      <w:pPr>
        <w:tabs>
          <w:tab w:val="num" w:pos="2160"/>
        </w:tabs>
        <w:ind w:left="2160" w:hanging="360"/>
      </w:pPr>
      <w:rPr>
        <w:rFonts w:ascii="Times New Roman" w:hAnsi="Times New Roman" w:hint="default"/>
      </w:rPr>
    </w:lvl>
    <w:lvl w:ilvl="3" w:tplc="7D522572" w:tentative="1">
      <w:start w:val="1"/>
      <w:numFmt w:val="bullet"/>
      <w:lvlText w:val="•"/>
      <w:lvlJc w:val="left"/>
      <w:pPr>
        <w:tabs>
          <w:tab w:val="num" w:pos="2880"/>
        </w:tabs>
        <w:ind w:left="2880" w:hanging="360"/>
      </w:pPr>
      <w:rPr>
        <w:rFonts w:ascii="Times New Roman" w:hAnsi="Times New Roman" w:hint="default"/>
      </w:rPr>
    </w:lvl>
    <w:lvl w:ilvl="4" w:tplc="0332D1A4" w:tentative="1">
      <w:start w:val="1"/>
      <w:numFmt w:val="bullet"/>
      <w:lvlText w:val="•"/>
      <w:lvlJc w:val="left"/>
      <w:pPr>
        <w:tabs>
          <w:tab w:val="num" w:pos="3600"/>
        </w:tabs>
        <w:ind w:left="3600" w:hanging="360"/>
      </w:pPr>
      <w:rPr>
        <w:rFonts w:ascii="Times New Roman" w:hAnsi="Times New Roman" w:hint="default"/>
      </w:rPr>
    </w:lvl>
    <w:lvl w:ilvl="5" w:tplc="17B4D896" w:tentative="1">
      <w:start w:val="1"/>
      <w:numFmt w:val="bullet"/>
      <w:lvlText w:val="•"/>
      <w:lvlJc w:val="left"/>
      <w:pPr>
        <w:tabs>
          <w:tab w:val="num" w:pos="4320"/>
        </w:tabs>
        <w:ind w:left="4320" w:hanging="360"/>
      </w:pPr>
      <w:rPr>
        <w:rFonts w:ascii="Times New Roman" w:hAnsi="Times New Roman" w:hint="default"/>
      </w:rPr>
    </w:lvl>
    <w:lvl w:ilvl="6" w:tplc="933A8AC4" w:tentative="1">
      <w:start w:val="1"/>
      <w:numFmt w:val="bullet"/>
      <w:lvlText w:val="•"/>
      <w:lvlJc w:val="left"/>
      <w:pPr>
        <w:tabs>
          <w:tab w:val="num" w:pos="5040"/>
        </w:tabs>
        <w:ind w:left="5040" w:hanging="360"/>
      </w:pPr>
      <w:rPr>
        <w:rFonts w:ascii="Times New Roman" w:hAnsi="Times New Roman" w:hint="default"/>
      </w:rPr>
    </w:lvl>
    <w:lvl w:ilvl="7" w:tplc="FB92B9C8" w:tentative="1">
      <w:start w:val="1"/>
      <w:numFmt w:val="bullet"/>
      <w:lvlText w:val="•"/>
      <w:lvlJc w:val="left"/>
      <w:pPr>
        <w:tabs>
          <w:tab w:val="num" w:pos="5760"/>
        </w:tabs>
        <w:ind w:left="5760" w:hanging="360"/>
      </w:pPr>
      <w:rPr>
        <w:rFonts w:ascii="Times New Roman" w:hAnsi="Times New Roman" w:hint="default"/>
      </w:rPr>
    </w:lvl>
    <w:lvl w:ilvl="8" w:tplc="BB2893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5476CB"/>
    <w:multiLevelType w:val="hybridMultilevel"/>
    <w:tmpl w:val="54DE40DE"/>
    <w:lvl w:ilvl="0" w:tplc="D2521566">
      <w:start w:val="1"/>
      <w:numFmt w:val="bullet"/>
      <w:lvlText w:val=" "/>
      <w:lvlJc w:val="left"/>
      <w:pPr>
        <w:tabs>
          <w:tab w:val="num" w:pos="720"/>
        </w:tabs>
        <w:ind w:left="720" w:hanging="360"/>
      </w:pPr>
      <w:rPr>
        <w:rFonts w:ascii="Calibri" w:hAnsi="Calibri" w:hint="default"/>
      </w:rPr>
    </w:lvl>
    <w:lvl w:ilvl="1" w:tplc="30601C68" w:tentative="1">
      <w:start w:val="1"/>
      <w:numFmt w:val="bullet"/>
      <w:lvlText w:val=" "/>
      <w:lvlJc w:val="left"/>
      <w:pPr>
        <w:tabs>
          <w:tab w:val="num" w:pos="1440"/>
        </w:tabs>
        <w:ind w:left="1440" w:hanging="360"/>
      </w:pPr>
      <w:rPr>
        <w:rFonts w:ascii="Calibri" w:hAnsi="Calibri" w:hint="default"/>
      </w:rPr>
    </w:lvl>
    <w:lvl w:ilvl="2" w:tplc="15607EF2" w:tentative="1">
      <w:start w:val="1"/>
      <w:numFmt w:val="bullet"/>
      <w:lvlText w:val=" "/>
      <w:lvlJc w:val="left"/>
      <w:pPr>
        <w:tabs>
          <w:tab w:val="num" w:pos="2160"/>
        </w:tabs>
        <w:ind w:left="2160" w:hanging="360"/>
      </w:pPr>
      <w:rPr>
        <w:rFonts w:ascii="Calibri" w:hAnsi="Calibri" w:hint="default"/>
      </w:rPr>
    </w:lvl>
    <w:lvl w:ilvl="3" w:tplc="6A84BEF6" w:tentative="1">
      <w:start w:val="1"/>
      <w:numFmt w:val="bullet"/>
      <w:lvlText w:val=" "/>
      <w:lvlJc w:val="left"/>
      <w:pPr>
        <w:tabs>
          <w:tab w:val="num" w:pos="2880"/>
        </w:tabs>
        <w:ind w:left="2880" w:hanging="360"/>
      </w:pPr>
      <w:rPr>
        <w:rFonts w:ascii="Calibri" w:hAnsi="Calibri" w:hint="default"/>
      </w:rPr>
    </w:lvl>
    <w:lvl w:ilvl="4" w:tplc="98AC8424" w:tentative="1">
      <w:start w:val="1"/>
      <w:numFmt w:val="bullet"/>
      <w:lvlText w:val=" "/>
      <w:lvlJc w:val="left"/>
      <w:pPr>
        <w:tabs>
          <w:tab w:val="num" w:pos="3600"/>
        </w:tabs>
        <w:ind w:left="3600" w:hanging="360"/>
      </w:pPr>
      <w:rPr>
        <w:rFonts w:ascii="Calibri" w:hAnsi="Calibri" w:hint="default"/>
      </w:rPr>
    </w:lvl>
    <w:lvl w:ilvl="5" w:tplc="CBF87A1A" w:tentative="1">
      <w:start w:val="1"/>
      <w:numFmt w:val="bullet"/>
      <w:lvlText w:val=" "/>
      <w:lvlJc w:val="left"/>
      <w:pPr>
        <w:tabs>
          <w:tab w:val="num" w:pos="4320"/>
        </w:tabs>
        <w:ind w:left="4320" w:hanging="360"/>
      </w:pPr>
      <w:rPr>
        <w:rFonts w:ascii="Calibri" w:hAnsi="Calibri" w:hint="default"/>
      </w:rPr>
    </w:lvl>
    <w:lvl w:ilvl="6" w:tplc="B8365F62" w:tentative="1">
      <w:start w:val="1"/>
      <w:numFmt w:val="bullet"/>
      <w:lvlText w:val=" "/>
      <w:lvlJc w:val="left"/>
      <w:pPr>
        <w:tabs>
          <w:tab w:val="num" w:pos="5040"/>
        </w:tabs>
        <w:ind w:left="5040" w:hanging="360"/>
      </w:pPr>
      <w:rPr>
        <w:rFonts w:ascii="Calibri" w:hAnsi="Calibri" w:hint="default"/>
      </w:rPr>
    </w:lvl>
    <w:lvl w:ilvl="7" w:tplc="BD587980" w:tentative="1">
      <w:start w:val="1"/>
      <w:numFmt w:val="bullet"/>
      <w:lvlText w:val=" "/>
      <w:lvlJc w:val="left"/>
      <w:pPr>
        <w:tabs>
          <w:tab w:val="num" w:pos="5760"/>
        </w:tabs>
        <w:ind w:left="5760" w:hanging="360"/>
      </w:pPr>
      <w:rPr>
        <w:rFonts w:ascii="Calibri" w:hAnsi="Calibri" w:hint="default"/>
      </w:rPr>
    </w:lvl>
    <w:lvl w:ilvl="8" w:tplc="8C425522"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259035D7"/>
    <w:multiLevelType w:val="hybridMultilevel"/>
    <w:tmpl w:val="74D6C1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05F57"/>
    <w:multiLevelType w:val="hybridMultilevel"/>
    <w:tmpl w:val="9E0A8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F1979"/>
    <w:multiLevelType w:val="hybridMultilevel"/>
    <w:tmpl w:val="D7046252"/>
    <w:lvl w:ilvl="0" w:tplc="831421C8">
      <w:start w:val="1"/>
      <w:numFmt w:val="bullet"/>
      <w:lvlText w:val="•"/>
      <w:lvlJc w:val="left"/>
      <w:pPr>
        <w:tabs>
          <w:tab w:val="num" w:pos="720"/>
        </w:tabs>
        <w:ind w:left="720" w:hanging="360"/>
      </w:pPr>
      <w:rPr>
        <w:rFonts w:ascii="Arial" w:hAnsi="Arial" w:hint="default"/>
      </w:rPr>
    </w:lvl>
    <w:lvl w:ilvl="1" w:tplc="49B63B4E" w:tentative="1">
      <w:start w:val="1"/>
      <w:numFmt w:val="bullet"/>
      <w:lvlText w:val="•"/>
      <w:lvlJc w:val="left"/>
      <w:pPr>
        <w:tabs>
          <w:tab w:val="num" w:pos="1440"/>
        </w:tabs>
        <w:ind w:left="1440" w:hanging="360"/>
      </w:pPr>
      <w:rPr>
        <w:rFonts w:ascii="Arial" w:hAnsi="Arial" w:hint="default"/>
      </w:rPr>
    </w:lvl>
    <w:lvl w:ilvl="2" w:tplc="A91040B2" w:tentative="1">
      <w:start w:val="1"/>
      <w:numFmt w:val="bullet"/>
      <w:lvlText w:val="•"/>
      <w:lvlJc w:val="left"/>
      <w:pPr>
        <w:tabs>
          <w:tab w:val="num" w:pos="2160"/>
        </w:tabs>
        <w:ind w:left="2160" w:hanging="360"/>
      </w:pPr>
      <w:rPr>
        <w:rFonts w:ascii="Arial" w:hAnsi="Arial" w:hint="default"/>
      </w:rPr>
    </w:lvl>
    <w:lvl w:ilvl="3" w:tplc="79008CB2" w:tentative="1">
      <w:start w:val="1"/>
      <w:numFmt w:val="bullet"/>
      <w:lvlText w:val="•"/>
      <w:lvlJc w:val="left"/>
      <w:pPr>
        <w:tabs>
          <w:tab w:val="num" w:pos="2880"/>
        </w:tabs>
        <w:ind w:left="2880" w:hanging="360"/>
      </w:pPr>
      <w:rPr>
        <w:rFonts w:ascii="Arial" w:hAnsi="Arial" w:hint="default"/>
      </w:rPr>
    </w:lvl>
    <w:lvl w:ilvl="4" w:tplc="EF2C2884" w:tentative="1">
      <w:start w:val="1"/>
      <w:numFmt w:val="bullet"/>
      <w:lvlText w:val="•"/>
      <w:lvlJc w:val="left"/>
      <w:pPr>
        <w:tabs>
          <w:tab w:val="num" w:pos="3600"/>
        </w:tabs>
        <w:ind w:left="3600" w:hanging="360"/>
      </w:pPr>
      <w:rPr>
        <w:rFonts w:ascii="Arial" w:hAnsi="Arial" w:hint="default"/>
      </w:rPr>
    </w:lvl>
    <w:lvl w:ilvl="5" w:tplc="C35E81A2" w:tentative="1">
      <w:start w:val="1"/>
      <w:numFmt w:val="bullet"/>
      <w:lvlText w:val="•"/>
      <w:lvlJc w:val="left"/>
      <w:pPr>
        <w:tabs>
          <w:tab w:val="num" w:pos="4320"/>
        </w:tabs>
        <w:ind w:left="4320" w:hanging="360"/>
      </w:pPr>
      <w:rPr>
        <w:rFonts w:ascii="Arial" w:hAnsi="Arial" w:hint="default"/>
      </w:rPr>
    </w:lvl>
    <w:lvl w:ilvl="6" w:tplc="9D566CF4" w:tentative="1">
      <w:start w:val="1"/>
      <w:numFmt w:val="bullet"/>
      <w:lvlText w:val="•"/>
      <w:lvlJc w:val="left"/>
      <w:pPr>
        <w:tabs>
          <w:tab w:val="num" w:pos="5040"/>
        </w:tabs>
        <w:ind w:left="5040" w:hanging="360"/>
      </w:pPr>
      <w:rPr>
        <w:rFonts w:ascii="Arial" w:hAnsi="Arial" w:hint="default"/>
      </w:rPr>
    </w:lvl>
    <w:lvl w:ilvl="7" w:tplc="4D86945A" w:tentative="1">
      <w:start w:val="1"/>
      <w:numFmt w:val="bullet"/>
      <w:lvlText w:val="•"/>
      <w:lvlJc w:val="left"/>
      <w:pPr>
        <w:tabs>
          <w:tab w:val="num" w:pos="5760"/>
        </w:tabs>
        <w:ind w:left="5760" w:hanging="360"/>
      </w:pPr>
      <w:rPr>
        <w:rFonts w:ascii="Arial" w:hAnsi="Arial" w:hint="default"/>
      </w:rPr>
    </w:lvl>
    <w:lvl w:ilvl="8" w:tplc="C91E3C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69387E"/>
    <w:multiLevelType w:val="hybridMultilevel"/>
    <w:tmpl w:val="115C36BC"/>
    <w:lvl w:ilvl="0" w:tplc="5096FE94">
      <w:start w:val="1"/>
      <w:numFmt w:val="bullet"/>
      <w:lvlText w:val="•"/>
      <w:lvlJc w:val="left"/>
      <w:pPr>
        <w:tabs>
          <w:tab w:val="num" w:pos="720"/>
        </w:tabs>
        <w:ind w:left="720" w:hanging="360"/>
      </w:pPr>
      <w:rPr>
        <w:rFonts w:ascii="Arial" w:hAnsi="Arial" w:hint="default"/>
      </w:rPr>
    </w:lvl>
    <w:lvl w:ilvl="1" w:tplc="24CE4994" w:tentative="1">
      <w:start w:val="1"/>
      <w:numFmt w:val="bullet"/>
      <w:lvlText w:val="•"/>
      <w:lvlJc w:val="left"/>
      <w:pPr>
        <w:tabs>
          <w:tab w:val="num" w:pos="1440"/>
        </w:tabs>
        <w:ind w:left="1440" w:hanging="360"/>
      </w:pPr>
      <w:rPr>
        <w:rFonts w:ascii="Arial" w:hAnsi="Arial" w:hint="default"/>
      </w:rPr>
    </w:lvl>
    <w:lvl w:ilvl="2" w:tplc="04FEBC0A" w:tentative="1">
      <w:start w:val="1"/>
      <w:numFmt w:val="bullet"/>
      <w:lvlText w:val="•"/>
      <w:lvlJc w:val="left"/>
      <w:pPr>
        <w:tabs>
          <w:tab w:val="num" w:pos="2160"/>
        </w:tabs>
        <w:ind w:left="2160" w:hanging="360"/>
      </w:pPr>
      <w:rPr>
        <w:rFonts w:ascii="Arial" w:hAnsi="Arial" w:hint="default"/>
      </w:rPr>
    </w:lvl>
    <w:lvl w:ilvl="3" w:tplc="44443F90" w:tentative="1">
      <w:start w:val="1"/>
      <w:numFmt w:val="bullet"/>
      <w:lvlText w:val="•"/>
      <w:lvlJc w:val="left"/>
      <w:pPr>
        <w:tabs>
          <w:tab w:val="num" w:pos="2880"/>
        </w:tabs>
        <w:ind w:left="2880" w:hanging="360"/>
      </w:pPr>
      <w:rPr>
        <w:rFonts w:ascii="Arial" w:hAnsi="Arial" w:hint="default"/>
      </w:rPr>
    </w:lvl>
    <w:lvl w:ilvl="4" w:tplc="F458839A" w:tentative="1">
      <w:start w:val="1"/>
      <w:numFmt w:val="bullet"/>
      <w:lvlText w:val="•"/>
      <w:lvlJc w:val="left"/>
      <w:pPr>
        <w:tabs>
          <w:tab w:val="num" w:pos="3600"/>
        </w:tabs>
        <w:ind w:left="3600" w:hanging="360"/>
      </w:pPr>
      <w:rPr>
        <w:rFonts w:ascii="Arial" w:hAnsi="Arial" w:hint="default"/>
      </w:rPr>
    </w:lvl>
    <w:lvl w:ilvl="5" w:tplc="32F06F4E" w:tentative="1">
      <w:start w:val="1"/>
      <w:numFmt w:val="bullet"/>
      <w:lvlText w:val="•"/>
      <w:lvlJc w:val="left"/>
      <w:pPr>
        <w:tabs>
          <w:tab w:val="num" w:pos="4320"/>
        </w:tabs>
        <w:ind w:left="4320" w:hanging="360"/>
      </w:pPr>
      <w:rPr>
        <w:rFonts w:ascii="Arial" w:hAnsi="Arial" w:hint="default"/>
      </w:rPr>
    </w:lvl>
    <w:lvl w:ilvl="6" w:tplc="94B217F2" w:tentative="1">
      <w:start w:val="1"/>
      <w:numFmt w:val="bullet"/>
      <w:lvlText w:val="•"/>
      <w:lvlJc w:val="left"/>
      <w:pPr>
        <w:tabs>
          <w:tab w:val="num" w:pos="5040"/>
        </w:tabs>
        <w:ind w:left="5040" w:hanging="360"/>
      </w:pPr>
      <w:rPr>
        <w:rFonts w:ascii="Arial" w:hAnsi="Arial" w:hint="default"/>
      </w:rPr>
    </w:lvl>
    <w:lvl w:ilvl="7" w:tplc="F8B862A2" w:tentative="1">
      <w:start w:val="1"/>
      <w:numFmt w:val="bullet"/>
      <w:lvlText w:val="•"/>
      <w:lvlJc w:val="left"/>
      <w:pPr>
        <w:tabs>
          <w:tab w:val="num" w:pos="5760"/>
        </w:tabs>
        <w:ind w:left="5760" w:hanging="360"/>
      </w:pPr>
      <w:rPr>
        <w:rFonts w:ascii="Arial" w:hAnsi="Arial" w:hint="default"/>
      </w:rPr>
    </w:lvl>
    <w:lvl w:ilvl="8" w:tplc="3566E8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094D0B"/>
    <w:multiLevelType w:val="hybridMultilevel"/>
    <w:tmpl w:val="EA50A6FE"/>
    <w:lvl w:ilvl="0" w:tplc="0102130C">
      <w:start w:val="1"/>
      <w:numFmt w:val="bullet"/>
      <w:lvlText w:val="•"/>
      <w:lvlJc w:val="left"/>
      <w:pPr>
        <w:tabs>
          <w:tab w:val="num" w:pos="720"/>
        </w:tabs>
        <w:ind w:left="720" w:hanging="360"/>
      </w:pPr>
      <w:rPr>
        <w:rFonts w:ascii="Times New Roman" w:hAnsi="Times New Roman" w:hint="default"/>
      </w:rPr>
    </w:lvl>
    <w:lvl w:ilvl="1" w:tplc="FC4E0728" w:tentative="1">
      <w:start w:val="1"/>
      <w:numFmt w:val="bullet"/>
      <w:lvlText w:val="•"/>
      <w:lvlJc w:val="left"/>
      <w:pPr>
        <w:tabs>
          <w:tab w:val="num" w:pos="1440"/>
        </w:tabs>
        <w:ind w:left="1440" w:hanging="360"/>
      </w:pPr>
      <w:rPr>
        <w:rFonts w:ascii="Times New Roman" w:hAnsi="Times New Roman" w:hint="default"/>
      </w:rPr>
    </w:lvl>
    <w:lvl w:ilvl="2" w:tplc="F63633F4" w:tentative="1">
      <w:start w:val="1"/>
      <w:numFmt w:val="bullet"/>
      <w:lvlText w:val="•"/>
      <w:lvlJc w:val="left"/>
      <w:pPr>
        <w:tabs>
          <w:tab w:val="num" w:pos="2160"/>
        </w:tabs>
        <w:ind w:left="2160" w:hanging="360"/>
      </w:pPr>
      <w:rPr>
        <w:rFonts w:ascii="Times New Roman" w:hAnsi="Times New Roman" w:hint="default"/>
      </w:rPr>
    </w:lvl>
    <w:lvl w:ilvl="3" w:tplc="73B454AA" w:tentative="1">
      <w:start w:val="1"/>
      <w:numFmt w:val="bullet"/>
      <w:lvlText w:val="•"/>
      <w:lvlJc w:val="left"/>
      <w:pPr>
        <w:tabs>
          <w:tab w:val="num" w:pos="2880"/>
        </w:tabs>
        <w:ind w:left="2880" w:hanging="360"/>
      </w:pPr>
      <w:rPr>
        <w:rFonts w:ascii="Times New Roman" w:hAnsi="Times New Roman" w:hint="default"/>
      </w:rPr>
    </w:lvl>
    <w:lvl w:ilvl="4" w:tplc="514081A0" w:tentative="1">
      <w:start w:val="1"/>
      <w:numFmt w:val="bullet"/>
      <w:lvlText w:val="•"/>
      <w:lvlJc w:val="left"/>
      <w:pPr>
        <w:tabs>
          <w:tab w:val="num" w:pos="3600"/>
        </w:tabs>
        <w:ind w:left="3600" w:hanging="360"/>
      </w:pPr>
      <w:rPr>
        <w:rFonts w:ascii="Times New Roman" w:hAnsi="Times New Roman" w:hint="default"/>
      </w:rPr>
    </w:lvl>
    <w:lvl w:ilvl="5" w:tplc="5EF0718C" w:tentative="1">
      <w:start w:val="1"/>
      <w:numFmt w:val="bullet"/>
      <w:lvlText w:val="•"/>
      <w:lvlJc w:val="left"/>
      <w:pPr>
        <w:tabs>
          <w:tab w:val="num" w:pos="4320"/>
        </w:tabs>
        <w:ind w:left="4320" w:hanging="360"/>
      </w:pPr>
      <w:rPr>
        <w:rFonts w:ascii="Times New Roman" w:hAnsi="Times New Roman" w:hint="default"/>
      </w:rPr>
    </w:lvl>
    <w:lvl w:ilvl="6" w:tplc="77464830" w:tentative="1">
      <w:start w:val="1"/>
      <w:numFmt w:val="bullet"/>
      <w:lvlText w:val="•"/>
      <w:lvlJc w:val="left"/>
      <w:pPr>
        <w:tabs>
          <w:tab w:val="num" w:pos="5040"/>
        </w:tabs>
        <w:ind w:left="5040" w:hanging="360"/>
      </w:pPr>
      <w:rPr>
        <w:rFonts w:ascii="Times New Roman" w:hAnsi="Times New Roman" w:hint="default"/>
      </w:rPr>
    </w:lvl>
    <w:lvl w:ilvl="7" w:tplc="B1A0B2D4" w:tentative="1">
      <w:start w:val="1"/>
      <w:numFmt w:val="bullet"/>
      <w:lvlText w:val="•"/>
      <w:lvlJc w:val="left"/>
      <w:pPr>
        <w:tabs>
          <w:tab w:val="num" w:pos="5760"/>
        </w:tabs>
        <w:ind w:left="5760" w:hanging="360"/>
      </w:pPr>
      <w:rPr>
        <w:rFonts w:ascii="Times New Roman" w:hAnsi="Times New Roman" w:hint="default"/>
      </w:rPr>
    </w:lvl>
    <w:lvl w:ilvl="8" w:tplc="0FB605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D277D9"/>
    <w:multiLevelType w:val="hybridMultilevel"/>
    <w:tmpl w:val="45066DEE"/>
    <w:lvl w:ilvl="0" w:tplc="C3029AFC">
      <w:start w:val="1"/>
      <w:numFmt w:val="decimal"/>
      <w:lvlText w:val="%1."/>
      <w:lvlJc w:val="left"/>
      <w:pPr>
        <w:tabs>
          <w:tab w:val="num" w:pos="720"/>
        </w:tabs>
        <w:ind w:left="720" w:hanging="360"/>
      </w:pPr>
    </w:lvl>
    <w:lvl w:ilvl="1" w:tplc="46F2355A" w:tentative="1">
      <w:start w:val="1"/>
      <w:numFmt w:val="decimal"/>
      <w:lvlText w:val="%2."/>
      <w:lvlJc w:val="left"/>
      <w:pPr>
        <w:tabs>
          <w:tab w:val="num" w:pos="1440"/>
        </w:tabs>
        <w:ind w:left="1440" w:hanging="360"/>
      </w:pPr>
    </w:lvl>
    <w:lvl w:ilvl="2" w:tplc="2EA01900" w:tentative="1">
      <w:start w:val="1"/>
      <w:numFmt w:val="decimal"/>
      <w:lvlText w:val="%3."/>
      <w:lvlJc w:val="left"/>
      <w:pPr>
        <w:tabs>
          <w:tab w:val="num" w:pos="2160"/>
        </w:tabs>
        <w:ind w:left="2160" w:hanging="360"/>
      </w:pPr>
    </w:lvl>
    <w:lvl w:ilvl="3" w:tplc="660651B0" w:tentative="1">
      <w:start w:val="1"/>
      <w:numFmt w:val="decimal"/>
      <w:lvlText w:val="%4."/>
      <w:lvlJc w:val="left"/>
      <w:pPr>
        <w:tabs>
          <w:tab w:val="num" w:pos="2880"/>
        </w:tabs>
        <w:ind w:left="2880" w:hanging="360"/>
      </w:pPr>
    </w:lvl>
    <w:lvl w:ilvl="4" w:tplc="1BB42F68" w:tentative="1">
      <w:start w:val="1"/>
      <w:numFmt w:val="decimal"/>
      <w:lvlText w:val="%5."/>
      <w:lvlJc w:val="left"/>
      <w:pPr>
        <w:tabs>
          <w:tab w:val="num" w:pos="3600"/>
        </w:tabs>
        <w:ind w:left="3600" w:hanging="360"/>
      </w:pPr>
    </w:lvl>
    <w:lvl w:ilvl="5" w:tplc="124E8392" w:tentative="1">
      <w:start w:val="1"/>
      <w:numFmt w:val="decimal"/>
      <w:lvlText w:val="%6."/>
      <w:lvlJc w:val="left"/>
      <w:pPr>
        <w:tabs>
          <w:tab w:val="num" w:pos="4320"/>
        </w:tabs>
        <w:ind w:left="4320" w:hanging="360"/>
      </w:pPr>
    </w:lvl>
    <w:lvl w:ilvl="6" w:tplc="D8CE0EA0" w:tentative="1">
      <w:start w:val="1"/>
      <w:numFmt w:val="decimal"/>
      <w:lvlText w:val="%7."/>
      <w:lvlJc w:val="left"/>
      <w:pPr>
        <w:tabs>
          <w:tab w:val="num" w:pos="5040"/>
        </w:tabs>
        <w:ind w:left="5040" w:hanging="360"/>
      </w:pPr>
    </w:lvl>
    <w:lvl w:ilvl="7" w:tplc="78DCFBDC" w:tentative="1">
      <w:start w:val="1"/>
      <w:numFmt w:val="decimal"/>
      <w:lvlText w:val="%8."/>
      <w:lvlJc w:val="left"/>
      <w:pPr>
        <w:tabs>
          <w:tab w:val="num" w:pos="5760"/>
        </w:tabs>
        <w:ind w:left="5760" w:hanging="360"/>
      </w:pPr>
    </w:lvl>
    <w:lvl w:ilvl="8" w:tplc="CE4244FC" w:tentative="1">
      <w:start w:val="1"/>
      <w:numFmt w:val="decimal"/>
      <w:lvlText w:val="%9."/>
      <w:lvlJc w:val="left"/>
      <w:pPr>
        <w:tabs>
          <w:tab w:val="num" w:pos="6480"/>
        </w:tabs>
        <w:ind w:left="6480" w:hanging="360"/>
      </w:pPr>
    </w:lvl>
  </w:abstractNum>
  <w:abstractNum w:abstractNumId="14" w15:restartNumberingAfterBreak="0">
    <w:nsid w:val="3B52757C"/>
    <w:multiLevelType w:val="hybridMultilevel"/>
    <w:tmpl w:val="D9E01CD0"/>
    <w:lvl w:ilvl="0" w:tplc="04090003">
      <w:start w:val="1"/>
      <w:numFmt w:val="bullet"/>
      <w:lvlText w:val="o"/>
      <w:lvlJc w:val="left"/>
      <w:pPr>
        <w:ind w:left="915" w:hanging="360"/>
      </w:pPr>
      <w:rPr>
        <w:rFonts w:ascii="Courier New" w:hAnsi="Courier New" w:cs="Courier New"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3FFD10E8"/>
    <w:multiLevelType w:val="hybridMultilevel"/>
    <w:tmpl w:val="7840D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95873"/>
    <w:multiLevelType w:val="hybridMultilevel"/>
    <w:tmpl w:val="0158CC9C"/>
    <w:lvl w:ilvl="0" w:tplc="18444FDC">
      <w:start w:val="1"/>
      <w:numFmt w:val="bullet"/>
      <w:lvlText w:val="•"/>
      <w:lvlJc w:val="left"/>
      <w:pPr>
        <w:tabs>
          <w:tab w:val="num" w:pos="720"/>
        </w:tabs>
        <w:ind w:left="720" w:hanging="360"/>
      </w:pPr>
      <w:rPr>
        <w:rFonts w:ascii="Times New Roman" w:hAnsi="Times New Roman" w:hint="default"/>
      </w:rPr>
    </w:lvl>
    <w:lvl w:ilvl="1" w:tplc="09380A54" w:tentative="1">
      <w:start w:val="1"/>
      <w:numFmt w:val="bullet"/>
      <w:lvlText w:val="•"/>
      <w:lvlJc w:val="left"/>
      <w:pPr>
        <w:tabs>
          <w:tab w:val="num" w:pos="1440"/>
        </w:tabs>
        <w:ind w:left="1440" w:hanging="360"/>
      </w:pPr>
      <w:rPr>
        <w:rFonts w:ascii="Times New Roman" w:hAnsi="Times New Roman" w:hint="default"/>
      </w:rPr>
    </w:lvl>
    <w:lvl w:ilvl="2" w:tplc="B3D45D9A" w:tentative="1">
      <w:start w:val="1"/>
      <w:numFmt w:val="bullet"/>
      <w:lvlText w:val="•"/>
      <w:lvlJc w:val="left"/>
      <w:pPr>
        <w:tabs>
          <w:tab w:val="num" w:pos="2160"/>
        </w:tabs>
        <w:ind w:left="2160" w:hanging="360"/>
      </w:pPr>
      <w:rPr>
        <w:rFonts w:ascii="Times New Roman" w:hAnsi="Times New Roman" w:hint="default"/>
      </w:rPr>
    </w:lvl>
    <w:lvl w:ilvl="3" w:tplc="700CFE72" w:tentative="1">
      <w:start w:val="1"/>
      <w:numFmt w:val="bullet"/>
      <w:lvlText w:val="•"/>
      <w:lvlJc w:val="left"/>
      <w:pPr>
        <w:tabs>
          <w:tab w:val="num" w:pos="2880"/>
        </w:tabs>
        <w:ind w:left="2880" w:hanging="360"/>
      </w:pPr>
      <w:rPr>
        <w:rFonts w:ascii="Times New Roman" w:hAnsi="Times New Roman" w:hint="default"/>
      </w:rPr>
    </w:lvl>
    <w:lvl w:ilvl="4" w:tplc="10804F84" w:tentative="1">
      <w:start w:val="1"/>
      <w:numFmt w:val="bullet"/>
      <w:lvlText w:val="•"/>
      <w:lvlJc w:val="left"/>
      <w:pPr>
        <w:tabs>
          <w:tab w:val="num" w:pos="3600"/>
        </w:tabs>
        <w:ind w:left="3600" w:hanging="360"/>
      </w:pPr>
      <w:rPr>
        <w:rFonts w:ascii="Times New Roman" w:hAnsi="Times New Roman" w:hint="default"/>
      </w:rPr>
    </w:lvl>
    <w:lvl w:ilvl="5" w:tplc="D206B828" w:tentative="1">
      <w:start w:val="1"/>
      <w:numFmt w:val="bullet"/>
      <w:lvlText w:val="•"/>
      <w:lvlJc w:val="left"/>
      <w:pPr>
        <w:tabs>
          <w:tab w:val="num" w:pos="4320"/>
        </w:tabs>
        <w:ind w:left="4320" w:hanging="360"/>
      </w:pPr>
      <w:rPr>
        <w:rFonts w:ascii="Times New Roman" w:hAnsi="Times New Roman" w:hint="default"/>
      </w:rPr>
    </w:lvl>
    <w:lvl w:ilvl="6" w:tplc="553072B6" w:tentative="1">
      <w:start w:val="1"/>
      <w:numFmt w:val="bullet"/>
      <w:lvlText w:val="•"/>
      <w:lvlJc w:val="left"/>
      <w:pPr>
        <w:tabs>
          <w:tab w:val="num" w:pos="5040"/>
        </w:tabs>
        <w:ind w:left="5040" w:hanging="360"/>
      </w:pPr>
      <w:rPr>
        <w:rFonts w:ascii="Times New Roman" w:hAnsi="Times New Roman" w:hint="default"/>
      </w:rPr>
    </w:lvl>
    <w:lvl w:ilvl="7" w:tplc="30AEF400" w:tentative="1">
      <w:start w:val="1"/>
      <w:numFmt w:val="bullet"/>
      <w:lvlText w:val="•"/>
      <w:lvlJc w:val="left"/>
      <w:pPr>
        <w:tabs>
          <w:tab w:val="num" w:pos="5760"/>
        </w:tabs>
        <w:ind w:left="5760" w:hanging="360"/>
      </w:pPr>
      <w:rPr>
        <w:rFonts w:ascii="Times New Roman" w:hAnsi="Times New Roman" w:hint="default"/>
      </w:rPr>
    </w:lvl>
    <w:lvl w:ilvl="8" w:tplc="36A482D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78202D"/>
    <w:multiLevelType w:val="hybridMultilevel"/>
    <w:tmpl w:val="1EEA383C"/>
    <w:lvl w:ilvl="0" w:tplc="A24CC39C">
      <w:start w:val="1"/>
      <w:numFmt w:val="bullet"/>
      <w:lvlText w:val="•"/>
      <w:lvlJc w:val="left"/>
      <w:pPr>
        <w:tabs>
          <w:tab w:val="num" w:pos="720"/>
        </w:tabs>
        <w:ind w:left="720" w:hanging="360"/>
      </w:pPr>
      <w:rPr>
        <w:rFonts w:ascii="Arial" w:hAnsi="Arial" w:hint="default"/>
      </w:rPr>
    </w:lvl>
    <w:lvl w:ilvl="1" w:tplc="F4EEE9B0" w:tentative="1">
      <w:start w:val="1"/>
      <w:numFmt w:val="bullet"/>
      <w:lvlText w:val="•"/>
      <w:lvlJc w:val="left"/>
      <w:pPr>
        <w:tabs>
          <w:tab w:val="num" w:pos="1440"/>
        </w:tabs>
        <w:ind w:left="1440" w:hanging="360"/>
      </w:pPr>
      <w:rPr>
        <w:rFonts w:ascii="Arial" w:hAnsi="Arial" w:hint="default"/>
      </w:rPr>
    </w:lvl>
    <w:lvl w:ilvl="2" w:tplc="C0D2E6D8" w:tentative="1">
      <w:start w:val="1"/>
      <w:numFmt w:val="bullet"/>
      <w:lvlText w:val="•"/>
      <w:lvlJc w:val="left"/>
      <w:pPr>
        <w:tabs>
          <w:tab w:val="num" w:pos="2160"/>
        </w:tabs>
        <w:ind w:left="2160" w:hanging="360"/>
      </w:pPr>
      <w:rPr>
        <w:rFonts w:ascii="Arial" w:hAnsi="Arial" w:hint="default"/>
      </w:rPr>
    </w:lvl>
    <w:lvl w:ilvl="3" w:tplc="A5B82E4E" w:tentative="1">
      <w:start w:val="1"/>
      <w:numFmt w:val="bullet"/>
      <w:lvlText w:val="•"/>
      <w:lvlJc w:val="left"/>
      <w:pPr>
        <w:tabs>
          <w:tab w:val="num" w:pos="2880"/>
        </w:tabs>
        <w:ind w:left="2880" w:hanging="360"/>
      </w:pPr>
      <w:rPr>
        <w:rFonts w:ascii="Arial" w:hAnsi="Arial" w:hint="default"/>
      </w:rPr>
    </w:lvl>
    <w:lvl w:ilvl="4" w:tplc="C97419FA" w:tentative="1">
      <w:start w:val="1"/>
      <w:numFmt w:val="bullet"/>
      <w:lvlText w:val="•"/>
      <w:lvlJc w:val="left"/>
      <w:pPr>
        <w:tabs>
          <w:tab w:val="num" w:pos="3600"/>
        </w:tabs>
        <w:ind w:left="3600" w:hanging="360"/>
      </w:pPr>
      <w:rPr>
        <w:rFonts w:ascii="Arial" w:hAnsi="Arial" w:hint="default"/>
      </w:rPr>
    </w:lvl>
    <w:lvl w:ilvl="5" w:tplc="D4DA6762" w:tentative="1">
      <w:start w:val="1"/>
      <w:numFmt w:val="bullet"/>
      <w:lvlText w:val="•"/>
      <w:lvlJc w:val="left"/>
      <w:pPr>
        <w:tabs>
          <w:tab w:val="num" w:pos="4320"/>
        </w:tabs>
        <w:ind w:left="4320" w:hanging="360"/>
      </w:pPr>
      <w:rPr>
        <w:rFonts w:ascii="Arial" w:hAnsi="Arial" w:hint="default"/>
      </w:rPr>
    </w:lvl>
    <w:lvl w:ilvl="6" w:tplc="9B7C5DDA" w:tentative="1">
      <w:start w:val="1"/>
      <w:numFmt w:val="bullet"/>
      <w:lvlText w:val="•"/>
      <w:lvlJc w:val="left"/>
      <w:pPr>
        <w:tabs>
          <w:tab w:val="num" w:pos="5040"/>
        </w:tabs>
        <w:ind w:left="5040" w:hanging="360"/>
      </w:pPr>
      <w:rPr>
        <w:rFonts w:ascii="Arial" w:hAnsi="Arial" w:hint="default"/>
      </w:rPr>
    </w:lvl>
    <w:lvl w:ilvl="7" w:tplc="F60E2E50" w:tentative="1">
      <w:start w:val="1"/>
      <w:numFmt w:val="bullet"/>
      <w:lvlText w:val="•"/>
      <w:lvlJc w:val="left"/>
      <w:pPr>
        <w:tabs>
          <w:tab w:val="num" w:pos="5760"/>
        </w:tabs>
        <w:ind w:left="5760" w:hanging="360"/>
      </w:pPr>
      <w:rPr>
        <w:rFonts w:ascii="Arial" w:hAnsi="Arial" w:hint="default"/>
      </w:rPr>
    </w:lvl>
    <w:lvl w:ilvl="8" w:tplc="17B255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4C4F3C"/>
    <w:multiLevelType w:val="hybridMultilevel"/>
    <w:tmpl w:val="050A9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E583A"/>
    <w:multiLevelType w:val="hybridMultilevel"/>
    <w:tmpl w:val="C1FA4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14277"/>
    <w:multiLevelType w:val="hybridMultilevel"/>
    <w:tmpl w:val="3658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806C00"/>
    <w:multiLevelType w:val="hybridMultilevel"/>
    <w:tmpl w:val="0FD83850"/>
    <w:lvl w:ilvl="0" w:tplc="C1FA0E96">
      <w:start w:val="1"/>
      <w:numFmt w:val="bullet"/>
      <w:lvlText w:val="•"/>
      <w:lvlJc w:val="left"/>
      <w:pPr>
        <w:tabs>
          <w:tab w:val="num" w:pos="720"/>
        </w:tabs>
        <w:ind w:left="720" w:hanging="360"/>
      </w:pPr>
      <w:rPr>
        <w:rFonts w:ascii="Arial" w:hAnsi="Arial" w:hint="default"/>
      </w:rPr>
    </w:lvl>
    <w:lvl w:ilvl="1" w:tplc="CF08076C" w:tentative="1">
      <w:start w:val="1"/>
      <w:numFmt w:val="bullet"/>
      <w:lvlText w:val="•"/>
      <w:lvlJc w:val="left"/>
      <w:pPr>
        <w:tabs>
          <w:tab w:val="num" w:pos="1440"/>
        </w:tabs>
        <w:ind w:left="1440" w:hanging="360"/>
      </w:pPr>
      <w:rPr>
        <w:rFonts w:ascii="Arial" w:hAnsi="Arial" w:hint="default"/>
      </w:rPr>
    </w:lvl>
    <w:lvl w:ilvl="2" w:tplc="166ED9F6" w:tentative="1">
      <w:start w:val="1"/>
      <w:numFmt w:val="bullet"/>
      <w:lvlText w:val="•"/>
      <w:lvlJc w:val="left"/>
      <w:pPr>
        <w:tabs>
          <w:tab w:val="num" w:pos="2160"/>
        </w:tabs>
        <w:ind w:left="2160" w:hanging="360"/>
      </w:pPr>
      <w:rPr>
        <w:rFonts w:ascii="Arial" w:hAnsi="Arial" w:hint="default"/>
      </w:rPr>
    </w:lvl>
    <w:lvl w:ilvl="3" w:tplc="75C80998" w:tentative="1">
      <w:start w:val="1"/>
      <w:numFmt w:val="bullet"/>
      <w:lvlText w:val="•"/>
      <w:lvlJc w:val="left"/>
      <w:pPr>
        <w:tabs>
          <w:tab w:val="num" w:pos="2880"/>
        </w:tabs>
        <w:ind w:left="2880" w:hanging="360"/>
      </w:pPr>
      <w:rPr>
        <w:rFonts w:ascii="Arial" w:hAnsi="Arial" w:hint="default"/>
      </w:rPr>
    </w:lvl>
    <w:lvl w:ilvl="4" w:tplc="753AC7DE" w:tentative="1">
      <w:start w:val="1"/>
      <w:numFmt w:val="bullet"/>
      <w:lvlText w:val="•"/>
      <w:lvlJc w:val="left"/>
      <w:pPr>
        <w:tabs>
          <w:tab w:val="num" w:pos="3600"/>
        </w:tabs>
        <w:ind w:left="3600" w:hanging="360"/>
      </w:pPr>
      <w:rPr>
        <w:rFonts w:ascii="Arial" w:hAnsi="Arial" w:hint="default"/>
      </w:rPr>
    </w:lvl>
    <w:lvl w:ilvl="5" w:tplc="38CA24AC" w:tentative="1">
      <w:start w:val="1"/>
      <w:numFmt w:val="bullet"/>
      <w:lvlText w:val="•"/>
      <w:lvlJc w:val="left"/>
      <w:pPr>
        <w:tabs>
          <w:tab w:val="num" w:pos="4320"/>
        </w:tabs>
        <w:ind w:left="4320" w:hanging="360"/>
      </w:pPr>
      <w:rPr>
        <w:rFonts w:ascii="Arial" w:hAnsi="Arial" w:hint="default"/>
      </w:rPr>
    </w:lvl>
    <w:lvl w:ilvl="6" w:tplc="5420D648" w:tentative="1">
      <w:start w:val="1"/>
      <w:numFmt w:val="bullet"/>
      <w:lvlText w:val="•"/>
      <w:lvlJc w:val="left"/>
      <w:pPr>
        <w:tabs>
          <w:tab w:val="num" w:pos="5040"/>
        </w:tabs>
        <w:ind w:left="5040" w:hanging="360"/>
      </w:pPr>
      <w:rPr>
        <w:rFonts w:ascii="Arial" w:hAnsi="Arial" w:hint="default"/>
      </w:rPr>
    </w:lvl>
    <w:lvl w:ilvl="7" w:tplc="406034E2" w:tentative="1">
      <w:start w:val="1"/>
      <w:numFmt w:val="bullet"/>
      <w:lvlText w:val="•"/>
      <w:lvlJc w:val="left"/>
      <w:pPr>
        <w:tabs>
          <w:tab w:val="num" w:pos="5760"/>
        </w:tabs>
        <w:ind w:left="5760" w:hanging="360"/>
      </w:pPr>
      <w:rPr>
        <w:rFonts w:ascii="Arial" w:hAnsi="Arial" w:hint="default"/>
      </w:rPr>
    </w:lvl>
    <w:lvl w:ilvl="8" w:tplc="427E2B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C51EE8"/>
    <w:multiLevelType w:val="hybridMultilevel"/>
    <w:tmpl w:val="D1F8BDD0"/>
    <w:lvl w:ilvl="0" w:tplc="779C2370">
      <w:start w:val="1"/>
      <w:numFmt w:val="bullet"/>
      <w:lvlText w:val="•"/>
      <w:lvlJc w:val="left"/>
      <w:pPr>
        <w:tabs>
          <w:tab w:val="num" w:pos="720"/>
        </w:tabs>
        <w:ind w:left="720" w:hanging="360"/>
      </w:pPr>
      <w:rPr>
        <w:rFonts w:ascii="Arial" w:hAnsi="Arial" w:hint="default"/>
      </w:rPr>
    </w:lvl>
    <w:lvl w:ilvl="1" w:tplc="041E6DCA" w:tentative="1">
      <w:start w:val="1"/>
      <w:numFmt w:val="bullet"/>
      <w:lvlText w:val="•"/>
      <w:lvlJc w:val="left"/>
      <w:pPr>
        <w:tabs>
          <w:tab w:val="num" w:pos="1440"/>
        </w:tabs>
        <w:ind w:left="1440" w:hanging="360"/>
      </w:pPr>
      <w:rPr>
        <w:rFonts w:ascii="Arial" w:hAnsi="Arial" w:hint="default"/>
      </w:rPr>
    </w:lvl>
    <w:lvl w:ilvl="2" w:tplc="7354CA80" w:tentative="1">
      <w:start w:val="1"/>
      <w:numFmt w:val="bullet"/>
      <w:lvlText w:val="•"/>
      <w:lvlJc w:val="left"/>
      <w:pPr>
        <w:tabs>
          <w:tab w:val="num" w:pos="2160"/>
        </w:tabs>
        <w:ind w:left="2160" w:hanging="360"/>
      </w:pPr>
      <w:rPr>
        <w:rFonts w:ascii="Arial" w:hAnsi="Arial" w:hint="default"/>
      </w:rPr>
    </w:lvl>
    <w:lvl w:ilvl="3" w:tplc="44060402" w:tentative="1">
      <w:start w:val="1"/>
      <w:numFmt w:val="bullet"/>
      <w:lvlText w:val="•"/>
      <w:lvlJc w:val="left"/>
      <w:pPr>
        <w:tabs>
          <w:tab w:val="num" w:pos="2880"/>
        </w:tabs>
        <w:ind w:left="2880" w:hanging="360"/>
      </w:pPr>
      <w:rPr>
        <w:rFonts w:ascii="Arial" w:hAnsi="Arial" w:hint="default"/>
      </w:rPr>
    </w:lvl>
    <w:lvl w:ilvl="4" w:tplc="3F5ADC18" w:tentative="1">
      <w:start w:val="1"/>
      <w:numFmt w:val="bullet"/>
      <w:lvlText w:val="•"/>
      <w:lvlJc w:val="left"/>
      <w:pPr>
        <w:tabs>
          <w:tab w:val="num" w:pos="3600"/>
        </w:tabs>
        <w:ind w:left="3600" w:hanging="360"/>
      </w:pPr>
      <w:rPr>
        <w:rFonts w:ascii="Arial" w:hAnsi="Arial" w:hint="default"/>
      </w:rPr>
    </w:lvl>
    <w:lvl w:ilvl="5" w:tplc="06EAC0AC" w:tentative="1">
      <w:start w:val="1"/>
      <w:numFmt w:val="bullet"/>
      <w:lvlText w:val="•"/>
      <w:lvlJc w:val="left"/>
      <w:pPr>
        <w:tabs>
          <w:tab w:val="num" w:pos="4320"/>
        </w:tabs>
        <w:ind w:left="4320" w:hanging="360"/>
      </w:pPr>
      <w:rPr>
        <w:rFonts w:ascii="Arial" w:hAnsi="Arial" w:hint="default"/>
      </w:rPr>
    </w:lvl>
    <w:lvl w:ilvl="6" w:tplc="2D4632FA" w:tentative="1">
      <w:start w:val="1"/>
      <w:numFmt w:val="bullet"/>
      <w:lvlText w:val="•"/>
      <w:lvlJc w:val="left"/>
      <w:pPr>
        <w:tabs>
          <w:tab w:val="num" w:pos="5040"/>
        </w:tabs>
        <w:ind w:left="5040" w:hanging="360"/>
      </w:pPr>
      <w:rPr>
        <w:rFonts w:ascii="Arial" w:hAnsi="Arial" w:hint="default"/>
      </w:rPr>
    </w:lvl>
    <w:lvl w:ilvl="7" w:tplc="1966BA16" w:tentative="1">
      <w:start w:val="1"/>
      <w:numFmt w:val="bullet"/>
      <w:lvlText w:val="•"/>
      <w:lvlJc w:val="left"/>
      <w:pPr>
        <w:tabs>
          <w:tab w:val="num" w:pos="5760"/>
        </w:tabs>
        <w:ind w:left="5760" w:hanging="360"/>
      </w:pPr>
      <w:rPr>
        <w:rFonts w:ascii="Arial" w:hAnsi="Arial" w:hint="default"/>
      </w:rPr>
    </w:lvl>
    <w:lvl w:ilvl="8" w:tplc="5866CC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B96CD2"/>
    <w:multiLevelType w:val="hybridMultilevel"/>
    <w:tmpl w:val="1634387A"/>
    <w:lvl w:ilvl="0" w:tplc="01F8E44A">
      <w:start w:val="1"/>
      <w:numFmt w:val="bullet"/>
      <w:lvlText w:val="•"/>
      <w:lvlJc w:val="left"/>
      <w:pPr>
        <w:tabs>
          <w:tab w:val="num" w:pos="720"/>
        </w:tabs>
        <w:ind w:left="720" w:hanging="360"/>
      </w:pPr>
      <w:rPr>
        <w:rFonts w:ascii="Times New Roman" w:hAnsi="Times New Roman" w:hint="default"/>
      </w:rPr>
    </w:lvl>
    <w:lvl w:ilvl="1" w:tplc="8D30DDC4" w:tentative="1">
      <w:start w:val="1"/>
      <w:numFmt w:val="bullet"/>
      <w:lvlText w:val="•"/>
      <w:lvlJc w:val="left"/>
      <w:pPr>
        <w:tabs>
          <w:tab w:val="num" w:pos="1440"/>
        </w:tabs>
        <w:ind w:left="1440" w:hanging="360"/>
      </w:pPr>
      <w:rPr>
        <w:rFonts w:ascii="Times New Roman" w:hAnsi="Times New Roman" w:hint="default"/>
      </w:rPr>
    </w:lvl>
    <w:lvl w:ilvl="2" w:tplc="4770F98A" w:tentative="1">
      <w:start w:val="1"/>
      <w:numFmt w:val="bullet"/>
      <w:lvlText w:val="•"/>
      <w:lvlJc w:val="left"/>
      <w:pPr>
        <w:tabs>
          <w:tab w:val="num" w:pos="2160"/>
        </w:tabs>
        <w:ind w:left="2160" w:hanging="360"/>
      </w:pPr>
      <w:rPr>
        <w:rFonts w:ascii="Times New Roman" w:hAnsi="Times New Roman" w:hint="default"/>
      </w:rPr>
    </w:lvl>
    <w:lvl w:ilvl="3" w:tplc="C81A29FE" w:tentative="1">
      <w:start w:val="1"/>
      <w:numFmt w:val="bullet"/>
      <w:lvlText w:val="•"/>
      <w:lvlJc w:val="left"/>
      <w:pPr>
        <w:tabs>
          <w:tab w:val="num" w:pos="2880"/>
        </w:tabs>
        <w:ind w:left="2880" w:hanging="360"/>
      </w:pPr>
      <w:rPr>
        <w:rFonts w:ascii="Times New Roman" w:hAnsi="Times New Roman" w:hint="default"/>
      </w:rPr>
    </w:lvl>
    <w:lvl w:ilvl="4" w:tplc="6B60D3C2" w:tentative="1">
      <w:start w:val="1"/>
      <w:numFmt w:val="bullet"/>
      <w:lvlText w:val="•"/>
      <w:lvlJc w:val="left"/>
      <w:pPr>
        <w:tabs>
          <w:tab w:val="num" w:pos="3600"/>
        </w:tabs>
        <w:ind w:left="3600" w:hanging="360"/>
      </w:pPr>
      <w:rPr>
        <w:rFonts w:ascii="Times New Roman" w:hAnsi="Times New Roman" w:hint="default"/>
      </w:rPr>
    </w:lvl>
    <w:lvl w:ilvl="5" w:tplc="7B2841FC" w:tentative="1">
      <w:start w:val="1"/>
      <w:numFmt w:val="bullet"/>
      <w:lvlText w:val="•"/>
      <w:lvlJc w:val="left"/>
      <w:pPr>
        <w:tabs>
          <w:tab w:val="num" w:pos="4320"/>
        </w:tabs>
        <w:ind w:left="4320" w:hanging="360"/>
      </w:pPr>
      <w:rPr>
        <w:rFonts w:ascii="Times New Roman" w:hAnsi="Times New Roman" w:hint="default"/>
      </w:rPr>
    </w:lvl>
    <w:lvl w:ilvl="6" w:tplc="F53C8C52" w:tentative="1">
      <w:start w:val="1"/>
      <w:numFmt w:val="bullet"/>
      <w:lvlText w:val="•"/>
      <w:lvlJc w:val="left"/>
      <w:pPr>
        <w:tabs>
          <w:tab w:val="num" w:pos="5040"/>
        </w:tabs>
        <w:ind w:left="5040" w:hanging="360"/>
      </w:pPr>
      <w:rPr>
        <w:rFonts w:ascii="Times New Roman" w:hAnsi="Times New Roman" w:hint="default"/>
      </w:rPr>
    </w:lvl>
    <w:lvl w:ilvl="7" w:tplc="B3CC1BC6" w:tentative="1">
      <w:start w:val="1"/>
      <w:numFmt w:val="bullet"/>
      <w:lvlText w:val="•"/>
      <w:lvlJc w:val="left"/>
      <w:pPr>
        <w:tabs>
          <w:tab w:val="num" w:pos="5760"/>
        </w:tabs>
        <w:ind w:left="5760" w:hanging="360"/>
      </w:pPr>
      <w:rPr>
        <w:rFonts w:ascii="Times New Roman" w:hAnsi="Times New Roman" w:hint="default"/>
      </w:rPr>
    </w:lvl>
    <w:lvl w:ilvl="8" w:tplc="E9E44F2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3764DF"/>
    <w:multiLevelType w:val="hybridMultilevel"/>
    <w:tmpl w:val="F9CE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52CEE"/>
    <w:multiLevelType w:val="hybridMultilevel"/>
    <w:tmpl w:val="C54801FE"/>
    <w:lvl w:ilvl="0" w:tplc="B9465C32">
      <w:start w:val="1"/>
      <w:numFmt w:val="bullet"/>
      <w:lvlText w:val="•"/>
      <w:lvlJc w:val="left"/>
      <w:pPr>
        <w:tabs>
          <w:tab w:val="num" w:pos="720"/>
        </w:tabs>
        <w:ind w:left="720" w:hanging="360"/>
      </w:pPr>
      <w:rPr>
        <w:rFonts w:ascii="Times New Roman" w:hAnsi="Times New Roman" w:hint="default"/>
      </w:rPr>
    </w:lvl>
    <w:lvl w:ilvl="1" w:tplc="7A1A95E6" w:tentative="1">
      <w:start w:val="1"/>
      <w:numFmt w:val="bullet"/>
      <w:lvlText w:val="•"/>
      <w:lvlJc w:val="left"/>
      <w:pPr>
        <w:tabs>
          <w:tab w:val="num" w:pos="1440"/>
        </w:tabs>
        <w:ind w:left="1440" w:hanging="360"/>
      </w:pPr>
      <w:rPr>
        <w:rFonts w:ascii="Times New Roman" w:hAnsi="Times New Roman" w:hint="default"/>
      </w:rPr>
    </w:lvl>
    <w:lvl w:ilvl="2" w:tplc="2D64DF1C" w:tentative="1">
      <w:start w:val="1"/>
      <w:numFmt w:val="bullet"/>
      <w:lvlText w:val="•"/>
      <w:lvlJc w:val="left"/>
      <w:pPr>
        <w:tabs>
          <w:tab w:val="num" w:pos="2160"/>
        </w:tabs>
        <w:ind w:left="2160" w:hanging="360"/>
      </w:pPr>
      <w:rPr>
        <w:rFonts w:ascii="Times New Roman" w:hAnsi="Times New Roman" w:hint="default"/>
      </w:rPr>
    </w:lvl>
    <w:lvl w:ilvl="3" w:tplc="F6361CFE" w:tentative="1">
      <w:start w:val="1"/>
      <w:numFmt w:val="bullet"/>
      <w:lvlText w:val="•"/>
      <w:lvlJc w:val="left"/>
      <w:pPr>
        <w:tabs>
          <w:tab w:val="num" w:pos="2880"/>
        </w:tabs>
        <w:ind w:left="2880" w:hanging="360"/>
      </w:pPr>
      <w:rPr>
        <w:rFonts w:ascii="Times New Roman" w:hAnsi="Times New Roman" w:hint="default"/>
      </w:rPr>
    </w:lvl>
    <w:lvl w:ilvl="4" w:tplc="82D0D80E" w:tentative="1">
      <w:start w:val="1"/>
      <w:numFmt w:val="bullet"/>
      <w:lvlText w:val="•"/>
      <w:lvlJc w:val="left"/>
      <w:pPr>
        <w:tabs>
          <w:tab w:val="num" w:pos="3600"/>
        </w:tabs>
        <w:ind w:left="3600" w:hanging="360"/>
      </w:pPr>
      <w:rPr>
        <w:rFonts w:ascii="Times New Roman" w:hAnsi="Times New Roman" w:hint="default"/>
      </w:rPr>
    </w:lvl>
    <w:lvl w:ilvl="5" w:tplc="14AECABE" w:tentative="1">
      <w:start w:val="1"/>
      <w:numFmt w:val="bullet"/>
      <w:lvlText w:val="•"/>
      <w:lvlJc w:val="left"/>
      <w:pPr>
        <w:tabs>
          <w:tab w:val="num" w:pos="4320"/>
        </w:tabs>
        <w:ind w:left="4320" w:hanging="360"/>
      </w:pPr>
      <w:rPr>
        <w:rFonts w:ascii="Times New Roman" w:hAnsi="Times New Roman" w:hint="default"/>
      </w:rPr>
    </w:lvl>
    <w:lvl w:ilvl="6" w:tplc="6442A6F6" w:tentative="1">
      <w:start w:val="1"/>
      <w:numFmt w:val="bullet"/>
      <w:lvlText w:val="•"/>
      <w:lvlJc w:val="left"/>
      <w:pPr>
        <w:tabs>
          <w:tab w:val="num" w:pos="5040"/>
        </w:tabs>
        <w:ind w:left="5040" w:hanging="360"/>
      </w:pPr>
      <w:rPr>
        <w:rFonts w:ascii="Times New Roman" w:hAnsi="Times New Roman" w:hint="default"/>
      </w:rPr>
    </w:lvl>
    <w:lvl w:ilvl="7" w:tplc="B914B0F2" w:tentative="1">
      <w:start w:val="1"/>
      <w:numFmt w:val="bullet"/>
      <w:lvlText w:val="•"/>
      <w:lvlJc w:val="left"/>
      <w:pPr>
        <w:tabs>
          <w:tab w:val="num" w:pos="5760"/>
        </w:tabs>
        <w:ind w:left="5760" w:hanging="360"/>
      </w:pPr>
      <w:rPr>
        <w:rFonts w:ascii="Times New Roman" w:hAnsi="Times New Roman" w:hint="default"/>
      </w:rPr>
    </w:lvl>
    <w:lvl w:ilvl="8" w:tplc="E3E2E9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E0829B7"/>
    <w:multiLevelType w:val="hybridMultilevel"/>
    <w:tmpl w:val="FFE0BE42"/>
    <w:lvl w:ilvl="0" w:tplc="751A0628">
      <w:start w:val="1"/>
      <w:numFmt w:val="bullet"/>
      <w:lvlText w:val="•"/>
      <w:lvlJc w:val="left"/>
      <w:pPr>
        <w:tabs>
          <w:tab w:val="num" w:pos="720"/>
        </w:tabs>
        <w:ind w:left="720" w:hanging="360"/>
      </w:pPr>
      <w:rPr>
        <w:rFonts w:ascii="Times New Roman" w:hAnsi="Times New Roman" w:hint="default"/>
      </w:rPr>
    </w:lvl>
    <w:lvl w:ilvl="1" w:tplc="ADD09DC6" w:tentative="1">
      <w:start w:val="1"/>
      <w:numFmt w:val="bullet"/>
      <w:lvlText w:val="•"/>
      <w:lvlJc w:val="left"/>
      <w:pPr>
        <w:tabs>
          <w:tab w:val="num" w:pos="1440"/>
        </w:tabs>
        <w:ind w:left="1440" w:hanging="360"/>
      </w:pPr>
      <w:rPr>
        <w:rFonts w:ascii="Times New Roman" w:hAnsi="Times New Roman" w:hint="default"/>
      </w:rPr>
    </w:lvl>
    <w:lvl w:ilvl="2" w:tplc="1B643BFC" w:tentative="1">
      <w:start w:val="1"/>
      <w:numFmt w:val="bullet"/>
      <w:lvlText w:val="•"/>
      <w:lvlJc w:val="left"/>
      <w:pPr>
        <w:tabs>
          <w:tab w:val="num" w:pos="2160"/>
        </w:tabs>
        <w:ind w:left="2160" w:hanging="360"/>
      </w:pPr>
      <w:rPr>
        <w:rFonts w:ascii="Times New Roman" w:hAnsi="Times New Roman" w:hint="default"/>
      </w:rPr>
    </w:lvl>
    <w:lvl w:ilvl="3" w:tplc="7C901616" w:tentative="1">
      <w:start w:val="1"/>
      <w:numFmt w:val="bullet"/>
      <w:lvlText w:val="•"/>
      <w:lvlJc w:val="left"/>
      <w:pPr>
        <w:tabs>
          <w:tab w:val="num" w:pos="2880"/>
        </w:tabs>
        <w:ind w:left="2880" w:hanging="360"/>
      </w:pPr>
      <w:rPr>
        <w:rFonts w:ascii="Times New Roman" w:hAnsi="Times New Roman" w:hint="default"/>
      </w:rPr>
    </w:lvl>
    <w:lvl w:ilvl="4" w:tplc="92C4F23A" w:tentative="1">
      <w:start w:val="1"/>
      <w:numFmt w:val="bullet"/>
      <w:lvlText w:val="•"/>
      <w:lvlJc w:val="left"/>
      <w:pPr>
        <w:tabs>
          <w:tab w:val="num" w:pos="3600"/>
        </w:tabs>
        <w:ind w:left="3600" w:hanging="360"/>
      </w:pPr>
      <w:rPr>
        <w:rFonts w:ascii="Times New Roman" w:hAnsi="Times New Roman" w:hint="default"/>
      </w:rPr>
    </w:lvl>
    <w:lvl w:ilvl="5" w:tplc="1D663C9C" w:tentative="1">
      <w:start w:val="1"/>
      <w:numFmt w:val="bullet"/>
      <w:lvlText w:val="•"/>
      <w:lvlJc w:val="left"/>
      <w:pPr>
        <w:tabs>
          <w:tab w:val="num" w:pos="4320"/>
        </w:tabs>
        <w:ind w:left="4320" w:hanging="360"/>
      </w:pPr>
      <w:rPr>
        <w:rFonts w:ascii="Times New Roman" w:hAnsi="Times New Roman" w:hint="default"/>
      </w:rPr>
    </w:lvl>
    <w:lvl w:ilvl="6" w:tplc="B12EDC24" w:tentative="1">
      <w:start w:val="1"/>
      <w:numFmt w:val="bullet"/>
      <w:lvlText w:val="•"/>
      <w:lvlJc w:val="left"/>
      <w:pPr>
        <w:tabs>
          <w:tab w:val="num" w:pos="5040"/>
        </w:tabs>
        <w:ind w:left="5040" w:hanging="360"/>
      </w:pPr>
      <w:rPr>
        <w:rFonts w:ascii="Times New Roman" w:hAnsi="Times New Roman" w:hint="default"/>
      </w:rPr>
    </w:lvl>
    <w:lvl w:ilvl="7" w:tplc="FCB2ED42" w:tentative="1">
      <w:start w:val="1"/>
      <w:numFmt w:val="bullet"/>
      <w:lvlText w:val="•"/>
      <w:lvlJc w:val="left"/>
      <w:pPr>
        <w:tabs>
          <w:tab w:val="num" w:pos="5760"/>
        </w:tabs>
        <w:ind w:left="5760" w:hanging="360"/>
      </w:pPr>
      <w:rPr>
        <w:rFonts w:ascii="Times New Roman" w:hAnsi="Times New Roman" w:hint="default"/>
      </w:rPr>
    </w:lvl>
    <w:lvl w:ilvl="8" w:tplc="B71427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EE7111E"/>
    <w:multiLevelType w:val="hybridMultilevel"/>
    <w:tmpl w:val="0A12C26E"/>
    <w:lvl w:ilvl="0" w:tplc="806670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63288"/>
    <w:multiLevelType w:val="hybridMultilevel"/>
    <w:tmpl w:val="88F236EE"/>
    <w:lvl w:ilvl="0" w:tplc="D722D506">
      <w:start w:val="1"/>
      <w:numFmt w:val="bullet"/>
      <w:lvlText w:val="•"/>
      <w:lvlJc w:val="left"/>
      <w:pPr>
        <w:tabs>
          <w:tab w:val="num" w:pos="720"/>
        </w:tabs>
        <w:ind w:left="720" w:hanging="360"/>
      </w:pPr>
      <w:rPr>
        <w:rFonts w:ascii="Times New Roman" w:hAnsi="Times New Roman" w:hint="default"/>
      </w:rPr>
    </w:lvl>
    <w:lvl w:ilvl="1" w:tplc="E39ECA34" w:tentative="1">
      <w:start w:val="1"/>
      <w:numFmt w:val="bullet"/>
      <w:lvlText w:val="•"/>
      <w:lvlJc w:val="left"/>
      <w:pPr>
        <w:tabs>
          <w:tab w:val="num" w:pos="1440"/>
        </w:tabs>
        <w:ind w:left="1440" w:hanging="360"/>
      </w:pPr>
      <w:rPr>
        <w:rFonts w:ascii="Times New Roman" w:hAnsi="Times New Roman" w:hint="default"/>
      </w:rPr>
    </w:lvl>
    <w:lvl w:ilvl="2" w:tplc="EC1A40E0" w:tentative="1">
      <w:start w:val="1"/>
      <w:numFmt w:val="bullet"/>
      <w:lvlText w:val="•"/>
      <w:lvlJc w:val="left"/>
      <w:pPr>
        <w:tabs>
          <w:tab w:val="num" w:pos="2160"/>
        </w:tabs>
        <w:ind w:left="2160" w:hanging="360"/>
      </w:pPr>
      <w:rPr>
        <w:rFonts w:ascii="Times New Roman" w:hAnsi="Times New Roman" w:hint="default"/>
      </w:rPr>
    </w:lvl>
    <w:lvl w:ilvl="3" w:tplc="5628A0A0" w:tentative="1">
      <w:start w:val="1"/>
      <w:numFmt w:val="bullet"/>
      <w:lvlText w:val="•"/>
      <w:lvlJc w:val="left"/>
      <w:pPr>
        <w:tabs>
          <w:tab w:val="num" w:pos="2880"/>
        </w:tabs>
        <w:ind w:left="2880" w:hanging="360"/>
      </w:pPr>
      <w:rPr>
        <w:rFonts w:ascii="Times New Roman" w:hAnsi="Times New Roman" w:hint="default"/>
      </w:rPr>
    </w:lvl>
    <w:lvl w:ilvl="4" w:tplc="C9623D66" w:tentative="1">
      <w:start w:val="1"/>
      <w:numFmt w:val="bullet"/>
      <w:lvlText w:val="•"/>
      <w:lvlJc w:val="left"/>
      <w:pPr>
        <w:tabs>
          <w:tab w:val="num" w:pos="3600"/>
        </w:tabs>
        <w:ind w:left="3600" w:hanging="360"/>
      </w:pPr>
      <w:rPr>
        <w:rFonts w:ascii="Times New Roman" w:hAnsi="Times New Roman" w:hint="default"/>
      </w:rPr>
    </w:lvl>
    <w:lvl w:ilvl="5" w:tplc="BCA6CB3A" w:tentative="1">
      <w:start w:val="1"/>
      <w:numFmt w:val="bullet"/>
      <w:lvlText w:val="•"/>
      <w:lvlJc w:val="left"/>
      <w:pPr>
        <w:tabs>
          <w:tab w:val="num" w:pos="4320"/>
        </w:tabs>
        <w:ind w:left="4320" w:hanging="360"/>
      </w:pPr>
      <w:rPr>
        <w:rFonts w:ascii="Times New Roman" w:hAnsi="Times New Roman" w:hint="default"/>
      </w:rPr>
    </w:lvl>
    <w:lvl w:ilvl="6" w:tplc="F082720A" w:tentative="1">
      <w:start w:val="1"/>
      <w:numFmt w:val="bullet"/>
      <w:lvlText w:val="•"/>
      <w:lvlJc w:val="left"/>
      <w:pPr>
        <w:tabs>
          <w:tab w:val="num" w:pos="5040"/>
        </w:tabs>
        <w:ind w:left="5040" w:hanging="360"/>
      </w:pPr>
      <w:rPr>
        <w:rFonts w:ascii="Times New Roman" w:hAnsi="Times New Roman" w:hint="default"/>
      </w:rPr>
    </w:lvl>
    <w:lvl w:ilvl="7" w:tplc="808C0CEC" w:tentative="1">
      <w:start w:val="1"/>
      <w:numFmt w:val="bullet"/>
      <w:lvlText w:val="•"/>
      <w:lvlJc w:val="left"/>
      <w:pPr>
        <w:tabs>
          <w:tab w:val="num" w:pos="5760"/>
        </w:tabs>
        <w:ind w:left="5760" w:hanging="360"/>
      </w:pPr>
      <w:rPr>
        <w:rFonts w:ascii="Times New Roman" w:hAnsi="Times New Roman" w:hint="default"/>
      </w:rPr>
    </w:lvl>
    <w:lvl w:ilvl="8" w:tplc="16FAB7B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647F10"/>
    <w:multiLevelType w:val="hybridMultilevel"/>
    <w:tmpl w:val="1B1A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81585"/>
    <w:multiLevelType w:val="hybridMultilevel"/>
    <w:tmpl w:val="93C8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1654C"/>
    <w:multiLevelType w:val="hybridMultilevel"/>
    <w:tmpl w:val="E7DA2B88"/>
    <w:lvl w:ilvl="0" w:tplc="6E3A1E7E">
      <w:start w:val="1"/>
      <w:numFmt w:val="bullet"/>
      <w:lvlText w:val="•"/>
      <w:lvlJc w:val="left"/>
      <w:pPr>
        <w:tabs>
          <w:tab w:val="num" w:pos="720"/>
        </w:tabs>
        <w:ind w:left="720" w:hanging="360"/>
      </w:pPr>
      <w:rPr>
        <w:rFonts w:ascii="Arial" w:hAnsi="Arial" w:hint="default"/>
      </w:rPr>
    </w:lvl>
    <w:lvl w:ilvl="1" w:tplc="3EAE2DEA" w:tentative="1">
      <w:start w:val="1"/>
      <w:numFmt w:val="bullet"/>
      <w:lvlText w:val="•"/>
      <w:lvlJc w:val="left"/>
      <w:pPr>
        <w:tabs>
          <w:tab w:val="num" w:pos="1440"/>
        </w:tabs>
        <w:ind w:left="1440" w:hanging="360"/>
      </w:pPr>
      <w:rPr>
        <w:rFonts w:ascii="Arial" w:hAnsi="Arial" w:hint="default"/>
      </w:rPr>
    </w:lvl>
    <w:lvl w:ilvl="2" w:tplc="CE680AE8" w:tentative="1">
      <w:start w:val="1"/>
      <w:numFmt w:val="bullet"/>
      <w:lvlText w:val="•"/>
      <w:lvlJc w:val="left"/>
      <w:pPr>
        <w:tabs>
          <w:tab w:val="num" w:pos="2160"/>
        </w:tabs>
        <w:ind w:left="2160" w:hanging="360"/>
      </w:pPr>
      <w:rPr>
        <w:rFonts w:ascii="Arial" w:hAnsi="Arial" w:hint="default"/>
      </w:rPr>
    </w:lvl>
    <w:lvl w:ilvl="3" w:tplc="E940BB80" w:tentative="1">
      <w:start w:val="1"/>
      <w:numFmt w:val="bullet"/>
      <w:lvlText w:val="•"/>
      <w:lvlJc w:val="left"/>
      <w:pPr>
        <w:tabs>
          <w:tab w:val="num" w:pos="2880"/>
        </w:tabs>
        <w:ind w:left="2880" w:hanging="360"/>
      </w:pPr>
      <w:rPr>
        <w:rFonts w:ascii="Arial" w:hAnsi="Arial" w:hint="default"/>
      </w:rPr>
    </w:lvl>
    <w:lvl w:ilvl="4" w:tplc="D220CA1A" w:tentative="1">
      <w:start w:val="1"/>
      <w:numFmt w:val="bullet"/>
      <w:lvlText w:val="•"/>
      <w:lvlJc w:val="left"/>
      <w:pPr>
        <w:tabs>
          <w:tab w:val="num" w:pos="3600"/>
        </w:tabs>
        <w:ind w:left="3600" w:hanging="360"/>
      </w:pPr>
      <w:rPr>
        <w:rFonts w:ascii="Arial" w:hAnsi="Arial" w:hint="default"/>
      </w:rPr>
    </w:lvl>
    <w:lvl w:ilvl="5" w:tplc="05C6FDAE" w:tentative="1">
      <w:start w:val="1"/>
      <w:numFmt w:val="bullet"/>
      <w:lvlText w:val="•"/>
      <w:lvlJc w:val="left"/>
      <w:pPr>
        <w:tabs>
          <w:tab w:val="num" w:pos="4320"/>
        </w:tabs>
        <w:ind w:left="4320" w:hanging="360"/>
      </w:pPr>
      <w:rPr>
        <w:rFonts w:ascii="Arial" w:hAnsi="Arial" w:hint="default"/>
      </w:rPr>
    </w:lvl>
    <w:lvl w:ilvl="6" w:tplc="7F461960" w:tentative="1">
      <w:start w:val="1"/>
      <w:numFmt w:val="bullet"/>
      <w:lvlText w:val="•"/>
      <w:lvlJc w:val="left"/>
      <w:pPr>
        <w:tabs>
          <w:tab w:val="num" w:pos="5040"/>
        </w:tabs>
        <w:ind w:left="5040" w:hanging="360"/>
      </w:pPr>
      <w:rPr>
        <w:rFonts w:ascii="Arial" w:hAnsi="Arial" w:hint="default"/>
      </w:rPr>
    </w:lvl>
    <w:lvl w:ilvl="7" w:tplc="CE204C9E" w:tentative="1">
      <w:start w:val="1"/>
      <w:numFmt w:val="bullet"/>
      <w:lvlText w:val="•"/>
      <w:lvlJc w:val="left"/>
      <w:pPr>
        <w:tabs>
          <w:tab w:val="num" w:pos="5760"/>
        </w:tabs>
        <w:ind w:left="5760" w:hanging="360"/>
      </w:pPr>
      <w:rPr>
        <w:rFonts w:ascii="Arial" w:hAnsi="Arial" w:hint="default"/>
      </w:rPr>
    </w:lvl>
    <w:lvl w:ilvl="8" w:tplc="9D3A6B14"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24"/>
  </w:num>
  <w:num w:numId="3">
    <w:abstractNumId w:val="1"/>
  </w:num>
  <w:num w:numId="4">
    <w:abstractNumId w:val="20"/>
  </w:num>
  <w:num w:numId="5">
    <w:abstractNumId w:val="8"/>
  </w:num>
  <w:num w:numId="6">
    <w:abstractNumId w:val="9"/>
  </w:num>
  <w:num w:numId="7">
    <w:abstractNumId w:val="15"/>
  </w:num>
  <w:num w:numId="8">
    <w:abstractNumId w:val="5"/>
  </w:num>
  <w:num w:numId="9">
    <w:abstractNumId w:val="13"/>
  </w:num>
  <w:num w:numId="10">
    <w:abstractNumId w:val="0"/>
  </w:num>
  <w:num w:numId="11">
    <w:abstractNumId w:val="25"/>
  </w:num>
  <w:num w:numId="12">
    <w:abstractNumId w:val="2"/>
  </w:num>
  <w:num w:numId="13">
    <w:abstractNumId w:val="19"/>
  </w:num>
  <w:num w:numId="14">
    <w:abstractNumId w:val="3"/>
  </w:num>
  <w:num w:numId="15">
    <w:abstractNumId w:val="18"/>
  </w:num>
  <w:num w:numId="16">
    <w:abstractNumId w:val="27"/>
  </w:num>
  <w:num w:numId="17">
    <w:abstractNumId w:val="26"/>
  </w:num>
  <w:num w:numId="18">
    <w:abstractNumId w:val="12"/>
  </w:num>
  <w:num w:numId="19">
    <w:abstractNumId w:val="16"/>
  </w:num>
  <w:num w:numId="20">
    <w:abstractNumId w:val="23"/>
  </w:num>
  <w:num w:numId="21">
    <w:abstractNumId w:val="28"/>
  </w:num>
  <w:num w:numId="22">
    <w:abstractNumId w:val="14"/>
  </w:num>
  <w:num w:numId="23">
    <w:abstractNumId w:val="6"/>
  </w:num>
  <w:num w:numId="24">
    <w:abstractNumId w:val="29"/>
  </w:num>
  <w:num w:numId="25">
    <w:abstractNumId w:val="7"/>
  </w:num>
  <w:num w:numId="26">
    <w:abstractNumId w:val="10"/>
  </w:num>
  <w:num w:numId="27">
    <w:abstractNumId w:val="11"/>
  </w:num>
  <w:num w:numId="28">
    <w:abstractNumId w:val="17"/>
  </w:num>
  <w:num w:numId="29">
    <w:abstractNumId w:val="21"/>
  </w:num>
  <w:num w:numId="30">
    <w:abstractNumId w:val="31"/>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48"/>
    <w:rsid w:val="00094C5F"/>
    <w:rsid w:val="000A43F7"/>
    <w:rsid w:val="000B04FE"/>
    <w:rsid w:val="0013278B"/>
    <w:rsid w:val="001638D3"/>
    <w:rsid w:val="00181543"/>
    <w:rsid w:val="001B5985"/>
    <w:rsid w:val="001E01F3"/>
    <w:rsid w:val="001F1FD7"/>
    <w:rsid w:val="002308CC"/>
    <w:rsid w:val="002408FA"/>
    <w:rsid w:val="002459DE"/>
    <w:rsid w:val="002C307D"/>
    <w:rsid w:val="002E0E9A"/>
    <w:rsid w:val="003B72EF"/>
    <w:rsid w:val="004406F9"/>
    <w:rsid w:val="00495415"/>
    <w:rsid w:val="004A1417"/>
    <w:rsid w:val="004A7E02"/>
    <w:rsid w:val="004B50AE"/>
    <w:rsid w:val="004C28D6"/>
    <w:rsid w:val="004C73AB"/>
    <w:rsid w:val="004E2F36"/>
    <w:rsid w:val="005011F6"/>
    <w:rsid w:val="00617B4C"/>
    <w:rsid w:val="00635EAD"/>
    <w:rsid w:val="00645188"/>
    <w:rsid w:val="00654F7F"/>
    <w:rsid w:val="00660B7B"/>
    <w:rsid w:val="00674BE3"/>
    <w:rsid w:val="00677E12"/>
    <w:rsid w:val="007134E7"/>
    <w:rsid w:val="007D563A"/>
    <w:rsid w:val="00812584"/>
    <w:rsid w:val="008254C4"/>
    <w:rsid w:val="00836C20"/>
    <w:rsid w:val="00857D6E"/>
    <w:rsid w:val="00981D34"/>
    <w:rsid w:val="009D1F48"/>
    <w:rsid w:val="00A67055"/>
    <w:rsid w:val="00B261FD"/>
    <w:rsid w:val="00B62383"/>
    <w:rsid w:val="00B63521"/>
    <w:rsid w:val="00BC2D82"/>
    <w:rsid w:val="00DC4F82"/>
    <w:rsid w:val="00E77CB2"/>
    <w:rsid w:val="00E953C4"/>
    <w:rsid w:val="00ED5102"/>
    <w:rsid w:val="00F064C1"/>
    <w:rsid w:val="00F13784"/>
    <w:rsid w:val="00F82974"/>
    <w:rsid w:val="00F85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1EDD-31FD-4DC7-8310-1A57113C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4FE"/>
  </w:style>
  <w:style w:type="paragraph" w:styleId="Footer">
    <w:name w:val="footer"/>
    <w:basedOn w:val="Normal"/>
    <w:link w:val="FooterChar"/>
    <w:uiPriority w:val="99"/>
    <w:unhideWhenUsed/>
    <w:rsid w:val="000B0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4FE"/>
  </w:style>
  <w:style w:type="paragraph" w:styleId="ListParagraph">
    <w:name w:val="List Paragraph"/>
    <w:basedOn w:val="Normal"/>
    <w:uiPriority w:val="34"/>
    <w:qFormat/>
    <w:rsid w:val="0018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1572">
      <w:bodyDiv w:val="1"/>
      <w:marLeft w:val="0"/>
      <w:marRight w:val="0"/>
      <w:marTop w:val="0"/>
      <w:marBottom w:val="0"/>
      <w:divBdr>
        <w:top w:val="none" w:sz="0" w:space="0" w:color="auto"/>
        <w:left w:val="none" w:sz="0" w:space="0" w:color="auto"/>
        <w:bottom w:val="none" w:sz="0" w:space="0" w:color="auto"/>
        <w:right w:val="none" w:sz="0" w:space="0" w:color="auto"/>
      </w:divBdr>
      <w:divsChild>
        <w:div w:id="1958219617">
          <w:marLeft w:val="360"/>
          <w:marRight w:val="0"/>
          <w:marTop w:val="200"/>
          <w:marBottom w:val="0"/>
          <w:divBdr>
            <w:top w:val="none" w:sz="0" w:space="0" w:color="auto"/>
            <w:left w:val="none" w:sz="0" w:space="0" w:color="auto"/>
            <w:bottom w:val="none" w:sz="0" w:space="0" w:color="auto"/>
            <w:right w:val="none" w:sz="0" w:space="0" w:color="auto"/>
          </w:divBdr>
        </w:div>
        <w:div w:id="1705597976">
          <w:marLeft w:val="360"/>
          <w:marRight w:val="0"/>
          <w:marTop w:val="200"/>
          <w:marBottom w:val="0"/>
          <w:divBdr>
            <w:top w:val="none" w:sz="0" w:space="0" w:color="auto"/>
            <w:left w:val="none" w:sz="0" w:space="0" w:color="auto"/>
            <w:bottom w:val="none" w:sz="0" w:space="0" w:color="auto"/>
            <w:right w:val="none" w:sz="0" w:space="0" w:color="auto"/>
          </w:divBdr>
        </w:div>
        <w:div w:id="2057388792">
          <w:marLeft w:val="360"/>
          <w:marRight w:val="0"/>
          <w:marTop w:val="200"/>
          <w:marBottom w:val="0"/>
          <w:divBdr>
            <w:top w:val="none" w:sz="0" w:space="0" w:color="auto"/>
            <w:left w:val="none" w:sz="0" w:space="0" w:color="auto"/>
            <w:bottom w:val="none" w:sz="0" w:space="0" w:color="auto"/>
            <w:right w:val="none" w:sz="0" w:space="0" w:color="auto"/>
          </w:divBdr>
        </w:div>
        <w:div w:id="1454052820">
          <w:marLeft w:val="360"/>
          <w:marRight w:val="0"/>
          <w:marTop w:val="200"/>
          <w:marBottom w:val="0"/>
          <w:divBdr>
            <w:top w:val="none" w:sz="0" w:space="0" w:color="auto"/>
            <w:left w:val="none" w:sz="0" w:space="0" w:color="auto"/>
            <w:bottom w:val="none" w:sz="0" w:space="0" w:color="auto"/>
            <w:right w:val="none" w:sz="0" w:space="0" w:color="auto"/>
          </w:divBdr>
        </w:div>
        <w:div w:id="6296844">
          <w:marLeft w:val="360"/>
          <w:marRight w:val="0"/>
          <w:marTop w:val="200"/>
          <w:marBottom w:val="0"/>
          <w:divBdr>
            <w:top w:val="none" w:sz="0" w:space="0" w:color="auto"/>
            <w:left w:val="none" w:sz="0" w:space="0" w:color="auto"/>
            <w:bottom w:val="none" w:sz="0" w:space="0" w:color="auto"/>
            <w:right w:val="none" w:sz="0" w:space="0" w:color="auto"/>
          </w:divBdr>
        </w:div>
        <w:div w:id="850723777">
          <w:marLeft w:val="360"/>
          <w:marRight w:val="0"/>
          <w:marTop w:val="200"/>
          <w:marBottom w:val="0"/>
          <w:divBdr>
            <w:top w:val="none" w:sz="0" w:space="0" w:color="auto"/>
            <w:left w:val="none" w:sz="0" w:space="0" w:color="auto"/>
            <w:bottom w:val="none" w:sz="0" w:space="0" w:color="auto"/>
            <w:right w:val="none" w:sz="0" w:space="0" w:color="auto"/>
          </w:divBdr>
        </w:div>
      </w:divsChild>
    </w:div>
    <w:div w:id="149056605">
      <w:bodyDiv w:val="1"/>
      <w:marLeft w:val="0"/>
      <w:marRight w:val="0"/>
      <w:marTop w:val="0"/>
      <w:marBottom w:val="0"/>
      <w:divBdr>
        <w:top w:val="none" w:sz="0" w:space="0" w:color="auto"/>
        <w:left w:val="none" w:sz="0" w:space="0" w:color="auto"/>
        <w:bottom w:val="none" w:sz="0" w:space="0" w:color="auto"/>
        <w:right w:val="none" w:sz="0" w:space="0" w:color="auto"/>
      </w:divBdr>
      <w:divsChild>
        <w:div w:id="798183418">
          <w:marLeft w:val="547"/>
          <w:marRight w:val="0"/>
          <w:marTop w:val="115"/>
          <w:marBottom w:val="0"/>
          <w:divBdr>
            <w:top w:val="none" w:sz="0" w:space="0" w:color="auto"/>
            <w:left w:val="none" w:sz="0" w:space="0" w:color="auto"/>
            <w:bottom w:val="none" w:sz="0" w:space="0" w:color="auto"/>
            <w:right w:val="none" w:sz="0" w:space="0" w:color="auto"/>
          </w:divBdr>
        </w:div>
        <w:div w:id="717167528">
          <w:marLeft w:val="547"/>
          <w:marRight w:val="0"/>
          <w:marTop w:val="115"/>
          <w:marBottom w:val="0"/>
          <w:divBdr>
            <w:top w:val="none" w:sz="0" w:space="0" w:color="auto"/>
            <w:left w:val="none" w:sz="0" w:space="0" w:color="auto"/>
            <w:bottom w:val="none" w:sz="0" w:space="0" w:color="auto"/>
            <w:right w:val="none" w:sz="0" w:space="0" w:color="auto"/>
          </w:divBdr>
        </w:div>
        <w:div w:id="147939956">
          <w:marLeft w:val="547"/>
          <w:marRight w:val="0"/>
          <w:marTop w:val="115"/>
          <w:marBottom w:val="0"/>
          <w:divBdr>
            <w:top w:val="none" w:sz="0" w:space="0" w:color="auto"/>
            <w:left w:val="none" w:sz="0" w:space="0" w:color="auto"/>
            <w:bottom w:val="none" w:sz="0" w:space="0" w:color="auto"/>
            <w:right w:val="none" w:sz="0" w:space="0" w:color="auto"/>
          </w:divBdr>
        </w:div>
        <w:div w:id="737050018">
          <w:marLeft w:val="547"/>
          <w:marRight w:val="0"/>
          <w:marTop w:val="115"/>
          <w:marBottom w:val="0"/>
          <w:divBdr>
            <w:top w:val="none" w:sz="0" w:space="0" w:color="auto"/>
            <w:left w:val="none" w:sz="0" w:space="0" w:color="auto"/>
            <w:bottom w:val="none" w:sz="0" w:space="0" w:color="auto"/>
            <w:right w:val="none" w:sz="0" w:space="0" w:color="auto"/>
          </w:divBdr>
        </w:div>
        <w:div w:id="1243294731">
          <w:marLeft w:val="547"/>
          <w:marRight w:val="0"/>
          <w:marTop w:val="115"/>
          <w:marBottom w:val="0"/>
          <w:divBdr>
            <w:top w:val="none" w:sz="0" w:space="0" w:color="auto"/>
            <w:left w:val="none" w:sz="0" w:space="0" w:color="auto"/>
            <w:bottom w:val="none" w:sz="0" w:space="0" w:color="auto"/>
            <w:right w:val="none" w:sz="0" w:space="0" w:color="auto"/>
          </w:divBdr>
        </w:div>
        <w:div w:id="1062482110">
          <w:marLeft w:val="547"/>
          <w:marRight w:val="0"/>
          <w:marTop w:val="115"/>
          <w:marBottom w:val="0"/>
          <w:divBdr>
            <w:top w:val="none" w:sz="0" w:space="0" w:color="auto"/>
            <w:left w:val="none" w:sz="0" w:space="0" w:color="auto"/>
            <w:bottom w:val="none" w:sz="0" w:space="0" w:color="auto"/>
            <w:right w:val="none" w:sz="0" w:space="0" w:color="auto"/>
          </w:divBdr>
        </w:div>
      </w:divsChild>
    </w:div>
    <w:div w:id="179970620">
      <w:bodyDiv w:val="1"/>
      <w:marLeft w:val="0"/>
      <w:marRight w:val="0"/>
      <w:marTop w:val="0"/>
      <w:marBottom w:val="0"/>
      <w:divBdr>
        <w:top w:val="none" w:sz="0" w:space="0" w:color="auto"/>
        <w:left w:val="none" w:sz="0" w:space="0" w:color="auto"/>
        <w:bottom w:val="none" w:sz="0" w:space="0" w:color="auto"/>
        <w:right w:val="none" w:sz="0" w:space="0" w:color="auto"/>
      </w:divBdr>
      <w:divsChild>
        <w:div w:id="1389261447">
          <w:marLeft w:val="144"/>
          <w:marRight w:val="0"/>
          <w:marTop w:val="240"/>
          <w:marBottom w:val="40"/>
          <w:divBdr>
            <w:top w:val="none" w:sz="0" w:space="0" w:color="auto"/>
            <w:left w:val="none" w:sz="0" w:space="0" w:color="auto"/>
            <w:bottom w:val="none" w:sz="0" w:space="0" w:color="auto"/>
            <w:right w:val="none" w:sz="0" w:space="0" w:color="auto"/>
          </w:divBdr>
        </w:div>
        <w:div w:id="1976792017">
          <w:marLeft w:val="144"/>
          <w:marRight w:val="0"/>
          <w:marTop w:val="240"/>
          <w:marBottom w:val="40"/>
          <w:divBdr>
            <w:top w:val="none" w:sz="0" w:space="0" w:color="auto"/>
            <w:left w:val="none" w:sz="0" w:space="0" w:color="auto"/>
            <w:bottom w:val="none" w:sz="0" w:space="0" w:color="auto"/>
            <w:right w:val="none" w:sz="0" w:space="0" w:color="auto"/>
          </w:divBdr>
        </w:div>
        <w:div w:id="812328853">
          <w:marLeft w:val="144"/>
          <w:marRight w:val="0"/>
          <w:marTop w:val="240"/>
          <w:marBottom w:val="40"/>
          <w:divBdr>
            <w:top w:val="none" w:sz="0" w:space="0" w:color="auto"/>
            <w:left w:val="none" w:sz="0" w:space="0" w:color="auto"/>
            <w:bottom w:val="none" w:sz="0" w:space="0" w:color="auto"/>
            <w:right w:val="none" w:sz="0" w:space="0" w:color="auto"/>
          </w:divBdr>
        </w:div>
        <w:div w:id="175656611">
          <w:marLeft w:val="144"/>
          <w:marRight w:val="0"/>
          <w:marTop w:val="240"/>
          <w:marBottom w:val="40"/>
          <w:divBdr>
            <w:top w:val="none" w:sz="0" w:space="0" w:color="auto"/>
            <w:left w:val="none" w:sz="0" w:space="0" w:color="auto"/>
            <w:bottom w:val="none" w:sz="0" w:space="0" w:color="auto"/>
            <w:right w:val="none" w:sz="0" w:space="0" w:color="auto"/>
          </w:divBdr>
        </w:div>
        <w:div w:id="62065615">
          <w:marLeft w:val="144"/>
          <w:marRight w:val="0"/>
          <w:marTop w:val="240"/>
          <w:marBottom w:val="40"/>
          <w:divBdr>
            <w:top w:val="none" w:sz="0" w:space="0" w:color="auto"/>
            <w:left w:val="none" w:sz="0" w:space="0" w:color="auto"/>
            <w:bottom w:val="none" w:sz="0" w:space="0" w:color="auto"/>
            <w:right w:val="none" w:sz="0" w:space="0" w:color="auto"/>
          </w:divBdr>
        </w:div>
      </w:divsChild>
    </w:div>
    <w:div w:id="188564501">
      <w:bodyDiv w:val="1"/>
      <w:marLeft w:val="0"/>
      <w:marRight w:val="0"/>
      <w:marTop w:val="0"/>
      <w:marBottom w:val="0"/>
      <w:divBdr>
        <w:top w:val="none" w:sz="0" w:space="0" w:color="auto"/>
        <w:left w:val="none" w:sz="0" w:space="0" w:color="auto"/>
        <w:bottom w:val="none" w:sz="0" w:space="0" w:color="auto"/>
        <w:right w:val="none" w:sz="0" w:space="0" w:color="auto"/>
      </w:divBdr>
      <w:divsChild>
        <w:div w:id="1541740567">
          <w:marLeft w:val="360"/>
          <w:marRight w:val="0"/>
          <w:marTop w:val="200"/>
          <w:marBottom w:val="0"/>
          <w:divBdr>
            <w:top w:val="none" w:sz="0" w:space="0" w:color="auto"/>
            <w:left w:val="none" w:sz="0" w:space="0" w:color="auto"/>
            <w:bottom w:val="none" w:sz="0" w:space="0" w:color="auto"/>
            <w:right w:val="none" w:sz="0" w:space="0" w:color="auto"/>
          </w:divBdr>
        </w:div>
        <w:div w:id="1052268000">
          <w:marLeft w:val="360"/>
          <w:marRight w:val="0"/>
          <w:marTop w:val="200"/>
          <w:marBottom w:val="0"/>
          <w:divBdr>
            <w:top w:val="none" w:sz="0" w:space="0" w:color="auto"/>
            <w:left w:val="none" w:sz="0" w:space="0" w:color="auto"/>
            <w:bottom w:val="none" w:sz="0" w:space="0" w:color="auto"/>
            <w:right w:val="none" w:sz="0" w:space="0" w:color="auto"/>
          </w:divBdr>
        </w:div>
      </w:divsChild>
    </w:div>
    <w:div w:id="253560032">
      <w:bodyDiv w:val="1"/>
      <w:marLeft w:val="0"/>
      <w:marRight w:val="0"/>
      <w:marTop w:val="0"/>
      <w:marBottom w:val="0"/>
      <w:divBdr>
        <w:top w:val="none" w:sz="0" w:space="0" w:color="auto"/>
        <w:left w:val="none" w:sz="0" w:space="0" w:color="auto"/>
        <w:bottom w:val="none" w:sz="0" w:space="0" w:color="auto"/>
        <w:right w:val="none" w:sz="0" w:space="0" w:color="auto"/>
      </w:divBdr>
      <w:divsChild>
        <w:div w:id="160396094">
          <w:marLeft w:val="360"/>
          <w:marRight w:val="0"/>
          <w:marTop w:val="200"/>
          <w:marBottom w:val="0"/>
          <w:divBdr>
            <w:top w:val="none" w:sz="0" w:space="0" w:color="auto"/>
            <w:left w:val="none" w:sz="0" w:space="0" w:color="auto"/>
            <w:bottom w:val="none" w:sz="0" w:space="0" w:color="auto"/>
            <w:right w:val="none" w:sz="0" w:space="0" w:color="auto"/>
          </w:divBdr>
        </w:div>
        <w:div w:id="778138254">
          <w:marLeft w:val="360"/>
          <w:marRight w:val="0"/>
          <w:marTop w:val="200"/>
          <w:marBottom w:val="0"/>
          <w:divBdr>
            <w:top w:val="none" w:sz="0" w:space="0" w:color="auto"/>
            <w:left w:val="none" w:sz="0" w:space="0" w:color="auto"/>
            <w:bottom w:val="none" w:sz="0" w:space="0" w:color="auto"/>
            <w:right w:val="none" w:sz="0" w:space="0" w:color="auto"/>
          </w:divBdr>
        </w:div>
        <w:div w:id="610205973">
          <w:marLeft w:val="360"/>
          <w:marRight w:val="0"/>
          <w:marTop w:val="200"/>
          <w:marBottom w:val="0"/>
          <w:divBdr>
            <w:top w:val="none" w:sz="0" w:space="0" w:color="auto"/>
            <w:left w:val="none" w:sz="0" w:space="0" w:color="auto"/>
            <w:bottom w:val="none" w:sz="0" w:space="0" w:color="auto"/>
            <w:right w:val="none" w:sz="0" w:space="0" w:color="auto"/>
          </w:divBdr>
        </w:div>
        <w:div w:id="19169015">
          <w:marLeft w:val="360"/>
          <w:marRight w:val="0"/>
          <w:marTop w:val="200"/>
          <w:marBottom w:val="0"/>
          <w:divBdr>
            <w:top w:val="none" w:sz="0" w:space="0" w:color="auto"/>
            <w:left w:val="none" w:sz="0" w:space="0" w:color="auto"/>
            <w:bottom w:val="none" w:sz="0" w:space="0" w:color="auto"/>
            <w:right w:val="none" w:sz="0" w:space="0" w:color="auto"/>
          </w:divBdr>
        </w:div>
        <w:div w:id="817889624">
          <w:marLeft w:val="360"/>
          <w:marRight w:val="0"/>
          <w:marTop w:val="200"/>
          <w:marBottom w:val="0"/>
          <w:divBdr>
            <w:top w:val="none" w:sz="0" w:space="0" w:color="auto"/>
            <w:left w:val="none" w:sz="0" w:space="0" w:color="auto"/>
            <w:bottom w:val="none" w:sz="0" w:space="0" w:color="auto"/>
            <w:right w:val="none" w:sz="0" w:space="0" w:color="auto"/>
          </w:divBdr>
        </w:div>
      </w:divsChild>
    </w:div>
    <w:div w:id="318777792">
      <w:bodyDiv w:val="1"/>
      <w:marLeft w:val="0"/>
      <w:marRight w:val="0"/>
      <w:marTop w:val="0"/>
      <w:marBottom w:val="0"/>
      <w:divBdr>
        <w:top w:val="none" w:sz="0" w:space="0" w:color="auto"/>
        <w:left w:val="none" w:sz="0" w:space="0" w:color="auto"/>
        <w:bottom w:val="none" w:sz="0" w:space="0" w:color="auto"/>
        <w:right w:val="none" w:sz="0" w:space="0" w:color="auto"/>
      </w:divBdr>
      <w:divsChild>
        <w:div w:id="172886460">
          <w:marLeft w:val="547"/>
          <w:marRight w:val="0"/>
          <w:marTop w:val="115"/>
          <w:marBottom w:val="0"/>
          <w:divBdr>
            <w:top w:val="none" w:sz="0" w:space="0" w:color="auto"/>
            <w:left w:val="none" w:sz="0" w:space="0" w:color="auto"/>
            <w:bottom w:val="none" w:sz="0" w:space="0" w:color="auto"/>
            <w:right w:val="none" w:sz="0" w:space="0" w:color="auto"/>
          </w:divBdr>
        </w:div>
        <w:div w:id="1569534002">
          <w:marLeft w:val="547"/>
          <w:marRight w:val="0"/>
          <w:marTop w:val="115"/>
          <w:marBottom w:val="0"/>
          <w:divBdr>
            <w:top w:val="none" w:sz="0" w:space="0" w:color="auto"/>
            <w:left w:val="none" w:sz="0" w:space="0" w:color="auto"/>
            <w:bottom w:val="none" w:sz="0" w:space="0" w:color="auto"/>
            <w:right w:val="none" w:sz="0" w:space="0" w:color="auto"/>
          </w:divBdr>
        </w:div>
        <w:div w:id="1153254316">
          <w:marLeft w:val="547"/>
          <w:marRight w:val="0"/>
          <w:marTop w:val="115"/>
          <w:marBottom w:val="0"/>
          <w:divBdr>
            <w:top w:val="none" w:sz="0" w:space="0" w:color="auto"/>
            <w:left w:val="none" w:sz="0" w:space="0" w:color="auto"/>
            <w:bottom w:val="none" w:sz="0" w:space="0" w:color="auto"/>
            <w:right w:val="none" w:sz="0" w:space="0" w:color="auto"/>
          </w:divBdr>
        </w:div>
        <w:div w:id="551506622">
          <w:marLeft w:val="547"/>
          <w:marRight w:val="0"/>
          <w:marTop w:val="115"/>
          <w:marBottom w:val="0"/>
          <w:divBdr>
            <w:top w:val="none" w:sz="0" w:space="0" w:color="auto"/>
            <w:left w:val="none" w:sz="0" w:space="0" w:color="auto"/>
            <w:bottom w:val="none" w:sz="0" w:space="0" w:color="auto"/>
            <w:right w:val="none" w:sz="0" w:space="0" w:color="auto"/>
          </w:divBdr>
        </w:div>
        <w:div w:id="1105927461">
          <w:marLeft w:val="547"/>
          <w:marRight w:val="0"/>
          <w:marTop w:val="115"/>
          <w:marBottom w:val="0"/>
          <w:divBdr>
            <w:top w:val="none" w:sz="0" w:space="0" w:color="auto"/>
            <w:left w:val="none" w:sz="0" w:space="0" w:color="auto"/>
            <w:bottom w:val="none" w:sz="0" w:space="0" w:color="auto"/>
            <w:right w:val="none" w:sz="0" w:space="0" w:color="auto"/>
          </w:divBdr>
        </w:div>
        <w:div w:id="992873330">
          <w:marLeft w:val="547"/>
          <w:marRight w:val="0"/>
          <w:marTop w:val="115"/>
          <w:marBottom w:val="0"/>
          <w:divBdr>
            <w:top w:val="none" w:sz="0" w:space="0" w:color="auto"/>
            <w:left w:val="none" w:sz="0" w:space="0" w:color="auto"/>
            <w:bottom w:val="none" w:sz="0" w:space="0" w:color="auto"/>
            <w:right w:val="none" w:sz="0" w:space="0" w:color="auto"/>
          </w:divBdr>
        </w:div>
      </w:divsChild>
    </w:div>
    <w:div w:id="525169322">
      <w:bodyDiv w:val="1"/>
      <w:marLeft w:val="0"/>
      <w:marRight w:val="0"/>
      <w:marTop w:val="0"/>
      <w:marBottom w:val="0"/>
      <w:divBdr>
        <w:top w:val="none" w:sz="0" w:space="0" w:color="auto"/>
        <w:left w:val="none" w:sz="0" w:space="0" w:color="auto"/>
        <w:bottom w:val="none" w:sz="0" w:space="0" w:color="auto"/>
        <w:right w:val="none" w:sz="0" w:space="0" w:color="auto"/>
      </w:divBdr>
      <w:divsChild>
        <w:div w:id="2059090603">
          <w:marLeft w:val="360"/>
          <w:marRight w:val="0"/>
          <w:marTop w:val="200"/>
          <w:marBottom w:val="0"/>
          <w:divBdr>
            <w:top w:val="none" w:sz="0" w:space="0" w:color="auto"/>
            <w:left w:val="none" w:sz="0" w:space="0" w:color="auto"/>
            <w:bottom w:val="none" w:sz="0" w:space="0" w:color="auto"/>
            <w:right w:val="none" w:sz="0" w:space="0" w:color="auto"/>
          </w:divBdr>
        </w:div>
        <w:div w:id="1075056787">
          <w:marLeft w:val="360"/>
          <w:marRight w:val="0"/>
          <w:marTop w:val="200"/>
          <w:marBottom w:val="0"/>
          <w:divBdr>
            <w:top w:val="none" w:sz="0" w:space="0" w:color="auto"/>
            <w:left w:val="none" w:sz="0" w:space="0" w:color="auto"/>
            <w:bottom w:val="none" w:sz="0" w:space="0" w:color="auto"/>
            <w:right w:val="none" w:sz="0" w:space="0" w:color="auto"/>
          </w:divBdr>
        </w:div>
        <w:div w:id="792792249">
          <w:marLeft w:val="360"/>
          <w:marRight w:val="0"/>
          <w:marTop w:val="200"/>
          <w:marBottom w:val="0"/>
          <w:divBdr>
            <w:top w:val="none" w:sz="0" w:space="0" w:color="auto"/>
            <w:left w:val="none" w:sz="0" w:space="0" w:color="auto"/>
            <w:bottom w:val="none" w:sz="0" w:space="0" w:color="auto"/>
            <w:right w:val="none" w:sz="0" w:space="0" w:color="auto"/>
          </w:divBdr>
        </w:div>
      </w:divsChild>
    </w:div>
    <w:div w:id="1079402637">
      <w:bodyDiv w:val="1"/>
      <w:marLeft w:val="0"/>
      <w:marRight w:val="0"/>
      <w:marTop w:val="0"/>
      <w:marBottom w:val="0"/>
      <w:divBdr>
        <w:top w:val="none" w:sz="0" w:space="0" w:color="auto"/>
        <w:left w:val="none" w:sz="0" w:space="0" w:color="auto"/>
        <w:bottom w:val="none" w:sz="0" w:space="0" w:color="auto"/>
        <w:right w:val="none" w:sz="0" w:space="0" w:color="auto"/>
      </w:divBdr>
      <w:divsChild>
        <w:div w:id="1756708214">
          <w:marLeft w:val="360"/>
          <w:marRight w:val="0"/>
          <w:marTop w:val="200"/>
          <w:marBottom w:val="0"/>
          <w:divBdr>
            <w:top w:val="none" w:sz="0" w:space="0" w:color="auto"/>
            <w:left w:val="none" w:sz="0" w:space="0" w:color="auto"/>
            <w:bottom w:val="none" w:sz="0" w:space="0" w:color="auto"/>
            <w:right w:val="none" w:sz="0" w:space="0" w:color="auto"/>
          </w:divBdr>
        </w:div>
        <w:div w:id="74859855">
          <w:marLeft w:val="360"/>
          <w:marRight w:val="0"/>
          <w:marTop w:val="200"/>
          <w:marBottom w:val="0"/>
          <w:divBdr>
            <w:top w:val="none" w:sz="0" w:space="0" w:color="auto"/>
            <w:left w:val="none" w:sz="0" w:space="0" w:color="auto"/>
            <w:bottom w:val="none" w:sz="0" w:space="0" w:color="auto"/>
            <w:right w:val="none" w:sz="0" w:space="0" w:color="auto"/>
          </w:divBdr>
        </w:div>
        <w:div w:id="1528445545">
          <w:marLeft w:val="360"/>
          <w:marRight w:val="0"/>
          <w:marTop w:val="200"/>
          <w:marBottom w:val="0"/>
          <w:divBdr>
            <w:top w:val="none" w:sz="0" w:space="0" w:color="auto"/>
            <w:left w:val="none" w:sz="0" w:space="0" w:color="auto"/>
            <w:bottom w:val="none" w:sz="0" w:space="0" w:color="auto"/>
            <w:right w:val="none" w:sz="0" w:space="0" w:color="auto"/>
          </w:divBdr>
        </w:div>
        <w:div w:id="264967799">
          <w:marLeft w:val="360"/>
          <w:marRight w:val="0"/>
          <w:marTop w:val="200"/>
          <w:marBottom w:val="0"/>
          <w:divBdr>
            <w:top w:val="none" w:sz="0" w:space="0" w:color="auto"/>
            <w:left w:val="none" w:sz="0" w:space="0" w:color="auto"/>
            <w:bottom w:val="none" w:sz="0" w:space="0" w:color="auto"/>
            <w:right w:val="none" w:sz="0" w:space="0" w:color="auto"/>
          </w:divBdr>
        </w:div>
        <w:div w:id="1478642787">
          <w:marLeft w:val="360"/>
          <w:marRight w:val="0"/>
          <w:marTop w:val="200"/>
          <w:marBottom w:val="0"/>
          <w:divBdr>
            <w:top w:val="none" w:sz="0" w:space="0" w:color="auto"/>
            <w:left w:val="none" w:sz="0" w:space="0" w:color="auto"/>
            <w:bottom w:val="none" w:sz="0" w:space="0" w:color="auto"/>
            <w:right w:val="none" w:sz="0" w:space="0" w:color="auto"/>
          </w:divBdr>
        </w:div>
        <w:div w:id="366831615">
          <w:marLeft w:val="360"/>
          <w:marRight w:val="0"/>
          <w:marTop w:val="200"/>
          <w:marBottom w:val="0"/>
          <w:divBdr>
            <w:top w:val="none" w:sz="0" w:space="0" w:color="auto"/>
            <w:left w:val="none" w:sz="0" w:space="0" w:color="auto"/>
            <w:bottom w:val="none" w:sz="0" w:space="0" w:color="auto"/>
            <w:right w:val="none" w:sz="0" w:space="0" w:color="auto"/>
          </w:divBdr>
        </w:div>
      </w:divsChild>
    </w:div>
    <w:div w:id="1099372329">
      <w:bodyDiv w:val="1"/>
      <w:marLeft w:val="0"/>
      <w:marRight w:val="0"/>
      <w:marTop w:val="0"/>
      <w:marBottom w:val="0"/>
      <w:divBdr>
        <w:top w:val="none" w:sz="0" w:space="0" w:color="auto"/>
        <w:left w:val="none" w:sz="0" w:space="0" w:color="auto"/>
        <w:bottom w:val="none" w:sz="0" w:space="0" w:color="auto"/>
        <w:right w:val="none" w:sz="0" w:space="0" w:color="auto"/>
      </w:divBdr>
      <w:divsChild>
        <w:div w:id="1203395702">
          <w:marLeft w:val="360"/>
          <w:marRight w:val="0"/>
          <w:marTop w:val="200"/>
          <w:marBottom w:val="0"/>
          <w:divBdr>
            <w:top w:val="none" w:sz="0" w:space="0" w:color="auto"/>
            <w:left w:val="none" w:sz="0" w:space="0" w:color="auto"/>
            <w:bottom w:val="none" w:sz="0" w:space="0" w:color="auto"/>
            <w:right w:val="none" w:sz="0" w:space="0" w:color="auto"/>
          </w:divBdr>
        </w:div>
        <w:div w:id="212351111">
          <w:marLeft w:val="360"/>
          <w:marRight w:val="0"/>
          <w:marTop w:val="200"/>
          <w:marBottom w:val="0"/>
          <w:divBdr>
            <w:top w:val="none" w:sz="0" w:space="0" w:color="auto"/>
            <w:left w:val="none" w:sz="0" w:space="0" w:color="auto"/>
            <w:bottom w:val="none" w:sz="0" w:space="0" w:color="auto"/>
            <w:right w:val="none" w:sz="0" w:space="0" w:color="auto"/>
          </w:divBdr>
        </w:div>
        <w:div w:id="2095278580">
          <w:marLeft w:val="360"/>
          <w:marRight w:val="0"/>
          <w:marTop w:val="200"/>
          <w:marBottom w:val="0"/>
          <w:divBdr>
            <w:top w:val="none" w:sz="0" w:space="0" w:color="auto"/>
            <w:left w:val="none" w:sz="0" w:space="0" w:color="auto"/>
            <w:bottom w:val="none" w:sz="0" w:space="0" w:color="auto"/>
            <w:right w:val="none" w:sz="0" w:space="0" w:color="auto"/>
          </w:divBdr>
        </w:div>
        <w:div w:id="555430216">
          <w:marLeft w:val="360"/>
          <w:marRight w:val="0"/>
          <w:marTop w:val="200"/>
          <w:marBottom w:val="0"/>
          <w:divBdr>
            <w:top w:val="none" w:sz="0" w:space="0" w:color="auto"/>
            <w:left w:val="none" w:sz="0" w:space="0" w:color="auto"/>
            <w:bottom w:val="none" w:sz="0" w:space="0" w:color="auto"/>
            <w:right w:val="none" w:sz="0" w:space="0" w:color="auto"/>
          </w:divBdr>
        </w:div>
        <w:div w:id="1129398448">
          <w:marLeft w:val="360"/>
          <w:marRight w:val="0"/>
          <w:marTop w:val="200"/>
          <w:marBottom w:val="0"/>
          <w:divBdr>
            <w:top w:val="none" w:sz="0" w:space="0" w:color="auto"/>
            <w:left w:val="none" w:sz="0" w:space="0" w:color="auto"/>
            <w:bottom w:val="none" w:sz="0" w:space="0" w:color="auto"/>
            <w:right w:val="none" w:sz="0" w:space="0" w:color="auto"/>
          </w:divBdr>
        </w:div>
        <w:div w:id="40832630">
          <w:marLeft w:val="360"/>
          <w:marRight w:val="0"/>
          <w:marTop w:val="200"/>
          <w:marBottom w:val="0"/>
          <w:divBdr>
            <w:top w:val="none" w:sz="0" w:space="0" w:color="auto"/>
            <w:left w:val="none" w:sz="0" w:space="0" w:color="auto"/>
            <w:bottom w:val="none" w:sz="0" w:space="0" w:color="auto"/>
            <w:right w:val="none" w:sz="0" w:space="0" w:color="auto"/>
          </w:divBdr>
        </w:div>
        <w:div w:id="928926136">
          <w:marLeft w:val="360"/>
          <w:marRight w:val="0"/>
          <w:marTop w:val="200"/>
          <w:marBottom w:val="0"/>
          <w:divBdr>
            <w:top w:val="none" w:sz="0" w:space="0" w:color="auto"/>
            <w:left w:val="none" w:sz="0" w:space="0" w:color="auto"/>
            <w:bottom w:val="none" w:sz="0" w:space="0" w:color="auto"/>
            <w:right w:val="none" w:sz="0" w:space="0" w:color="auto"/>
          </w:divBdr>
        </w:div>
        <w:div w:id="1453095045">
          <w:marLeft w:val="360"/>
          <w:marRight w:val="0"/>
          <w:marTop w:val="200"/>
          <w:marBottom w:val="0"/>
          <w:divBdr>
            <w:top w:val="none" w:sz="0" w:space="0" w:color="auto"/>
            <w:left w:val="none" w:sz="0" w:space="0" w:color="auto"/>
            <w:bottom w:val="none" w:sz="0" w:space="0" w:color="auto"/>
            <w:right w:val="none" w:sz="0" w:space="0" w:color="auto"/>
          </w:divBdr>
        </w:div>
      </w:divsChild>
    </w:div>
    <w:div w:id="1146514304">
      <w:bodyDiv w:val="1"/>
      <w:marLeft w:val="0"/>
      <w:marRight w:val="0"/>
      <w:marTop w:val="0"/>
      <w:marBottom w:val="0"/>
      <w:divBdr>
        <w:top w:val="none" w:sz="0" w:space="0" w:color="auto"/>
        <w:left w:val="none" w:sz="0" w:space="0" w:color="auto"/>
        <w:bottom w:val="none" w:sz="0" w:space="0" w:color="auto"/>
        <w:right w:val="none" w:sz="0" w:space="0" w:color="auto"/>
      </w:divBdr>
      <w:divsChild>
        <w:div w:id="1283027101">
          <w:marLeft w:val="360"/>
          <w:marRight w:val="0"/>
          <w:marTop w:val="200"/>
          <w:marBottom w:val="0"/>
          <w:divBdr>
            <w:top w:val="none" w:sz="0" w:space="0" w:color="auto"/>
            <w:left w:val="none" w:sz="0" w:space="0" w:color="auto"/>
            <w:bottom w:val="none" w:sz="0" w:space="0" w:color="auto"/>
            <w:right w:val="none" w:sz="0" w:space="0" w:color="auto"/>
          </w:divBdr>
        </w:div>
        <w:div w:id="1292714104">
          <w:marLeft w:val="360"/>
          <w:marRight w:val="0"/>
          <w:marTop w:val="200"/>
          <w:marBottom w:val="0"/>
          <w:divBdr>
            <w:top w:val="none" w:sz="0" w:space="0" w:color="auto"/>
            <w:left w:val="none" w:sz="0" w:space="0" w:color="auto"/>
            <w:bottom w:val="none" w:sz="0" w:space="0" w:color="auto"/>
            <w:right w:val="none" w:sz="0" w:space="0" w:color="auto"/>
          </w:divBdr>
        </w:div>
        <w:div w:id="1561016098">
          <w:marLeft w:val="360"/>
          <w:marRight w:val="0"/>
          <w:marTop w:val="200"/>
          <w:marBottom w:val="0"/>
          <w:divBdr>
            <w:top w:val="none" w:sz="0" w:space="0" w:color="auto"/>
            <w:left w:val="none" w:sz="0" w:space="0" w:color="auto"/>
            <w:bottom w:val="none" w:sz="0" w:space="0" w:color="auto"/>
            <w:right w:val="none" w:sz="0" w:space="0" w:color="auto"/>
          </w:divBdr>
        </w:div>
        <w:div w:id="678123889">
          <w:marLeft w:val="360"/>
          <w:marRight w:val="0"/>
          <w:marTop w:val="200"/>
          <w:marBottom w:val="0"/>
          <w:divBdr>
            <w:top w:val="none" w:sz="0" w:space="0" w:color="auto"/>
            <w:left w:val="none" w:sz="0" w:space="0" w:color="auto"/>
            <w:bottom w:val="none" w:sz="0" w:space="0" w:color="auto"/>
            <w:right w:val="none" w:sz="0" w:space="0" w:color="auto"/>
          </w:divBdr>
        </w:div>
        <w:div w:id="1145656707">
          <w:marLeft w:val="360"/>
          <w:marRight w:val="0"/>
          <w:marTop w:val="200"/>
          <w:marBottom w:val="0"/>
          <w:divBdr>
            <w:top w:val="none" w:sz="0" w:space="0" w:color="auto"/>
            <w:left w:val="none" w:sz="0" w:space="0" w:color="auto"/>
            <w:bottom w:val="none" w:sz="0" w:space="0" w:color="auto"/>
            <w:right w:val="none" w:sz="0" w:space="0" w:color="auto"/>
          </w:divBdr>
        </w:div>
        <w:div w:id="827524001">
          <w:marLeft w:val="360"/>
          <w:marRight w:val="0"/>
          <w:marTop w:val="200"/>
          <w:marBottom w:val="0"/>
          <w:divBdr>
            <w:top w:val="none" w:sz="0" w:space="0" w:color="auto"/>
            <w:left w:val="none" w:sz="0" w:space="0" w:color="auto"/>
            <w:bottom w:val="none" w:sz="0" w:space="0" w:color="auto"/>
            <w:right w:val="none" w:sz="0" w:space="0" w:color="auto"/>
          </w:divBdr>
        </w:div>
        <w:div w:id="1603099637">
          <w:marLeft w:val="360"/>
          <w:marRight w:val="0"/>
          <w:marTop w:val="200"/>
          <w:marBottom w:val="0"/>
          <w:divBdr>
            <w:top w:val="none" w:sz="0" w:space="0" w:color="auto"/>
            <w:left w:val="none" w:sz="0" w:space="0" w:color="auto"/>
            <w:bottom w:val="none" w:sz="0" w:space="0" w:color="auto"/>
            <w:right w:val="none" w:sz="0" w:space="0" w:color="auto"/>
          </w:divBdr>
        </w:div>
        <w:div w:id="824784064">
          <w:marLeft w:val="360"/>
          <w:marRight w:val="0"/>
          <w:marTop w:val="200"/>
          <w:marBottom w:val="0"/>
          <w:divBdr>
            <w:top w:val="none" w:sz="0" w:space="0" w:color="auto"/>
            <w:left w:val="none" w:sz="0" w:space="0" w:color="auto"/>
            <w:bottom w:val="none" w:sz="0" w:space="0" w:color="auto"/>
            <w:right w:val="none" w:sz="0" w:space="0" w:color="auto"/>
          </w:divBdr>
        </w:div>
      </w:divsChild>
    </w:div>
    <w:div w:id="2015523553">
      <w:bodyDiv w:val="1"/>
      <w:marLeft w:val="0"/>
      <w:marRight w:val="0"/>
      <w:marTop w:val="0"/>
      <w:marBottom w:val="0"/>
      <w:divBdr>
        <w:top w:val="none" w:sz="0" w:space="0" w:color="auto"/>
        <w:left w:val="none" w:sz="0" w:space="0" w:color="auto"/>
        <w:bottom w:val="none" w:sz="0" w:space="0" w:color="auto"/>
        <w:right w:val="none" w:sz="0" w:space="0" w:color="auto"/>
      </w:divBdr>
      <w:divsChild>
        <w:div w:id="1525895919">
          <w:marLeft w:val="360"/>
          <w:marRight w:val="0"/>
          <w:marTop w:val="200"/>
          <w:marBottom w:val="0"/>
          <w:divBdr>
            <w:top w:val="none" w:sz="0" w:space="0" w:color="auto"/>
            <w:left w:val="none" w:sz="0" w:space="0" w:color="auto"/>
            <w:bottom w:val="none" w:sz="0" w:space="0" w:color="auto"/>
            <w:right w:val="none" w:sz="0" w:space="0" w:color="auto"/>
          </w:divBdr>
        </w:div>
        <w:div w:id="1723210034">
          <w:marLeft w:val="360"/>
          <w:marRight w:val="0"/>
          <w:marTop w:val="200"/>
          <w:marBottom w:val="0"/>
          <w:divBdr>
            <w:top w:val="none" w:sz="0" w:space="0" w:color="auto"/>
            <w:left w:val="none" w:sz="0" w:space="0" w:color="auto"/>
            <w:bottom w:val="none" w:sz="0" w:space="0" w:color="auto"/>
            <w:right w:val="none" w:sz="0" w:space="0" w:color="auto"/>
          </w:divBdr>
        </w:div>
        <w:div w:id="1461531970">
          <w:marLeft w:val="360"/>
          <w:marRight w:val="0"/>
          <w:marTop w:val="200"/>
          <w:marBottom w:val="0"/>
          <w:divBdr>
            <w:top w:val="none" w:sz="0" w:space="0" w:color="auto"/>
            <w:left w:val="none" w:sz="0" w:space="0" w:color="auto"/>
            <w:bottom w:val="none" w:sz="0" w:space="0" w:color="auto"/>
            <w:right w:val="none" w:sz="0" w:space="0" w:color="auto"/>
          </w:divBdr>
        </w:div>
        <w:div w:id="143162368">
          <w:marLeft w:val="360"/>
          <w:marRight w:val="0"/>
          <w:marTop w:val="200"/>
          <w:marBottom w:val="0"/>
          <w:divBdr>
            <w:top w:val="none" w:sz="0" w:space="0" w:color="auto"/>
            <w:left w:val="none" w:sz="0" w:space="0" w:color="auto"/>
            <w:bottom w:val="none" w:sz="0" w:space="0" w:color="auto"/>
            <w:right w:val="none" w:sz="0" w:space="0" w:color="auto"/>
          </w:divBdr>
        </w:div>
        <w:div w:id="13952049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20</cp:revision>
  <dcterms:created xsi:type="dcterms:W3CDTF">2022-02-26T20:50:00Z</dcterms:created>
  <dcterms:modified xsi:type="dcterms:W3CDTF">2022-03-20T20:38:00Z</dcterms:modified>
</cp:coreProperties>
</file>