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88" w:rsidRPr="00E450AA" w:rsidRDefault="00C808EF" w:rsidP="00360189">
      <w:pPr>
        <w:tabs>
          <w:tab w:val="left" w:pos="3401"/>
        </w:tabs>
        <w:spacing w:line="240" w:lineRule="auto"/>
        <w:jc w:val="center"/>
        <w:rPr>
          <w:rFonts w:ascii="Verdana" w:hAnsi="Verdana"/>
          <w:b/>
          <w:bCs/>
          <w:sz w:val="28"/>
          <w:szCs w:val="28"/>
          <w:rtl/>
          <w:lang w:bidi="ar-IQ"/>
        </w:rPr>
      </w:pPr>
      <w:r w:rsidRPr="00E450AA">
        <w:rPr>
          <w:rFonts w:ascii="Verdana" w:hAnsi="Verdana"/>
          <w:b/>
          <w:bCs/>
          <w:sz w:val="28"/>
          <w:szCs w:val="28"/>
          <w:lang w:bidi="ar-IQ"/>
        </w:rPr>
        <w:t>Immunopathology</w:t>
      </w:r>
    </w:p>
    <w:p w:rsidR="000A74B2" w:rsidRPr="002F3FA2" w:rsidRDefault="009F2B23" w:rsidP="002F3FA2">
      <w:pPr>
        <w:pStyle w:val="ListParagraph"/>
        <w:numPr>
          <w:ilvl w:val="0"/>
          <w:numId w:val="2"/>
        </w:numPr>
        <w:bidi w:val="0"/>
        <w:jc w:val="both"/>
        <w:rPr>
          <w:rFonts w:ascii="Verdana" w:eastAsia="Times New Roman" w:hAnsi="Verdana"/>
          <w:b/>
          <w:bCs/>
          <w:sz w:val="24"/>
          <w:szCs w:val="24"/>
        </w:rPr>
      </w:pPr>
      <w:bookmarkStart w:id="0" w:name="4-u1.0-B978-1-4377-0792-2..50011-0--cese"/>
      <w:bookmarkEnd w:id="0"/>
      <w:r w:rsidRPr="002F3FA2">
        <w:rPr>
          <w:rFonts w:ascii="Verdana" w:eastAsia="Times New Roman" w:hAnsi="Verdana"/>
          <w:b/>
          <w:bCs/>
          <w:sz w:val="24"/>
          <w:szCs w:val="24"/>
        </w:rPr>
        <w:t xml:space="preserve">The Normal Immune Response </w:t>
      </w:r>
      <w:r w:rsidR="008D2C94" w:rsidRPr="002F3FA2">
        <w:rPr>
          <w:rFonts w:ascii="Verdana" w:eastAsia="Times New Roman" w:hAnsi="Verdana"/>
          <w:b/>
          <w:bCs/>
          <w:sz w:val="24"/>
          <w:szCs w:val="24"/>
        </w:rPr>
        <w:t xml:space="preserve">  </w:t>
      </w:r>
      <w:bookmarkStart w:id="1" w:name="4-u1.0-B978-1-4377-0792-2..50011-0--para"/>
      <w:bookmarkEnd w:id="1"/>
    </w:p>
    <w:p w:rsidR="00FA4B9C" w:rsidRDefault="00360189" w:rsidP="00AF2C89">
      <w:pPr>
        <w:bidi w:val="0"/>
        <w:ind w:left="360"/>
        <w:jc w:val="both"/>
        <w:rPr>
          <w:rFonts w:ascii="Verdana" w:eastAsia="Times New Roman" w:hAnsi="Verdana"/>
        </w:rPr>
      </w:pPr>
      <w:r w:rsidRPr="00AF2C89">
        <w:rPr>
          <w:rFonts w:ascii="Verdana" w:eastAsia="Times New Roman" w:hAnsi="Verdana"/>
        </w:rPr>
        <w:t xml:space="preserve">The function of the immune system is to </w:t>
      </w:r>
      <w:r w:rsidRPr="00FA4B9C">
        <w:rPr>
          <w:rFonts w:ascii="Verdana" w:eastAsia="Times New Roman" w:hAnsi="Verdana"/>
          <w:b/>
          <w:bCs/>
        </w:rPr>
        <w:t>protect</w:t>
      </w:r>
      <w:r w:rsidRPr="00AF2C89">
        <w:rPr>
          <w:rFonts w:ascii="Verdana" w:eastAsia="Times New Roman" w:hAnsi="Verdana"/>
        </w:rPr>
        <w:t xml:space="preserve"> individual from invasion by </w:t>
      </w:r>
      <w:r w:rsidRPr="00016BFC">
        <w:rPr>
          <w:rFonts w:ascii="Verdana" w:eastAsia="Times New Roman" w:hAnsi="Verdana"/>
          <w:b/>
          <w:bCs/>
        </w:rPr>
        <w:t>foreign and potentially harmful agents</w:t>
      </w:r>
      <w:r w:rsidRPr="00016BFC">
        <w:rPr>
          <w:rFonts w:ascii="Verdana" w:eastAsia="Times New Roman" w:hAnsi="Verdana"/>
          <w:b/>
          <w:bCs/>
          <w:rtl/>
        </w:rPr>
        <w:t>.</w:t>
      </w:r>
      <w:r w:rsidRPr="00AF2C89">
        <w:rPr>
          <w:rFonts w:ascii="Verdana" w:eastAsia="Times New Roman" w:hAnsi="Verdana"/>
          <w:rtl/>
        </w:rPr>
        <w:t xml:space="preserve"> </w:t>
      </w:r>
      <w:r w:rsidRPr="00AF2C89">
        <w:rPr>
          <w:rFonts w:ascii="Verdana" w:eastAsia="Times New Roman" w:hAnsi="Verdana"/>
        </w:rPr>
        <w:t xml:space="preserve">Immune responses can be elicited by a wide range of agents (termed </w:t>
      </w:r>
      <w:r w:rsidR="00AF2C89" w:rsidRPr="00016BFC">
        <w:rPr>
          <w:rFonts w:ascii="Verdana" w:eastAsia="Times New Roman" w:hAnsi="Verdana"/>
          <w:b/>
          <w:bCs/>
        </w:rPr>
        <w:t>antigens</w:t>
      </w:r>
      <w:r w:rsidR="00AF2C89" w:rsidRPr="00AF2C89">
        <w:rPr>
          <w:rFonts w:ascii="Verdana" w:eastAsia="Times New Roman" w:hAnsi="Verdana"/>
        </w:rPr>
        <w:t>)</w:t>
      </w:r>
      <w:r w:rsidRPr="00AF2C89">
        <w:rPr>
          <w:rFonts w:ascii="Verdana" w:eastAsia="Times New Roman" w:hAnsi="Verdana"/>
        </w:rPr>
        <w:t xml:space="preserve"> including</w:t>
      </w:r>
      <w:r w:rsidR="00FA4B9C">
        <w:rPr>
          <w:rFonts w:ascii="Verdana" w:eastAsia="Times New Roman" w:hAnsi="Verdana"/>
        </w:rPr>
        <w:t>:</w:t>
      </w:r>
    </w:p>
    <w:p w:rsidR="00FA4B9C" w:rsidRDefault="00360189" w:rsidP="00FA4B9C">
      <w:pPr>
        <w:bidi w:val="0"/>
        <w:ind w:left="360"/>
        <w:jc w:val="both"/>
        <w:rPr>
          <w:rFonts w:ascii="Verdana" w:eastAsia="Times New Roman" w:hAnsi="Verdana"/>
        </w:rPr>
      </w:pPr>
      <w:r w:rsidRPr="00AF2C89">
        <w:rPr>
          <w:rFonts w:ascii="Verdana" w:eastAsia="Times New Roman" w:hAnsi="Verdana"/>
        </w:rPr>
        <w:t xml:space="preserve"> </w:t>
      </w:r>
      <w:proofErr w:type="gramStart"/>
      <w:r w:rsidRPr="00AF2C89">
        <w:rPr>
          <w:rFonts w:ascii="Verdana" w:eastAsia="Times New Roman" w:hAnsi="Verdana"/>
          <w:b/>
          <w:bCs/>
          <w:u w:val="single"/>
        </w:rPr>
        <w:t>infectious</w:t>
      </w:r>
      <w:proofErr w:type="gramEnd"/>
      <w:r w:rsidRPr="00AF2C89">
        <w:rPr>
          <w:rFonts w:ascii="Verdana" w:eastAsia="Times New Roman" w:hAnsi="Verdana"/>
          <w:b/>
          <w:bCs/>
          <w:u w:val="single"/>
        </w:rPr>
        <w:t xml:space="preserve"> agents</w:t>
      </w:r>
      <w:r w:rsidRPr="00AF2C89">
        <w:rPr>
          <w:rFonts w:ascii="Verdana" w:eastAsia="Times New Roman" w:hAnsi="Verdana"/>
        </w:rPr>
        <w:t xml:space="preserve"> </w:t>
      </w:r>
      <w:r w:rsidR="00AF2C89" w:rsidRPr="00AF2C89">
        <w:rPr>
          <w:rFonts w:ascii="Verdana" w:eastAsia="Times New Roman" w:hAnsi="Verdana"/>
        </w:rPr>
        <w:t>(bacteria</w:t>
      </w:r>
      <w:r w:rsidRPr="00AF2C89">
        <w:rPr>
          <w:rFonts w:ascii="Verdana" w:eastAsia="Times New Roman" w:hAnsi="Verdana"/>
        </w:rPr>
        <w:t>, viruses, parasites)</w:t>
      </w:r>
      <w:r w:rsidRPr="00AF2C89">
        <w:rPr>
          <w:rFonts w:ascii="Verdana" w:eastAsia="Times New Roman" w:hAnsi="Verdana"/>
          <w:rtl/>
        </w:rPr>
        <w:t xml:space="preserve">, </w:t>
      </w:r>
      <w:r w:rsidR="00AF2C89">
        <w:rPr>
          <w:rFonts w:ascii="Verdana" w:eastAsia="Times New Roman" w:hAnsi="Verdana"/>
        </w:rPr>
        <w:t xml:space="preserve">and </w:t>
      </w:r>
    </w:p>
    <w:p w:rsidR="00360189" w:rsidRPr="00AF2C89" w:rsidRDefault="00AF2C89" w:rsidP="00FA4B9C">
      <w:pPr>
        <w:bidi w:val="0"/>
        <w:ind w:left="360"/>
        <w:jc w:val="both"/>
        <w:rPr>
          <w:rFonts w:ascii="Verdana" w:eastAsia="Times New Roman" w:hAnsi="Verdana"/>
        </w:rPr>
      </w:pPr>
      <w:proofErr w:type="gramStart"/>
      <w:r w:rsidRPr="00AF2C89">
        <w:rPr>
          <w:rFonts w:ascii="Verdana" w:eastAsia="Times New Roman" w:hAnsi="Verdana"/>
          <w:b/>
          <w:bCs/>
          <w:u w:val="single"/>
        </w:rPr>
        <w:t>Noninfectious</w:t>
      </w:r>
      <w:r w:rsidR="00360189" w:rsidRPr="00AF2C89">
        <w:rPr>
          <w:rFonts w:ascii="Verdana" w:eastAsia="Times New Roman" w:hAnsi="Verdana"/>
        </w:rPr>
        <w:t xml:space="preserve"> :</w:t>
      </w:r>
      <w:proofErr w:type="gramEnd"/>
      <w:r w:rsidRPr="00AF2C89">
        <w:rPr>
          <w:rFonts w:ascii="Verdana" w:eastAsia="Times New Roman" w:hAnsi="Verdana"/>
        </w:rPr>
        <w:t xml:space="preserve"> </w:t>
      </w:r>
      <w:r w:rsidR="00360189" w:rsidRPr="00AF2C89">
        <w:rPr>
          <w:rFonts w:ascii="Verdana" w:eastAsia="Times New Roman" w:hAnsi="Verdana"/>
        </w:rPr>
        <w:t>chemicals, toxins, drugs and transplanted tissues .</w:t>
      </w:r>
    </w:p>
    <w:p w:rsidR="00AF2C89" w:rsidRPr="00FA4B9C" w:rsidRDefault="008D2C94" w:rsidP="00AF2C89">
      <w:pPr>
        <w:spacing w:before="100" w:beforeAutospacing="1"/>
        <w:jc w:val="right"/>
        <w:rPr>
          <w:rFonts w:ascii="Verdana" w:hAnsi="Verdana"/>
          <w:b/>
          <w:bCs/>
          <w:sz w:val="28"/>
          <w:szCs w:val="28"/>
        </w:rPr>
      </w:pPr>
      <w:r w:rsidRPr="00FA4B9C">
        <w:rPr>
          <w:rFonts w:ascii="Verdana" w:eastAsia="Times New Roman" w:hAnsi="Verdana"/>
          <w:b/>
          <w:bCs/>
          <w:sz w:val="32"/>
          <w:szCs w:val="32"/>
        </w:rPr>
        <w:t>-</w:t>
      </w:r>
      <w:r w:rsidR="00AF2C89" w:rsidRPr="00FA4B9C">
        <w:rPr>
          <w:rFonts w:ascii="Verdana" w:eastAsia="Times New Roman" w:hAnsi="Verdana"/>
          <w:b/>
          <w:bCs/>
          <w:sz w:val="28"/>
          <w:szCs w:val="28"/>
          <w:u w:val="single"/>
        </w:rPr>
        <w:t>There are two mechanisms for this protection:</w:t>
      </w:r>
    </w:p>
    <w:p w:rsidR="00B72AEE" w:rsidRPr="00C83D1F" w:rsidRDefault="00B72AEE" w:rsidP="00AF2C89">
      <w:pPr>
        <w:bidi w:val="0"/>
        <w:spacing w:before="100" w:beforeAutospacing="1" w:after="0" w:line="240" w:lineRule="auto"/>
        <w:jc w:val="both"/>
        <w:rPr>
          <w:rFonts w:ascii="Verdana" w:eastAsia="Times New Roman" w:hAnsi="Verdana"/>
          <w:sz w:val="24"/>
          <w:szCs w:val="24"/>
        </w:rPr>
      </w:pPr>
      <w:proofErr w:type="gramStart"/>
      <w:r w:rsidRPr="00C83D1F">
        <w:rPr>
          <w:rFonts w:ascii="Verdana" w:eastAsia="Times New Roman" w:hAnsi="Verdana"/>
          <w:b/>
          <w:bCs/>
          <w:sz w:val="24"/>
          <w:szCs w:val="24"/>
          <w:u w:val="single"/>
        </w:rPr>
        <w:t>1.</w:t>
      </w:r>
      <w:r w:rsidR="009F2B23" w:rsidRPr="00C83D1F">
        <w:rPr>
          <w:rFonts w:ascii="Verdana" w:eastAsia="Times New Roman" w:hAnsi="Verdana"/>
          <w:b/>
          <w:bCs/>
          <w:sz w:val="24"/>
          <w:szCs w:val="24"/>
          <w:u w:val="single"/>
        </w:rPr>
        <w:t>Innate</w:t>
      </w:r>
      <w:proofErr w:type="gramEnd"/>
      <w:r w:rsidR="009F2B23" w:rsidRPr="00C83D1F">
        <w:rPr>
          <w:rFonts w:ascii="Verdana" w:eastAsia="Times New Roman" w:hAnsi="Verdana"/>
          <w:b/>
          <w:bCs/>
          <w:sz w:val="24"/>
          <w:szCs w:val="24"/>
          <w:u w:val="single"/>
        </w:rPr>
        <w:t xml:space="preserve"> immunity (also called natural, or native, immunity)</w:t>
      </w:r>
    </w:p>
    <w:p w:rsidR="00B72AEE" w:rsidRPr="002F3FA2" w:rsidRDefault="00B72AEE" w:rsidP="002F3FA2">
      <w:pPr>
        <w:bidi w:val="0"/>
        <w:spacing w:after="0" w:line="240" w:lineRule="auto"/>
        <w:jc w:val="both"/>
        <w:rPr>
          <w:rFonts w:ascii="Verdana" w:eastAsia="Times New Roman" w:hAnsi="Verdana"/>
          <w:sz w:val="24"/>
          <w:szCs w:val="24"/>
        </w:rPr>
      </w:pPr>
      <w:r w:rsidRPr="002F3FA2">
        <w:rPr>
          <w:rFonts w:ascii="Verdana" w:eastAsia="Times New Roman" w:hAnsi="Verdana"/>
          <w:sz w:val="24"/>
          <w:szCs w:val="24"/>
        </w:rPr>
        <w:t>-</w:t>
      </w:r>
      <w:r w:rsidR="009F2B23" w:rsidRPr="002F3FA2">
        <w:rPr>
          <w:rFonts w:ascii="Verdana" w:eastAsia="Times New Roman" w:hAnsi="Verdana"/>
          <w:sz w:val="24"/>
          <w:szCs w:val="24"/>
        </w:rPr>
        <w:t xml:space="preserve"> refers to defense mechanisms that are </w:t>
      </w:r>
      <w:r w:rsidR="00AF2C89">
        <w:rPr>
          <w:rFonts w:ascii="Verdana" w:eastAsia="Times New Roman" w:hAnsi="Verdana"/>
          <w:sz w:val="24"/>
          <w:szCs w:val="24"/>
        </w:rPr>
        <w:t xml:space="preserve">already </w:t>
      </w:r>
      <w:r w:rsidR="009F2B23" w:rsidRPr="002F3FA2">
        <w:rPr>
          <w:rFonts w:ascii="Verdana" w:eastAsia="Times New Roman" w:hAnsi="Verdana"/>
          <w:sz w:val="24"/>
          <w:szCs w:val="24"/>
        </w:rPr>
        <w:t>present even before infection</w:t>
      </w:r>
      <w:r w:rsidRPr="002F3FA2">
        <w:rPr>
          <w:rFonts w:ascii="Verdana" w:hAnsi="Verdana"/>
          <w:i/>
          <w:iCs/>
          <w:sz w:val="24"/>
          <w:szCs w:val="24"/>
        </w:rPr>
        <w:t>.</w:t>
      </w:r>
    </w:p>
    <w:p w:rsidR="00D1776D" w:rsidRPr="00AF2C89" w:rsidRDefault="00B72AEE" w:rsidP="00AF2C89">
      <w:pPr>
        <w:ind w:left="360"/>
        <w:jc w:val="right"/>
        <w:rPr>
          <w:rFonts w:ascii="Verdana" w:hAnsi="Verdana"/>
          <w:sz w:val="24"/>
          <w:szCs w:val="24"/>
        </w:rPr>
      </w:pPr>
      <w:r w:rsidRPr="002F3FA2">
        <w:rPr>
          <w:rFonts w:ascii="Verdana" w:hAnsi="Verdana"/>
          <w:i/>
          <w:iCs/>
          <w:sz w:val="24"/>
          <w:szCs w:val="24"/>
        </w:rPr>
        <w:t xml:space="preserve"> </w:t>
      </w:r>
      <w:r w:rsidRPr="00AF2C89">
        <w:rPr>
          <w:rFonts w:ascii="Verdana" w:hAnsi="Verdana"/>
          <w:sz w:val="24"/>
          <w:szCs w:val="24"/>
        </w:rPr>
        <w:t>-</w:t>
      </w:r>
      <w:r w:rsidR="00AF2C89">
        <w:rPr>
          <w:rFonts w:ascii="Verdana" w:hAnsi="Verdana"/>
          <w:sz w:val="24"/>
          <w:szCs w:val="24"/>
        </w:rPr>
        <w:t xml:space="preserve">is </w:t>
      </w:r>
      <w:r w:rsidR="00DE4A47" w:rsidRPr="00AF2C89">
        <w:rPr>
          <w:rFonts w:ascii="Verdana" w:hAnsi="Verdana"/>
          <w:sz w:val="24"/>
          <w:szCs w:val="24"/>
        </w:rPr>
        <w:t xml:space="preserve">the </w:t>
      </w:r>
      <w:r w:rsidR="00DE4A47" w:rsidRPr="00AF2C89">
        <w:rPr>
          <w:rFonts w:ascii="Verdana" w:hAnsi="Verdana"/>
          <w:sz w:val="24"/>
          <w:szCs w:val="24"/>
          <w:u w:val="single"/>
        </w:rPr>
        <w:t>immediate</w:t>
      </w:r>
      <w:r w:rsidR="00F74A52" w:rsidRPr="00AF2C89">
        <w:rPr>
          <w:rFonts w:ascii="Verdana" w:hAnsi="Verdana"/>
          <w:sz w:val="24"/>
          <w:szCs w:val="24"/>
        </w:rPr>
        <w:t xml:space="preserve">, </w:t>
      </w:r>
      <w:r w:rsidR="00F74A52" w:rsidRPr="00F74A52">
        <w:rPr>
          <w:rFonts w:ascii="Verdana" w:hAnsi="Verdana"/>
          <w:sz w:val="24"/>
          <w:szCs w:val="24"/>
          <w:u w:val="single"/>
        </w:rPr>
        <w:t>first</w:t>
      </w:r>
      <w:r w:rsidR="00DE4A47" w:rsidRPr="00AF2C89">
        <w:rPr>
          <w:rFonts w:ascii="Verdana" w:hAnsi="Verdana"/>
          <w:sz w:val="24"/>
          <w:szCs w:val="24"/>
          <w:u w:val="single"/>
        </w:rPr>
        <w:t xml:space="preserve"> line defense </w:t>
      </w:r>
      <w:r w:rsidR="00DE4A47" w:rsidRPr="00AF2C89">
        <w:rPr>
          <w:rFonts w:ascii="Verdana" w:hAnsi="Verdana"/>
          <w:sz w:val="24"/>
          <w:szCs w:val="24"/>
        </w:rPr>
        <w:t>mechanisms</w:t>
      </w:r>
    </w:p>
    <w:p w:rsidR="00D1776D" w:rsidRPr="00AF2C89" w:rsidRDefault="00DE4A47" w:rsidP="00AF2C89">
      <w:pPr>
        <w:numPr>
          <w:ilvl w:val="0"/>
          <w:numId w:val="11"/>
        </w:numPr>
        <w:bidi w:val="0"/>
        <w:spacing w:after="0" w:line="240" w:lineRule="auto"/>
        <w:rPr>
          <w:rFonts w:ascii="Verdana" w:hAnsi="Verdana"/>
          <w:sz w:val="24"/>
          <w:szCs w:val="24"/>
        </w:rPr>
      </w:pPr>
      <w:r w:rsidRPr="00AF2C89">
        <w:rPr>
          <w:rFonts w:ascii="Verdana" w:hAnsi="Verdana"/>
          <w:sz w:val="24"/>
          <w:szCs w:val="24"/>
        </w:rPr>
        <w:t xml:space="preserve">This form of immunity is </w:t>
      </w:r>
      <w:r w:rsidRPr="00AF2C89">
        <w:rPr>
          <w:rFonts w:ascii="Verdana" w:hAnsi="Verdana"/>
          <w:sz w:val="24"/>
          <w:szCs w:val="24"/>
          <w:u w:val="single"/>
        </w:rPr>
        <w:t>always present</w:t>
      </w:r>
      <w:r w:rsidRPr="00AF2C89">
        <w:rPr>
          <w:rFonts w:ascii="Verdana" w:hAnsi="Verdana"/>
          <w:sz w:val="24"/>
          <w:szCs w:val="24"/>
        </w:rPr>
        <w:t xml:space="preserve">, </w:t>
      </w:r>
      <w:r w:rsidRPr="00AF2C89">
        <w:rPr>
          <w:rFonts w:ascii="Verdana" w:hAnsi="Verdana"/>
          <w:sz w:val="24"/>
          <w:szCs w:val="24"/>
          <w:u w:val="single"/>
        </w:rPr>
        <w:t xml:space="preserve">ready </w:t>
      </w:r>
      <w:r w:rsidRPr="00AF2C89">
        <w:rPr>
          <w:rFonts w:ascii="Verdana" w:hAnsi="Verdana"/>
          <w:sz w:val="24"/>
          <w:szCs w:val="24"/>
        </w:rPr>
        <w:t>to provide defense against microbes</w:t>
      </w:r>
    </w:p>
    <w:p w:rsidR="00D1776D" w:rsidRPr="00AF2C89" w:rsidRDefault="00DE4A47" w:rsidP="00AF2C89">
      <w:pPr>
        <w:numPr>
          <w:ilvl w:val="0"/>
          <w:numId w:val="11"/>
        </w:numPr>
        <w:bidi w:val="0"/>
        <w:spacing w:after="0" w:line="240" w:lineRule="auto"/>
        <w:rPr>
          <w:rFonts w:ascii="Verdana" w:hAnsi="Verdana"/>
          <w:sz w:val="24"/>
          <w:szCs w:val="24"/>
        </w:rPr>
      </w:pPr>
      <w:r w:rsidRPr="00AF2C89">
        <w:rPr>
          <w:rFonts w:ascii="Verdana" w:hAnsi="Verdana"/>
          <w:sz w:val="24"/>
          <w:szCs w:val="24"/>
        </w:rPr>
        <w:t xml:space="preserve"> </w:t>
      </w:r>
      <w:r w:rsidR="00016BFC" w:rsidRPr="00AF2C89">
        <w:rPr>
          <w:rFonts w:ascii="Verdana" w:hAnsi="Verdana"/>
          <w:sz w:val="24"/>
          <w:szCs w:val="24"/>
        </w:rPr>
        <w:t>It</w:t>
      </w:r>
      <w:r w:rsidRPr="00AF2C89">
        <w:rPr>
          <w:rFonts w:ascii="Verdana" w:hAnsi="Verdana"/>
          <w:sz w:val="24"/>
          <w:szCs w:val="24"/>
        </w:rPr>
        <w:t xml:space="preserve"> presents </w:t>
      </w:r>
      <w:r w:rsidRPr="00AF2C89">
        <w:rPr>
          <w:rFonts w:ascii="Verdana" w:hAnsi="Verdana"/>
          <w:sz w:val="24"/>
          <w:szCs w:val="24"/>
          <w:u w:val="single"/>
        </w:rPr>
        <w:t xml:space="preserve">even before </w:t>
      </w:r>
      <w:r w:rsidRPr="00AF2C89">
        <w:rPr>
          <w:rFonts w:ascii="Verdana" w:hAnsi="Verdana"/>
          <w:sz w:val="24"/>
          <w:szCs w:val="24"/>
        </w:rPr>
        <w:t xml:space="preserve">infection and protect individual against infection. </w:t>
      </w:r>
    </w:p>
    <w:p w:rsidR="00D1776D" w:rsidRDefault="00DE4A47" w:rsidP="00AF2C89">
      <w:pPr>
        <w:numPr>
          <w:ilvl w:val="0"/>
          <w:numId w:val="11"/>
        </w:numPr>
        <w:bidi w:val="0"/>
        <w:spacing w:after="0" w:line="240" w:lineRule="auto"/>
        <w:rPr>
          <w:rFonts w:ascii="Verdana" w:hAnsi="Verdana"/>
          <w:sz w:val="24"/>
          <w:szCs w:val="24"/>
        </w:rPr>
      </w:pPr>
      <w:r w:rsidRPr="00AF2C89">
        <w:rPr>
          <w:rFonts w:ascii="Verdana" w:hAnsi="Verdana"/>
          <w:sz w:val="24"/>
          <w:szCs w:val="24"/>
        </w:rPr>
        <w:t>And eliminate damaged cells</w:t>
      </w:r>
    </w:p>
    <w:p w:rsidR="00C83D1F" w:rsidRDefault="00AF2C89" w:rsidP="00BC7AA6">
      <w:pPr>
        <w:bidi w:val="0"/>
        <w:spacing w:after="0" w:line="240" w:lineRule="auto"/>
        <w:rPr>
          <w:rFonts w:ascii="Verdana" w:hAnsi="Verdana"/>
          <w:b/>
          <w:bCs/>
          <w:sz w:val="24"/>
          <w:szCs w:val="24"/>
          <w:u w:val="single"/>
        </w:rPr>
      </w:pPr>
      <w:r w:rsidRPr="00BC7AA6">
        <w:rPr>
          <w:rFonts w:ascii="Verdana" w:hAnsi="Verdana"/>
          <w:b/>
          <w:bCs/>
          <w:sz w:val="24"/>
          <w:szCs w:val="24"/>
          <w:u w:val="single"/>
        </w:rPr>
        <w:t>The major components of innate immunity are</w:t>
      </w:r>
      <w:r w:rsidR="00016BFC">
        <w:rPr>
          <w:rFonts w:ascii="Verdana" w:hAnsi="Verdana"/>
          <w:b/>
          <w:bCs/>
          <w:sz w:val="24"/>
          <w:szCs w:val="24"/>
          <w:u w:val="single"/>
        </w:rPr>
        <w:t>:</w:t>
      </w:r>
    </w:p>
    <w:p w:rsidR="00016BFC" w:rsidRDefault="00016BFC" w:rsidP="00016BFC">
      <w:pPr>
        <w:bidi w:val="0"/>
        <w:spacing w:after="0" w:line="240" w:lineRule="auto"/>
        <w:rPr>
          <w:rFonts w:ascii="Verdana" w:hAnsi="Verdana"/>
          <w:b/>
          <w:bCs/>
          <w:sz w:val="24"/>
          <w:szCs w:val="24"/>
          <w:u w:val="single"/>
        </w:rPr>
      </w:pPr>
    </w:p>
    <w:p w:rsidR="00C83D1F" w:rsidRDefault="00BC7AA6" w:rsidP="00C83D1F">
      <w:pPr>
        <w:bidi w:val="0"/>
        <w:spacing w:after="0" w:line="240" w:lineRule="auto"/>
        <w:rPr>
          <w:rFonts w:ascii="Verdana" w:hAnsi="Verdana"/>
        </w:rPr>
      </w:pPr>
      <w:r w:rsidRPr="00C83D1F">
        <w:rPr>
          <w:rFonts w:ascii="Verdana" w:hAnsi="Verdana"/>
          <w:b/>
          <w:bCs/>
          <w:sz w:val="24"/>
          <w:szCs w:val="24"/>
          <w:u w:val="single"/>
        </w:rPr>
        <w:t>1-</w:t>
      </w:r>
      <w:r w:rsidR="00AF2C89" w:rsidRPr="00C83D1F">
        <w:rPr>
          <w:rFonts w:ascii="Verdana" w:hAnsi="Verdana"/>
          <w:b/>
          <w:bCs/>
          <w:u w:val="single"/>
        </w:rPr>
        <w:t xml:space="preserve">Anatomical epithelial barriers and </w:t>
      </w:r>
      <w:proofErr w:type="gramStart"/>
      <w:r w:rsidR="00AF2C89" w:rsidRPr="00C83D1F">
        <w:rPr>
          <w:rFonts w:ascii="Verdana" w:hAnsi="Verdana"/>
          <w:b/>
          <w:bCs/>
          <w:u w:val="single"/>
        </w:rPr>
        <w:t>secretions</w:t>
      </w:r>
      <w:r w:rsidR="00AF2C89" w:rsidRPr="00BC7AA6">
        <w:rPr>
          <w:rFonts w:ascii="Verdana" w:hAnsi="Verdana"/>
        </w:rPr>
        <w:t xml:space="preserve"> </w:t>
      </w:r>
      <w:r w:rsidR="00C83D1F">
        <w:rPr>
          <w:rFonts w:ascii="Verdana" w:hAnsi="Verdana"/>
        </w:rPr>
        <w:t>:</w:t>
      </w:r>
      <w:proofErr w:type="gramEnd"/>
    </w:p>
    <w:p w:rsidR="00AF2C89" w:rsidRPr="00BC7AA6" w:rsidRDefault="00AF2C89" w:rsidP="00C83D1F">
      <w:pPr>
        <w:bidi w:val="0"/>
        <w:spacing w:after="0" w:line="240" w:lineRule="auto"/>
        <w:rPr>
          <w:rFonts w:ascii="Verdana" w:hAnsi="Verdana"/>
        </w:rPr>
      </w:pPr>
      <w:proofErr w:type="gramStart"/>
      <w:r w:rsidRPr="00BC7AA6">
        <w:rPr>
          <w:rFonts w:ascii="Verdana" w:hAnsi="Verdana"/>
        </w:rPr>
        <w:t>like</w:t>
      </w:r>
      <w:proofErr w:type="gramEnd"/>
      <w:r w:rsidRPr="00BC7AA6">
        <w:rPr>
          <w:rFonts w:ascii="Verdana" w:hAnsi="Verdana"/>
        </w:rPr>
        <w:t xml:space="preserve"> skin, mucosa</w:t>
      </w:r>
      <w:r w:rsidR="00016BFC" w:rsidRPr="00BC7AA6">
        <w:rPr>
          <w:rFonts w:ascii="Verdana" w:hAnsi="Verdana"/>
        </w:rPr>
        <w:t>, mucous</w:t>
      </w:r>
      <w:r w:rsidRPr="00BC7AA6">
        <w:rPr>
          <w:rFonts w:ascii="Verdana" w:hAnsi="Verdana"/>
        </w:rPr>
        <w:t xml:space="preserve"> and cilia in resp., acid and mucin in GIT, acidic secretion in vagina</w:t>
      </w:r>
      <w:r w:rsidRPr="00BC7AA6">
        <w:rPr>
          <w:rFonts w:ascii="Verdana" w:hAnsi="Verdana"/>
          <w:rtl/>
        </w:rPr>
        <w:t xml:space="preserve">. </w:t>
      </w:r>
    </w:p>
    <w:p w:rsidR="00AF2C89" w:rsidRPr="00BC7AA6" w:rsidRDefault="00BC7AA6" w:rsidP="00BC7AA6">
      <w:pPr>
        <w:bidi w:val="0"/>
        <w:spacing w:after="0" w:line="240" w:lineRule="auto"/>
        <w:rPr>
          <w:rFonts w:ascii="Verdana" w:hAnsi="Verdana"/>
        </w:rPr>
      </w:pPr>
      <w:r w:rsidRPr="00BC7AA6">
        <w:rPr>
          <w:rFonts w:ascii="Verdana" w:hAnsi="Verdana"/>
        </w:rPr>
        <w:t>2-</w:t>
      </w:r>
      <w:r w:rsidR="00AF2C89" w:rsidRPr="00016BFC">
        <w:rPr>
          <w:rFonts w:ascii="Verdana" w:hAnsi="Verdana"/>
          <w:b/>
          <w:bCs/>
          <w:u w:val="single"/>
        </w:rPr>
        <w:t>Cellular components</w:t>
      </w:r>
      <w:r w:rsidR="00AF2C89" w:rsidRPr="00BC7AA6">
        <w:rPr>
          <w:rFonts w:ascii="Verdana" w:hAnsi="Verdana"/>
        </w:rPr>
        <w:t xml:space="preserve"> like phagocytic cells (mainly neutrophils and macrophages), dendritic cells, natural killer (NK) cells</w:t>
      </w:r>
      <w:r w:rsidR="00AF2C89" w:rsidRPr="00BC7AA6">
        <w:rPr>
          <w:rFonts w:ascii="Verdana" w:hAnsi="Verdana"/>
          <w:rtl/>
        </w:rPr>
        <w:t xml:space="preserve">, </w:t>
      </w:r>
    </w:p>
    <w:p w:rsidR="00AF2C89" w:rsidRDefault="00BC7AA6" w:rsidP="00BC7AA6">
      <w:pPr>
        <w:bidi w:val="0"/>
        <w:spacing w:after="0" w:line="240" w:lineRule="auto"/>
        <w:rPr>
          <w:rFonts w:ascii="Verdana" w:hAnsi="Verdana"/>
        </w:rPr>
      </w:pPr>
      <w:r w:rsidRPr="00BC7AA6">
        <w:rPr>
          <w:rFonts w:ascii="Verdana" w:hAnsi="Verdana"/>
        </w:rPr>
        <w:t>3-</w:t>
      </w:r>
      <w:r w:rsidR="00AF2C89" w:rsidRPr="00BC7AA6">
        <w:rPr>
          <w:rFonts w:ascii="Verdana" w:hAnsi="Verdana"/>
        </w:rPr>
        <w:t xml:space="preserve"> </w:t>
      </w:r>
      <w:r w:rsidRPr="00BC7AA6">
        <w:rPr>
          <w:rFonts w:ascii="Verdana" w:hAnsi="Verdana"/>
        </w:rPr>
        <w:t>Several</w:t>
      </w:r>
      <w:r w:rsidR="00AF2C89" w:rsidRPr="00BC7AA6">
        <w:rPr>
          <w:rFonts w:ascii="Verdana" w:hAnsi="Verdana"/>
        </w:rPr>
        <w:t xml:space="preserve"> </w:t>
      </w:r>
      <w:r w:rsidR="00AF2C89" w:rsidRPr="00016BFC">
        <w:rPr>
          <w:rFonts w:ascii="Verdana" w:hAnsi="Verdana"/>
          <w:b/>
          <w:bCs/>
          <w:u w:val="single"/>
        </w:rPr>
        <w:t>plasma proteins</w:t>
      </w:r>
      <w:r w:rsidR="00AF2C89" w:rsidRPr="00BC7AA6">
        <w:rPr>
          <w:rFonts w:ascii="Verdana" w:hAnsi="Verdana"/>
        </w:rPr>
        <w:t>, including the proteins of the complement system.</w:t>
      </w:r>
    </w:p>
    <w:p w:rsidR="00016BFC" w:rsidRPr="00BC7AA6" w:rsidRDefault="00016BFC" w:rsidP="00016BFC">
      <w:pPr>
        <w:bidi w:val="0"/>
        <w:spacing w:after="0" w:line="240" w:lineRule="auto"/>
        <w:rPr>
          <w:rFonts w:ascii="Verdana" w:hAnsi="Verdana"/>
        </w:rPr>
      </w:pPr>
    </w:p>
    <w:p w:rsidR="003C64A0" w:rsidRPr="00BC7AA6" w:rsidRDefault="003C64A0" w:rsidP="003C64A0">
      <w:pPr>
        <w:bidi w:val="0"/>
        <w:spacing w:after="0" w:line="240" w:lineRule="auto"/>
        <w:jc w:val="both"/>
        <w:rPr>
          <w:rFonts w:ascii="Verdana" w:hAnsi="Verdana"/>
        </w:rPr>
      </w:pPr>
      <w:r w:rsidRPr="00BC7AA6">
        <w:rPr>
          <w:rFonts w:ascii="Verdana" w:hAnsi="Verdana"/>
          <w:b/>
          <w:bCs/>
          <w:u w:val="single"/>
        </w:rPr>
        <w:t>Advantages of innate immunity</w:t>
      </w:r>
      <w:r w:rsidRPr="00BC7AA6">
        <w:rPr>
          <w:rFonts w:ascii="Verdana" w:hAnsi="Verdana"/>
          <w:rtl/>
        </w:rPr>
        <w:t>:</w:t>
      </w:r>
    </w:p>
    <w:p w:rsidR="003C64A0" w:rsidRPr="00BC7AA6" w:rsidRDefault="00BC7AA6" w:rsidP="003C64A0">
      <w:pPr>
        <w:bidi w:val="0"/>
        <w:spacing w:after="0" w:line="240" w:lineRule="auto"/>
        <w:jc w:val="both"/>
        <w:rPr>
          <w:rFonts w:ascii="Verdana" w:hAnsi="Verdana"/>
        </w:rPr>
      </w:pPr>
      <w:r w:rsidRPr="00BC7AA6">
        <w:rPr>
          <w:rFonts w:ascii="Verdana" w:hAnsi="Verdana"/>
        </w:rPr>
        <w:t>The</w:t>
      </w:r>
      <w:r w:rsidR="003C64A0" w:rsidRPr="00BC7AA6">
        <w:rPr>
          <w:rFonts w:ascii="Verdana" w:hAnsi="Verdana"/>
        </w:rPr>
        <w:t xml:space="preserve"> immediate defense mechanism, it provides host defense by two main reactions</w:t>
      </w:r>
      <w:r w:rsidR="003C64A0" w:rsidRPr="00BC7AA6">
        <w:rPr>
          <w:rFonts w:ascii="Verdana" w:hAnsi="Verdana"/>
          <w:rtl/>
        </w:rPr>
        <w:t>:</w:t>
      </w:r>
    </w:p>
    <w:p w:rsidR="00BC7AA6" w:rsidRDefault="00BC7AA6" w:rsidP="00BC7AA6">
      <w:pPr>
        <w:bidi w:val="0"/>
        <w:spacing w:after="0" w:line="240" w:lineRule="auto"/>
        <w:jc w:val="both"/>
        <w:rPr>
          <w:rFonts w:ascii="Verdana" w:hAnsi="Verdana"/>
        </w:rPr>
      </w:pPr>
      <w:r>
        <w:rPr>
          <w:rFonts w:ascii="Verdana" w:hAnsi="Verdana"/>
        </w:rPr>
        <w:t>1</w:t>
      </w:r>
      <w:r w:rsidRPr="00BC7AA6">
        <w:rPr>
          <w:rFonts w:ascii="Verdana" w:hAnsi="Verdana"/>
          <w:b/>
          <w:bCs/>
        </w:rPr>
        <w:t>-</w:t>
      </w:r>
      <w:r w:rsidR="003C64A0" w:rsidRPr="00BC7AA6">
        <w:rPr>
          <w:rFonts w:ascii="Verdana" w:hAnsi="Verdana"/>
          <w:b/>
          <w:bCs/>
          <w:rtl/>
        </w:rPr>
        <w:t xml:space="preserve"> </w:t>
      </w:r>
      <w:r w:rsidR="003C64A0" w:rsidRPr="00BC7AA6">
        <w:rPr>
          <w:rFonts w:ascii="Verdana" w:hAnsi="Verdana"/>
          <w:b/>
          <w:bCs/>
        </w:rPr>
        <w:t>Inflammation</w:t>
      </w:r>
      <w:r>
        <w:rPr>
          <w:rFonts w:ascii="Verdana" w:hAnsi="Verdana"/>
          <w:b/>
          <w:bCs/>
        </w:rPr>
        <w:t>:</w:t>
      </w:r>
      <w:r w:rsidR="003C64A0" w:rsidRPr="00BC7AA6">
        <w:rPr>
          <w:rFonts w:ascii="Verdana" w:hAnsi="Verdana"/>
        </w:rPr>
        <w:t xml:space="preserve"> to destroy microbes and ingest and removing </w:t>
      </w:r>
      <w:r w:rsidRPr="00BC7AA6">
        <w:rPr>
          <w:rFonts w:ascii="Verdana" w:hAnsi="Verdana"/>
        </w:rPr>
        <w:t>damaged and</w:t>
      </w:r>
      <w:r w:rsidR="003C64A0" w:rsidRPr="00BC7AA6">
        <w:rPr>
          <w:rFonts w:ascii="Verdana" w:hAnsi="Verdana"/>
        </w:rPr>
        <w:t xml:space="preserve"> dead </w:t>
      </w:r>
      <w:r w:rsidRPr="00BC7AA6">
        <w:rPr>
          <w:rFonts w:ascii="Verdana" w:hAnsi="Verdana"/>
        </w:rPr>
        <w:t>tissue</w:t>
      </w:r>
      <w:r w:rsidRPr="00BC7AA6">
        <w:rPr>
          <w:rFonts w:ascii="Verdana" w:hAnsi="Verdana" w:hint="cs"/>
          <w:rtl/>
        </w:rPr>
        <w:t xml:space="preserve">. </w:t>
      </w:r>
    </w:p>
    <w:p w:rsidR="003C64A0" w:rsidRPr="00BC7AA6" w:rsidRDefault="00BC7AA6" w:rsidP="00BC7AA6">
      <w:pPr>
        <w:bidi w:val="0"/>
        <w:spacing w:after="0" w:line="240" w:lineRule="auto"/>
        <w:jc w:val="both"/>
        <w:rPr>
          <w:rFonts w:ascii="Verdana" w:hAnsi="Verdana"/>
        </w:rPr>
      </w:pPr>
      <w:r>
        <w:rPr>
          <w:rFonts w:ascii="Verdana" w:hAnsi="Verdana"/>
        </w:rPr>
        <w:t>2-</w:t>
      </w:r>
      <w:r w:rsidRPr="00BC7AA6">
        <w:rPr>
          <w:rFonts w:ascii="Verdana" w:hAnsi="Verdana"/>
          <w:b/>
          <w:bCs/>
        </w:rPr>
        <w:t>an</w:t>
      </w:r>
      <w:r w:rsidR="003C64A0" w:rsidRPr="00BC7AA6">
        <w:rPr>
          <w:rFonts w:ascii="Verdana" w:hAnsi="Verdana"/>
          <w:b/>
          <w:bCs/>
        </w:rPr>
        <w:t>tiviral defense:</w:t>
      </w:r>
      <w:r w:rsidR="003C64A0" w:rsidRPr="00BC7AA6">
        <w:rPr>
          <w:rFonts w:ascii="Verdana" w:hAnsi="Verdana"/>
        </w:rPr>
        <w:t xml:space="preserve">  release of anti-viral substances</w:t>
      </w:r>
      <w:r>
        <w:rPr>
          <w:rFonts w:ascii="Verdana" w:hAnsi="Verdana"/>
        </w:rPr>
        <w:t xml:space="preserve"> </w:t>
      </w:r>
      <w:r w:rsidR="003C64A0" w:rsidRPr="00BC7AA6">
        <w:rPr>
          <w:rFonts w:ascii="Verdana" w:hAnsi="Verdana"/>
        </w:rPr>
        <w:t>(interferons)</w:t>
      </w:r>
      <w:r w:rsidR="003C64A0" w:rsidRPr="00BC7AA6">
        <w:rPr>
          <w:rFonts w:ascii="Verdana" w:hAnsi="Verdana"/>
          <w:rtl/>
        </w:rPr>
        <w:t xml:space="preserve"> </w:t>
      </w:r>
    </w:p>
    <w:p w:rsidR="00B72AEE" w:rsidRPr="00BC7AA6" w:rsidRDefault="003C64A0" w:rsidP="003C64A0">
      <w:pPr>
        <w:bidi w:val="0"/>
        <w:spacing w:after="0" w:line="240" w:lineRule="auto"/>
        <w:jc w:val="both"/>
        <w:rPr>
          <w:rFonts w:ascii="Verdana" w:hAnsi="Verdana"/>
        </w:rPr>
      </w:pPr>
      <w:r w:rsidRPr="00BC7AA6">
        <w:rPr>
          <w:rFonts w:ascii="Verdana" w:hAnsi="Verdana"/>
        </w:rPr>
        <w:t>However</w:t>
      </w:r>
      <w:r w:rsidR="00BC7AA6" w:rsidRPr="00BC7AA6">
        <w:rPr>
          <w:rFonts w:ascii="Verdana" w:hAnsi="Verdana"/>
        </w:rPr>
        <w:t>, in</w:t>
      </w:r>
      <w:r w:rsidRPr="00BC7AA6">
        <w:rPr>
          <w:rFonts w:ascii="Verdana" w:hAnsi="Verdana"/>
        </w:rPr>
        <w:t xml:space="preserve"> many situations this response fails to neutralize the infection and a more powerful response is needed</w:t>
      </w:r>
    </w:p>
    <w:p w:rsidR="000A74B2" w:rsidRPr="002F3FA2" w:rsidRDefault="00BC7AA6" w:rsidP="00BC7AA6">
      <w:pPr>
        <w:bidi w:val="0"/>
        <w:spacing w:before="100" w:beforeAutospacing="1" w:after="0" w:line="240" w:lineRule="auto"/>
        <w:jc w:val="both"/>
        <w:rPr>
          <w:rFonts w:ascii="Verdana" w:eastAsia="Times New Roman" w:hAnsi="Verdana"/>
          <w:sz w:val="24"/>
          <w:szCs w:val="24"/>
        </w:rPr>
      </w:pPr>
      <w:r w:rsidRPr="002F3FA2">
        <w:rPr>
          <w:rFonts w:ascii="Verdana" w:eastAsia="Times New Roman" w:hAnsi="Verdana"/>
          <w:b/>
          <w:bCs/>
          <w:sz w:val="24"/>
          <w:szCs w:val="24"/>
          <w:u w:val="single"/>
        </w:rPr>
        <w:t xml:space="preserve">2. </w:t>
      </w:r>
      <w:r w:rsidRPr="00BC7AA6">
        <w:rPr>
          <w:rFonts w:ascii="Verdana" w:eastAsia="Times New Roman" w:hAnsi="Verdana"/>
          <w:b/>
          <w:bCs/>
          <w:sz w:val="24"/>
          <w:szCs w:val="24"/>
          <w:u w:val="single"/>
        </w:rPr>
        <w:t>Second line defense</w:t>
      </w:r>
      <w:r>
        <w:rPr>
          <w:rFonts w:ascii="Verdana" w:eastAsia="Times New Roman" w:hAnsi="Verdana"/>
          <w:b/>
          <w:bCs/>
          <w:sz w:val="24"/>
          <w:szCs w:val="24"/>
          <w:u w:val="single"/>
        </w:rPr>
        <w:t xml:space="preserve">: </w:t>
      </w:r>
      <w:r w:rsidRPr="002F3FA2">
        <w:rPr>
          <w:rFonts w:ascii="Verdana" w:eastAsia="Times New Roman" w:hAnsi="Verdana"/>
          <w:b/>
          <w:bCs/>
          <w:sz w:val="24"/>
          <w:szCs w:val="24"/>
          <w:u w:val="single"/>
        </w:rPr>
        <w:t>Adaptive</w:t>
      </w:r>
      <w:r w:rsidR="009F2B23" w:rsidRPr="002F3FA2">
        <w:rPr>
          <w:rFonts w:ascii="Verdana" w:eastAsia="Times New Roman" w:hAnsi="Verdana"/>
          <w:b/>
          <w:bCs/>
          <w:sz w:val="24"/>
          <w:szCs w:val="24"/>
          <w:u w:val="single"/>
        </w:rPr>
        <w:t xml:space="preserve"> immunity (also called acquired, or specific, immunity)</w:t>
      </w:r>
      <w:r w:rsidR="009F2B23" w:rsidRPr="002F3FA2">
        <w:rPr>
          <w:rFonts w:ascii="Verdana" w:eastAsia="Times New Roman" w:hAnsi="Verdana"/>
          <w:sz w:val="24"/>
          <w:szCs w:val="24"/>
        </w:rPr>
        <w:t xml:space="preserve"> </w:t>
      </w:r>
    </w:p>
    <w:p w:rsidR="00B72AEE" w:rsidRPr="002F3FA2" w:rsidRDefault="00B72AEE" w:rsidP="002F3FA2">
      <w:pPr>
        <w:bidi w:val="0"/>
        <w:spacing w:after="0" w:line="240" w:lineRule="auto"/>
        <w:jc w:val="both"/>
        <w:rPr>
          <w:rFonts w:ascii="Verdana" w:eastAsia="Times New Roman" w:hAnsi="Verdana"/>
          <w:sz w:val="24"/>
          <w:szCs w:val="24"/>
        </w:rPr>
      </w:pPr>
      <w:r w:rsidRPr="002F3FA2">
        <w:rPr>
          <w:rFonts w:ascii="Verdana" w:eastAsia="Times New Roman" w:hAnsi="Verdana"/>
          <w:sz w:val="24"/>
          <w:szCs w:val="24"/>
        </w:rPr>
        <w:t>-</w:t>
      </w:r>
      <w:r w:rsidR="009F2B23" w:rsidRPr="002F3FA2">
        <w:rPr>
          <w:rFonts w:ascii="Verdana" w:eastAsia="Times New Roman" w:hAnsi="Verdana"/>
          <w:sz w:val="24"/>
          <w:szCs w:val="24"/>
        </w:rPr>
        <w:t xml:space="preserve">consists of mechanisms that are stimulated by (“adapt to”) microbes and are capable of recognizing microbial and </w:t>
      </w:r>
      <w:proofErr w:type="spellStart"/>
      <w:r w:rsidR="009F2B23" w:rsidRPr="002F3FA2">
        <w:rPr>
          <w:rFonts w:ascii="Verdana" w:eastAsia="Times New Roman" w:hAnsi="Verdana"/>
          <w:sz w:val="24"/>
          <w:szCs w:val="24"/>
        </w:rPr>
        <w:t>nonmicrobial</w:t>
      </w:r>
      <w:proofErr w:type="spellEnd"/>
      <w:r w:rsidR="009F2B23" w:rsidRPr="002F3FA2">
        <w:rPr>
          <w:rFonts w:ascii="Verdana" w:eastAsia="Times New Roman" w:hAnsi="Verdana"/>
          <w:sz w:val="24"/>
          <w:szCs w:val="24"/>
        </w:rPr>
        <w:t xml:space="preserve"> substances.</w:t>
      </w:r>
    </w:p>
    <w:p w:rsidR="009F2B23" w:rsidRPr="002F3FA2" w:rsidRDefault="00B72AEE" w:rsidP="002F3FA2">
      <w:pPr>
        <w:bidi w:val="0"/>
        <w:spacing w:after="0" w:line="240" w:lineRule="auto"/>
        <w:jc w:val="both"/>
        <w:rPr>
          <w:rFonts w:ascii="Verdana" w:eastAsia="Times New Roman" w:hAnsi="Verdana"/>
          <w:sz w:val="24"/>
          <w:szCs w:val="24"/>
        </w:rPr>
      </w:pPr>
      <w:r w:rsidRPr="002F3FA2">
        <w:rPr>
          <w:rFonts w:ascii="Verdana" w:eastAsia="Times New Roman" w:hAnsi="Verdana"/>
          <w:sz w:val="24"/>
          <w:szCs w:val="24"/>
        </w:rPr>
        <w:t>-</w:t>
      </w:r>
      <w:r w:rsidR="009F2B23" w:rsidRPr="002F3FA2">
        <w:rPr>
          <w:rFonts w:ascii="Verdana" w:eastAsia="Times New Roman" w:hAnsi="Verdana"/>
          <w:sz w:val="24"/>
          <w:szCs w:val="24"/>
        </w:rPr>
        <w:t>Adaptive immunity develops later, after exposure to microbes, and is even more powerful than innate i</w:t>
      </w:r>
      <w:r w:rsidRPr="002F3FA2">
        <w:rPr>
          <w:rFonts w:ascii="Verdana" w:eastAsia="Times New Roman" w:hAnsi="Verdana"/>
          <w:sz w:val="24"/>
          <w:szCs w:val="24"/>
        </w:rPr>
        <w:t>mmunity in combating infections</w:t>
      </w:r>
      <w:r w:rsidR="009F2B23" w:rsidRPr="002F3FA2">
        <w:rPr>
          <w:rFonts w:ascii="Verdana" w:eastAsia="Times New Roman" w:hAnsi="Verdana"/>
          <w:sz w:val="24"/>
          <w:szCs w:val="24"/>
        </w:rPr>
        <w:t>.</w:t>
      </w:r>
      <w:r w:rsidRPr="002F3FA2">
        <w:rPr>
          <w:rFonts w:ascii="Verdana" w:hAnsi="Verdana"/>
          <w:i/>
          <w:iCs/>
          <w:sz w:val="24"/>
          <w:szCs w:val="24"/>
        </w:rPr>
        <w:t xml:space="preserve"> </w:t>
      </w:r>
    </w:p>
    <w:p w:rsidR="00B72AEE" w:rsidRDefault="00B72AEE" w:rsidP="002F3FA2">
      <w:pPr>
        <w:bidi w:val="0"/>
        <w:spacing w:after="0" w:line="240" w:lineRule="auto"/>
        <w:jc w:val="both"/>
        <w:rPr>
          <w:rFonts w:ascii="Verdana" w:hAnsi="Verdana"/>
          <w:sz w:val="24"/>
          <w:szCs w:val="24"/>
        </w:rPr>
      </w:pPr>
      <w:r w:rsidRPr="002F3FA2">
        <w:rPr>
          <w:rFonts w:ascii="Verdana" w:eastAsia="Times New Roman" w:hAnsi="Verdana"/>
          <w:sz w:val="24"/>
          <w:szCs w:val="24"/>
        </w:rPr>
        <w:t>-</w:t>
      </w:r>
      <w:r w:rsidRPr="002F3FA2">
        <w:rPr>
          <w:rFonts w:ascii="Verdana" w:hAnsi="Verdana"/>
          <w:i/>
          <w:iCs/>
          <w:sz w:val="24"/>
          <w:szCs w:val="24"/>
        </w:rPr>
        <w:t>It consists of lymphocytes and their products, including antibodies</w:t>
      </w:r>
      <w:r w:rsidRPr="002F3FA2">
        <w:rPr>
          <w:rFonts w:ascii="Verdana" w:hAnsi="Verdana"/>
          <w:sz w:val="24"/>
          <w:szCs w:val="24"/>
        </w:rPr>
        <w:t>.</w:t>
      </w:r>
    </w:p>
    <w:p w:rsidR="00B72AEE" w:rsidRPr="009933B1" w:rsidRDefault="00B72AEE" w:rsidP="002F3FA2">
      <w:pPr>
        <w:pStyle w:val="NormalWeb"/>
        <w:spacing w:after="0" w:afterAutospacing="0"/>
        <w:jc w:val="both"/>
        <w:rPr>
          <w:rFonts w:ascii="Verdana" w:hAnsi="Verdana" w:cstheme="minorBidi"/>
        </w:rPr>
      </w:pPr>
      <w:r w:rsidRPr="002F3FA2">
        <w:rPr>
          <w:rFonts w:ascii="Verdana" w:hAnsi="Verdana" w:cstheme="minorBidi"/>
          <w:b/>
          <w:bCs/>
        </w:rPr>
        <w:t>-</w:t>
      </w:r>
      <w:r w:rsidRPr="00DF3AF7">
        <w:rPr>
          <w:rFonts w:ascii="Verdana" w:hAnsi="Verdana" w:cstheme="minorBidi"/>
        </w:rPr>
        <w:t>There are</w:t>
      </w:r>
      <w:r w:rsidRPr="009933B1">
        <w:rPr>
          <w:rFonts w:ascii="Verdana" w:hAnsi="Verdana" w:cstheme="minorBidi"/>
        </w:rPr>
        <w:t xml:space="preserve"> </w:t>
      </w:r>
      <w:r w:rsidRPr="009933B1">
        <w:rPr>
          <w:rFonts w:ascii="Verdana" w:hAnsi="Verdana" w:cstheme="minorBidi"/>
          <w:b/>
          <w:bCs/>
        </w:rPr>
        <w:t>two types of adaptive immunity:</w:t>
      </w:r>
    </w:p>
    <w:p w:rsidR="00B45DCB" w:rsidRPr="009933B1" w:rsidRDefault="00B72AEE" w:rsidP="009933B1">
      <w:pPr>
        <w:pStyle w:val="NormalWeb"/>
        <w:spacing w:before="0" w:beforeAutospacing="0"/>
        <w:jc w:val="both"/>
        <w:rPr>
          <w:rFonts w:ascii="Verdana" w:hAnsi="Verdana" w:cstheme="minorBidi"/>
        </w:rPr>
      </w:pPr>
      <w:r w:rsidRPr="009933B1">
        <w:rPr>
          <w:rFonts w:ascii="Verdana" w:hAnsi="Verdana" w:cstheme="minorBidi"/>
        </w:rPr>
        <w:t>1-</w:t>
      </w:r>
      <w:r w:rsidRPr="009933B1">
        <w:rPr>
          <w:rFonts w:ascii="Verdana" w:hAnsi="Verdana" w:cstheme="minorBidi"/>
          <w:b/>
          <w:bCs/>
          <w:u w:val="single"/>
        </w:rPr>
        <w:t>Humoral immunity,</w:t>
      </w:r>
      <w:r w:rsidRPr="009933B1">
        <w:rPr>
          <w:rFonts w:ascii="Verdana" w:hAnsi="Verdana" w:cstheme="minorBidi"/>
        </w:rPr>
        <w:t xml:space="preserve"> which protects against extracellular microbes and their toxins</w:t>
      </w:r>
      <w:r w:rsidR="009933B1" w:rsidRPr="009933B1">
        <w:rPr>
          <w:rFonts w:ascii="Verdana" w:hAnsi="Verdana" w:cstheme="minorBidi"/>
        </w:rPr>
        <w:t>. It</w:t>
      </w:r>
      <w:r w:rsidRPr="009933B1">
        <w:rPr>
          <w:rFonts w:ascii="Verdana" w:hAnsi="Verdana" w:cstheme="minorBidi"/>
        </w:rPr>
        <w:t xml:space="preserve"> is mediated by B (bone marrow–derived) lymphocytes and their secreted products, antibodies (also called immunoglobulins, Ig),</w:t>
      </w:r>
    </w:p>
    <w:p w:rsidR="00B72AEE" w:rsidRPr="009933B1" w:rsidRDefault="00B72AEE" w:rsidP="00F47ABA">
      <w:pPr>
        <w:pStyle w:val="NormalWeb"/>
        <w:jc w:val="both"/>
        <w:rPr>
          <w:rFonts w:ascii="Verdana" w:hAnsi="Verdana" w:cstheme="minorBidi"/>
        </w:rPr>
      </w:pPr>
      <w:r w:rsidRPr="009933B1">
        <w:rPr>
          <w:rFonts w:ascii="Verdana" w:hAnsi="Verdana" w:cstheme="minorBidi"/>
        </w:rPr>
        <w:lastRenderedPageBreak/>
        <w:t>2-</w:t>
      </w:r>
      <w:r w:rsidRPr="009933B1">
        <w:rPr>
          <w:rFonts w:ascii="Verdana" w:hAnsi="Verdana" w:cstheme="minorBidi"/>
          <w:b/>
          <w:bCs/>
          <w:u w:val="single"/>
        </w:rPr>
        <w:t>Cell-mediated (or cellular) immunity</w:t>
      </w:r>
      <w:r w:rsidRPr="009933B1">
        <w:rPr>
          <w:rFonts w:ascii="Verdana" w:hAnsi="Verdana" w:cstheme="minorBidi"/>
        </w:rPr>
        <w:t>, which is responsible for defense against intracellular microbes</w:t>
      </w:r>
      <w:r w:rsidR="009933B1">
        <w:rPr>
          <w:rFonts w:ascii="Verdana" w:hAnsi="Verdana" w:cstheme="minorBidi"/>
        </w:rPr>
        <w:t xml:space="preserve">. It </w:t>
      </w:r>
      <w:r w:rsidRPr="009933B1">
        <w:rPr>
          <w:rFonts w:ascii="Verdana" w:hAnsi="Verdana" w:cstheme="minorBidi"/>
        </w:rPr>
        <w:t>is mediated by T (thymus-derived) lymphocytes.</w:t>
      </w:r>
    </w:p>
    <w:p w:rsidR="00016BFC" w:rsidRDefault="00AF3347" w:rsidP="00016BFC">
      <w:pPr>
        <w:pStyle w:val="NormalWeb"/>
        <w:spacing w:before="0" w:beforeAutospacing="0" w:after="0" w:afterAutospacing="0"/>
        <w:rPr>
          <w:rFonts w:ascii="Verdana" w:hAnsi="Verdana" w:cstheme="minorBidi"/>
          <w:b/>
          <w:bCs/>
          <w:color w:val="000000"/>
          <w:u w:val="single"/>
        </w:rPr>
      </w:pPr>
      <w:r w:rsidRPr="002F3FA2">
        <w:rPr>
          <w:rStyle w:val="section-title-31"/>
          <w:rFonts w:ascii="Verdana" w:hAnsi="Verdana" w:cstheme="minorBidi"/>
          <w:b/>
          <w:bCs/>
          <w:sz w:val="24"/>
          <w:szCs w:val="24"/>
          <w:u w:val="single"/>
        </w:rPr>
        <w:t>Tissues of the Immune System:</w:t>
      </w:r>
      <w:r w:rsidR="008D2C94" w:rsidRPr="002F3FA2">
        <w:rPr>
          <w:rFonts w:ascii="Verdana" w:hAnsi="Verdana" w:cstheme="minorBidi"/>
          <w:b/>
          <w:bCs/>
          <w:color w:val="000000"/>
          <w:u w:val="single"/>
        </w:rPr>
        <w:t xml:space="preserve">                                               </w:t>
      </w:r>
    </w:p>
    <w:p w:rsidR="004C22B1" w:rsidRPr="002F3FA2" w:rsidRDefault="00016BFC" w:rsidP="00016BFC">
      <w:pPr>
        <w:pStyle w:val="NormalWeb"/>
        <w:spacing w:before="0" w:beforeAutospacing="0" w:after="0" w:afterAutospacing="0"/>
        <w:rPr>
          <w:rFonts w:ascii="Verdana" w:hAnsi="Verdana" w:cstheme="minorBidi"/>
          <w:b/>
          <w:bCs/>
          <w:color w:val="000000"/>
          <w:u w:val="single"/>
        </w:rPr>
      </w:pPr>
      <w:r>
        <w:rPr>
          <w:rFonts w:ascii="Verdana" w:hAnsi="Verdana" w:cstheme="minorBidi"/>
          <w:b/>
          <w:bCs/>
        </w:rPr>
        <w:t>1</w:t>
      </w:r>
      <w:r w:rsidR="00AF3347" w:rsidRPr="002F3FA2">
        <w:rPr>
          <w:rFonts w:ascii="Verdana" w:hAnsi="Verdana" w:cstheme="minorBidi"/>
          <w:b/>
          <w:bCs/>
        </w:rPr>
        <w:t xml:space="preserve"> </w:t>
      </w:r>
      <w:r>
        <w:rPr>
          <w:rFonts w:ascii="Verdana" w:hAnsi="Verdana" w:cstheme="minorBidi"/>
          <w:b/>
          <w:bCs/>
        </w:rPr>
        <w:t>–</w:t>
      </w:r>
      <w:r w:rsidR="00AF3347" w:rsidRPr="002F3FA2">
        <w:rPr>
          <w:rFonts w:ascii="Verdana" w:hAnsi="Verdana" w:cstheme="minorBidi"/>
          <w:b/>
          <w:bCs/>
        </w:rPr>
        <w:t xml:space="preserve"> </w:t>
      </w:r>
      <w:r w:rsidR="00D002E9" w:rsidRPr="002F3FA2">
        <w:rPr>
          <w:rFonts w:ascii="Verdana" w:hAnsi="Verdana" w:cstheme="minorBidi"/>
          <w:b/>
          <w:bCs/>
        </w:rPr>
        <w:t>Primary</w:t>
      </w:r>
      <w:r w:rsidR="00D002E9">
        <w:rPr>
          <w:rFonts w:ascii="Verdana" w:hAnsi="Verdana" w:cstheme="minorBidi"/>
          <w:b/>
          <w:bCs/>
        </w:rPr>
        <w:t xml:space="preserve"> (</w:t>
      </w:r>
      <w:r w:rsidR="00AF3347" w:rsidRPr="002F3FA2">
        <w:rPr>
          <w:rFonts w:ascii="Verdana" w:hAnsi="Verdana" w:cstheme="minorBidi"/>
          <w:b/>
          <w:bCs/>
        </w:rPr>
        <w:t>central) lymphoid organs:</w:t>
      </w:r>
      <w:r w:rsidR="000A74B2" w:rsidRPr="002F3FA2">
        <w:rPr>
          <w:rFonts w:ascii="Verdana" w:hAnsi="Verdana" w:cstheme="minorBidi"/>
        </w:rPr>
        <w:t xml:space="preserve"> </w:t>
      </w:r>
      <w:r w:rsidR="00AF3347" w:rsidRPr="002F3FA2">
        <w:rPr>
          <w:rFonts w:ascii="Verdana" w:hAnsi="Verdana" w:cstheme="minorBidi"/>
        </w:rPr>
        <w:t xml:space="preserve">in which T and B lymphocytes mature and become competent to respond </w:t>
      </w:r>
      <w:bookmarkStart w:id="2" w:name="4-u1.0-B978-1-4377-0792-2..50011-0--p189"/>
      <w:bookmarkEnd w:id="2"/>
      <w:r w:rsidR="00AF3347" w:rsidRPr="002F3FA2">
        <w:rPr>
          <w:rFonts w:ascii="Verdana" w:hAnsi="Verdana" w:cstheme="minorBidi"/>
        </w:rPr>
        <w:t>to antigens</w:t>
      </w:r>
      <w:r w:rsidR="004C22B1" w:rsidRPr="009933B1">
        <w:rPr>
          <w:rFonts w:ascii="Verdana" w:hAnsi="Verdana" w:cstheme="minorBidi"/>
          <w:b/>
          <w:bCs/>
          <w:color w:val="000000"/>
        </w:rPr>
        <w:t xml:space="preserve">. </w:t>
      </w:r>
      <w:r w:rsidR="004C22B1" w:rsidRPr="002F3FA2">
        <w:rPr>
          <w:rFonts w:ascii="Verdana" w:hAnsi="Verdana" w:cstheme="minorBidi"/>
          <w:color w:val="000000"/>
        </w:rPr>
        <w:t xml:space="preserve">It consists of </w:t>
      </w:r>
      <w:r w:rsidR="004C22B1" w:rsidRPr="00D002E9">
        <w:rPr>
          <w:rFonts w:ascii="Verdana" w:hAnsi="Verdana" w:cstheme="minorBidi"/>
          <w:b/>
          <w:bCs/>
          <w:color w:val="000000"/>
        </w:rPr>
        <w:t>bone marrow</w:t>
      </w:r>
      <w:r w:rsidR="004C22B1" w:rsidRPr="002F3FA2">
        <w:rPr>
          <w:rFonts w:ascii="Verdana" w:hAnsi="Verdana" w:cstheme="minorBidi"/>
          <w:color w:val="000000"/>
        </w:rPr>
        <w:t xml:space="preserve"> and </w:t>
      </w:r>
      <w:r w:rsidR="004C22B1" w:rsidRPr="00D002E9">
        <w:rPr>
          <w:rFonts w:ascii="Verdana" w:hAnsi="Verdana" w:cstheme="minorBidi"/>
          <w:b/>
          <w:bCs/>
          <w:color w:val="000000"/>
        </w:rPr>
        <w:t>thymus</w:t>
      </w:r>
    </w:p>
    <w:p w:rsidR="00AF3347" w:rsidRPr="002F3FA2" w:rsidRDefault="004C22B1" w:rsidP="00D002E9">
      <w:pPr>
        <w:pStyle w:val="NormalWeb"/>
        <w:spacing w:before="0" w:beforeAutospacing="0"/>
        <w:jc w:val="both"/>
        <w:rPr>
          <w:rFonts w:ascii="Verdana" w:hAnsi="Verdana" w:cstheme="minorBidi"/>
          <w:b/>
          <w:bCs/>
          <w:color w:val="000000"/>
          <w:u w:val="single"/>
        </w:rPr>
      </w:pPr>
      <w:r w:rsidRPr="00016BFC">
        <w:rPr>
          <w:rFonts w:ascii="Verdana" w:hAnsi="Verdana" w:cstheme="minorBidi"/>
          <w:b/>
          <w:bCs/>
          <w:color w:val="000000"/>
        </w:rPr>
        <w:t>2.</w:t>
      </w:r>
      <w:r w:rsidRPr="002F3FA2">
        <w:rPr>
          <w:rFonts w:ascii="Verdana" w:hAnsi="Verdana" w:cstheme="minorBidi"/>
          <w:b/>
          <w:bCs/>
        </w:rPr>
        <w:t xml:space="preserve"> </w:t>
      </w:r>
      <w:r w:rsidR="00D002E9" w:rsidRPr="002F3FA2">
        <w:rPr>
          <w:rFonts w:ascii="Verdana" w:hAnsi="Verdana" w:cstheme="minorBidi"/>
          <w:b/>
          <w:bCs/>
        </w:rPr>
        <w:t>Secondary</w:t>
      </w:r>
      <w:r w:rsidR="00016BFC" w:rsidRPr="00016BFC">
        <w:rPr>
          <w:rFonts w:ascii="Verdana" w:hAnsi="Verdana" w:cstheme="minorBidi"/>
          <w:b/>
          <w:bCs/>
        </w:rPr>
        <w:t xml:space="preserve"> </w:t>
      </w:r>
      <w:r w:rsidR="00D002E9">
        <w:rPr>
          <w:rFonts w:ascii="Verdana" w:hAnsi="Verdana" w:cstheme="minorBidi"/>
          <w:b/>
          <w:bCs/>
        </w:rPr>
        <w:t>(</w:t>
      </w:r>
      <w:r w:rsidR="00016BFC" w:rsidRPr="002F3FA2">
        <w:rPr>
          <w:rFonts w:ascii="Verdana" w:hAnsi="Verdana" w:cstheme="minorBidi"/>
          <w:b/>
          <w:bCs/>
        </w:rPr>
        <w:t>peripheral</w:t>
      </w:r>
      <w:r w:rsidRPr="002F3FA2">
        <w:rPr>
          <w:rFonts w:ascii="Verdana" w:hAnsi="Verdana" w:cstheme="minorBidi"/>
          <w:b/>
          <w:bCs/>
        </w:rPr>
        <w:t>) lymphoid organs</w:t>
      </w:r>
      <w:r w:rsidRPr="002F3FA2">
        <w:rPr>
          <w:rFonts w:ascii="Verdana" w:hAnsi="Verdana" w:cstheme="minorBidi"/>
        </w:rPr>
        <w:t>: in which adaptive immune responses to microbes are initiated.</w:t>
      </w:r>
      <w:r w:rsidR="009933B1">
        <w:rPr>
          <w:rFonts w:ascii="Verdana" w:hAnsi="Verdana" w:cstheme="minorBidi"/>
        </w:rPr>
        <w:t xml:space="preserve"> </w:t>
      </w:r>
      <w:r w:rsidRPr="00D002E9">
        <w:rPr>
          <w:rFonts w:ascii="Verdana" w:hAnsi="Verdana" w:cstheme="minorBidi"/>
          <w:color w:val="000000"/>
        </w:rPr>
        <w:t xml:space="preserve">It </w:t>
      </w:r>
      <w:r w:rsidRPr="002F3FA2">
        <w:rPr>
          <w:rFonts w:ascii="Verdana" w:hAnsi="Verdana" w:cstheme="minorBidi"/>
        </w:rPr>
        <w:t>consist of the lymph nodes, spleen, and the mucosal and cutaneous lymphoid tissues</w:t>
      </w:r>
      <w:r w:rsidRPr="009933B1">
        <w:rPr>
          <w:rFonts w:ascii="Verdana" w:hAnsi="Verdana" w:cstheme="minorBidi"/>
          <w:b/>
          <w:bCs/>
          <w:color w:val="000000"/>
        </w:rPr>
        <w:t>.</w:t>
      </w:r>
    </w:p>
    <w:p w:rsidR="004C22B1" w:rsidRPr="009933B1" w:rsidRDefault="00423FF6" w:rsidP="002F3FA2">
      <w:pPr>
        <w:pStyle w:val="NormalWeb"/>
        <w:spacing w:before="0" w:beforeAutospacing="0"/>
        <w:jc w:val="both"/>
        <w:rPr>
          <w:rFonts w:ascii="Verdana" w:hAnsi="Verdana" w:cstheme="minorBidi"/>
          <w:b/>
          <w:bCs/>
          <w:color w:val="000000"/>
          <w:u w:val="single"/>
        </w:rPr>
      </w:pPr>
      <w:r w:rsidRPr="009933B1">
        <w:rPr>
          <w:rStyle w:val="section-title-31"/>
          <w:rFonts w:ascii="Verdana" w:hAnsi="Verdana" w:cstheme="minorBidi"/>
          <w:b/>
          <w:bCs/>
          <w:sz w:val="24"/>
          <w:szCs w:val="24"/>
          <w:u w:val="single"/>
        </w:rPr>
        <w:t>Cells of the Immune System</w:t>
      </w:r>
      <w:r w:rsidRPr="009933B1">
        <w:rPr>
          <w:rFonts w:ascii="Verdana" w:hAnsi="Verdana" w:cstheme="minorBidi"/>
          <w:b/>
          <w:bCs/>
          <w:color w:val="000000"/>
          <w:u w:val="single"/>
        </w:rPr>
        <w:t>:</w:t>
      </w:r>
    </w:p>
    <w:p w:rsidR="00504412" w:rsidRPr="009933B1" w:rsidRDefault="00504412" w:rsidP="002F3FA2">
      <w:pPr>
        <w:bidi w:val="0"/>
        <w:spacing w:after="0" w:line="240" w:lineRule="auto"/>
        <w:jc w:val="both"/>
        <w:rPr>
          <w:rFonts w:ascii="Verdana" w:eastAsia="Times New Roman" w:hAnsi="Verdana"/>
          <w:b/>
          <w:bCs/>
          <w:sz w:val="24"/>
          <w:szCs w:val="24"/>
          <w:u w:val="single"/>
        </w:rPr>
      </w:pPr>
      <w:bookmarkStart w:id="3" w:name="4-u1.0-B978-1-4377-0792-2..50011-0--p186"/>
      <w:bookmarkEnd w:id="3"/>
      <w:proofErr w:type="gramStart"/>
      <w:r w:rsidRPr="009933B1">
        <w:rPr>
          <w:rFonts w:ascii="Verdana" w:eastAsia="Times New Roman" w:hAnsi="Verdana"/>
          <w:b/>
          <w:bCs/>
          <w:sz w:val="24"/>
          <w:szCs w:val="24"/>
          <w:u w:val="single"/>
        </w:rPr>
        <w:t>1.T</w:t>
      </w:r>
      <w:proofErr w:type="gramEnd"/>
      <w:r w:rsidRPr="009933B1">
        <w:rPr>
          <w:rFonts w:ascii="Verdana" w:eastAsia="Times New Roman" w:hAnsi="Verdana"/>
          <w:b/>
          <w:bCs/>
          <w:sz w:val="24"/>
          <w:szCs w:val="24"/>
          <w:u w:val="single"/>
        </w:rPr>
        <w:t xml:space="preserve"> Lymphocytes :</w:t>
      </w:r>
    </w:p>
    <w:p w:rsidR="009933B1" w:rsidRPr="009933B1" w:rsidRDefault="00504412" w:rsidP="009933B1">
      <w:pPr>
        <w:autoSpaceDE w:val="0"/>
        <w:autoSpaceDN w:val="0"/>
        <w:bidi w:val="0"/>
        <w:adjustRightInd w:val="0"/>
        <w:spacing w:after="0" w:line="240" w:lineRule="auto"/>
        <w:jc w:val="both"/>
        <w:rPr>
          <w:rFonts w:ascii="Verdana" w:hAnsi="Verdana"/>
          <w:sz w:val="24"/>
          <w:szCs w:val="24"/>
        </w:rPr>
      </w:pPr>
      <w:r w:rsidRPr="009933B1">
        <w:rPr>
          <w:rFonts w:ascii="Verdana" w:eastAsia="Times New Roman" w:hAnsi="Verdana"/>
          <w:sz w:val="24"/>
          <w:szCs w:val="24"/>
        </w:rPr>
        <w:t>-</w:t>
      </w:r>
      <w:r w:rsidR="009933B1" w:rsidRPr="009933B1">
        <w:rPr>
          <w:rFonts w:ascii="Verdana" w:hAnsi="Verdana"/>
          <w:sz w:val="24"/>
          <w:szCs w:val="24"/>
        </w:rPr>
        <w:t>Thymus-derived</w:t>
      </w:r>
      <w:r w:rsidR="009933B1" w:rsidRPr="009933B1">
        <w:rPr>
          <w:rFonts w:ascii="Verdana" w:hAnsi="Verdana"/>
          <w:sz w:val="24"/>
          <w:szCs w:val="24"/>
          <w:rtl/>
        </w:rPr>
        <w:t xml:space="preserve">. </w:t>
      </w:r>
    </w:p>
    <w:p w:rsidR="009933B1" w:rsidRPr="009933B1" w:rsidRDefault="009933B1" w:rsidP="009933B1">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w:t>
      </w:r>
      <w:r w:rsidRPr="009933B1">
        <w:rPr>
          <w:rFonts w:ascii="Verdana" w:hAnsi="Verdana"/>
          <w:sz w:val="24"/>
          <w:szCs w:val="24"/>
        </w:rPr>
        <w:t>T cells constitute 60% to 70% of the lymphocytes in peripheral blood</w:t>
      </w:r>
      <w:r w:rsidRPr="009933B1">
        <w:rPr>
          <w:rFonts w:ascii="Verdana" w:hAnsi="Verdana"/>
          <w:sz w:val="24"/>
          <w:szCs w:val="24"/>
          <w:rtl/>
        </w:rPr>
        <w:t xml:space="preserve">. </w:t>
      </w:r>
    </w:p>
    <w:p w:rsidR="009933B1" w:rsidRPr="009933B1" w:rsidRDefault="009933B1" w:rsidP="0033591B">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w:t>
      </w:r>
      <w:r w:rsidRPr="009933B1">
        <w:rPr>
          <w:rFonts w:ascii="Verdana" w:hAnsi="Verdana"/>
          <w:sz w:val="24"/>
          <w:szCs w:val="24"/>
        </w:rPr>
        <w:t xml:space="preserve">They are the major lymphocyte population in splenic </w:t>
      </w:r>
      <w:proofErr w:type="spellStart"/>
      <w:r w:rsidRPr="009933B1">
        <w:rPr>
          <w:rFonts w:ascii="Verdana" w:hAnsi="Verdana"/>
          <w:sz w:val="24"/>
          <w:szCs w:val="24"/>
        </w:rPr>
        <w:t>periarteriolar</w:t>
      </w:r>
      <w:proofErr w:type="spellEnd"/>
      <w:r w:rsidRPr="009933B1">
        <w:rPr>
          <w:rFonts w:ascii="Verdana" w:hAnsi="Verdana"/>
          <w:sz w:val="24"/>
          <w:szCs w:val="24"/>
        </w:rPr>
        <w:t xml:space="preserve"> sheaths and lymph node </w:t>
      </w:r>
      <w:proofErr w:type="spellStart"/>
      <w:r w:rsidR="0033591B">
        <w:rPr>
          <w:rFonts w:ascii="Verdana" w:hAnsi="Verdana"/>
          <w:sz w:val="24"/>
          <w:szCs w:val="24"/>
        </w:rPr>
        <w:t>paracortical</w:t>
      </w:r>
      <w:proofErr w:type="spellEnd"/>
      <w:r w:rsidR="0033591B">
        <w:rPr>
          <w:rFonts w:ascii="Verdana" w:hAnsi="Verdana"/>
          <w:sz w:val="24"/>
          <w:szCs w:val="24"/>
        </w:rPr>
        <w:t xml:space="preserve"> </w:t>
      </w:r>
      <w:r w:rsidRPr="009933B1">
        <w:rPr>
          <w:rFonts w:ascii="Verdana" w:hAnsi="Verdana"/>
          <w:sz w:val="24"/>
          <w:szCs w:val="24"/>
        </w:rPr>
        <w:t>zones</w:t>
      </w:r>
      <w:r w:rsidR="0033591B">
        <w:rPr>
          <w:rFonts w:ascii="Verdana" w:hAnsi="Verdana"/>
          <w:sz w:val="24"/>
          <w:szCs w:val="24"/>
        </w:rPr>
        <w:t>.</w:t>
      </w:r>
    </w:p>
    <w:p w:rsidR="009933B1" w:rsidRPr="009933B1" w:rsidRDefault="009933B1" w:rsidP="009933B1">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w:t>
      </w:r>
      <w:r w:rsidRPr="009933B1">
        <w:rPr>
          <w:rFonts w:ascii="Verdana" w:hAnsi="Verdana"/>
          <w:sz w:val="24"/>
          <w:szCs w:val="24"/>
        </w:rPr>
        <w:t>Each T cell recognizes a specific cell-bound antigen by means of an antigen-specific T-cell receptor (TCR)</w:t>
      </w:r>
      <w:r w:rsidRPr="009933B1">
        <w:rPr>
          <w:rFonts w:ascii="Verdana" w:hAnsi="Verdana"/>
          <w:sz w:val="24"/>
          <w:szCs w:val="24"/>
          <w:rtl/>
        </w:rPr>
        <w:t>.</w:t>
      </w:r>
    </w:p>
    <w:p w:rsidR="009933B1" w:rsidRPr="009933B1" w:rsidRDefault="009933B1" w:rsidP="009933B1">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w:t>
      </w:r>
      <w:r w:rsidRPr="009933B1">
        <w:rPr>
          <w:rFonts w:ascii="Verdana" w:hAnsi="Verdana"/>
          <w:sz w:val="24"/>
          <w:szCs w:val="24"/>
        </w:rPr>
        <w:t xml:space="preserve">They </w:t>
      </w:r>
      <w:r w:rsidR="00D002E9" w:rsidRPr="009933B1">
        <w:rPr>
          <w:rFonts w:ascii="Verdana" w:hAnsi="Verdana"/>
          <w:sz w:val="24"/>
          <w:szCs w:val="24"/>
        </w:rPr>
        <w:t>cannot</w:t>
      </w:r>
      <w:r w:rsidRPr="009933B1">
        <w:rPr>
          <w:rFonts w:ascii="Verdana" w:hAnsi="Verdana"/>
          <w:sz w:val="24"/>
          <w:szCs w:val="24"/>
        </w:rPr>
        <w:t xml:space="preserve"> recognize free antigens but only those who presented by other (antigen-presenting cells) bound to specific molecules called major histocompatibility complex</w:t>
      </w:r>
    </w:p>
    <w:p w:rsidR="009933B1" w:rsidRPr="009933B1" w:rsidRDefault="009933B1" w:rsidP="009933B1">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w:t>
      </w:r>
      <w:r w:rsidRPr="009933B1">
        <w:rPr>
          <w:rFonts w:ascii="Verdana" w:hAnsi="Verdana"/>
          <w:sz w:val="24"/>
          <w:szCs w:val="24"/>
        </w:rPr>
        <w:t xml:space="preserve">T-cells also express co-receptors including the CD4 </w:t>
      </w:r>
      <w:r w:rsidR="00D002E9" w:rsidRPr="009933B1">
        <w:rPr>
          <w:rFonts w:ascii="Verdana" w:hAnsi="Verdana"/>
          <w:sz w:val="24"/>
          <w:szCs w:val="24"/>
        </w:rPr>
        <w:t>(in</w:t>
      </w:r>
      <w:r w:rsidRPr="009933B1">
        <w:rPr>
          <w:rFonts w:ascii="Verdana" w:hAnsi="Verdana"/>
          <w:sz w:val="24"/>
          <w:szCs w:val="24"/>
        </w:rPr>
        <w:t xml:space="preserve"> 60% of T-cells) and CD8 in 40%</w:t>
      </w:r>
    </w:p>
    <w:p w:rsidR="009933B1" w:rsidRPr="009933B1" w:rsidRDefault="009933B1" w:rsidP="009933B1">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w:t>
      </w:r>
      <w:r w:rsidRPr="009933B1">
        <w:rPr>
          <w:rFonts w:ascii="Verdana" w:hAnsi="Verdana"/>
          <w:sz w:val="24"/>
          <w:szCs w:val="24"/>
        </w:rPr>
        <w:t>CD4 expressing cells (cytokine-secreting Helper cells) that help macrophages and B lymphocytes to combat infections and producing Abs from B- lymphocytes</w:t>
      </w:r>
      <w:r w:rsidRPr="009933B1">
        <w:rPr>
          <w:rFonts w:ascii="Verdana" w:hAnsi="Verdana"/>
          <w:sz w:val="24"/>
          <w:szCs w:val="24"/>
          <w:rtl/>
        </w:rPr>
        <w:t xml:space="preserve"> </w:t>
      </w:r>
    </w:p>
    <w:p w:rsidR="009933B1" w:rsidRPr="009933B1" w:rsidRDefault="009933B1" w:rsidP="009933B1">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w:t>
      </w:r>
      <w:r w:rsidRPr="009933B1">
        <w:rPr>
          <w:rFonts w:ascii="Verdana" w:hAnsi="Verdana"/>
          <w:sz w:val="24"/>
          <w:szCs w:val="24"/>
        </w:rPr>
        <w:t>CD8 expressing cells directly kill virus-infected cells or tumor cells</w:t>
      </w:r>
      <w:r w:rsidR="005C1A11">
        <w:rPr>
          <w:rFonts w:ascii="Verdana" w:hAnsi="Verdana"/>
          <w:sz w:val="24"/>
          <w:szCs w:val="24"/>
        </w:rPr>
        <w:t xml:space="preserve"> </w:t>
      </w:r>
      <w:r w:rsidRPr="009933B1">
        <w:rPr>
          <w:rFonts w:ascii="Verdana" w:hAnsi="Verdana"/>
          <w:sz w:val="24"/>
          <w:szCs w:val="24"/>
        </w:rPr>
        <w:t>(cytotoxic or killer cells)</w:t>
      </w:r>
    </w:p>
    <w:p w:rsidR="00504412" w:rsidRDefault="009933B1" w:rsidP="009933B1">
      <w:pPr>
        <w:autoSpaceDE w:val="0"/>
        <w:autoSpaceDN w:val="0"/>
        <w:bidi w:val="0"/>
        <w:adjustRightInd w:val="0"/>
        <w:spacing w:after="0" w:line="240" w:lineRule="auto"/>
        <w:jc w:val="both"/>
        <w:rPr>
          <w:rFonts w:ascii="Verdana" w:hAnsi="Verdana"/>
          <w:sz w:val="24"/>
          <w:szCs w:val="24"/>
        </w:rPr>
      </w:pPr>
      <w:r w:rsidRPr="009933B1">
        <w:rPr>
          <w:rFonts w:ascii="Verdana" w:hAnsi="Verdana"/>
          <w:sz w:val="24"/>
          <w:szCs w:val="24"/>
        </w:rPr>
        <w:t>T cells that function to suppress immune responses are called regulatory T lymphocytes</w:t>
      </w:r>
      <w:r w:rsidR="00703D94" w:rsidRPr="009933B1">
        <w:rPr>
          <w:rFonts w:ascii="Verdana" w:hAnsi="Verdana"/>
          <w:sz w:val="24"/>
          <w:szCs w:val="24"/>
        </w:rPr>
        <w:t>.</w:t>
      </w:r>
    </w:p>
    <w:p w:rsidR="009933B1" w:rsidRPr="009933B1" w:rsidRDefault="009933B1" w:rsidP="005C1A11">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w:t>
      </w:r>
      <w:r w:rsidRPr="009933B1">
        <w:rPr>
          <w:rFonts w:ascii="Verdana" w:hAnsi="Verdana"/>
          <w:sz w:val="24"/>
          <w:szCs w:val="24"/>
        </w:rPr>
        <w:t>CD4+ helper T cells can recognize and respond to antigen displayed only by class II MHC molecules</w:t>
      </w:r>
      <w:r w:rsidR="005C1A11">
        <w:rPr>
          <w:rFonts w:ascii="Verdana" w:hAnsi="Verdana"/>
          <w:sz w:val="24"/>
          <w:szCs w:val="24"/>
        </w:rPr>
        <w:t xml:space="preserve">, </w:t>
      </w:r>
      <w:r w:rsidR="005C1A11" w:rsidRPr="009933B1">
        <w:rPr>
          <w:rFonts w:ascii="Verdana" w:hAnsi="Verdana"/>
          <w:sz w:val="24"/>
          <w:szCs w:val="24"/>
        </w:rPr>
        <w:t>whereas CD8</w:t>
      </w:r>
      <w:r w:rsidRPr="009933B1">
        <w:rPr>
          <w:rFonts w:ascii="Verdana" w:hAnsi="Verdana"/>
          <w:sz w:val="24"/>
          <w:szCs w:val="24"/>
        </w:rPr>
        <w:t>+ cytotoxic T cells recognize cell-bound antigens only in association with class I MHC molecule</w:t>
      </w:r>
    </w:p>
    <w:p w:rsidR="009933B1" w:rsidRPr="005C1A11" w:rsidRDefault="009933B1" w:rsidP="00CF00AA">
      <w:pPr>
        <w:pStyle w:val="ListParagraph"/>
        <w:numPr>
          <w:ilvl w:val="0"/>
          <w:numId w:val="12"/>
        </w:numPr>
        <w:autoSpaceDE w:val="0"/>
        <w:autoSpaceDN w:val="0"/>
        <w:bidi w:val="0"/>
        <w:adjustRightInd w:val="0"/>
        <w:spacing w:after="0" w:line="240" w:lineRule="auto"/>
        <w:jc w:val="both"/>
        <w:rPr>
          <w:rFonts w:ascii="Verdana" w:hAnsi="Verdana"/>
          <w:sz w:val="24"/>
          <w:szCs w:val="24"/>
        </w:rPr>
      </w:pPr>
      <w:r w:rsidRPr="005C1A11">
        <w:rPr>
          <w:rFonts w:ascii="Verdana" w:hAnsi="Verdana"/>
          <w:sz w:val="24"/>
          <w:szCs w:val="24"/>
        </w:rPr>
        <w:t xml:space="preserve">Just to </w:t>
      </w:r>
      <w:r w:rsidR="00D002E9" w:rsidRPr="005C1A11">
        <w:rPr>
          <w:rFonts w:ascii="Verdana" w:hAnsi="Verdana"/>
          <w:sz w:val="24"/>
          <w:szCs w:val="24"/>
        </w:rPr>
        <w:t>remind</w:t>
      </w:r>
      <w:r w:rsidRPr="005C1A11">
        <w:rPr>
          <w:rFonts w:ascii="Verdana" w:hAnsi="Verdana"/>
          <w:sz w:val="24"/>
          <w:szCs w:val="24"/>
        </w:rPr>
        <w:t xml:space="preserve"> you by simple equation</w:t>
      </w:r>
      <w:r w:rsidRPr="005C1A11">
        <w:rPr>
          <w:rFonts w:ascii="Verdana" w:hAnsi="Verdana"/>
          <w:sz w:val="24"/>
          <w:szCs w:val="24"/>
          <w:rtl/>
        </w:rPr>
        <w:t>:</w:t>
      </w:r>
      <w:r w:rsidRPr="005C1A11">
        <w:rPr>
          <w:rFonts w:ascii="Verdana" w:hAnsi="Verdana"/>
          <w:sz w:val="24"/>
          <w:szCs w:val="24"/>
        </w:rPr>
        <w:t xml:space="preserve"> Always the result is 8 (CD 4X MHC 2=8)</w:t>
      </w:r>
      <w:r w:rsidR="005C1A11" w:rsidRPr="005C1A11">
        <w:rPr>
          <w:rFonts w:ascii="Verdana" w:hAnsi="Verdana"/>
          <w:sz w:val="24"/>
          <w:szCs w:val="24"/>
        </w:rPr>
        <w:t xml:space="preserve"> </w:t>
      </w:r>
      <w:r w:rsidR="005C1A11">
        <w:rPr>
          <w:rFonts w:ascii="Verdana" w:hAnsi="Verdana"/>
          <w:sz w:val="24"/>
          <w:szCs w:val="24"/>
        </w:rPr>
        <w:t xml:space="preserve">, </w:t>
      </w:r>
      <w:r w:rsidRPr="005C1A11">
        <w:rPr>
          <w:rFonts w:ascii="Verdana" w:hAnsi="Verdana"/>
          <w:sz w:val="24"/>
          <w:szCs w:val="24"/>
        </w:rPr>
        <w:t>(CD8 XMHC 1=8)</w:t>
      </w:r>
    </w:p>
    <w:p w:rsidR="0007657B" w:rsidRPr="0007657B" w:rsidRDefault="0007657B" w:rsidP="0007657B">
      <w:pPr>
        <w:autoSpaceDE w:val="0"/>
        <w:autoSpaceDN w:val="0"/>
        <w:bidi w:val="0"/>
        <w:adjustRightInd w:val="0"/>
        <w:spacing w:after="0" w:line="240" w:lineRule="auto"/>
        <w:jc w:val="both"/>
        <w:rPr>
          <w:rFonts w:ascii="Verdana" w:hAnsi="Verdana"/>
          <w:sz w:val="24"/>
          <w:szCs w:val="24"/>
        </w:rPr>
      </w:pPr>
      <w:r w:rsidRPr="0007657B">
        <w:rPr>
          <w:rFonts w:ascii="Verdana" w:hAnsi="Verdana"/>
          <w:sz w:val="24"/>
          <w:szCs w:val="24"/>
        </w:rPr>
        <w:t xml:space="preserve">When an antigen binds to TCR on surface of T cell and CD4 and CD8 molecules bind to specific MHC molecules, T cells become activated and release locally acting proteins called cytokines. These cytokines activate more T cells resulting in elimination of antigen. At the same time, some of activated </w:t>
      </w:r>
      <w:r w:rsidR="005C1A11" w:rsidRPr="0007657B">
        <w:rPr>
          <w:rFonts w:ascii="Verdana" w:hAnsi="Verdana"/>
          <w:sz w:val="24"/>
          <w:szCs w:val="24"/>
        </w:rPr>
        <w:t>T cells</w:t>
      </w:r>
      <w:r w:rsidRPr="0007657B">
        <w:rPr>
          <w:rFonts w:ascii="Verdana" w:hAnsi="Verdana"/>
          <w:sz w:val="24"/>
          <w:szCs w:val="24"/>
        </w:rPr>
        <w:t xml:space="preserve"> differentiate into memory cells which provide immunity and respond rapidly after subsequent exposure to the same antigen</w:t>
      </w:r>
      <w:r w:rsidRPr="0007657B">
        <w:rPr>
          <w:rFonts w:ascii="Verdana" w:hAnsi="Verdana"/>
          <w:sz w:val="24"/>
          <w:szCs w:val="24"/>
          <w:rtl/>
        </w:rPr>
        <w:t>.</w:t>
      </w:r>
    </w:p>
    <w:p w:rsidR="0007657B" w:rsidRPr="009933B1" w:rsidRDefault="0007657B" w:rsidP="0007657B">
      <w:pPr>
        <w:autoSpaceDE w:val="0"/>
        <w:autoSpaceDN w:val="0"/>
        <w:bidi w:val="0"/>
        <w:adjustRightInd w:val="0"/>
        <w:spacing w:after="0" w:line="240" w:lineRule="auto"/>
        <w:jc w:val="both"/>
        <w:rPr>
          <w:rFonts w:ascii="Verdana" w:hAnsi="Verdana"/>
          <w:sz w:val="24"/>
          <w:szCs w:val="24"/>
        </w:rPr>
      </w:pPr>
      <w:r w:rsidRPr="0007657B">
        <w:rPr>
          <w:rFonts w:ascii="Verdana" w:hAnsi="Verdana"/>
          <w:sz w:val="24"/>
          <w:szCs w:val="24"/>
        </w:rPr>
        <w:t>Cytokines secreted by CD4+ T cells also stimulate other cells of the immune system e.g. B cells, macrophages and NK cells</w:t>
      </w:r>
    </w:p>
    <w:p w:rsidR="00703D94" w:rsidRPr="002F3FA2" w:rsidRDefault="00703D94" w:rsidP="002F3FA2">
      <w:pPr>
        <w:bidi w:val="0"/>
        <w:spacing w:after="0" w:line="240" w:lineRule="auto"/>
        <w:jc w:val="both"/>
        <w:rPr>
          <w:rFonts w:ascii="Verdana" w:eastAsia="Times New Roman" w:hAnsi="Verdana"/>
          <w:b/>
          <w:bCs/>
          <w:i/>
          <w:iCs/>
          <w:sz w:val="24"/>
          <w:szCs w:val="24"/>
          <w:u w:val="single"/>
        </w:rPr>
      </w:pPr>
    </w:p>
    <w:p w:rsidR="002B65C8" w:rsidRPr="002F3FA2" w:rsidRDefault="000C2B8B" w:rsidP="002F3FA2">
      <w:pPr>
        <w:autoSpaceDE w:val="0"/>
        <w:autoSpaceDN w:val="0"/>
        <w:bidi w:val="0"/>
        <w:adjustRightInd w:val="0"/>
        <w:spacing w:after="0" w:line="240" w:lineRule="auto"/>
        <w:jc w:val="both"/>
        <w:rPr>
          <w:rFonts w:ascii="Verdana" w:hAnsi="Verdana"/>
          <w:i/>
          <w:iCs/>
          <w:color w:val="000000"/>
          <w:sz w:val="24"/>
          <w:szCs w:val="24"/>
        </w:rPr>
      </w:pPr>
      <w:r w:rsidRPr="002F3FA2">
        <w:rPr>
          <w:rFonts w:ascii="Verdana" w:hAnsi="Verdana"/>
          <w:b/>
          <w:bCs/>
          <w:i/>
          <w:iCs/>
          <w:color w:val="000000"/>
          <w:sz w:val="24"/>
          <w:szCs w:val="24"/>
          <w:u w:val="single"/>
        </w:rPr>
        <w:t>2.</w:t>
      </w:r>
      <w:r w:rsidRPr="002F3FA2">
        <w:rPr>
          <w:rFonts w:ascii="Verdana" w:eastAsia="Times New Roman" w:hAnsi="Verdana"/>
          <w:b/>
          <w:bCs/>
          <w:color w:val="003D6D"/>
          <w:sz w:val="24"/>
          <w:szCs w:val="24"/>
          <w:u w:val="single"/>
        </w:rPr>
        <w:t xml:space="preserve"> </w:t>
      </w:r>
      <w:r w:rsidRPr="002F3FA2">
        <w:rPr>
          <w:rFonts w:ascii="Verdana" w:eastAsia="Times New Roman" w:hAnsi="Verdana"/>
          <w:b/>
          <w:bCs/>
          <w:sz w:val="24"/>
          <w:szCs w:val="24"/>
          <w:u w:val="single"/>
        </w:rPr>
        <w:t xml:space="preserve">B </w:t>
      </w:r>
      <w:proofErr w:type="gramStart"/>
      <w:r w:rsidRPr="002F3FA2">
        <w:rPr>
          <w:rFonts w:ascii="Verdana" w:eastAsia="Times New Roman" w:hAnsi="Verdana"/>
          <w:b/>
          <w:bCs/>
          <w:sz w:val="24"/>
          <w:szCs w:val="24"/>
          <w:u w:val="single"/>
        </w:rPr>
        <w:t>Lymphocytes</w:t>
      </w:r>
      <w:r w:rsidRPr="002F3FA2">
        <w:rPr>
          <w:rFonts w:ascii="Verdana" w:eastAsia="Times New Roman" w:hAnsi="Verdana"/>
          <w:sz w:val="24"/>
          <w:szCs w:val="24"/>
          <w:u w:val="single"/>
        </w:rPr>
        <w:t xml:space="preserve"> </w:t>
      </w:r>
      <w:r w:rsidR="00E8496C" w:rsidRPr="002F3FA2">
        <w:rPr>
          <w:rFonts w:ascii="Verdana" w:eastAsia="Times New Roman" w:hAnsi="Verdana"/>
          <w:sz w:val="24"/>
          <w:szCs w:val="24"/>
          <w:u w:val="single"/>
        </w:rPr>
        <w:t>:</w:t>
      </w:r>
      <w:proofErr w:type="gramEnd"/>
      <w:r w:rsidR="002B65C8" w:rsidRPr="002F3FA2">
        <w:rPr>
          <w:rFonts w:ascii="Verdana" w:hAnsi="Verdana"/>
          <w:i/>
          <w:iCs/>
          <w:color w:val="000000"/>
          <w:sz w:val="24"/>
          <w:szCs w:val="24"/>
        </w:rPr>
        <w:t xml:space="preserve"> </w:t>
      </w:r>
    </w:p>
    <w:p w:rsidR="009933B1" w:rsidRPr="00254163" w:rsidRDefault="00254163" w:rsidP="009933B1">
      <w:pPr>
        <w:autoSpaceDE w:val="0"/>
        <w:autoSpaceDN w:val="0"/>
        <w:bidi w:val="0"/>
        <w:adjustRightInd w:val="0"/>
        <w:spacing w:after="0" w:line="240" w:lineRule="auto"/>
        <w:jc w:val="both"/>
        <w:rPr>
          <w:rFonts w:ascii="Verdana" w:hAnsi="Verdana"/>
          <w:color w:val="000000"/>
          <w:sz w:val="24"/>
          <w:szCs w:val="24"/>
        </w:rPr>
      </w:pPr>
      <w:r>
        <w:rPr>
          <w:rFonts w:ascii="Verdana" w:hAnsi="Verdana"/>
          <w:color w:val="000000"/>
          <w:sz w:val="24"/>
          <w:szCs w:val="24"/>
        </w:rPr>
        <w:t>-</w:t>
      </w:r>
      <w:r w:rsidR="009933B1" w:rsidRPr="00254163">
        <w:rPr>
          <w:rFonts w:ascii="Verdana" w:hAnsi="Verdana"/>
          <w:color w:val="000000"/>
          <w:sz w:val="24"/>
          <w:szCs w:val="24"/>
        </w:rPr>
        <w:t>Derived and mature in bone marrow</w:t>
      </w:r>
      <w:r w:rsidR="009933B1" w:rsidRPr="00254163">
        <w:rPr>
          <w:rFonts w:ascii="Verdana" w:hAnsi="Verdana"/>
          <w:color w:val="000000"/>
          <w:sz w:val="24"/>
          <w:szCs w:val="24"/>
          <w:rtl/>
        </w:rPr>
        <w:t xml:space="preserve"> </w:t>
      </w:r>
    </w:p>
    <w:p w:rsidR="009933B1" w:rsidRPr="00254163" w:rsidRDefault="00254163" w:rsidP="005C1A11">
      <w:pPr>
        <w:autoSpaceDE w:val="0"/>
        <w:autoSpaceDN w:val="0"/>
        <w:bidi w:val="0"/>
        <w:adjustRightInd w:val="0"/>
        <w:spacing w:after="0" w:line="240" w:lineRule="auto"/>
        <w:jc w:val="both"/>
        <w:rPr>
          <w:rFonts w:ascii="Verdana" w:hAnsi="Verdana"/>
          <w:color w:val="000000"/>
          <w:sz w:val="24"/>
          <w:szCs w:val="24"/>
        </w:rPr>
      </w:pPr>
      <w:r>
        <w:rPr>
          <w:rFonts w:ascii="Verdana" w:hAnsi="Verdana"/>
          <w:color w:val="000000"/>
          <w:sz w:val="24"/>
          <w:szCs w:val="24"/>
        </w:rPr>
        <w:t>-</w:t>
      </w:r>
      <w:r w:rsidR="00F47ABA">
        <w:rPr>
          <w:rFonts w:ascii="Verdana" w:hAnsi="Verdana"/>
          <w:color w:val="000000"/>
          <w:sz w:val="24"/>
          <w:szCs w:val="24"/>
        </w:rPr>
        <w:t xml:space="preserve">It </w:t>
      </w:r>
      <w:r w:rsidR="00F47ABA" w:rsidRPr="00254163">
        <w:rPr>
          <w:rFonts w:ascii="Verdana" w:hAnsi="Verdana" w:hint="cs"/>
          <w:color w:val="000000"/>
          <w:sz w:val="24"/>
          <w:szCs w:val="24"/>
        </w:rPr>
        <w:t>represent</w:t>
      </w:r>
      <w:r w:rsidR="009933B1" w:rsidRPr="00254163">
        <w:rPr>
          <w:rFonts w:ascii="Verdana" w:hAnsi="Verdana"/>
          <w:color w:val="000000"/>
          <w:sz w:val="24"/>
          <w:szCs w:val="24"/>
        </w:rPr>
        <w:t xml:space="preserve"> 10-20% of circulating </w:t>
      </w:r>
      <w:r w:rsidR="005C1A11" w:rsidRPr="00254163">
        <w:rPr>
          <w:rFonts w:ascii="Verdana" w:hAnsi="Verdana"/>
          <w:color w:val="000000"/>
          <w:sz w:val="24"/>
          <w:szCs w:val="24"/>
        </w:rPr>
        <w:t>peripheral lymphocytes</w:t>
      </w:r>
      <w:r w:rsidR="009933B1" w:rsidRPr="00254163">
        <w:rPr>
          <w:rFonts w:ascii="Verdana" w:hAnsi="Verdana"/>
          <w:color w:val="000000"/>
          <w:sz w:val="24"/>
          <w:szCs w:val="24"/>
        </w:rPr>
        <w:t xml:space="preserve"> population</w:t>
      </w:r>
      <w:r w:rsidR="005C1A11">
        <w:rPr>
          <w:rFonts w:ascii="Verdana" w:hAnsi="Verdana"/>
          <w:color w:val="000000"/>
          <w:sz w:val="24"/>
          <w:szCs w:val="24"/>
        </w:rPr>
        <w:t xml:space="preserve"> </w:t>
      </w:r>
      <w:r w:rsidR="009933B1" w:rsidRPr="00254163">
        <w:rPr>
          <w:rFonts w:ascii="Verdana" w:hAnsi="Verdana"/>
          <w:color w:val="000000"/>
          <w:sz w:val="24"/>
          <w:szCs w:val="24"/>
        </w:rPr>
        <w:t>cells that produce antibodies and are thus the effector cells of humoral immunity</w:t>
      </w:r>
      <w:r w:rsidR="009933B1" w:rsidRPr="00254163">
        <w:rPr>
          <w:rFonts w:ascii="Verdana" w:hAnsi="Verdana"/>
          <w:color w:val="000000"/>
          <w:sz w:val="24"/>
          <w:szCs w:val="24"/>
          <w:rtl/>
        </w:rPr>
        <w:t>.</w:t>
      </w:r>
    </w:p>
    <w:p w:rsidR="009933B1" w:rsidRPr="00254163" w:rsidRDefault="00254163" w:rsidP="009933B1">
      <w:pPr>
        <w:autoSpaceDE w:val="0"/>
        <w:autoSpaceDN w:val="0"/>
        <w:bidi w:val="0"/>
        <w:adjustRightInd w:val="0"/>
        <w:spacing w:after="0" w:line="240" w:lineRule="auto"/>
        <w:jc w:val="both"/>
        <w:rPr>
          <w:rFonts w:ascii="Verdana" w:hAnsi="Verdana"/>
          <w:color w:val="000000"/>
          <w:sz w:val="24"/>
          <w:szCs w:val="24"/>
        </w:rPr>
      </w:pPr>
      <w:r>
        <w:rPr>
          <w:rFonts w:ascii="Verdana" w:hAnsi="Verdana"/>
          <w:color w:val="000000"/>
          <w:sz w:val="24"/>
          <w:szCs w:val="24"/>
        </w:rPr>
        <w:lastRenderedPageBreak/>
        <w:t>-</w:t>
      </w:r>
      <w:r w:rsidR="009933B1" w:rsidRPr="00254163">
        <w:rPr>
          <w:rFonts w:ascii="Verdana" w:hAnsi="Verdana"/>
          <w:color w:val="000000"/>
          <w:sz w:val="24"/>
          <w:szCs w:val="24"/>
        </w:rPr>
        <w:t>They also are present in bone marrow and in the follicles of peripheral lymphoid tissues (lymph nodes, spleen, tonsils, and other mucosal tissues)</w:t>
      </w:r>
      <w:r w:rsidR="009933B1" w:rsidRPr="00254163">
        <w:rPr>
          <w:rFonts w:ascii="Verdana" w:hAnsi="Verdana"/>
          <w:color w:val="000000"/>
          <w:sz w:val="24"/>
          <w:szCs w:val="24"/>
          <w:rtl/>
        </w:rPr>
        <w:t>.</w:t>
      </w:r>
    </w:p>
    <w:p w:rsidR="009933B1" w:rsidRPr="00254163" w:rsidRDefault="009933B1" w:rsidP="009933B1">
      <w:pPr>
        <w:autoSpaceDE w:val="0"/>
        <w:autoSpaceDN w:val="0"/>
        <w:bidi w:val="0"/>
        <w:adjustRightInd w:val="0"/>
        <w:spacing w:after="0" w:line="240" w:lineRule="auto"/>
        <w:jc w:val="both"/>
        <w:rPr>
          <w:rFonts w:ascii="Verdana" w:hAnsi="Verdana"/>
          <w:color w:val="000000"/>
          <w:sz w:val="24"/>
          <w:szCs w:val="24"/>
        </w:rPr>
      </w:pPr>
      <w:r w:rsidRPr="00254163">
        <w:rPr>
          <w:rFonts w:ascii="Verdana" w:hAnsi="Verdana"/>
          <w:color w:val="000000"/>
          <w:sz w:val="24"/>
          <w:szCs w:val="24"/>
          <w:rtl/>
        </w:rPr>
        <w:t>-</w:t>
      </w:r>
      <w:r w:rsidRPr="00254163">
        <w:rPr>
          <w:rFonts w:ascii="Verdana" w:hAnsi="Verdana"/>
          <w:color w:val="000000"/>
          <w:sz w:val="24"/>
          <w:szCs w:val="24"/>
        </w:rPr>
        <w:t>B cells recognize antigen by means of membrane-bound antibody of the (IgM) class, expressed on the surface which together with other molecules form the B-cell receptor complex (in comparison with T-cell receptor complex)</w:t>
      </w:r>
    </w:p>
    <w:p w:rsidR="009933B1" w:rsidRPr="00254163" w:rsidRDefault="00254163" w:rsidP="009933B1">
      <w:pPr>
        <w:autoSpaceDE w:val="0"/>
        <w:autoSpaceDN w:val="0"/>
        <w:bidi w:val="0"/>
        <w:adjustRightInd w:val="0"/>
        <w:spacing w:after="0" w:line="240" w:lineRule="auto"/>
        <w:jc w:val="both"/>
        <w:rPr>
          <w:rFonts w:ascii="Verdana" w:hAnsi="Verdana"/>
          <w:color w:val="000000"/>
          <w:sz w:val="24"/>
          <w:szCs w:val="24"/>
        </w:rPr>
      </w:pPr>
      <w:r>
        <w:rPr>
          <w:rFonts w:ascii="Verdana" w:hAnsi="Verdana"/>
          <w:color w:val="000000"/>
          <w:sz w:val="24"/>
          <w:szCs w:val="24"/>
        </w:rPr>
        <w:t>-</w:t>
      </w:r>
      <w:r w:rsidR="009933B1" w:rsidRPr="00254163">
        <w:rPr>
          <w:rFonts w:ascii="Verdana" w:hAnsi="Verdana"/>
          <w:color w:val="000000"/>
          <w:sz w:val="24"/>
          <w:szCs w:val="24"/>
        </w:rPr>
        <w:t xml:space="preserve">Unlike T-lymphocytes, B-cell receptors do not need MHC molecules to recognize </w:t>
      </w:r>
      <w:proofErr w:type="gramStart"/>
      <w:r w:rsidR="009933B1" w:rsidRPr="00254163">
        <w:rPr>
          <w:rFonts w:ascii="Verdana" w:hAnsi="Verdana"/>
          <w:color w:val="000000"/>
          <w:sz w:val="24"/>
          <w:szCs w:val="24"/>
        </w:rPr>
        <w:t>antigens</w:t>
      </w:r>
      <w:r w:rsidR="009933B1" w:rsidRPr="00254163">
        <w:rPr>
          <w:rFonts w:ascii="Verdana" w:hAnsi="Verdana"/>
          <w:color w:val="000000"/>
          <w:sz w:val="24"/>
          <w:szCs w:val="24"/>
          <w:rtl/>
        </w:rPr>
        <w:t xml:space="preserve"> .</w:t>
      </w:r>
      <w:proofErr w:type="gramEnd"/>
    </w:p>
    <w:p w:rsidR="009933B1" w:rsidRPr="00254163" w:rsidRDefault="00254163" w:rsidP="009933B1">
      <w:pPr>
        <w:autoSpaceDE w:val="0"/>
        <w:autoSpaceDN w:val="0"/>
        <w:bidi w:val="0"/>
        <w:adjustRightInd w:val="0"/>
        <w:spacing w:after="0" w:line="240" w:lineRule="auto"/>
        <w:jc w:val="both"/>
        <w:rPr>
          <w:rFonts w:ascii="Verdana" w:hAnsi="Verdana"/>
          <w:color w:val="000000"/>
          <w:sz w:val="24"/>
          <w:szCs w:val="24"/>
        </w:rPr>
      </w:pPr>
      <w:r>
        <w:rPr>
          <w:rFonts w:ascii="Verdana" w:hAnsi="Verdana"/>
          <w:color w:val="000000"/>
          <w:sz w:val="24"/>
          <w:szCs w:val="24"/>
        </w:rPr>
        <w:t>-</w:t>
      </w:r>
      <w:r w:rsidR="009933B1" w:rsidRPr="00254163">
        <w:rPr>
          <w:rFonts w:ascii="Verdana" w:hAnsi="Verdana"/>
          <w:color w:val="000000"/>
          <w:sz w:val="24"/>
          <w:szCs w:val="24"/>
        </w:rPr>
        <w:t>Upon activation of B-cells</w:t>
      </w:r>
      <w:r>
        <w:rPr>
          <w:rFonts w:ascii="Verdana" w:hAnsi="Verdana"/>
          <w:color w:val="000000"/>
          <w:sz w:val="24"/>
          <w:szCs w:val="24"/>
        </w:rPr>
        <w:t xml:space="preserve"> </w:t>
      </w:r>
      <w:r w:rsidR="009933B1" w:rsidRPr="00254163">
        <w:rPr>
          <w:rFonts w:ascii="Verdana" w:hAnsi="Verdana"/>
          <w:color w:val="000000"/>
          <w:sz w:val="24"/>
          <w:szCs w:val="24"/>
        </w:rPr>
        <w:t>(through engagement with certain antigen) they transform to plasma cells and produce specific antibodies</w:t>
      </w:r>
      <w:r w:rsidR="009933B1" w:rsidRPr="00254163">
        <w:rPr>
          <w:rFonts w:ascii="Verdana" w:hAnsi="Verdana"/>
          <w:color w:val="000000"/>
          <w:sz w:val="24"/>
          <w:szCs w:val="24"/>
          <w:rtl/>
        </w:rPr>
        <w:t xml:space="preserve"> </w:t>
      </w:r>
    </w:p>
    <w:p w:rsidR="002F3FA2" w:rsidRPr="00254163" w:rsidRDefault="00254163" w:rsidP="009933B1">
      <w:pPr>
        <w:autoSpaceDE w:val="0"/>
        <w:autoSpaceDN w:val="0"/>
        <w:bidi w:val="0"/>
        <w:adjustRightInd w:val="0"/>
        <w:spacing w:after="0" w:line="240" w:lineRule="auto"/>
        <w:jc w:val="both"/>
        <w:rPr>
          <w:rFonts w:ascii="Verdana" w:hAnsi="Verdana"/>
          <w:color w:val="000000"/>
          <w:sz w:val="24"/>
          <w:szCs w:val="24"/>
        </w:rPr>
      </w:pPr>
      <w:r>
        <w:rPr>
          <w:rFonts w:ascii="Verdana" w:hAnsi="Verdana"/>
          <w:color w:val="000000"/>
          <w:sz w:val="24"/>
          <w:szCs w:val="24"/>
        </w:rPr>
        <w:t>-</w:t>
      </w:r>
      <w:r w:rsidR="009933B1" w:rsidRPr="00254163">
        <w:rPr>
          <w:rFonts w:ascii="Verdana" w:hAnsi="Verdana"/>
          <w:color w:val="000000"/>
          <w:sz w:val="24"/>
          <w:szCs w:val="24"/>
        </w:rPr>
        <w:t>There are five classes, or isotypes, of immunoglobulins: IgG, IgM, and IgA constitute more than 95% of circulating antibodies</w:t>
      </w:r>
    </w:p>
    <w:p w:rsidR="00C4113D" w:rsidRPr="002F3FA2" w:rsidRDefault="002B65C8" w:rsidP="00254163">
      <w:pPr>
        <w:autoSpaceDE w:val="0"/>
        <w:autoSpaceDN w:val="0"/>
        <w:bidi w:val="0"/>
        <w:adjustRightInd w:val="0"/>
        <w:spacing w:after="0" w:line="240" w:lineRule="auto"/>
        <w:jc w:val="both"/>
        <w:rPr>
          <w:rFonts w:ascii="Verdana" w:hAnsi="Verdana"/>
          <w:sz w:val="24"/>
          <w:szCs w:val="24"/>
          <w:u w:val="single"/>
        </w:rPr>
      </w:pPr>
      <w:r w:rsidRPr="002F3FA2">
        <w:rPr>
          <w:rFonts w:ascii="Verdana" w:eastAsia="Times New Roman" w:hAnsi="Verdana"/>
          <w:sz w:val="24"/>
          <w:szCs w:val="24"/>
        </w:rPr>
        <w:t>3</w:t>
      </w:r>
      <w:r w:rsidR="00254163">
        <w:rPr>
          <w:rFonts w:ascii="Verdana" w:eastAsia="Times New Roman" w:hAnsi="Verdana"/>
          <w:sz w:val="24"/>
          <w:szCs w:val="24"/>
        </w:rPr>
        <w:t>-</w:t>
      </w:r>
      <w:r w:rsidRPr="002F3FA2">
        <w:rPr>
          <w:rFonts w:ascii="Verdana" w:hAnsi="Verdana"/>
          <w:b/>
          <w:bCs/>
          <w:sz w:val="24"/>
          <w:szCs w:val="24"/>
        </w:rPr>
        <w:t>Antigen-Presenting Cells</w:t>
      </w:r>
      <w:r w:rsidR="00F47ABA">
        <w:rPr>
          <w:rFonts w:ascii="Verdana" w:hAnsi="Verdana"/>
          <w:b/>
          <w:bCs/>
          <w:sz w:val="24"/>
          <w:szCs w:val="24"/>
        </w:rPr>
        <w:t xml:space="preserve"> </w:t>
      </w:r>
      <w:r w:rsidR="000547AA" w:rsidRPr="002F3FA2">
        <w:rPr>
          <w:rFonts w:ascii="Verdana" w:hAnsi="Verdana"/>
          <w:b/>
          <w:bCs/>
          <w:sz w:val="24"/>
          <w:szCs w:val="24"/>
          <w:u w:val="single"/>
        </w:rPr>
        <w:t>(APCs)</w:t>
      </w:r>
    </w:p>
    <w:p w:rsidR="00254163" w:rsidRPr="00254163" w:rsidRDefault="00254163" w:rsidP="00254163">
      <w:pPr>
        <w:bidi w:val="0"/>
        <w:spacing w:after="0" w:line="240" w:lineRule="auto"/>
        <w:jc w:val="both"/>
        <w:rPr>
          <w:rFonts w:ascii="Verdana" w:hAnsi="Verdana"/>
          <w:sz w:val="24"/>
          <w:szCs w:val="24"/>
        </w:rPr>
      </w:pPr>
      <w:r w:rsidRPr="00254163">
        <w:rPr>
          <w:rFonts w:ascii="Verdana" w:hAnsi="Verdana"/>
          <w:sz w:val="24"/>
          <w:szCs w:val="24"/>
        </w:rPr>
        <w:t>APCs capture microbes and other antigens, transport them to lymphoid organs, and display them for recognition by lymphocytes</w:t>
      </w:r>
      <w:r w:rsidRPr="00254163">
        <w:rPr>
          <w:rFonts w:ascii="Verdana" w:hAnsi="Verdana"/>
          <w:sz w:val="24"/>
          <w:szCs w:val="24"/>
          <w:rtl/>
        </w:rPr>
        <w:t xml:space="preserve">. </w:t>
      </w:r>
    </w:p>
    <w:p w:rsidR="00254163" w:rsidRPr="00254163" w:rsidRDefault="00254163" w:rsidP="00254163">
      <w:pPr>
        <w:bidi w:val="0"/>
        <w:spacing w:after="0" w:line="240" w:lineRule="auto"/>
        <w:jc w:val="both"/>
        <w:rPr>
          <w:rFonts w:ascii="Verdana" w:hAnsi="Verdana"/>
          <w:sz w:val="24"/>
          <w:szCs w:val="24"/>
        </w:rPr>
      </w:pPr>
      <w:r w:rsidRPr="00254163">
        <w:rPr>
          <w:rFonts w:ascii="Verdana" w:hAnsi="Verdana"/>
          <w:sz w:val="24"/>
          <w:szCs w:val="24"/>
        </w:rPr>
        <w:t>The most efficient APCs are Dendritic Cells DCs, which are located in epithelia and most tissues</w:t>
      </w:r>
      <w:r w:rsidRPr="00254163">
        <w:rPr>
          <w:rFonts w:ascii="Verdana" w:hAnsi="Verdana"/>
          <w:sz w:val="24"/>
          <w:szCs w:val="24"/>
          <w:rtl/>
        </w:rPr>
        <w:t>.</w:t>
      </w:r>
    </w:p>
    <w:p w:rsidR="000547AA" w:rsidRPr="00254163" w:rsidRDefault="00254163" w:rsidP="00254163">
      <w:pPr>
        <w:bidi w:val="0"/>
        <w:spacing w:after="0" w:line="240" w:lineRule="auto"/>
        <w:jc w:val="both"/>
        <w:rPr>
          <w:rFonts w:ascii="Verdana" w:hAnsi="Verdana"/>
          <w:sz w:val="24"/>
          <w:szCs w:val="24"/>
        </w:rPr>
      </w:pPr>
      <w:r w:rsidRPr="00254163">
        <w:rPr>
          <w:rFonts w:ascii="Verdana" w:hAnsi="Verdana"/>
          <w:sz w:val="24"/>
          <w:szCs w:val="24"/>
        </w:rPr>
        <w:t xml:space="preserve">  - Macrophages are other Antigen-Presenting Cells (APC).</w:t>
      </w:r>
    </w:p>
    <w:p w:rsidR="00740EFE" w:rsidRPr="002F3FA2" w:rsidRDefault="0065626C" w:rsidP="002F3FA2">
      <w:pPr>
        <w:autoSpaceDE w:val="0"/>
        <w:autoSpaceDN w:val="0"/>
        <w:bidi w:val="0"/>
        <w:adjustRightInd w:val="0"/>
        <w:spacing w:after="0" w:line="240" w:lineRule="auto"/>
        <w:jc w:val="both"/>
        <w:rPr>
          <w:rFonts w:ascii="Verdana" w:hAnsi="Verdana"/>
          <w:b/>
          <w:bCs/>
          <w:i/>
          <w:iCs/>
          <w:sz w:val="24"/>
          <w:szCs w:val="24"/>
          <w:u w:val="single"/>
        </w:rPr>
      </w:pPr>
      <w:r w:rsidRPr="002F3FA2">
        <w:rPr>
          <w:rFonts w:ascii="Verdana" w:hAnsi="Verdana"/>
          <w:b/>
          <w:bCs/>
          <w:i/>
          <w:iCs/>
          <w:sz w:val="24"/>
          <w:szCs w:val="24"/>
          <w:u w:val="single"/>
        </w:rPr>
        <w:t xml:space="preserve">Major Histocompatibility Complex </w:t>
      </w:r>
      <w:proofErr w:type="gramStart"/>
      <w:r w:rsidRPr="002F3FA2">
        <w:rPr>
          <w:rFonts w:ascii="Verdana" w:hAnsi="Verdana"/>
          <w:b/>
          <w:bCs/>
          <w:i/>
          <w:iCs/>
          <w:sz w:val="24"/>
          <w:szCs w:val="24"/>
          <w:u w:val="single"/>
        </w:rPr>
        <w:t>Molecules</w:t>
      </w:r>
      <w:r w:rsidR="00730E5E" w:rsidRPr="002F3FA2">
        <w:rPr>
          <w:rFonts w:ascii="Verdana" w:hAnsi="Verdana"/>
          <w:sz w:val="24"/>
          <w:szCs w:val="24"/>
        </w:rPr>
        <w:t>(</w:t>
      </w:r>
      <w:proofErr w:type="gramEnd"/>
      <w:r w:rsidR="00730E5E" w:rsidRPr="002F3FA2">
        <w:rPr>
          <w:rFonts w:ascii="Verdana" w:hAnsi="Verdana"/>
          <w:sz w:val="24"/>
          <w:szCs w:val="24"/>
        </w:rPr>
        <w:t xml:space="preserve"> MHC)</w:t>
      </w:r>
      <w:r w:rsidR="00730E5E" w:rsidRPr="002F3FA2">
        <w:rPr>
          <w:rFonts w:ascii="Verdana" w:hAnsi="Verdana"/>
          <w:b/>
          <w:bCs/>
          <w:i/>
          <w:iCs/>
          <w:sz w:val="24"/>
          <w:szCs w:val="24"/>
          <w:u w:val="single"/>
        </w:rPr>
        <w:t xml:space="preserve">: </w:t>
      </w:r>
    </w:p>
    <w:p w:rsidR="00254163" w:rsidRPr="00254163" w:rsidRDefault="00254163" w:rsidP="00254163">
      <w:pPr>
        <w:autoSpaceDE w:val="0"/>
        <w:autoSpaceDN w:val="0"/>
        <w:bidi w:val="0"/>
        <w:adjustRightInd w:val="0"/>
        <w:spacing w:after="0" w:line="240" w:lineRule="auto"/>
        <w:jc w:val="both"/>
        <w:rPr>
          <w:rFonts w:ascii="Verdana" w:hAnsi="Verdana"/>
          <w:sz w:val="24"/>
          <w:szCs w:val="24"/>
        </w:rPr>
      </w:pPr>
      <w:r w:rsidRPr="00254163">
        <w:rPr>
          <w:rFonts w:ascii="Verdana" w:hAnsi="Verdana"/>
          <w:sz w:val="24"/>
          <w:szCs w:val="24"/>
        </w:rPr>
        <w:t>In order that T-lymphocytes of both helper and cytotoxic types recognize a particular antigen and mount an immune response, the antigen should be presented to them by specific molecules called the major histocompatibility molecules</w:t>
      </w:r>
    </w:p>
    <w:p w:rsidR="00254163" w:rsidRPr="00254163" w:rsidRDefault="00254163" w:rsidP="00254163">
      <w:pPr>
        <w:autoSpaceDE w:val="0"/>
        <w:autoSpaceDN w:val="0"/>
        <w:bidi w:val="0"/>
        <w:adjustRightInd w:val="0"/>
        <w:spacing w:after="0" w:line="240" w:lineRule="auto"/>
        <w:jc w:val="both"/>
        <w:rPr>
          <w:rFonts w:ascii="Verdana" w:hAnsi="Verdana"/>
          <w:sz w:val="24"/>
          <w:szCs w:val="24"/>
        </w:rPr>
      </w:pPr>
      <w:r w:rsidRPr="00254163">
        <w:rPr>
          <w:rFonts w:ascii="Verdana" w:hAnsi="Verdana"/>
          <w:sz w:val="24"/>
          <w:szCs w:val="24"/>
        </w:rPr>
        <w:t>MHC molecules are encoded by specific genes on chromosome 6 and called Human leukocytes antigen system genes (HLA genes)</w:t>
      </w:r>
    </w:p>
    <w:p w:rsidR="00254163" w:rsidRDefault="00254163" w:rsidP="00254163">
      <w:pPr>
        <w:autoSpaceDE w:val="0"/>
        <w:autoSpaceDN w:val="0"/>
        <w:bidi w:val="0"/>
        <w:adjustRightInd w:val="0"/>
        <w:spacing w:after="0" w:line="240" w:lineRule="auto"/>
        <w:jc w:val="both"/>
        <w:rPr>
          <w:rFonts w:ascii="Verdana" w:hAnsi="Verdana"/>
          <w:sz w:val="24"/>
          <w:szCs w:val="24"/>
        </w:rPr>
      </w:pPr>
      <w:r w:rsidRPr="00254163">
        <w:rPr>
          <w:rFonts w:ascii="Verdana" w:hAnsi="Verdana"/>
          <w:sz w:val="24"/>
          <w:szCs w:val="24"/>
        </w:rPr>
        <w:t>There are two types of MHC molecules on human cells, MHC class I and MHC class</w:t>
      </w:r>
    </w:p>
    <w:p w:rsidR="00254163" w:rsidRPr="00254163" w:rsidRDefault="00254163" w:rsidP="00254163">
      <w:pPr>
        <w:autoSpaceDE w:val="0"/>
        <w:autoSpaceDN w:val="0"/>
        <w:bidi w:val="0"/>
        <w:adjustRightInd w:val="0"/>
        <w:spacing w:after="0" w:line="240" w:lineRule="auto"/>
        <w:jc w:val="both"/>
        <w:rPr>
          <w:rFonts w:ascii="Verdana" w:hAnsi="Verdana"/>
          <w:b/>
          <w:bCs/>
          <w:sz w:val="24"/>
          <w:szCs w:val="24"/>
        </w:rPr>
      </w:pPr>
      <w:r w:rsidRPr="00254163">
        <w:rPr>
          <w:rFonts w:ascii="Verdana" w:hAnsi="Verdana"/>
          <w:b/>
          <w:bCs/>
          <w:sz w:val="24"/>
          <w:szCs w:val="24"/>
        </w:rPr>
        <w:t xml:space="preserve"> On the basis of their chemical structure, tissue distribution, and function, MHC gene products fall into two main categories</w:t>
      </w:r>
      <w:r w:rsidRPr="00254163">
        <w:rPr>
          <w:rFonts w:ascii="Verdana" w:hAnsi="Verdana"/>
          <w:b/>
          <w:bCs/>
          <w:sz w:val="24"/>
          <w:szCs w:val="24"/>
          <w:rtl/>
        </w:rPr>
        <w:t>:</w:t>
      </w:r>
    </w:p>
    <w:p w:rsidR="00254163" w:rsidRPr="00254163" w:rsidRDefault="00254163" w:rsidP="00254163">
      <w:pPr>
        <w:autoSpaceDE w:val="0"/>
        <w:autoSpaceDN w:val="0"/>
        <w:bidi w:val="0"/>
        <w:adjustRightInd w:val="0"/>
        <w:spacing w:after="0" w:line="240" w:lineRule="auto"/>
        <w:jc w:val="both"/>
        <w:rPr>
          <w:rFonts w:ascii="Verdana" w:hAnsi="Verdana"/>
          <w:sz w:val="24"/>
          <w:szCs w:val="24"/>
        </w:rPr>
      </w:pPr>
    </w:p>
    <w:p w:rsidR="00254163" w:rsidRPr="00254163" w:rsidRDefault="00FA4B9C" w:rsidP="00254163">
      <w:pPr>
        <w:autoSpaceDE w:val="0"/>
        <w:autoSpaceDN w:val="0"/>
        <w:bidi w:val="0"/>
        <w:adjustRightInd w:val="0"/>
        <w:spacing w:after="0" w:line="240" w:lineRule="auto"/>
        <w:jc w:val="both"/>
        <w:rPr>
          <w:rFonts w:ascii="Verdana" w:hAnsi="Verdana"/>
          <w:sz w:val="24"/>
          <w:szCs w:val="24"/>
        </w:rPr>
      </w:pPr>
      <w:r>
        <w:rPr>
          <w:rFonts w:ascii="Verdana" w:hAnsi="Verdana"/>
          <w:b/>
          <w:bCs/>
          <w:sz w:val="24"/>
          <w:szCs w:val="24"/>
          <w:u w:val="single"/>
        </w:rPr>
        <w:t>1-</w:t>
      </w:r>
      <w:r w:rsidR="00254163" w:rsidRPr="00FA4B9C">
        <w:rPr>
          <w:rFonts w:ascii="Verdana" w:hAnsi="Verdana"/>
          <w:b/>
          <w:bCs/>
          <w:sz w:val="24"/>
          <w:szCs w:val="24"/>
          <w:u w:val="single"/>
        </w:rPr>
        <w:t>Class I MHC molecules</w:t>
      </w:r>
      <w:r w:rsidR="00254163" w:rsidRPr="00254163">
        <w:rPr>
          <w:rFonts w:ascii="Verdana" w:hAnsi="Verdana"/>
          <w:sz w:val="24"/>
          <w:szCs w:val="24"/>
        </w:rPr>
        <w:t xml:space="preserve"> are encoded by three closely linked loci, designated HLA-A, HLA-B, and HLA-C</w:t>
      </w:r>
      <w:r w:rsidR="00254163" w:rsidRPr="00254163">
        <w:rPr>
          <w:rFonts w:ascii="Verdana" w:hAnsi="Verdana"/>
          <w:sz w:val="24"/>
          <w:szCs w:val="24"/>
          <w:rtl/>
        </w:rPr>
        <w:t>.</w:t>
      </w:r>
    </w:p>
    <w:p w:rsidR="00254163" w:rsidRPr="00254163" w:rsidRDefault="00254163" w:rsidP="00254163">
      <w:pPr>
        <w:autoSpaceDE w:val="0"/>
        <w:autoSpaceDN w:val="0"/>
        <w:bidi w:val="0"/>
        <w:adjustRightInd w:val="0"/>
        <w:spacing w:after="0" w:line="240" w:lineRule="auto"/>
        <w:jc w:val="both"/>
        <w:rPr>
          <w:rFonts w:ascii="Verdana" w:hAnsi="Verdana"/>
          <w:sz w:val="24"/>
          <w:szCs w:val="24"/>
        </w:rPr>
      </w:pPr>
      <w:proofErr w:type="gramStart"/>
      <w:r w:rsidRPr="00254163">
        <w:rPr>
          <w:rFonts w:ascii="Verdana" w:hAnsi="Verdana"/>
          <w:b/>
          <w:bCs/>
          <w:sz w:val="24"/>
          <w:szCs w:val="24"/>
        </w:rPr>
        <w:t>these</w:t>
      </w:r>
      <w:proofErr w:type="gramEnd"/>
      <w:r w:rsidRPr="00254163">
        <w:rPr>
          <w:rFonts w:ascii="Verdana" w:hAnsi="Verdana"/>
          <w:b/>
          <w:bCs/>
          <w:sz w:val="24"/>
          <w:szCs w:val="24"/>
        </w:rPr>
        <w:t xml:space="preserve"> present on every nucleated cell</w:t>
      </w:r>
      <w:r w:rsidRPr="00254163">
        <w:rPr>
          <w:rFonts w:ascii="Verdana" w:hAnsi="Verdana"/>
          <w:sz w:val="24"/>
          <w:szCs w:val="24"/>
        </w:rPr>
        <w:t>, present only antigens from inside the cytoplasm and engaged CD8 positive T-cells</w:t>
      </w:r>
      <w:r w:rsidRPr="00254163">
        <w:rPr>
          <w:rFonts w:ascii="Verdana" w:hAnsi="Verdana"/>
          <w:sz w:val="24"/>
          <w:szCs w:val="24"/>
          <w:rtl/>
        </w:rPr>
        <w:t xml:space="preserve"> </w:t>
      </w:r>
    </w:p>
    <w:p w:rsidR="00254163" w:rsidRPr="00254163" w:rsidRDefault="00254163" w:rsidP="00254163">
      <w:pPr>
        <w:autoSpaceDE w:val="0"/>
        <w:autoSpaceDN w:val="0"/>
        <w:bidi w:val="0"/>
        <w:adjustRightInd w:val="0"/>
        <w:spacing w:after="0" w:line="240" w:lineRule="auto"/>
        <w:jc w:val="both"/>
        <w:rPr>
          <w:rFonts w:ascii="Verdana" w:hAnsi="Verdana"/>
          <w:sz w:val="24"/>
          <w:szCs w:val="24"/>
        </w:rPr>
      </w:pPr>
      <w:r w:rsidRPr="00254163">
        <w:rPr>
          <w:rFonts w:ascii="Verdana" w:hAnsi="Verdana"/>
          <w:sz w:val="24"/>
          <w:szCs w:val="24"/>
        </w:rPr>
        <w:t>Thus T-cells in each human recognize MHC I from the same human and if a new transplant introduced into the body with different MHC I molecules, an immune response is triggered</w:t>
      </w:r>
    </w:p>
    <w:p w:rsidR="00254163" w:rsidRPr="00254163" w:rsidRDefault="00254163" w:rsidP="00254163">
      <w:pPr>
        <w:autoSpaceDE w:val="0"/>
        <w:autoSpaceDN w:val="0"/>
        <w:bidi w:val="0"/>
        <w:adjustRightInd w:val="0"/>
        <w:spacing w:after="0" w:line="240" w:lineRule="auto"/>
        <w:jc w:val="both"/>
        <w:rPr>
          <w:rFonts w:ascii="Verdana" w:hAnsi="Verdana"/>
          <w:sz w:val="24"/>
          <w:szCs w:val="24"/>
        </w:rPr>
      </w:pPr>
      <w:r w:rsidRPr="00254163">
        <w:rPr>
          <w:rFonts w:ascii="Verdana" w:hAnsi="Verdana"/>
          <w:sz w:val="24"/>
          <w:szCs w:val="24"/>
        </w:rPr>
        <w:t>If a normal cell transformed into neoplastic cell new antigens produced and presented on MHC I to T-cells, same applied to virus infected cell</w:t>
      </w:r>
      <w:r w:rsidRPr="00254163">
        <w:rPr>
          <w:rFonts w:ascii="Verdana" w:hAnsi="Verdana"/>
          <w:sz w:val="24"/>
          <w:szCs w:val="24"/>
          <w:rtl/>
        </w:rPr>
        <w:t xml:space="preserve"> </w:t>
      </w:r>
    </w:p>
    <w:p w:rsidR="00254163" w:rsidRPr="00254163" w:rsidRDefault="00254163" w:rsidP="00254163">
      <w:pPr>
        <w:autoSpaceDE w:val="0"/>
        <w:autoSpaceDN w:val="0"/>
        <w:bidi w:val="0"/>
        <w:adjustRightInd w:val="0"/>
        <w:spacing w:after="0" w:line="240" w:lineRule="auto"/>
        <w:jc w:val="both"/>
        <w:rPr>
          <w:rFonts w:ascii="Verdana" w:hAnsi="Verdana"/>
          <w:sz w:val="24"/>
          <w:szCs w:val="24"/>
        </w:rPr>
      </w:pPr>
      <w:r w:rsidRPr="00254163">
        <w:rPr>
          <w:rFonts w:ascii="Verdana" w:hAnsi="Verdana"/>
          <w:sz w:val="24"/>
          <w:szCs w:val="24"/>
        </w:rPr>
        <w:t>CD8+ T cells can respond to peptides displayed by class I molecules</w:t>
      </w:r>
      <w:r w:rsidRPr="00254163">
        <w:rPr>
          <w:rFonts w:ascii="Verdana" w:hAnsi="Verdana"/>
          <w:sz w:val="24"/>
          <w:szCs w:val="24"/>
          <w:rtl/>
        </w:rPr>
        <w:t>.</w:t>
      </w:r>
    </w:p>
    <w:p w:rsidR="00692939" w:rsidRPr="002F3FA2" w:rsidRDefault="00254163" w:rsidP="00254163">
      <w:pPr>
        <w:autoSpaceDE w:val="0"/>
        <w:autoSpaceDN w:val="0"/>
        <w:bidi w:val="0"/>
        <w:adjustRightInd w:val="0"/>
        <w:spacing w:after="0" w:line="240" w:lineRule="auto"/>
        <w:jc w:val="both"/>
        <w:rPr>
          <w:rFonts w:ascii="Verdana" w:hAnsi="Verdana"/>
          <w:sz w:val="24"/>
          <w:szCs w:val="24"/>
        </w:rPr>
      </w:pPr>
      <w:r w:rsidRPr="00254163">
        <w:rPr>
          <w:rFonts w:ascii="Verdana" w:hAnsi="Verdana"/>
          <w:sz w:val="24"/>
          <w:szCs w:val="24"/>
        </w:rPr>
        <w:t xml:space="preserve">-In general, class I MHC molecules bind and display peptides derived from proteins synthesized in the cytoplasm of the cell (e.g., viral antigens). </w:t>
      </w:r>
      <w:r w:rsidR="00692939" w:rsidRPr="002F3FA2">
        <w:rPr>
          <w:rFonts w:ascii="Verdana" w:hAnsi="Verdana"/>
          <w:sz w:val="24"/>
          <w:szCs w:val="24"/>
        </w:rPr>
        <w:t xml:space="preserve">- </w:t>
      </w:r>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b/>
          <w:bCs/>
          <w:sz w:val="24"/>
          <w:szCs w:val="24"/>
          <w:u w:val="single"/>
          <w:rtl/>
        </w:rPr>
        <w:t>2</w:t>
      </w:r>
      <w:r w:rsidRPr="00254163">
        <w:rPr>
          <w:rFonts w:ascii="Verdana" w:hAnsi="Verdana"/>
          <w:b/>
          <w:bCs/>
          <w:sz w:val="24"/>
          <w:szCs w:val="24"/>
          <w:u w:val="single"/>
        </w:rPr>
        <w:t>-</w:t>
      </w:r>
      <w:r w:rsidRPr="00254163">
        <w:rPr>
          <w:rFonts w:ascii="Verdana" w:hAnsi="Verdana"/>
          <w:b/>
          <w:bCs/>
          <w:sz w:val="24"/>
          <w:szCs w:val="24"/>
          <w:u w:val="single"/>
          <w:rtl/>
        </w:rPr>
        <w:t>.</w:t>
      </w:r>
      <w:r w:rsidRPr="00254163">
        <w:rPr>
          <w:rFonts w:ascii="Verdana" w:hAnsi="Verdana"/>
          <w:b/>
          <w:bCs/>
          <w:sz w:val="24"/>
          <w:szCs w:val="24"/>
          <w:u w:val="single"/>
        </w:rPr>
        <w:t>Class II MHC molecules</w:t>
      </w:r>
      <w:r w:rsidRPr="00254163">
        <w:rPr>
          <w:rFonts w:ascii="Verdana" w:hAnsi="Verdana"/>
          <w:sz w:val="24"/>
          <w:szCs w:val="24"/>
          <w:rtl/>
        </w:rPr>
        <w:t xml:space="preserve"> : </w:t>
      </w:r>
    </w:p>
    <w:p w:rsidR="005C1A11" w:rsidRDefault="005C1A11"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Encoded</w:t>
      </w:r>
      <w:r w:rsidR="00254163" w:rsidRPr="00254163">
        <w:rPr>
          <w:rFonts w:ascii="Verdana" w:hAnsi="Verdana"/>
          <w:sz w:val="24"/>
          <w:szCs w:val="24"/>
        </w:rPr>
        <w:t xml:space="preserve"> by genes in the HLA-D region, which contains at least three </w:t>
      </w:r>
      <w:r w:rsidRPr="00254163">
        <w:rPr>
          <w:rFonts w:ascii="Verdana" w:hAnsi="Verdana"/>
          <w:sz w:val="24"/>
          <w:szCs w:val="24"/>
        </w:rPr>
        <w:t>sub regions</w:t>
      </w:r>
      <w:r w:rsidR="00254163" w:rsidRPr="00254163">
        <w:rPr>
          <w:rFonts w:ascii="Verdana" w:hAnsi="Verdana"/>
          <w:sz w:val="24"/>
          <w:szCs w:val="24"/>
        </w:rPr>
        <w:t xml:space="preserve">: </w:t>
      </w:r>
    </w:p>
    <w:p w:rsidR="00254163" w:rsidRPr="00254163" w:rsidRDefault="00254163" w:rsidP="005C1A11">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DP, DQ, and DR</w:t>
      </w:r>
      <w:r w:rsidRPr="00254163">
        <w:rPr>
          <w:rFonts w:ascii="Verdana" w:hAnsi="Verdana"/>
          <w:sz w:val="24"/>
          <w:szCs w:val="24"/>
          <w:rtl/>
        </w:rPr>
        <w:t>.</w:t>
      </w:r>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CD4+ T cells can respond to peptides displayed by class II molecules</w:t>
      </w:r>
      <w:r w:rsidRPr="00254163">
        <w:rPr>
          <w:rFonts w:ascii="Verdana" w:hAnsi="Verdana"/>
          <w:sz w:val="24"/>
          <w:szCs w:val="24"/>
          <w:rtl/>
        </w:rPr>
        <w:t xml:space="preserve">. </w:t>
      </w:r>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tl/>
        </w:rPr>
        <w:t>-</w:t>
      </w:r>
      <w:r w:rsidRPr="00254163">
        <w:rPr>
          <w:rFonts w:ascii="Verdana" w:hAnsi="Verdana"/>
          <w:sz w:val="24"/>
          <w:szCs w:val="24"/>
        </w:rPr>
        <w:t xml:space="preserve">Class II MHC expression is </w:t>
      </w:r>
      <w:r w:rsidRPr="00E450AA">
        <w:rPr>
          <w:rFonts w:ascii="Verdana" w:hAnsi="Verdana"/>
          <w:b/>
          <w:bCs/>
          <w:sz w:val="24"/>
          <w:szCs w:val="24"/>
        </w:rPr>
        <w:t>restricted to a few types of cells</w:t>
      </w:r>
      <w:r w:rsidRPr="00254163">
        <w:rPr>
          <w:rFonts w:ascii="Verdana" w:hAnsi="Verdana"/>
          <w:sz w:val="24"/>
          <w:szCs w:val="24"/>
        </w:rPr>
        <w:t>, mainly APCs (notably, dendritic cells [DCs]), macrophages, and B cells</w:t>
      </w:r>
      <w:r w:rsidRPr="00254163">
        <w:rPr>
          <w:rFonts w:ascii="Verdana" w:hAnsi="Verdana"/>
          <w:sz w:val="24"/>
          <w:szCs w:val="24"/>
          <w:rtl/>
        </w:rPr>
        <w:t>.</w:t>
      </w:r>
    </w:p>
    <w:p w:rsidR="00254163" w:rsidRPr="00254163" w:rsidRDefault="00E450AA"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They</w:t>
      </w:r>
      <w:r w:rsidR="00254163" w:rsidRPr="00254163">
        <w:rPr>
          <w:rFonts w:ascii="Verdana" w:hAnsi="Verdana"/>
          <w:sz w:val="24"/>
          <w:szCs w:val="24"/>
        </w:rPr>
        <w:t xml:space="preserve"> bound </w:t>
      </w:r>
      <w:r w:rsidRPr="00254163">
        <w:rPr>
          <w:rFonts w:ascii="Verdana" w:hAnsi="Verdana"/>
          <w:sz w:val="24"/>
          <w:szCs w:val="24"/>
        </w:rPr>
        <w:t>antigens (</w:t>
      </w:r>
      <w:r w:rsidR="00254163" w:rsidRPr="00254163">
        <w:rPr>
          <w:rFonts w:ascii="Verdana" w:hAnsi="Verdana"/>
          <w:sz w:val="24"/>
          <w:szCs w:val="24"/>
        </w:rPr>
        <w:t>peptides) from outside the cell like those of microbes and present them to CD-4 positive T-cells</w:t>
      </w:r>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lastRenderedPageBreak/>
        <w:t>In general, class II MHC molecules bind to peptides derived from proteins synthesized outside the cell (e.g., those derived from extracellular bacteria) and ingested into the cell</w:t>
      </w:r>
      <w:r w:rsidRPr="00254163">
        <w:rPr>
          <w:rFonts w:ascii="Verdana" w:hAnsi="Verdana"/>
          <w:sz w:val="24"/>
          <w:szCs w:val="24"/>
          <w:rtl/>
        </w:rPr>
        <w:t>.</w:t>
      </w:r>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b/>
          <w:bCs/>
          <w:sz w:val="24"/>
          <w:szCs w:val="24"/>
          <w:rtl/>
        </w:rPr>
        <w:t>3</w:t>
      </w:r>
      <w:r w:rsidRPr="00254163">
        <w:rPr>
          <w:rFonts w:ascii="Verdana" w:hAnsi="Verdana"/>
          <w:b/>
          <w:bCs/>
          <w:sz w:val="24"/>
          <w:szCs w:val="24"/>
        </w:rPr>
        <w:t>-</w:t>
      </w:r>
      <w:r w:rsidRPr="00254163">
        <w:rPr>
          <w:rFonts w:ascii="Verdana" w:hAnsi="Verdana"/>
          <w:b/>
          <w:bCs/>
          <w:sz w:val="24"/>
          <w:szCs w:val="24"/>
          <w:rtl/>
        </w:rPr>
        <w:t xml:space="preserve">. </w:t>
      </w:r>
      <w:r w:rsidRPr="00254163">
        <w:rPr>
          <w:rFonts w:ascii="Verdana" w:hAnsi="Verdana"/>
          <w:b/>
          <w:bCs/>
          <w:sz w:val="24"/>
          <w:szCs w:val="24"/>
        </w:rPr>
        <w:t>MHC class III molecules</w:t>
      </w:r>
      <w:r w:rsidRPr="00254163">
        <w:rPr>
          <w:rFonts w:ascii="Verdana" w:hAnsi="Verdana"/>
          <w:sz w:val="24"/>
          <w:szCs w:val="24"/>
          <w:rtl/>
        </w:rPr>
        <w:t>:</w:t>
      </w:r>
    </w:p>
    <w:p w:rsidR="00692939"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 xml:space="preserve">These include complement components and the cytokines </w:t>
      </w:r>
      <w:proofErr w:type="gramStart"/>
      <w:r w:rsidRPr="00254163">
        <w:rPr>
          <w:rFonts w:ascii="Verdana" w:hAnsi="Verdana"/>
          <w:sz w:val="24"/>
          <w:szCs w:val="24"/>
        </w:rPr>
        <w:t>( TNF</w:t>
      </w:r>
      <w:proofErr w:type="gramEnd"/>
      <w:r w:rsidR="005C1A11">
        <w:rPr>
          <w:rFonts w:ascii="Verdana" w:hAnsi="Verdana"/>
          <w:sz w:val="24"/>
          <w:szCs w:val="24"/>
        </w:rPr>
        <w:t xml:space="preserve"> </w:t>
      </w:r>
      <w:r w:rsidRPr="00254163">
        <w:rPr>
          <w:rFonts w:ascii="Verdana" w:hAnsi="Verdana"/>
          <w:sz w:val="24"/>
          <w:szCs w:val="24"/>
        </w:rPr>
        <w:t xml:space="preserve">:tumor necrosis factor  and </w:t>
      </w:r>
      <w:proofErr w:type="spellStart"/>
      <w:r w:rsidRPr="00254163">
        <w:rPr>
          <w:rFonts w:ascii="Verdana" w:hAnsi="Verdana"/>
          <w:sz w:val="24"/>
          <w:szCs w:val="24"/>
        </w:rPr>
        <w:t>lymphotoxin</w:t>
      </w:r>
      <w:proofErr w:type="spellEnd"/>
      <w:r w:rsidRPr="00254163">
        <w:rPr>
          <w:rFonts w:ascii="Verdana" w:hAnsi="Verdana"/>
          <w:sz w:val="24"/>
          <w:szCs w:val="24"/>
        </w:rPr>
        <w:t>)</w:t>
      </w:r>
      <w:r w:rsidR="00692939" w:rsidRPr="00254163">
        <w:rPr>
          <w:rFonts w:ascii="Verdana" w:hAnsi="Verdana"/>
          <w:sz w:val="24"/>
          <w:szCs w:val="24"/>
        </w:rPr>
        <w:t>.</w:t>
      </w:r>
    </w:p>
    <w:p w:rsidR="00254163" w:rsidRDefault="00254163" w:rsidP="00254163">
      <w:pPr>
        <w:autoSpaceDE w:val="0"/>
        <w:autoSpaceDN w:val="0"/>
        <w:bidi w:val="0"/>
        <w:adjustRightInd w:val="0"/>
        <w:spacing w:after="0" w:line="240" w:lineRule="auto"/>
        <w:ind w:right="-58"/>
        <w:jc w:val="both"/>
        <w:rPr>
          <w:rFonts w:ascii="Verdana" w:hAnsi="Verdana"/>
          <w:sz w:val="24"/>
          <w:szCs w:val="24"/>
        </w:rPr>
      </w:pPr>
    </w:p>
    <w:p w:rsidR="00254163" w:rsidRPr="00254163" w:rsidRDefault="00254163" w:rsidP="00254163">
      <w:pPr>
        <w:autoSpaceDE w:val="0"/>
        <w:autoSpaceDN w:val="0"/>
        <w:bidi w:val="0"/>
        <w:adjustRightInd w:val="0"/>
        <w:spacing w:after="0" w:line="240" w:lineRule="auto"/>
        <w:ind w:right="-58"/>
        <w:jc w:val="both"/>
        <w:rPr>
          <w:rFonts w:ascii="Verdana" w:hAnsi="Verdana"/>
          <w:b/>
          <w:bCs/>
          <w:sz w:val="24"/>
          <w:szCs w:val="24"/>
          <w:u w:val="single"/>
        </w:rPr>
      </w:pPr>
      <w:r w:rsidRPr="00254163">
        <w:rPr>
          <w:rFonts w:ascii="Verdana" w:hAnsi="Verdana"/>
          <w:b/>
          <w:bCs/>
          <w:sz w:val="24"/>
          <w:szCs w:val="24"/>
          <w:u w:val="single"/>
        </w:rPr>
        <w:t>HLA polymorphism</w:t>
      </w:r>
      <w:r w:rsidRPr="00254163">
        <w:rPr>
          <w:rFonts w:ascii="Verdana" w:hAnsi="Verdana"/>
          <w:b/>
          <w:bCs/>
          <w:sz w:val="24"/>
          <w:szCs w:val="24"/>
          <w:u w:val="single"/>
          <w:rtl/>
        </w:rPr>
        <w:t>:</w:t>
      </w:r>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 xml:space="preserve">Each individual expresses maternal and paternal alleles of the class </w:t>
      </w:r>
      <w:r w:rsidR="005C1A11" w:rsidRPr="00254163">
        <w:rPr>
          <w:rFonts w:ascii="Verdana" w:hAnsi="Verdana"/>
          <w:sz w:val="24"/>
          <w:szCs w:val="24"/>
        </w:rPr>
        <w:t>I MHC</w:t>
      </w:r>
      <w:r w:rsidRPr="00254163">
        <w:rPr>
          <w:rFonts w:ascii="Verdana" w:hAnsi="Verdana"/>
          <w:sz w:val="24"/>
          <w:szCs w:val="24"/>
        </w:rPr>
        <w:t xml:space="preserve"> and class II MHC loci</w:t>
      </w:r>
      <w:r w:rsidRPr="00254163">
        <w:rPr>
          <w:rFonts w:ascii="Verdana" w:hAnsi="Verdana"/>
          <w:sz w:val="24"/>
          <w:szCs w:val="24"/>
          <w:rtl/>
        </w:rPr>
        <w:t>.</w:t>
      </w:r>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The HLA system is highly polymorphic (highly different among different people) this is due to very variable</w:t>
      </w:r>
      <w:r w:rsidR="005C1A11">
        <w:rPr>
          <w:rFonts w:ascii="Verdana" w:hAnsi="Verdana"/>
          <w:sz w:val="24"/>
          <w:szCs w:val="24"/>
        </w:rPr>
        <w:t xml:space="preserve"> </w:t>
      </w:r>
      <w:r w:rsidRPr="00254163">
        <w:rPr>
          <w:rFonts w:ascii="Verdana" w:hAnsi="Verdana"/>
          <w:sz w:val="24"/>
          <w:szCs w:val="24"/>
        </w:rPr>
        <w:t xml:space="preserve">(polymorphic) HLA genes, with thousands of alleles of gene at each </w:t>
      </w:r>
      <w:r w:rsidR="00F74A52" w:rsidRPr="00254163">
        <w:rPr>
          <w:rFonts w:ascii="Verdana" w:hAnsi="Verdana"/>
          <w:sz w:val="24"/>
          <w:szCs w:val="24"/>
        </w:rPr>
        <w:t>locus in</w:t>
      </w:r>
      <w:r w:rsidRPr="00254163">
        <w:rPr>
          <w:rFonts w:ascii="Verdana" w:hAnsi="Verdana"/>
          <w:sz w:val="24"/>
          <w:szCs w:val="24"/>
        </w:rPr>
        <w:t xml:space="preserve"> the </w:t>
      </w:r>
      <w:r w:rsidR="00F74A52" w:rsidRPr="00254163">
        <w:rPr>
          <w:rFonts w:ascii="Verdana" w:hAnsi="Verdana"/>
          <w:sz w:val="24"/>
          <w:szCs w:val="24"/>
        </w:rPr>
        <w:t>population,</w:t>
      </w:r>
      <w:r w:rsidRPr="00254163">
        <w:rPr>
          <w:rFonts w:ascii="Verdana" w:hAnsi="Verdana"/>
          <w:sz w:val="24"/>
          <w:szCs w:val="24"/>
        </w:rPr>
        <w:t xml:space="preserve"> so the possibility for any two different persons to have same HLA allele is very low (except for </w:t>
      </w:r>
      <w:r w:rsidR="00F74A52" w:rsidRPr="00254163">
        <w:rPr>
          <w:rFonts w:ascii="Verdana" w:hAnsi="Verdana"/>
          <w:sz w:val="24"/>
          <w:szCs w:val="24"/>
        </w:rPr>
        <w:t>identical twins</w:t>
      </w:r>
      <w:r w:rsidRPr="00254163">
        <w:rPr>
          <w:rFonts w:ascii="Verdana" w:hAnsi="Verdana"/>
          <w:sz w:val="24"/>
          <w:szCs w:val="24"/>
        </w:rPr>
        <w:t xml:space="preserve">) and </w:t>
      </w:r>
      <w:r w:rsidR="00F74A52" w:rsidRPr="00254163">
        <w:rPr>
          <w:rFonts w:ascii="Verdana" w:hAnsi="Verdana"/>
          <w:sz w:val="24"/>
          <w:szCs w:val="24"/>
        </w:rPr>
        <w:t>Siblings (</w:t>
      </w:r>
      <w:r w:rsidRPr="00254163">
        <w:rPr>
          <w:rFonts w:ascii="Verdana" w:hAnsi="Verdana"/>
          <w:sz w:val="24"/>
          <w:szCs w:val="24"/>
        </w:rPr>
        <w:t xml:space="preserve">brothers and sisters) have 25% possibility to have same major HLA </w:t>
      </w:r>
      <w:r w:rsidR="00F74A52" w:rsidRPr="00254163">
        <w:rPr>
          <w:rFonts w:ascii="Verdana" w:hAnsi="Verdana"/>
          <w:sz w:val="24"/>
          <w:szCs w:val="24"/>
        </w:rPr>
        <w:t>alleles</w:t>
      </w:r>
      <w:r w:rsidR="00F74A52" w:rsidRPr="00254163">
        <w:rPr>
          <w:rFonts w:ascii="Verdana" w:hAnsi="Verdana" w:hint="cs"/>
          <w:sz w:val="24"/>
          <w:szCs w:val="24"/>
          <w:rtl/>
        </w:rPr>
        <w:t>)</w:t>
      </w:r>
    </w:p>
    <w:p w:rsid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 xml:space="preserve">  Each person expresses a unique MHC antigenic profile on his or her cells.</w:t>
      </w:r>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b/>
          <w:bCs/>
          <w:sz w:val="24"/>
          <w:szCs w:val="24"/>
          <w:u w:val="single"/>
        </w:rPr>
        <w:t xml:space="preserve">The implications of HLA </w:t>
      </w:r>
      <w:proofErr w:type="gramStart"/>
      <w:r w:rsidRPr="00254163">
        <w:rPr>
          <w:rFonts w:ascii="Verdana" w:hAnsi="Verdana"/>
          <w:b/>
          <w:bCs/>
          <w:sz w:val="24"/>
          <w:szCs w:val="24"/>
          <w:u w:val="single"/>
        </w:rPr>
        <w:t>polymorphism</w:t>
      </w:r>
      <w:r w:rsidRPr="00254163">
        <w:rPr>
          <w:rFonts w:ascii="Verdana" w:hAnsi="Verdana"/>
          <w:sz w:val="24"/>
          <w:szCs w:val="24"/>
          <w:rtl/>
        </w:rPr>
        <w:t xml:space="preserve"> :</w:t>
      </w:r>
      <w:proofErr w:type="gramEnd"/>
    </w:p>
    <w:p w:rsidR="00254163" w:rsidRPr="00254163"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are obvious in the  context of transplantation—because each person has HLA alleles that differ to some extent from every other person’s, grafts from virtually any donor will evoke immune responses in the recipient and be rejected (except for identical twins because they have same alleles with no possibility for transplant rejection)</w:t>
      </w:r>
    </w:p>
    <w:p w:rsidR="00254163" w:rsidRPr="002F3FA2" w:rsidRDefault="00254163" w:rsidP="00254163">
      <w:pPr>
        <w:autoSpaceDE w:val="0"/>
        <w:autoSpaceDN w:val="0"/>
        <w:bidi w:val="0"/>
        <w:adjustRightInd w:val="0"/>
        <w:spacing w:after="0" w:line="240" w:lineRule="auto"/>
        <w:ind w:right="-58"/>
        <w:jc w:val="both"/>
        <w:rPr>
          <w:rFonts w:ascii="Verdana" w:hAnsi="Verdana"/>
          <w:sz w:val="24"/>
          <w:szCs w:val="24"/>
        </w:rPr>
      </w:pPr>
      <w:r w:rsidRPr="00254163">
        <w:rPr>
          <w:rFonts w:ascii="Verdana" w:hAnsi="Verdana"/>
          <w:sz w:val="24"/>
          <w:szCs w:val="24"/>
        </w:rPr>
        <w:t xml:space="preserve"> Many autoimmune diseases or certain types of allergy are associated with particular HLA alleles.</w:t>
      </w:r>
    </w:p>
    <w:p w:rsidR="00254163" w:rsidRDefault="00254163" w:rsidP="00254163">
      <w:pPr>
        <w:autoSpaceDE w:val="0"/>
        <w:autoSpaceDN w:val="0"/>
        <w:bidi w:val="0"/>
        <w:adjustRightInd w:val="0"/>
        <w:spacing w:after="0" w:line="240" w:lineRule="auto"/>
        <w:jc w:val="center"/>
        <w:rPr>
          <w:rFonts w:ascii="Verdana" w:hAnsi="Verdana"/>
          <w:b/>
          <w:bCs/>
          <w:sz w:val="32"/>
          <w:szCs w:val="32"/>
          <w:u w:val="single"/>
        </w:rPr>
      </w:pPr>
      <w:r w:rsidRPr="00254163">
        <w:rPr>
          <w:rFonts w:ascii="Verdana" w:hAnsi="Verdana"/>
          <w:b/>
          <w:bCs/>
          <w:sz w:val="32"/>
          <w:szCs w:val="32"/>
          <w:u w:val="single"/>
        </w:rPr>
        <w:t>Immunopathology</w:t>
      </w:r>
    </w:p>
    <w:p w:rsidR="00285AF3" w:rsidRPr="00285AF3" w:rsidRDefault="00285AF3" w:rsidP="00DF4CD9">
      <w:pPr>
        <w:autoSpaceDE w:val="0"/>
        <w:autoSpaceDN w:val="0"/>
        <w:bidi w:val="0"/>
        <w:adjustRightInd w:val="0"/>
        <w:spacing w:after="0" w:line="240" w:lineRule="auto"/>
        <w:rPr>
          <w:rFonts w:ascii="Verdana" w:hAnsi="Verdana"/>
          <w:sz w:val="24"/>
          <w:szCs w:val="24"/>
        </w:rPr>
      </w:pPr>
      <w:r w:rsidRPr="00DF4CD9">
        <w:rPr>
          <w:rFonts w:ascii="Verdana" w:hAnsi="Verdana"/>
          <w:b/>
          <w:bCs/>
          <w:sz w:val="24"/>
          <w:szCs w:val="24"/>
        </w:rPr>
        <w:t xml:space="preserve">Disorders of immune </w:t>
      </w:r>
      <w:r w:rsidR="00F74A52" w:rsidRPr="00DF4CD9">
        <w:rPr>
          <w:rFonts w:ascii="Verdana" w:hAnsi="Verdana"/>
          <w:b/>
          <w:bCs/>
          <w:sz w:val="24"/>
          <w:szCs w:val="24"/>
        </w:rPr>
        <w:t>system</w:t>
      </w:r>
      <w:r w:rsidR="00F74A52" w:rsidRPr="00DF4CD9">
        <w:rPr>
          <w:rFonts w:ascii="Verdana" w:hAnsi="Verdana" w:hint="cs"/>
          <w:b/>
          <w:bCs/>
          <w:sz w:val="24"/>
          <w:szCs w:val="24"/>
          <w:rtl/>
        </w:rPr>
        <w:t>:</w:t>
      </w:r>
      <w:r w:rsidR="00DF4CD9" w:rsidRPr="00DF4CD9">
        <w:rPr>
          <w:rFonts w:ascii="Verdana" w:hAnsi="Verdana"/>
          <w:b/>
          <w:bCs/>
          <w:sz w:val="24"/>
          <w:szCs w:val="24"/>
        </w:rPr>
        <w:t xml:space="preserve"> </w:t>
      </w:r>
      <w:r w:rsidRPr="00DF4CD9">
        <w:rPr>
          <w:rFonts w:ascii="Verdana" w:hAnsi="Verdana"/>
          <w:b/>
          <w:bCs/>
          <w:sz w:val="24"/>
          <w:szCs w:val="24"/>
        </w:rPr>
        <w:t>These may result from</w:t>
      </w:r>
      <w:r w:rsidRPr="00285AF3">
        <w:rPr>
          <w:rFonts w:ascii="Verdana" w:hAnsi="Verdana"/>
          <w:sz w:val="24"/>
          <w:szCs w:val="24"/>
          <w:rtl/>
        </w:rPr>
        <w:t>:</w:t>
      </w:r>
    </w:p>
    <w:p w:rsidR="00285AF3" w:rsidRPr="00285AF3" w:rsidRDefault="00DF4CD9" w:rsidP="00285AF3">
      <w:pPr>
        <w:autoSpaceDE w:val="0"/>
        <w:autoSpaceDN w:val="0"/>
        <w:bidi w:val="0"/>
        <w:adjustRightInd w:val="0"/>
        <w:spacing w:after="0" w:line="240" w:lineRule="auto"/>
        <w:rPr>
          <w:rFonts w:ascii="Verdana" w:hAnsi="Verdana"/>
          <w:sz w:val="24"/>
          <w:szCs w:val="24"/>
        </w:rPr>
      </w:pPr>
      <w:r>
        <w:rPr>
          <w:rFonts w:ascii="Verdana" w:hAnsi="Verdana"/>
          <w:sz w:val="24"/>
          <w:szCs w:val="24"/>
        </w:rPr>
        <w:t>1-</w:t>
      </w:r>
      <w:r w:rsidR="00285AF3" w:rsidRPr="00285AF3">
        <w:rPr>
          <w:rFonts w:ascii="Verdana" w:hAnsi="Verdana"/>
          <w:sz w:val="24"/>
          <w:szCs w:val="24"/>
        </w:rPr>
        <w:t>Excessive immune responses (hypersensitivity reactions)</w:t>
      </w:r>
    </w:p>
    <w:p w:rsidR="00285AF3" w:rsidRPr="00285AF3" w:rsidRDefault="00DF4CD9" w:rsidP="00285AF3">
      <w:pPr>
        <w:autoSpaceDE w:val="0"/>
        <w:autoSpaceDN w:val="0"/>
        <w:bidi w:val="0"/>
        <w:adjustRightInd w:val="0"/>
        <w:spacing w:after="0" w:line="240" w:lineRule="auto"/>
        <w:rPr>
          <w:rFonts w:ascii="Verdana" w:hAnsi="Verdana"/>
          <w:sz w:val="24"/>
          <w:szCs w:val="24"/>
        </w:rPr>
      </w:pPr>
      <w:r>
        <w:rPr>
          <w:rFonts w:ascii="Verdana" w:hAnsi="Verdana"/>
          <w:sz w:val="24"/>
          <w:szCs w:val="24"/>
        </w:rPr>
        <w:t>2-</w:t>
      </w:r>
      <w:r w:rsidR="00285AF3" w:rsidRPr="00285AF3">
        <w:rPr>
          <w:rFonts w:ascii="Verdana" w:hAnsi="Verdana"/>
          <w:sz w:val="24"/>
          <w:szCs w:val="24"/>
        </w:rPr>
        <w:t xml:space="preserve">Unwanted or inappropriate </w:t>
      </w:r>
      <w:proofErr w:type="gramStart"/>
      <w:r w:rsidR="00285AF3" w:rsidRPr="00285AF3">
        <w:rPr>
          <w:rFonts w:ascii="Verdana" w:hAnsi="Verdana"/>
          <w:sz w:val="24"/>
          <w:szCs w:val="24"/>
        </w:rPr>
        <w:t>immunes</w:t>
      </w:r>
      <w:proofErr w:type="gramEnd"/>
      <w:r w:rsidR="00285AF3" w:rsidRPr="00285AF3">
        <w:rPr>
          <w:rFonts w:ascii="Verdana" w:hAnsi="Verdana"/>
          <w:sz w:val="24"/>
          <w:szCs w:val="24"/>
        </w:rPr>
        <w:t xml:space="preserve"> response </w:t>
      </w:r>
      <w:r w:rsidR="00F74A52" w:rsidRPr="00285AF3">
        <w:rPr>
          <w:rFonts w:ascii="Verdana" w:hAnsi="Verdana"/>
          <w:sz w:val="24"/>
          <w:szCs w:val="24"/>
        </w:rPr>
        <w:t>(Autoimmune</w:t>
      </w:r>
      <w:r w:rsidR="00285AF3" w:rsidRPr="00285AF3">
        <w:rPr>
          <w:rFonts w:ascii="Verdana" w:hAnsi="Verdana"/>
          <w:sz w:val="24"/>
          <w:szCs w:val="24"/>
        </w:rPr>
        <w:t xml:space="preserve"> </w:t>
      </w:r>
      <w:r w:rsidR="00F74A52" w:rsidRPr="00285AF3">
        <w:rPr>
          <w:rFonts w:ascii="Verdana" w:hAnsi="Verdana"/>
          <w:sz w:val="24"/>
          <w:szCs w:val="24"/>
        </w:rPr>
        <w:t>diseases)</w:t>
      </w:r>
    </w:p>
    <w:p w:rsidR="00254163" w:rsidRPr="00285AF3" w:rsidRDefault="00DF4CD9" w:rsidP="00285AF3">
      <w:pPr>
        <w:autoSpaceDE w:val="0"/>
        <w:autoSpaceDN w:val="0"/>
        <w:bidi w:val="0"/>
        <w:adjustRightInd w:val="0"/>
        <w:spacing w:after="0" w:line="240" w:lineRule="auto"/>
        <w:rPr>
          <w:rFonts w:ascii="Verdana" w:hAnsi="Verdana"/>
          <w:sz w:val="24"/>
          <w:szCs w:val="24"/>
        </w:rPr>
      </w:pPr>
      <w:r>
        <w:rPr>
          <w:rFonts w:ascii="Verdana" w:hAnsi="Verdana"/>
          <w:sz w:val="24"/>
          <w:szCs w:val="24"/>
        </w:rPr>
        <w:t>3-</w:t>
      </w:r>
      <w:r w:rsidR="00285AF3" w:rsidRPr="00285AF3">
        <w:rPr>
          <w:rFonts w:ascii="Verdana" w:hAnsi="Verdana"/>
          <w:sz w:val="24"/>
          <w:szCs w:val="24"/>
        </w:rPr>
        <w:t>Inadequate immune responses (immunodeficiency disease</w:t>
      </w:r>
    </w:p>
    <w:p w:rsidR="00285AF3" w:rsidRPr="00285AF3" w:rsidRDefault="00285AF3" w:rsidP="00285AF3">
      <w:pPr>
        <w:autoSpaceDE w:val="0"/>
        <w:autoSpaceDN w:val="0"/>
        <w:bidi w:val="0"/>
        <w:adjustRightInd w:val="0"/>
        <w:spacing w:after="0" w:line="240" w:lineRule="auto"/>
        <w:rPr>
          <w:rFonts w:ascii="Verdana" w:hAnsi="Verdana"/>
          <w:b/>
          <w:bCs/>
          <w:sz w:val="32"/>
          <w:szCs w:val="32"/>
          <w:u w:val="single"/>
        </w:rPr>
      </w:pPr>
      <w:r w:rsidRPr="00285AF3">
        <w:rPr>
          <w:rFonts w:ascii="Verdana" w:hAnsi="Verdana"/>
          <w:b/>
          <w:bCs/>
          <w:sz w:val="32"/>
          <w:szCs w:val="32"/>
          <w:u w:val="single"/>
        </w:rPr>
        <w:t>Hypersensitivity reaction</w:t>
      </w:r>
      <w:r w:rsidRPr="00285AF3">
        <w:rPr>
          <w:rFonts w:ascii="Verdana" w:hAnsi="Verdana"/>
          <w:b/>
          <w:bCs/>
          <w:sz w:val="32"/>
          <w:szCs w:val="32"/>
          <w:u w:val="single"/>
          <w:rtl/>
        </w:rPr>
        <w:t>:</w:t>
      </w:r>
    </w:p>
    <w:p w:rsidR="00285AF3" w:rsidRPr="00285AF3" w:rsidRDefault="00285AF3" w:rsidP="00285AF3">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Pr>
        <w:t>Individuals who have been previously exposed to an antigen are said to be sensitized</w:t>
      </w:r>
      <w:r w:rsidRPr="00285AF3">
        <w:rPr>
          <w:rFonts w:ascii="Verdana" w:hAnsi="Verdana"/>
          <w:sz w:val="24"/>
          <w:szCs w:val="24"/>
          <w:rtl/>
        </w:rPr>
        <w:t>.</w:t>
      </w:r>
    </w:p>
    <w:p w:rsidR="00285AF3" w:rsidRPr="00285AF3" w:rsidRDefault="00285AF3" w:rsidP="00285AF3">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Pr>
        <w:t>Sometimes, repeat exposures to the same antigen trigger an excessive response to antigen, a pathologic reaction; described as hypersensitivity</w:t>
      </w:r>
      <w:r w:rsidRPr="00285AF3">
        <w:rPr>
          <w:rFonts w:ascii="Verdana" w:hAnsi="Verdana"/>
          <w:sz w:val="24"/>
          <w:szCs w:val="24"/>
          <w:rtl/>
        </w:rPr>
        <w:t>.</w:t>
      </w:r>
    </w:p>
    <w:p w:rsidR="00285AF3" w:rsidRPr="00285AF3" w:rsidRDefault="00285AF3" w:rsidP="00285AF3">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Pr>
        <w:t xml:space="preserve">The immune activation (like a two edge sword) leads to production of antibody and T-cell response that are generally protective against infection. </w:t>
      </w:r>
      <w:r w:rsidR="00E450AA" w:rsidRPr="00285AF3">
        <w:rPr>
          <w:rFonts w:ascii="Verdana" w:hAnsi="Verdana"/>
          <w:sz w:val="24"/>
          <w:szCs w:val="24"/>
        </w:rPr>
        <w:t>Such</w:t>
      </w:r>
      <w:r w:rsidRPr="00285AF3">
        <w:rPr>
          <w:rFonts w:ascii="Verdana" w:hAnsi="Verdana"/>
          <w:sz w:val="24"/>
          <w:szCs w:val="24"/>
        </w:rPr>
        <w:t xml:space="preserve"> responses may also potentially damage host tissue</w:t>
      </w:r>
      <w:r w:rsidRPr="00285AF3">
        <w:rPr>
          <w:rFonts w:ascii="Verdana" w:hAnsi="Verdana"/>
          <w:sz w:val="24"/>
          <w:szCs w:val="24"/>
          <w:rtl/>
        </w:rPr>
        <w:t>.</w:t>
      </w:r>
    </w:p>
    <w:p w:rsidR="00285AF3" w:rsidRPr="00285AF3" w:rsidRDefault="00285AF3" w:rsidP="00285AF3">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Pr>
        <w:t>Normally this damage is only trivial and innocent injury because this immune reaction is balanced and controlled</w:t>
      </w:r>
      <w:r w:rsidRPr="00285AF3">
        <w:rPr>
          <w:rFonts w:ascii="Verdana" w:hAnsi="Verdana"/>
          <w:sz w:val="24"/>
          <w:szCs w:val="24"/>
          <w:rtl/>
        </w:rPr>
        <w:t>.</w:t>
      </w:r>
    </w:p>
    <w:p w:rsidR="00285AF3" w:rsidRPr="00285AF3" w:rsidRDefault="00285AF3" w:rsidP="00285AF3">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Pr>
        <w:t>Hypersensitivity usually results from an imbalance between the effector mechanisms of immune responses and the control mechanisms that serve to normally limit such responses</w:t>
      </w:r>
      <w:r w:rsidRPr="00285AF3">
        <w:rPr>
          <w:rFonts w:ascii="Verdana" w:hAnsi="Verdana"/>
          <w:sz w:val="24"/>
          <w:szCs w:val="24"/>
          <w:rtl/>
        </w:rPr>
        <w:t xml:space="preserve">. </w:t>
      </w:r>
    </w:p>
    <w:p w:rsidR="00254163" w:rsidRDefault="00285AF3" w:rsidP="005C1A11">
      <w:pPr>
        <w:autoSpaceDE w:val="0"/>
        <w:autoSpaceDN w:val="0"/>
        <w:bidi w:val="0"/>
        <w:adjustRightInd w:val="0"/>
        <w:spacing w:after="0" w:line="240" w:lineRule="auto"/>
        <w:rPr>
          <w:rFonts w:ascii="Verdana" w:hAnsi="Verdana"/>
          <w:b/>
          <w:bCs/>
          <w:sz w:val="32"/>
          <w:szCs w:val="32"/>
          <w:u w:val="single"/>
        </w:rPr>
      </w:pPr>
      <w:proofErr w:type="gramStart"/>
      <w:r w:rsidRPr="00285AF3">
        <w:rPr>
          <w:rFonts w:ascii="Verdana" w:hAnsi="Verdana"/>
          <w:sz w:val="24"/>
          <w:szCs w:val="24"/>
        </w:rPr>
        <w:t>in</w:t>
      </w:r>
      <w:proofErr w:type="gramEnd"/>
      <w:r w:rsidRPr="00285AF3">
        <w:rPr>
          <w:rFonts w:ascii="Verdana" w:hAnsi="Verdana"/>
          <w:sz w:val="24"/>
          <w:szCs w:val="24"/>
        </w:rPr>
        <w:t xml:space="preserve"> many hypersensitivity diseases, the underlying cause is a failure of normal regulation.</w:t>
      </w:r>
    </w:p>
    <w:p w:rsidR="00285AF3" w:rsidRPr="00285AF3" w:rsidRDefault="00285AF3" w:rsidP="00285AF3">
      <w:pPr>
        <w:autoSpaceDE w:val="0"/>
        <w:autoSpaceDN w:val="0"/>
        <w:bidi w:val="0"/>
        <w:adjustRightInd w:val="0"/>
        <w:spacing w:after="0" w:line="240" w:lineRule="auto"/>
        <w:jc w:val="center"/>
        <w:rPr>
          <w:rFonts w:ascii="Verdana" w:hAnsi="Verdana"/>
          <w:b/>
          <w:bCs/>
          <w:sz w:val="32"/>
          <w:szCs w:val="32"/>
          <w:u w:val="single"/>
        </w:rPr>
      </w:pPr>
      <w:r w:rsidRPr="00285AF3">
        <w:rPr>
          <w:rFonts w:ascii="Verdana" w:hAnsi="Verdana"/>
          <w:b/>
          <w:bCs/>
          <w:sz w:val="32"/>
          <w:szCs w:val="32"/>
          <w:u w:val="single"/>
        </w:rPr>
        <w:t>Causes of hypersensitivity reactions</w:t>
      </w:r>
      <w:r w:rsidRPr="00285AF3">
        <w:rPr>
          <w:rFonts w:ascii="Verdana" w:hAnsi="Verdana"/>
          <w:b/>
          <w:bCs/>
          <w:sz w:val="32"/>
          <w:szCs w:val="32"/>
          <w:u w:val="single"/>
          <w:rtl/>
        </w:rPr>
        <w:t xml:space="preserve"> </w:t>
      </w:r>
    </w:p>
    <w:p w:rsidR="00285AF3" w:rsidRPr="00285AF3" w:rsidRDefault="00285AF3" w:rsidP="00F47ABA">
      <w:pPr>
        <w:autoSpaceDE w:val="0"/>
        <w:autoSpaceDN w:val="0"/>
        <w:bidi w:val="0"/>
        <w:adjustRightInd w:val="0"/>
        <w:spacing w:after="0" w:line="240" w:lineRule="auto"/>
        <w:rPr>
          <w:rFonts w:ascii="Verdana" w:hAnsi="Verdana"/>
          <w:sz w:val="24"/>
          <w:szCs w:val="24"/>
        </w:rPr>
      </w:pPr>
      <w:r w:rsidRPr="00285AF3">
        <w:rPr>
          <w:rFonts w:ascii="Verdana" w:hAnsi="Verdana"/>
          <w:b/>
          <w:bCs/>
          <w:sz w:val="32"/>
          <w:szCs w:val="32"/>
          <w:u w:val="single"/>
          <w:rtl/>
        </w:rPr>
        <w:t>1</w:t>
      </w:r>
      <w:r w:rsidR="00F47ABA">
        <w:rPr>
          <w:rFonts w:ascii="Verdana" w:hAnsi="Verdana"/>
          <w:sz w:val="24"/>
          <w:szCs w:val="24"/>
        </w:rPr>
        <w:t>-</w:t>
      </w:r>
      <w:r w:rsidRPr="00F47ABA">
        <w:rPr>
          <w:rFonts w:ascii="Verdana" w:hAnsi="Verdana"/>
          <w:b/>
          <w:bCs/>
          <w:sz w:val="24"/>
          <w:szCs w:val="24"/>
          <w:u w:val="single"/>
        </w:rPr>
        <w:t>Autoimmunity</w:t>
      </w:r>
      <w:r w:rsidRPr="00285AF3">
        <w:rPr>
          <w:rFonts w:ascii="Verdana" w:hAnsi="Verdana"/>
          <w:sz w:val="24"/>
          <w:szCs w:val="24"/>
        </w:rPr>
        <w:t xml:space="preserve">: inappropriate reactions against (endogenous) </w:t>
      </w:r>
      <w:proofErr w:type="spellStart"/>
      <w:r w:rsidRPr="00285AF3">
        <w:rPr>
          <w:rFonts w:ascii="Verdana" w:hAnsi="Verdana"/>
          <w:sz w:val="24"/>
          <w:szCs w:val="24"/>
        </w:rPr>
        <w:t>self antigens</w:t>
      </w:r>
      <w:proofErr w:type="spellEnd"/>
      <w:r w:rsidRPr="00285AF3">
        <w:rPr>
          <w:rFonts w:ascii="Verdana" w:hAnsi="Verdana"/>
          <w:sz w:val="24"/>
          <w:szCs w:val="24"/>
        </w:rPr>
        <w:t xml:space="preserve"> which are normally  in (self-tolerance)by the body</w:t>
      </w:r>
    </w:p>
    <w:p w:rsidR="00285AF3" w:rsidRPr="00285AF3" w:rsidRDefault="00285AF3" w:rsidP="005C1A11">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tl/>
        </w:rPr>
        <w:t>2-</w:t>
      </w:r>
      <w:r w:rsidR="00F47ABA" w:rsidRPr="00F47ABA">
        <w:rPr>
          <w:rFonts w:ascii="Verdana" w:hAnsi="Verdana"/>
          <w:b/>
          <w:bCs/>
          <w:sz w:val="24"/>
          <w:szCs w:val="24"/>
        </w:rPr>
        <w:t>-</w:t>
      </w:r>
      <w:proofErr w:type="spellStart"/>
      <w:r w:rsidRPr="00F47ABA">
        <w:rPr>
          <w:rFonts w:ascii="Verdana" w:hAnsi="Verdana"/>
          <w:b/>
          <w:bCs/>
          <w:sz w:val="24"/>
          <w:szCs w:val="24"/>
          <w:u w:val="single"/>
        </w:rPr>
        <w:t>reactinos</w:t>
      </w:r>
      <w:proofErr w:type="spellEnd"/>
      <w:r w:rsidRPr="00F47ABA">
        <w:rPr>
          <w:rFonts w:ascii="Verdana" w:hAnsi="Verdana"/>
          <w:b/>
          <w:bCs/>
          <w:sz w:val="24"/>
          <w:szCs w:val="24"/>
          <w:u w:val="single"/>
        </w:rPr>
        <w:t xml:space="preserve"> against environmental (exogenous) antigens</w:t>
      </w:r>
      <w:r w:rsidRPr="00F47ABA">
        <w:rPr>
          <w:rFonts w:ascii="Verdana" w:hAnsi="Verdana"/>
          <w:sz w:val="24"/>
          <w:szCs w:val="24"/>
          <w:u w:val="single"/>
          <w:rtl/>
        </w:rPr>
        <w:t xml:space="preserve">: </w:t>
      </w:r>
      <w:r w:rsidRPr="00285AF3">
        <w:rPr>
          <w:rFonts w:ascii="Verdana" w:hAnsi="Verdana"/>
          <w:sz w:val="24"/>
          <w:szCs w:val="24"/>
        </w:rPr>
        <w:t xml:space="preserve">about 20% of population are allergic to normally non-infectious and </w:t>
      </w:r>
      <w:r w:rsidRPr="005C1A11">
        <w:rPr>
          <w:rFonts w:ascii="Verdana" w:hAnsi="Verdana"/>
          <w:b/>
          <w:bCs/>
          <w:sz w:val="24"/>
          <w:szCs w:val="24"/>
        </w:rPr>
        <w:t xml:space="preserve">harmless  exogenous </w:t>
      </w:r>
      <w:r w:rsidRPr="005C1A11">
        <w:rPr>
          <w:rFonts w:ascii="Verdana" w:hAnsi="Verdana"/>
          <w:b/>
          <w:bCs/>
          <w:sz w:val="24"/>
          <w:szCs w:val="24"/>
        </w:rPr>
        <w:lastRenderedPageBreak/>
        <w:t>antigens</w:t>
      </w:r>
      <w:r w:rsidRPr="00285AF3">
        <w:rPr>
          <w:rFonts w:ascii="Verdana" w:hAnsi="Verdana"/>
          <w:sz w:val="24"/>
          <w:szCs w:val="24"/>
        </w:rPr>
        <w:t xml:space="preserve"> like  pollen, animal dander, dust , drugs, food and various chemicals</w:t>
      </w:r>
      <w:r w:rsidRPr="00285AF3">
        <w:rPr>
          <w:rFonts w:ascii="Verdana" w:hAnsi="Verdana"/>
          <w:sz w:val="24"/>
          <w:szCs w:val="24"/>
          <w:rtl/>
        </w:rPr>
        <w:t xml:space="preserve"> .</w:t>
      </w:r>
      <w:r w:rsidRPr="00285AF3">
        <w:rPr>
          <w:rFonts w:ascii="Verdana" w:hAnsi="Verdana"/>
          <w:sz w:val="24"/>
          <w:szCs w:val="24"/>
        </w:rPr>
        <w:t xml:space="preserve">this allergy is thought to be </w:t>
      </w:r>
      <w:r w:rsidRPr="005C1A11">
        <w:rPr>
          <w:rFonts w:ascii="Verdana" w:hAnsi="Verdana"/>
          <w:b/>
          <w:bCs/>
          <w:sz w:val="24"/>
          <w:szCs w:val="24"/>
        </w:rPr>
        <w:t>genetically predisposed</w:t>
      </w:r>
      <w:r w:rsidRPr="00285AF3">
        <w:rPr>
          <w:rFonts w:ascii="Verdana" w:hAnsi="Verdana"/>
          <w:sz w:val="24"/>
          <w:szCs w:val="24"/>
          <w:rtl/>
        </w:rPr>
        <w:t xml:space="preserve"> </w:t>
      </w:r>
    </w:p>
    <w:p w:rsidR="00254163" w:rsidRPr="00285AF3" w:rsidRDefault="00285AF3" w:rsidP="00285AF3">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Pr>
        <w:t>The immune responses against such exogenous antigens may take a variety of form, ranging from annoying but trivial discomforts, such as sneezing, lacrimation or Itching of the skin, to potentially fatal diseases, such as bronchial asthma and anaphylaxis.</w:t>
      </w:r>
    </w:p>
    <w:p w:rsidR="00285AF3" w:rsidRPr="00F47ABA" w:rsidRDefault="00254163" w:rsidP="00285AF3">
      <w:pPr>
        <w:autoSpaceDE w:val="0"/>
        <w:autoSpaceDN w:val="0"/>
        <w:bidi w:val="0"/>
        <w:adjustRightInd w:val="0"/>
        <w:spacing w:after="0" w:line="240" w:lineRule="auto"/>
        <w:rPr>
          <w:rFonts w:ascii="Verdana" w:hAnsi="Verdana"/>
          <w:b/>
          <w:bCs/>
          <w:sz w:val="24"/>
          <w:szCs w:val="24"/>
          <w:u w:val="single"/>
        </w:rPr>
      </w:pPr>
      <w:r w:rsidRPr="00254163">
        <w:rPr>
          <w:rFonts w:ascii="Verdana" w:hAnsi="Verdana"/>
          <w:b/>
          <w:bCs/>
          <w:sz w:val="32"/>
          <w:szCs w:val="32"/>
          <w:u w:val="single"/>
        </w:rPr>
        <w:t xml:space="preserve"> </w:t>
      </w:r>
      <w:r w:rsidR="00285AF3" w:rsidRPr="00F47ABA">
        <w:rPr>
          <w:rFonts w:ascii="Verdana" w:hAnsi="Verdana"/>
          <w:b/>
          <w:bCs/>
          <w:sz w:val="24"/>
          <w:szCs w:val="24"/>
          <w:u w:val="single"/>
        </w:rPr>
        <w:t>3- Reactions against microbes</w:t>
      </w:r>
      <w:r w:rsidR="00285AF3" w:rsidRPr="00F47ABA">
        <w:rPr>
          <w:rFonts w:ascii="Verdana" w:hAnsi="Verdana"/>
          <w:b/>
          <w:bCs/>
          <w:sz w:val="24"/>
          <w:szCs w:val="24"/>
          <w:u w:val="single"/>
          <w:rtl/>
        </w:rPr>
        <w:t xml:space="preserve">:  </w:t>
      </w:r>
    </w:p>
    <w:p w:rsidR="00285AF3" w:rsidRPr="005C1A11" w:rsidRDefault="005C1A11" w:rsidP="005C1A11">
      <w:pPr>
        <w:pStyle w:val="ListParagraph"/>
        <w:numPr>
          <w:ilvl w:val="0"/>
          <w:numId w:val="12"/>
        </w:numPr>
        <w:autoSpaceDE w:val="0"/>
        <w:autoSpaceDN w:val="0"/>
        <w:bidi w:val="0"/>
        <w:adjustRightInd w:val="0"/>
        <w:spacing w:after="0" w:line="240" w:lineRule="auto"/>
        <w:rPr>
          <w:rFonts w:ascii="Verdana" w:hAnsi="Verdana"/>
          <w:sz w:val="24"/>
          <w:szCs w:val="24"/>
        </w:rPr>
      </w:pPr>
      <w:r w:rsidRPr="005C1A11">
        <w:rPr>
          <w:rFonts w:ascii="Verdana" w:hAnsi="Verdana"/>
          <w:sz w:val="24"/>
          <w:szCs w:val="24"/>
        </w:rPr>
        <w:t>Some</w:t>
      </w:r>
      <w:r w:rsidR="00285AF3" w:rsidRPr="005C1A11">
        <w:rPr>
          <w:rFonts w:ascii="Verdana" w:hAnsi="Verdana"/>
          <w:sz w:val="24"/>
          <w:szCs w:val="24"/>
        </w:rPr>
        <w:t xml:space="preserve"> viral infection may require destroying host tissue to eradicate the disease </w:t>
      </w:r>
      <w:proofErr w:type="spellStart"/>
      <w:r w:rsidR="00285AF3" w:rsidRPr="005C1A11">
        <w:rPr>
          <w:rFonts w:ascii="Verdana" w:hAnsi="Verdana"/>
          <w:sz w:val="24"/>
          <w:szCs w:val="24"/>
        </w:rPr>
        <w:t>e</w:t>
      </w:r>
      <w:proofErr w:type="gramStart"/>
      <w:r w:rsidR="00285AF3" w:rsidRPr="005C1A11">
        <w:rPr>
          <w:rFonts w:ascii="Verdana" w:hAnsi="Verdana"/>
          <w:sz w:val="24"/>
          <w:szCs w:val="24"/>
        </w:rPr>
        <w:t>,g</w:t>
      </w:r>
      <w:proofErr w:type="spellEnd"/>
      <w:proofErr w:type="gramEnd"/>
      <w:r w:rsidR="00285AF3" w:rsidRPr="005C1A11">
        <w:rPr>
          <w:rFonts w:ascii="Verdana" w:hAnsi="Verdana"/>
          <w:sz w:val="24"/>
          <w:szCs w:val="24"/>
        </w:rPr>
        <w:t xml:space="preserve"> </w:t>
      </w:r>
      <w:r w:rsidR="00285AF3" w:rsidRPr="005C1A11">
        <w:rPr>
          <w:rFonts w:ascii="Verdana" w:hAnsi="Verdana"/>
          <w:b/>
          <w:bCs/>
          <w:sz w:val="24"/>
          <w:szCs w:val="24"/>
        </w:rPr>
        <w:t>viral hepatitis</w:t>
      </w:r>
      <w:r w:rsidRPr="005C1A11">
        <w:rPr>
          <w:rFonts w:ascii="Verdana" w:hAnsi="Verdana"/>
          <w:b/>
          <w:bCs/>
          <w:sz w:val="24"/>
          <w:szCs w:val="24"/>
        </w:rPr>
        <w:t>.</w:t>
      </w:r>
    </w:p>
    <w:p w:rsidR="00285AF3" w:rsidRPr="005C1A11" w:rsidRDefault="00285AF3" w:rsidP="005C1A11">
      <w:pPr>
        <w:pStyle w:val="ListParagraph"/>
        <w:numPr>
          <w:ilvl w:val="0"/>
          <w:numId w:val="12"/>
        </w:numPr>
        <w:autoSpaceDE w:val="0"/>
        <w:autoSpaceDN w:val="0"/>
        <w:bidi w:val="0"/>
        <w:adjustRightInd w:val="0"/>
        <w:spacing w:after="0" w:line="240" w:lineRule="auto"/>
        <w:rPr>
          <w:rFonts w:ascii="Verdana" w:hAnsi="Verdana"/>
          <w:sz w:val="24"/>
          <w:szCs w:val="24"/>
        </w:rPr>
      </w:pPr>
      <w:r w:rsidRPr="005C1A11">
        <w:rPr>
          <w:rFonts w:ascii="Verdana" w:hAnsi="Verdana"/>
          <w:sz w:val="24"/>
          <w:szCs w:val="24"/>
        </w:rPr>
        <w:t>Some microorganisms can stimulate macrophages and T-lymphocytes resulting in systemic pathology from excessive cytokines elaboration (</w:t>
      </w:r>
      <w:r w:rsidRPr="005C1A11">
        <w:rPr>
          <w:rFonts w:ascii="Verdana" w:hAnsi="Verdana"/>
          <w:b/>
          <w:bCs/>
          <w:sz w:val="24"/>
          <w:szCs w:val="24"/>
        </w:rPr>
        <w:t>cytokine storm</w:t>
      </w:r>
      <w:r w:rsidRPr="005C1A11">
        <w:rPr>
          <w:rFonts w:ascii="Verdana" w:hAnsi="Verdana"/>
          <w:sz w:val="24"/>
          <w:szCs w:val="24"/>
        </w:rPr>
        <w:t>)</w:t>
      </w:r>
    </w:p>
    <w:p w:rsidR="00285AF3" w:rsidRPr="005C1A11" w:rsidRDefault="00285AF3" w:rsidP="005C1A11">
      <w:pPr>
        <w:pStyle w:val="ListParagraph"/>
        <w:numPr>
          <w:ilvl w:val="0"/>
          <w:numId w:val="12"/>
        </w:numPr>
        <w:autoSpaceDE w:val="0"/>
        <w:autoSpaceDN w:val="0"/>
        <w:bidi w:val="0"/>
        <w:adjustRightInd w:val="0"/>
        <w:spacing w:after="0" w:line="240" w:lineRule="auto"/>
        <w:rPr>
          <w:rFonts w:ascii="Verdana" w:hAnsi="Verdana"/>
          <w:sz w:val="24"/>
          <w:szCs w:val="24"/>
        </w:rPr>
      </w:pPr>
      <w:r w:rsidRPr="005C1A11">
        <w:rPr>
          <w:rFonts w:ascii="Verdana" w:hAnsi="Verdana"/>
          <w:sz w:val="24"/>
          <w:szCs w:val="24"/>
        </w:rPr>
        <w:t xml:space="preserve">In TB, excessive T-cell responses that walls off the offending agent with activated </w:t>
      </w:r>
      <w:proofErr w:type="gramStart"/>
      <w:r w:rsidRPr="005C1A11">
        <w:rPr>
          <w:rFonts w:ascii="Verdana" w:hAnsi="Verdana"/>
          <w:sz w:val="24"/>
          <w:szCs w:val="24"/>
        </w:rPr>
        <w:t>macrophages(</w:t>
      </w:r>
      <w:proofErr w:type="spellStart"/>
      <w:proofErr w:type="gramEnd"/>
      <w:r w:rsidRPr="005C1A11">
        <w:rPr>
          <w:rFonts w:ascii="Verdana" w:hAnsi="Verdana"/>
          <w:sz w:val="24"/>
          <w:szCs w:val="24"/>
        </w:rPr>
        <w:t>epitheloid</w:t>
      </w:r>
      <w:proofErr w:type="spellEnd"/>
      <w:r w:rsidRPr="005C1A11">
        <w:rPr>
          <w:rFonts w:ascii="Verdana" w:hAnsi="Verdana"/>
          <w:sz w:val="24"/>
          <w:szCs w:val="24"/>
        </w:rPr>
        <w:t xml:space="preserve"> </w:t>
      </w:r>
      <w:proofErr w:type="spellStart"/>
      <w:r w:rsidRPr="005C1A11">
        <w:rPr>
          <w:rFonts w:ascii="Verdana" w:hAnsi="Verdana"/>
          <w:sz w:val="24"/>
          <w:szCs w:val="24"/>
        </w:rPr>
        <w:t>histiocytes</w:t>
      </w:r>
      <w:proofErr w:type="spellEnd"/>
      <w:r w:rsidRPr="005C1A11">
        <w:rPr>
          <w:rFonts w:ascii="Verdana" w:hAnsi="Verdana"/>
          <w:sz w:val="24"/>
          <w:szCs w:val="24"/>
        </w:rPr>
        <w:t>) forming a granuloma and end with scar  causes tissue destruction</w:t>
      </w:r>
      <w:r w:rsidRPr="005C1A11">
        <w:rPr>
          <w:rFonts w:ascii="Verdana" w:hAnsi="Verdana"/>
          <w:sz w:val="24"/>
          <w:szCs w:val="24"/>
          <w:rtl/>
        </w:rPr>
        <w:t xml:space="preserve"> .</w:t>
      </w:r>
    </w:p>
    <w:p w:rsidR="00285AF3" w:rsidRPr="005C1A11" w:rsidRDefault="005C1A11" w:rsidP="005C1A11">
      <w:pPr>
        <w:pStyle w:val="ListParagraph"/>
        <w:numPr>
          <w:ilvl w:val="0"/>
          <w:numId w:val="12"/>
        </w:numPr>
        <w:autoSpaceDE w:val="0"/>
        <w:autoSpaceDN w:val="0"/>
        <w:bidi w:val="0"/>
        <w:adjustRightInd w:val="0"/>
        <w:spacing w:after="0" w:line="240" w:lineRule="auto"/>
        <w:rPr>
          <w:rFonts w:ascii="Verdana" w:hAnsi="Verdana"/>
          <w:sz w:val="24"/>
          <w:szCs w:val="24"/>
        </w:rPr>
      </w:pPr>
      <w:r w:rsidRPr="005C1A11">
        <w:rPr>
          <w:rFonts w:ascii="Verdana" w:hAnsi="Verdana"/>
          <w:sz w:val="24"/>
          <w:szCs w:val="24"/>
        </w:rPr>
        <w:t>Or</w:t>
      </w:r>
      <w:r w:rsidR="00285AF3" w:rsidRPr="005C1A11">
        <w:rPr>
          <w:rFonts w:ascii="Verdana" w:hAnsi="Verdana"/>
          <w:sz w:val="24"/>
          <w:szCs w:val="24"/>
        </w:rPr>
        <w:t xml:space="preserve"> antibodies against a microbe occasionally </w:t>
      </w:r>
      <w:r w:rsidR="00285AF3" w:rsidRPr="005C1A11">
        <w:rPr>
          <w:rFonts w:ascii="Verdana" w:hAnsi="Verdana"/>
          <w:b/>
          <w:bCs/>
          <w:sz w:val="24"/>
          <w:szCs w:val="24"/>
        </w:rPr>
        <w:t>cross-react</w:t>
      </w:r>
      <w:r w:rsidR="00285AF3" w:rsidRPr="005C1A11">
        <w:rPr>
          <w:rFonts w:ascii="Verdana" w:hAnsi="Verdana"/>
          <w:sz w:val="24"/>
          <w:szCs w:val="24"/>
        </w:rPr>
        <w:t xml:space="preserve"> with self-antigens like in Rheumatic  fever</w:t>
      </w:r>
    </w:p>
    <w:p w:rsidR="00285AF3" w:rsidRPr="005C1A11" w:rsidRDefault="005C1A11" w:rsidP="005C1A11">
      <w:pPr>
        <w:pStyle w:val="ListParagraph"/>
        <w:numPr>
          <w:ilvl w:val="0"/>
          <w:numId w:val="12"/>
        </w:numPr>
        <w:autoSpaceDE w:val="0"/>
        <w:autoSpaceDN w:val="0"/>
        <w:bidi w:val="0"/>
        <w:adjustRightInd w:val="0"/>
        <w:spacing w:after="0" w:line="240" w:lineRule="auto"/>
        <w:rPr>
          <w:rFonts w:ascii="Verdana" w:hAnsi="Verdana"/>
          <w:sz w:val="24"/>
          <w:szCs w:val="24"/>
        </w:rPr>
      </w:pPr>
      <w:r w:rsidRPr="005C1A11">
        <w:rPr>
          <w:rFonts w:ascii="Verdana" w:hAnsi="Verdana"/>
          <w:sz w:val="24"/>
          <w:szCs w:val="24"/>
        </w:rPr>
        <w:t>If</w:t>
      </w:r>
      <w:r w:rsidR="00285AF3" w:rsidRPr="005C1A11">
        <w:rPr>
          <w:rFonts w:ascii="Verdana" w:hAnsi="Verdana"/>
          <w:sz w:val="24"/>
          <w:szCs w:val="24"/>
        </w:rPr>
        <w:t xml:space="preserve"> the reaction to microbe is severe or the microbe is persistent, excessive antibody formation binding to microbe forming immune complexes may deposit in tissue causing destruction, </w:t>
      </w:r>
      <w:proofErr w:type="spellStart"/>
      <w:r w:rsidR="00285AF3" w:rsidRPr="005C1A11">
        <w:rPr>
          <w:rFonts w:ascii="Verdana" w:hAnsi="Verdana"/>
          <w:sz w:val="24"/>
          <w:szCs w:val="24"/>
        </w:rPr>
        <w:t>e.g</w:t>
      </w:r>
      <w:proofErr w:type="spellEnd"/>
      <w:r w:rsidR="00285AF3" w:rsidRPr="005C1A11">
        <w:rPr>
          <w:rFonts w:ascii="Verdana" w:hAnsi="Verdana"/>
          <w:sz w:val="24"/>
          <w:szCs w:val="24"/>
        </w:rPr>
        <w:t xml:space="preserve"> </w:t>
      </w:r>
      <w:proofErr w:type="spellStart"/>
      <w:r w:rsidR="00285AF3" w:rsidRPr="005C1A11">
        <w:rPr>
          <w:rFonts w:ascii="Verdana" w:hAnsi="Verdana"/>
          <w:sz w:val="24"/>
          <w:szCs w:val="24"/>
        </w:rPr>
        <w:t>poststreptococcal</w:t>
      </w:r>
      <w:proofErr w:type="spellEnd"/>
      <w:r w:rsidR="00285AF3" w:rsidRPr="005C1A11">
        <w:rPr>
          <w:rFonts w:ascii="Verdana" w:hAnsi="Verdana"/>
          <w:sz w:val="24"/>
          <w:szCs w:val="24"/>
        </w:rPr>
        <w:t xml:space="preserve"> glomerulonephritis</w:t>
      </w:r>
    </w:p>
    <w:p w:rsidR="00285AF3" w:rsidRDefault="00285AF3" w:rsidP="00285AF3">
      <w:pPr>
        <w:autoSpaceDE w:val="0"/>
        <w:autoSpaceDN w:val="0"/>
        <w:bidi w:val="0"/>
        <w:adjustRightInd w:val="0"/>
        <w:spacing w:after="0" w:line="240" w:lineRule="auto"/>
        <w:rPr>
          <w:rFonts w:ascii="Verdana" w:hAnsi="Verdana"/>
          <w:sz w:val="24"/>
          <w:szCs w:val="24"/>
        </w:rPr>
      </w:pPr>
    </w:p>
    <w:p w:rsidR="00285AF3" w:rsidRPr="00285AF3" w:rsidRDefault="00285AF3" w:rsidP="00F47ABA">
      <w:pPr>
        <w:autoSpaceDE w:val="0"/>
        <w:autoSpaceDN w:val="0"/>
        <w:bidi w:val="0"/>
        <w:adjustRightInd w:val="0"/>
        <w:spacing w:after="0" w:line="240" w:lineRule="auto"/>
        <w:rPr>
          <w:rFonts w:ascii="Verdana" w:hAnsi="Verdana"/>
          <w:b/>
          <w:bCs/>
          <w:sz w:val="24"/>
          <w:szCs w:val="24"/>
          <w:u w:val="single"/>
        </w:rPr>
      </w:pPr>
      <w:r w:rsidRPr="00285AF3">
        <w:rPr>
          <w:rFonts w:ascii="Verdana" w:hAnsi="Verdana"/>
          <w:b/>
          <w:bCs/>
          <w:sz w:val="24"/>
          <w:szCs w:val="24"/>
          <w:u w:val="single"/>
        </w:rPr>
        <w:t>Classification of hypersensitivity</w:t>
      </w:r>
      <w:r w:rsidR="00F47ABA">
        <w:rPr>
          <w:rFonts w:ascii="Verdana" w:hAnsi="Verdana"/>
          <w:b/>
          <w:bCs/>
          <w:sz w:val="24"/>
          <w:szCs w:val="24"/>
          <w:u w:val="single"/>
        </w:rPr>
        <w:t xml:space="preserve"> reactions:</w:t>
      </w:r>
      <w:r w:rsidRPr="00285AF3">
        <w:rPr>
          <w:rFonts w:ascii="Verdana" w:hAnsi="Verdana"/>
          <w:b/>
          <w:bCs/>
          <w:sz w:val="24"/>
          <w:szCs w:val="24"/>
          <w:u w:val="single"/>
        </w:rPr>
        <w:t xml:space="preserve"> </w:t>
      </w:r>
      <w:r w:rsidR="00F47ABA">
        <w:rPr>
          <w:rFonts w:ascii="Verdana" w:hAnsi="Verdana"/>
          <w:b/>
          <w:bCs/>
          <w:sz w:val="24"/>
          <w:szCs w:val="24"/>
          <w:u w:val="single"/>
        </w:rPr>
        <w:t xml:space="preserve">  </w:t>
      </w:r>
      <w:r w:rsidRPr="00285AF3">
        <w:rPr>
          <w:rFonts w:ascii="Verdana" w:hAnsi="Verdana"/>
          <w:b/>
          <w:bCs/>
          <w:sz w:val="24"/>
          <w:szCs w:val="24"/>
          <w:u w:val="single"/>
        </w:rPr>
        <w:t xml:space="preserve">                                                                                                                                                                                                                                                                                                                                                                                                                                                                                                                                                                                                                                                                                                                                                                                                                                                                                                                                                                                                                                                                                                                                                                                                                                                                                                                                                                                                                                                                                                                                                                                                                                                                                                                                                                                                                                                                                                                                                                                                                                                                                                                                                                                                                                                                                                                                                                                                                                                                                                                                                                                                                                                                                                                                                                                                                                                                                                                                                                                                                                                                                                                                                                                                                                                                                                                                                                                                                                                                                                                                                                                                                                                                                                                                                                                                                                                                                                                                                                                                                                                                                                                                                                                                                                                                                                                                                                                                                                                                                                                                                                                                                                                                                                                                                                                                                                                                                                                                                                                                                                                                                                                                                                                                                                                                                                                                                                                                                                                                                                                                                                                                                                                                                                               </w:t>
      </w:r>
    </w:p>
    <w:p w:rsidR="00285AF3" w:rsidRPr="00285AF3" w:rsidRDefault="00285AF3" w:rsidP="00285AF3">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Pr>
        <w:t>These are classified according to mechanism of immune injury into 4 types</w:t>
      </w:r>
    </w:p>
    <w:p w:rsidR="00DF4CD9" w:rsidRDefault="00285AF3" w:rsidP="00285AF3">
      <w:pPr>
        <w:autoSpaceDE w:val="0"/>
        <w:autoSpaceDN w:val="0"/>
        <w:bidi w:val="0"/>
        <w:adjustRightInd w:val="0"/>
        <w:spacing w:after="0" w:line="240" w:lineRule="auto"/>
        <w:rPr>
          <w:rFonts w:ascii="Verdana" w:hAnsi="Verdana"/>
          <w:sz w:val="24"/>
          <w:szCs w:val="24"/>
        </w:rPr>
      </w:pPr>
      <w:r w:rsidRPr="00285AF3">
        <w:rPr>
          <w:rFonts w:ascii="Verdana" w:hAnsi="Verdana"/>
          <w:sz w:val="24"/>
          <w:szCs w:val="24"/>
        </w:rPr>
        <w:t>Three of the hypersensitivity reactions are based on antibody mediated injury and the fourth is T-cell mediated injury</w:t>
      </w:r>
      <w:r w:rsidR="00DF4CD9">
        <w:rPr>
          <w:rFonts w:ascii="Verdana" w:hAnsi="Verdana"/>
          <w:sz w:val="24"/>
          <w:szCs w:val="24"/>
        </w:rPr>
        <w:t>.</w:t>
      </w:r>
    </w:p>
    <w:p w:rsidR="00DA110B" w:rsidRPr="002F3FA2" w:rsidRDefault="0011486B" w:rsidP="00DF4CD9">
      <w:pPr>
        <w:autoSpaceDE w:val="0"/>
        <w:autoSpaceDN w:val="0"/>
        <w:bidi w:val="0"/>
        <w:adjustRightInd w:val="0"/>
        <w:spacing w:after="0" w:line="240" w:lineRule="auto"/>
        <w:rPr>
          <w:rFonts w:ascii="Verdana" w:hAnsi="Verdana"/>
          <w:b/>
          <w:bCs/>
          <w:sz w:val="24"/>
          <w:szCs w:val="24"/>
          <w:u w:val="single"/>
        </w:rPr>
      </w:pPr>
      <w:r w:rsidRPr="00285AF3">
        <w:rPr>
          <w:rFonts w:ascii="Verdana" w:hAnsi="Verdana"/>
          <w:sz w:val="24"/>
          <w:szCs w:val="24"/>
        </w:rPr>
        <w:br w:type="textWrapping" w:clear="all"/>
      </w:r>
      <w:r w:rsidR="00B2331E" w:rsidRPr="002F3FA2">
        <w:rPr>
          <w:rFonts w:ascii="Verdana" w:hAnsi="Verdana"/>
          <w:b/>
          <w:bCs/>
          <w:sz w:val="24"/>
          <w:szCs w:val="24"/>
          <w:u w:val="single"/>
        </w:rPr>
        <w:t xml:space="preserve">1 </w:t>
      </w:r>
      <w:r w:rsidR="00DA110B" w:rsidRPr="002F3FA2">
        <w:rPr>
          <w:rFonts w:ascii="Verdana" w:hAnsi="Verdana"/>
          <w:b/>
          <w:bCs/>
          <w:sz w:val="24"/>
          <w:szCs w:val="24"/>
          <w:u w:val="single"/>
        </w:rPr>
        <w:t>-</w:t>
      </w:r>
      <w:r w:rsidR="009B62FC" w:rsidRPr="002F3FA2">
        <w:rPr>
          <w:rFonts w:ascii="Verdana" w:hAnsi="Verdana"/>
          <w:b/>
          <w:bCs/>
          <w:sz w:val="24"/>
          <w:szCs w:val="24"/>
          <w:u w:val="single"/>
        </w:rPr>
        <w:t>Immediate (Type I) Hypersensitivity:</w:t>
      </w:r>
    </w:p>
    <w:p w:rsidR="00DF4CD9" w:rsidRPr="00DF4CD9" w:rsidRDefault="00DF4CD9" w:rsidP="00DF4CD9">
      <w:pPr>
        <w:autoSpaceDE w:val="0"/>
        <w:autoSpaceDN w:val="0"/>
        <w:bidi w:val="0"/>
        <w:adjustRightInd w:val="0"/>
        <w:spacing w:after="0" w:line="240" w:lineRule="auto"/>
        <w:jc w:val="both"/>
        <w:rPr>
          <w:rFonts w:ascii="Verdana" w:hAnsi="Verdana"/>
          <w:sz w:val="24"/>
          <w:szCs w:val="24"/>
        </w:rPr>
      </w:pPr>
      <w:r w:rsidRPr="00DF4CD9">
        <w:rPr>
          <w:rFonts w:ascii="Verdana" w:hAnsi="Verdana"/>
          <w:sz w:val="24"/>
          <w:szCs w:val="24"/>
        </w:rPr>
        <w:t>Also called the immediate hypersensitivity reaction because of rapid action</w:t>
      </w:r>
      <w:r w:rsidR="005C1A11">
        <w:rPr>
          <w:rFonts w:ascii="Verdana" w:hAnsi="Verdana"/>
          <w:sz w:val="24"/>
          <w:szCs w:val="24"/>
        </w:rPr>
        <w:t xml:space="preserve"> </w:t>
      </w:r>
      <w:r w:rsidRPr="00DF4CD9">
        <w:rPr>
          <w:rFonts w:ascii="Verdana" w:hAnsi="Verdana"/>
          <w:sz w:val="24"/>
          <w:szCs w:val="24"/>
        </w:rPr>
        <w:t>(within minutes)</w:t>
      </w:r>
    </w:p>
    <w:p w:rsidR="00DF4CD9" w:rsidRPr="00DF4CD9" w:rsidRDefault="00DF4CD9" w:rsidP="00DF4CD9">
      <w:pPr>
        <w:autoSpaceDE w:val="0"/>
        <w:autoSpaceDN w:val="0"/>
        <w:bidi w:val="0"/>
        <w:adjustRightInd w:val="0"/>
        <w:spacing w:after="0" w:line="240" w:lineRule="auto"/>
        <w:jc w:val="both"/>
        <w:rPr>
          <w:rFonts w:ascii="Verdana" w:hAnsi="Verdana"/>
          <w:sz w:val="24"/>
          <w:szCs w:val="24"/>
        </w:rPr>
      </w:pPr>
      <w:r w:rsidRPr="00DF4CD9">
        <w:rPr>
          <w:rFonts w:ascii="Verdana" w:hAnsi="Verdana"/>
          <w:sz w:val="24"/>
          <w:szCs w:val="24"/>
        </w:rPr>
        <w:t xml:space="preserve">It happens when an environmental antigen enter the body (usually called allergen) and interact with </w:t>
      </w:r>
      <w:proofErr w:type="spellStart"/>
      <w:r w:rsidRPr="00DF4CD9">
        <w:rPr>
          <w:rFonts w:ascii="Verdana" w:hAnsi="Verdana"/>
          <w:sz w:val="24"/>
          <w:szCs w:val="24"/>
        </w:rPr>
        <w:t>IgE</w:t>
      </w:r>
      <w:proofErr w:type="spellEnd"/>
      <w:r w:rsidRPr="00DF4CD9">
        <w:rPr>
          <w:rFonts w:ascii="Verdana" w:hAnsi="Verdana"/>
          <w:sz w:val="24"/>
          <w:szCs w:val="24"/>
        </w:rPr>
        <w:t xml:space="preserve"> on mast cells leading to their activation  in previously sensitized person to the Ag</w:t>
      </w:r>
      <w:r w:rsidRPr="00DF4CD9">
        <w:rPr>
          <w:rFonts w:ascii="Verdana" w:hAnsi="Verdana"/>
          <w:sz w:val="24"/>
          <w:szCs w:val="24"/>
          <w:rtl/>
        </w:rPr>
        <w:t xml:space="preserve"> .</w:t>
      </w:r>
    </w:p>
    <w:p w:rsidR="00DF4CD9" w:rsidRPr="00DF4CD9" w:rsidRDefault="00DF4CD9" w:rsidP="00DF4CD9">
      <w:pPr>
        <w:autoSpaceDE w:val="0"/>
        <w:autoSpaceDN w:val="0"/>
        <w:bidi w:val="0"/>
        <w:adjustRightInd w:val="0"/>
        <w:spacing w:after="0" w:line="240" w:lineRule="auto"/>
        <w:jc w:val="both"/>
        <w:rPr>
          <w:rFonts w:ascii="Verdana" w:hAnsi="Verdana"/>
          <w:sz w:val="24"/>
          <w:szCs w:val="24"/>
        </w:rPr>
      </w:pPr>
      <w:r w:rsidRPr="00DF4CD9">
        <w:rPr>
          <w:rFonts w:ascii="Verdana" w:hAnsi="Verdana"/>
          <w:sz w:val="24"/>
          <w:szCs w:val="24"/>
        </w:rPr>
        <w:t>The reaction could be local or systemic</w:t>
      </w:r>
      <w:r>
        <w:rPr>
          <w:rFonts w:ascii="Verdana" w:hAnsi="Verdana"/>
          <w:sz w:val="24"/>
          <w:szCs w:val="24"/>
        </w:rPr>
        <w:t>.</w:t>
      </w:r>
      <w:r w:rsidR="00FA4B9C">
        <w:rPr>
          <w:rFonts w:ascii="Verdana" w:hAnsi="Verdana"/>
          <w:sz w:val="24"/>
          <w:szCs w:val="24"/>
        </w:rPr>
        <w:t xml:space="preserve"> </w:t>
      </w:r>
      <w:r w:rsidRPr="00DF4CD9">
        <w:rPr>
          <w:rFonts w:ascii="Verdana" w:hAnsi="Verdana"/>
          <w:sz w:val="24"/>
          <w:szCs w:val="24"/>
        </w:rPr>
        <w:t>It might be merely annoying like seasonal rhinitis to severe asthma to fatal anaphylaxis</w:t>
      </w:r>
      <w:r w:rsidRPr="00DF4CD9">
        <w:rPr>
          <w:rFonts w:ascii="Verdana" w:hAnsi="Verdana"/>
          <w:sz w:val="24"/>
          <w:szCs w:val="24"/>
          <w:rtl/>
        </w:rPr>
        <w:t xml:space="preserve"> </w:t>
      </w:r>
    </w:p>
    <w:p w:rsidR="00DF4CD9" w:rsidRPr="00DF4CD9" w:rsidRDefault="00DF4CD9" w:rsidP="00DF4CD9">
      <w:pPr>
        <w:autoSpaceDE w:val="0"/>
        <w:autoSpaceDN w:val="0"/>
        <w:bidi w:val="0"/>
        <w:adjustRightInd w:val="0"/>
        <w:spacing w:after="0" w:line="240" w:lineRule="auto"/>
        <w:jc w:val="both"/>
        <w:rPr>
          <w:rFonts w:ascii="Verdana" w:hAnsi="Verdana"/>
          <w:b/>
          <w:bCs/>
          <w:sz w:val="24"/>
          <w:szCs w:val="24"/>
          <w:u w:val="single"/>
        </w:rPr>
      </w:pPr>
      <w:r w:rsidRPr="00DF4CD9">
        <w:rPr>
          <w:rFonts w:ascii="Verdana" w:hAnsi="Verdana"/>
          <w:b/>
          <w:bCs/>
          <w:sz w:val="24"/>
          <w:szCs w:val="24"/>
          <w:u w:val="single"/>
        </w:rPr>
        <w:t>Example of diseases</w:t>
      </w:r>
    </w:p>
    <w:p w:rsidR="00DF4CD9" w:rsidRPr="00DF4CD9" w:rsidRDefault="00DF4CD9" w:rsidP="00DF4CD9">
      <w:pPr>
        <w:autoSpaceDE w:val="0"/>
        <w:autoSpaceDN w:val="0"/>
        <w:bidi w:val="0"/>
        <w:adjustRightInd w:val="0"/>
        <w:spacing w:after="0" w:line="240" w:lineRule="auto"/>
        <w:jc w:val="both"/>
        <w:rPr>
          <w:rFonts w:ascii="Verdana" w:hAnsi="Verdana"/>
          <w:b/>
          <w:bCs/>
          <w:sz w:val="24"/>
          <w:szCs w:val="24"/>
        </w:rPr>
      </w:pPr>
      <w:r w:rsidRPr="00DF4CD9">
        <w:rPr>
          <w:rFonts w:ascii="Verdana" w:hAnsi="Verdana"/>
          <w:b/>
          <w:bCs/>
          <w:sz w:val="24"/>
          <w:szCs w:val="24"/>
        </w:rPr>
        <w:t>Local reaction</w:t>
      </w:r>
    </w:p>
    <w:p w:rsidR="00DF4CD9" w:rsidRPr="00DF4CD9" w:rsidRDefault="00DF4CD9" w:rsidP="005C1A11">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1-</w:t>
      </w:r>
      <w:r w:rsidRPr="00DF4CD9">
        <w:rPr>
          <w:rFonts w:ascii="Verdana" w:hAnsi="Verdana"/>
          <w:sz w:val="24"/>
          <w:szCs w:val="24"/>
        </w:rPr>
        <w:t xml:space="preserve">Atopic dermatitis (acute </w:t>
      </w:r>
      <w:r w:rsidR="005C1A11" w:rsidRPr="00DF4CD9">
        <w:rPr>
          <w:rFonts w:ascii="Verdana" w:hAnsi="Verdana"/>
          <w:sz w:val="24"/>
          <w:szCs w:val="24"/>
        </w:rPr>
        <w:t>eczema)</w:t>
      </w:r>
    </w:p>
    <w:p w:rsidR="00DF4CD9" w:rsidRPr="00DF4CD9" w:rsidRDefault="00DF4CD9" w:rsidP="00DF4CD9">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2-</w:t>
      </w:r>
      <w:r w:rsidRPr="00DF4CD9">
        <w:rPr>
          <w:rFonts w:ascii="Verdana" w:hAnsi="Verdana"/>
          <w:sz w:val="24"/>
          <w:szCs w:val="24"/>
        </w:rPr>
        <w:t>Allergic rhinitis (Hay fever) often associated with: Atopic conjunctivitis</w:t>
      </w:r>
    </w:p>
    <w:p w:rsidR="00DF4CD9" w:rsidRPr="00DF4CD9" w:rsidRDefault="00DF4CD9" w:rsidP="00DF4CD9">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3-</w:t>
      </w:r>
      <w:r w:rsidRPr="00DF4CD9">
        <w:rPr>
          <w:rFonts w:ascii="Verdana" w:hAnsi="Verdana"/>
          <w:sz w:val="24"/>
          <w:szCs w:val="24"/>
        </w:rPr>
        <w:t>Extrinsic allergic asthma</w:t>
      </w:r>
    </w:p>
    <w:p w:rsidR="00DF4CD9" w:rsidRPr="00DF4CD9" w:rsidRDefault="00DF4CD9" w:rsidP="00DF4CD9">
      <w:pPr>
        <w:autoSpaceDE w:val="0"/>
        <w:autoSpaceDN w:val="0"/>
        <w:bidi w:val="0"/>
        <w:adjustRightInd w:val="0"/>
        <w:spacing w:after="0" w:line="240" w:lineRule="auto"/>
        <w:jc w:val="both"/>
        <w:rPr>
          <w:rFonts w:ascii="Verdana" w:hAnsi="Verdana"/>
          <w:sz w:val="24"/>
          <w:szCs w:val="24"/>
        </w:rPr>
      </w:pPr>
      <w:r>
        <w:rPr>
          <w:rFonts w:ascii="Verdana" w:hAnsi="Verdana"/>
          <w:sz w:val="24"/>
          <w:szCs w:val="24"/>
        </w:rPr>
        <w:t>4-</w:t>
      </w:r>
      <w:r w:rsidRPr="00DF4CD9">
        <w:rPr>
          <w:rFonts w:ascii="Verdana" w:hAnsi="Verdana"/>
          <w:sz w:val="24"/>
          <w:szCs w:val="24"/>
        </w:rPr>
        <w:t>Food allergy</w:t>
      </w:r>
    </w:p>
    <w:p w:rsidR="00DF4CD9" w:rsidRPr="00DF4CD9" w:rsidRDefault="00DF4CD9" w:rsidP="00DF4CD9">
      <w:pPr>
        <w:autoSpaceDE w:val="0"/>
        <w:autoSpaceDN w:val="0"/>
        <w:bidi w:val="0"/>
        <w:adjustRightInd w:val="0"/>
        <w:spacing w:after="0" w:line="240" w:lineRule="auto"/>
        <w:jc w:val="both"/>
        <w:rPr>
          <w:rFonts w:ascii="Verdana" w:hAnsi="Verdana"/>
          <w:b/>
          <w:bCs/>
          <w:sz w:val="24"/>
          <w:szCs w:val="24"/>
        </w:rPr>
      </w:pPr>
      <w:r w:rsidRPr="00DF4CD9">
        <w:rPr>
          <w:rFonts w:ascii="Verdana" w:hAnsi="Verdana"/>
          <w:b/>
          <w:bCs/>
          <w:sz w:val="24"/>
          <w:szCs w:val="24"/>
        </w:rPr>
        <w:t>Systemic reaction</w:t>
      </w:r>
      <w:r w:rsidRPr="00DF4CD9">
        <w:rPr>
          <w:rFonts w:ascii="Verdana" w:hAnsi="Verdana"/>
          <w:b/>
          <w:bCs/>
          <w:sz w:val="24"/>
          <w:szCs w:val="24"/>
          <w:rtl/>
        </w:rPr>
        <w:t xml:space="preserve"> </w:t>
      </w:r>
    </w:p>
    <w:p w:rsidR="00DF4CD9" w:rsidRDefault="00DF4CD9" w:rsidP="00DF4CD9">
      <w:pPr>
        <w:autoSpaceDE w:val="0"/>
        <w:autoSpaceDN w:val="0"/>
        <w:bidi w:val="0"/>
        <w:adjustRightInd w:val="0"/>
        <w:spacing w:after="0" w:line="240" w:lineRule="auto"/>
        <w:jc w:val="both"/>
        <w:rPr>
          <w:rFonts w:ascii="Verdana" w:hAnsi="Verdana"/>
          <w:sz w:val="24"/>
          <w:szCs w:val="24"/>
        </w:rPr>
      </w:pPr>
      <w:r w:rsidRPr="00DF4CD9">
        <w:rPr>
          <w:rFonts w:ascii="Verdana" w:hAnsi="Verdana"/>
          <w:sz w:val="24"/>
          <w:szCs w:val="24"/>
        </w:rPr>
        <w:t xml:space="preserve">Systemic anaphylaxis </w:t>
      </w:r>
      <w:proofErr w:type="spellStart"/>
      <w:r w:rsidRPr="00DF4CD9">
        <w:rPr>
          <w:rFonts w:ascii="Verdana" w:hAnsi="Verdana"/>
          <w:sz w:val="24"/>
          <w:szCs w:val="24"/>
        </w:rPr>
        <w:t>e</w:t>
      </w:r>
      <w:proofErr w:type="gramStart"/>
      <w:r w:rsidRPr="00DF4CD9">
        <w:rPr>
          <w:rFonts w:ascii="Verdana" w:hAnsi="Verdana"/>
          <w:sz w:val="24"/>
          <w:szCs w:val="24"/>
        </w:rPr>
        <w:t>,g</w:t>
      </w:r>
      <w:proofErr w:type="spellEnd"/>
      <w:proofErr w:type="gramEnd"/>
      <w:r w:rsidRPr="00DF4CD9">
        <w:rPr>
          <w:rFonts w:ascii="Verdana" w:hAnsi="Verdana"/>
          <w:sz w:val="24"/>
          <w:szCs w:val="24"/>
        </w:rPr>
        <w:t>, Penicillin, bee venom</w:t>
      </w:r>
    </w:p>
    <w:p w:rsidR="00DF4CD9" w:rsidRDefault="00DF4CD9" w:rsidP="00DF4CD9">
      <w:pPr>
        <w:autoSpaceDE w:val="0"/>
        <w:autoSpaceDN w:val="0"/>
        <w:bidi w:val="0"/>
        <w:adjustRightInd w:val="0"/>
        <w:spacing w:after="0" w:line="240" w:lineRule="auto"/>
        <w:jc w:val="both"/>
        <w:rPr>
          <w:rFonts w:ascii="Verdana" w:hAnsi="Verdana"/>
          <w:sz w:val="24"/>
          <w:szCs w:val="24"/>
        </w:rPr>
      </w:pPr>
      <w:r w:rsidRPr="00DF4CD9">
        <w:rPr>
          <w:rFonts w:ascii="Verdana" w:hAnsi="Verdana"/>
          <w:sz w:val="24"/>
          <w:szCs w:val="24"/>
        </w:rPr>
        <w:t xml:space="preserve"> </w:t>
      </w:r>
    </w:p>
    <w:p w:rsidR="00285AF3" w:rsidRPr="00285AF3" w:rsidRDefault="00285AF3" w:rsidP="00DF4CD9">
      <w:pPr>
        <w:autoSpaceDE w:val="0"/>
        <w:autoSpaceDN w:val="0"/>
        <w:bidi w:val="0"/>
        <w:adjustRightInd w:val="0"/>
        <w:spacing w:after="0" w:line="240" w:lineRule="auto"/>
        <w:jc w:val="both"/>
        <w:rPr>
          <w:rFonts w:ascii="Verdana" w:hAnsi="Verdana"/>
          <w:b/>
          <w:bCs/>
          <w:sz w:val="24"/>
          <w:szCs w:val="24"/>
        </w:rPr>
      </w:pPr>
      <w:r w:rsidRPr="00285AF3">
        <w:rPr>
          <w:rFonts w:ascii="Verdana" w:hAnsi="Verdana"/>
          <w:b/>
          <w:bCs/>
          <w:sz w:val="24"/>
          <w:szCs w:val="24"/>
        </w:rPr>
        <w:t>Sequence of events in Type I reaction</w:t>
      </w: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 xml:space="preserve">Activation of T-helper cells: upon entry of the specific antigen, naive T-cells stimulated into TH2-cells that stimulate B-cell to produce </w:t>
      </w:r>
      <w:proofErr w:type="spellStart"/>
      <w:r w:rsidRPr="00285AF3">
        <w:rPr>
          <w:rFonts w:ascii="Verdana" w:hAnsi="Verdana"/>
          <w:sz w:val="24"/>
          <w:szCs w:val="24"/>
        </w:rPr>
        <w:t>IgE</w:t>
      </w:r>
      <w:proofErr w:type="spellEnd"/>
      <w:r w:rsidRPr="00285AF3">
        <w:rPr>
          <w:rFonts w:ascii="Verdana" w:hAnsi="Verdana"/>
          <w:sz w:val="24"/>
          <w:szCs w:val="24"/>
        </w:rPr>
        <w:t xml:space="preserve"> in large amounts</w:t>
      </w:r>
      <w:r w:rsidRPr="00285AF3">
        <w:rPr>
          <w:rFonts w:ascii="Verdana" w:hAnsi="Verdana"/>
          <w:sz w:val="24"/>
          <w:szCs w:val="24"/>
          <w:rtl/>
        </w:rPr>
        <w:t xml:space="preserve"> </w:t>
      </w: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 xml:space="preserve">Sensitization of mast cell by </w:t>
      </w:r>
      <w:proofErr w:type="spellStart"/>
      <w:r w:rsidRPr="00285AF3">
        <w:rPr>
          <w:rFonts w:ascii="Verdana" w:hAnsi="Verdana"/>
          <w:sz w:val="24"/>
          <w:szCs w:val="24"/>
        </w:rPr>
        <w:t>IgE</w:t>
      </w:r>
      <w:proofErr w:type="spellEnd"/>
      <w:r w:rsidRPr="00285AF3">
        <w:rPr>
          <w:rFonts w:ascii="Verdana" w:hAnsi="Verdana"/>
          <w:sz w:val="24"/>
          <w:szCs w:val="24"/>
        </w:rPr>
        <w:t xml:space="preserve"> antibody: mast cells are widely distributed in all tissues they </w:t>
      </w:r>
      <w:r w:rsidR="00F74A52" w:rsidRPr="00285AF3">
        <w:rPr>
          <w:rFonts w:ascii="Verdana" w:hAnsi="Verdana"/>
          <w:sz w:val="24"/>
          <w:szCs w:val="24"/>
        </w:rPr>
        <w:t>have high</w:t>
      </w:r>
      <w:r w:rsidRPr="00285AF3">
        <w:rPr>
          <w:rFonts w:ascii="Verdana" w:hAnsi="Verdana"/>
          <w:sz w:val="24"/>
          <w:szCs w:val="24"/>
        </w:rPr>
        <w:t xml:space="preserve"> affinity receptor for </w:t>
      </w:r>
      <w:proofErr w:type="spellStart"/>
      <w:r w:rsidRPr="00285AF3">
        <w:rPr>
          <w:rFonts w:ascii="Verdana" w:hAnsi="Verdana"/>
          <w:sz w:val="24"/>
          <w:szCs w:val="24"/>
        </w:rPr>
        <w:t>IgE</w:t>
      </w:r>
      <w:proofErr w:type="spellEnd"/>
      <w:r w:rsidRPr="00285AF3">
        <w:rPr>
          <w:rFonts w:ascii="Verdana" w:hAnsi="Verdana"/>
          <w:sz w:val="24"/>
          <w:szCs w:val="24"/>
        </w:rPr>
        <w:t xml:space="preserve"> and they bind even small amount of </w:t>
      </w:r>
      <w:proofErr w:type="spellStart"/>
      <w:r w:rsidRPr="00285AF3">
        <w:rPr>
          <w:rFonts w:ascii="Verdana" w:hAnsi="Verdana"/>
          <w:sz w:val="24"/>
          <w:szCs w:val="24"/>
        </w:rPr>
        <w:t>IgE</w:t>
      </w:r>
      <w:proofErr w:type="spellEnd"/>
      <w:r w:rsidRPr="00285AF3">
        <w:rPr>
          <w:rFonts w:ascii="Verdana" w:hAnsi="Verdana"/>
          <w:sz w:val="24"/>
          <w:szCs w:val="24"/>
        </w:rPr>
        <w:t xml:space="preserve"> in the blood</w:t>
      </w:r>
      <w:r w:rsidRPr="00285AF3">
        <w:rPr>
          <w:rFonts w:ascii="Verdana" w:hAnsi="Verdana"/>
          <w:sz w:val="24"/>
          <w:szCs w:val="24"/>
          <w:rtl/>
        </w:rPr>
        <w:t xml:space="preserve"> </w:t>
      </w: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lastRenderedPageBreak/>
        <w:t xml:space="preserve">Activation of mast cells and release of mediators: upon entry of the specific antigen to which the person is already sensitized before, binding with the specific </w:t>
      </w:r>
      <w:proofErr w:type="spellStart"/>
      <w:r w:rsidRPr="00285AF3">
        <w:rPr>
          <w:rFonts w:ascii="Verdana" w:hAnsi="Verdana"/>
          <w:sz w:val="24"/>
          <w:szCs w:val="24"/>
        </w:rPr>
        <w:t>IgE</w:t>
      </w:r>
      <w:proofErr w:type="spellEnd"/>
      <w:r w:rsidRPr="00285AF3">
        <w:rPr>
          <w:rFonts w:ascii="Verdana" w:hAnsi="Verdana"/>
          <w:sz w:val="24"/>
          <w:szCs w:val="24"/>
        </w:rPr>
        <w:t xml:space="preserve"> on nearby mast cells lead to their activation and release of mediators, histamine and lipid mediators</w:t>
      </w:r>
      <w:r w:rsidR="00F74A52">
        <w:rPr>
          <w:rFonts w:ascii="Verdana" w:hAnsi="Verdana"/>
          <w:sz w:val="24"/>
          <w:szCs w:val="24"/>
        </w:rPr>
        <w:t xml:space="preserve"> </w:t>
      </w:r>
      <w:r w:rsidRPr="00285AF3">
        <w:rPr>
          <w:rFonts w:ascii="Verdana" w:hAnsi="Verdana"/>
          <w:sz w:val="24"/>
          <w:szCs w:val="24"/>
        </w:rPr>
        <w:t xml:space="preserve">(prostaglandins and </w:t>
      </w:r>
      <w:r w:rsidR="00F74A52" w:rsidRPr="00285AF3">
        <w:rPr>
          <w:rFonts w:ascii="Verdana" w:hAnsi="Verdana"/>
          <w:sz w:val="24"/>
          <w:szCs w:val="24"/>
        </w:rPr>
        <w:t>leukotrienes</w:t>
      </w:r>
      <w:r w:rsidRPr="00285AF3">
        <w:rPr>
          <w:rFonts w:ascii="Verdana" w:hAnsi="Verdana"/>
          <w:sz w:val="24"/>
          <w:szCs w:val="24"/>
        </w:rPr>
        <w:t>) cause</w:t>
      </w:r>
      <w:r w:rsidRPr="00285AF3">
        <w:rPr>
          <w:rFonts w:ascii="Verdana" w:hAnsi="Verdana"/>
          <w:sz w:val="24"/>
          <w:szCs w:val="24"/>
          <w:rtl/>
        </w:rPr>
        <w:t>:</w:t>
      </w:r>
    </w:p>
    <w:p w:rsidR="00285AF3" w:rsidRDefault="00285AF3"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 xml:space="preserve"> </w:t>
      </w:r>
      <w:r w:rsidR="00F74A52" w:rsidRPr="00285AF3">
        <w:rPr>
          <w:rFonts w:ascii="Verdana" w:hAnsi="Verdana"/>
          <w:sz w:val="24"/>
          <w:szCs w:val="24"/>
        </w:rPr>
        <w:t>Vasodilation</w:t>
      </w:r>
      <w:r w:rsidRPr="00285AF3">
        <w:rPr>
          <w:rFonts w:ascii="Verdana" w:hAnsi="Verdana"/>
          <w:sz w:val="24"/>
          <w:szCs w:val="24"/>
        </w:rPr>
        <w:t xml:space="preserve">, increased vascular permeability, smooth muscle </w:t>
      </w:r>
      <w:r w:rsidR="00F74A52" w:rsidRPr="00285AF3">
        <w:rPr>
          <w:rFonts w:ascii="Verdana" w:hAnsi="Verdana"/>
          <w:sz w:val="24"/>
          <w:szCs w:val="24"/>
        </w:rPr>
        <w:t>contraction (</w:t>
      </w:r>
      <w:r w:rsidRPr="00285AF3">
        <w:rPr>
          <w:rFonts w:ascii="Verdana" w:hAnsi="Verdana"/>
          <w:sz w:val="24"/>
          <w:szCs w:val="24"/>
        </w:rPr>
        <w:t>bronchospasm) and increased mucous secretions</w:t>
      </w:r>
    </w:p>
    <w:p w:rsidR="00285AF3" w:rsidRDefault="00285AF3" w:rsidP="00285AF3">
      <w:pPr>
        <w:autoSpaceDE w:val="0"/>
        <w:autoSpaceDN w:val="0"/>
        <w:bidi w:val="0"/>
        <w:adjustRightInd w:val="0"/>
        <w:spacing w:after="0" w:line="240" w:lineRule="auto"/>
        <w:jc w:val="both"/>
        <w:rPr>
          <w:rFonts w:ascii="Verdana" w:hAnsi="Verdana"/>
          <w:sz w:val="24"/>
          <w:szCs w:val="24"/>
        </w:rPr>
      </w:pPr>
    </w:p>
    <w:p w:rsidR="00285AF3" w:rsidRPr="00E450AA" w:rsidRDefault="00285AF3" w:rsidP="00285AF3">
      <w:pPr>
        <w:autoSpaceDE w:val="0"/>
        <w:autoSpaceDN w:val="0"/>
        <w:bidi w:val="0"/>
        <w:adjustRightInd w:val="0"/>
        <w:spacing w:after="0" w:line="240" w:lineRule="auto"/>
        <w:jc w:val="both"/>
        <w:rPr>
          <w:rFonts w:ascii="Verdana" w:hAnsi="Verdana"/>
          <w:b/>
          <w:bCs/>
          <w:sz w:val="28"/>
          <w:szCs w:val="28"/>
          <w:u w:val="single"/>
        </w:rPr>
      </w:pPr>
      <w:r w:rsidRPr="00E450AA">
        <w:rPr>
          <w:rFonts w:ascii="Verdana" w:hAnsi="Verdana"/>
          <w:b/>
          <w:bCs/>
          <w:sz w:val="28"/>
          <w:szCs w:val="28"/>
          <w:u w:val="single"/>
        </w:rPr>
        <w:t>Development and pathogenesis of allergies</w:t>
      </w: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 xml:space="preserve">It is believed that both </w:t>
      </w:r>
      <w:r w:rsidRPr="00F74A52">
        <w:rPr>
          <w:rFonts w:ascii="Verdana" w:hAnsi="Verdana"/>
          <w:b/>
          <w:bCs/>
          <w:sz w:val="24"/>
          <w:szCs w:val="24"/>
        </w:rPr>
        <w:t>genetic</w:t>
      </w:r>
      <w:r w:rsidRPr="00285AF3">
        <w:rPr>
          <w:rFonts w:ascii="Verdana" w:hAnsi="Verdana"/>
          <w:sz w:val="24"/>
          <w:szCs w:val="24"/>
        </w:rPr>
        <w:t xml:space="preserve"> and </w:t>
      </w:r>
      <w:r w:rsidRPr="00F74A52">
        <w:rPr>
          <w:rFonts w:ascii="Verdana" w:hAnsi="Verdana"/>
          <w:b/>
          <w:bCs/>
          <w:sz w:val="24"/>
          <w:szCs w:val="24"/>
        </w:rPr>
        <w:t>environmental factors</w:t>
      </w:r>
      <w:r w:rsidRPr="00285AF3">
        <w:rPr>
          <w:rFonts w:ascii="Verdana" w:hAnsi="Verdana"/>
          <w:sz w:val="24"/>
          <w:szCs w:val="24"/>
        </w:rPr>
        <w:t xml:space="preserve"> play part</w:t>
      </w:r>
      <w:r w:rsidRPr="00285AF3">
        <w:rPr>
          <w:rFonts w:ascii="Verdana" w:hAnsi="Verdana"/>
          <w:sz w:val="24"/>
          <w:szCs w:val="24"/>
          <w:rtl/>
        </w:rPr>
        <w:t xml:space="preserve"> </w:t>
      </w: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r w:rsidRPr="00E450AA">
        <w:rPr>
          <w:rFonts w:ascii="Verdana" w:hAnsi="Verdana"/>
          <w:b/>
          <w:bCs/>
          <w:sz w:val="24"/>
          <w:szCs w:val="24"/>
          <w:u w:val="single"/>
        </w:rPr>
        <w:t>Atopy:</w:t>
      </w:r>
      <w:r w:rsidRPr="00F74A52">
        <w:rPr>
          <w:rFonts w:ascii="Verdana" w:hAnsi="Verdana"/>
          <w:b/>
          <w:bCs/>
          <w:sz w:val="24"/>
          <w:szCs w:val="24"/>
        </w:rPr>
        <w:t xml:space="preserve"> </w:t>
      </w:r>
      <w:r w:rsidRPr="00285AF3">
        <w:rPr>
          <w:rFonts w:ascii="Verdana" w:hAnsi="Verdana"/>
          <w:sz w:val="24"/>
          <w:szCs w:val="24"/>
        </w:rPr>
        <w:t xml:space="preserve">An </w:t>
      </w:r>
      <w:r w:rsidR="00F74A52" w:rsidRPr="00285AF3">
        <w:rPr>
          <w:rFonts w:ascii="Verdana" w:hAnsi="Verdana"/>
          <w:sz w:val="24"/>
          <w:szCs w:val="24"/>
        </w:rPr>
        <w:t>increased genetic</w:t>
      </w:r>
      <w:r w:rsidRPr="00285AF3">
        <w:rPr>
          <w:rFonts w:ascii="Verdana" w:hAnsi="Verdana"/>
          <w:sz w:val="24"/>
          <w:szCs w:val="24"/>
        </w:rPr>
        <w:t xml:space="preserve"> propensity or </w:t>
      </w:r>
      <w:r w:rsidR="00F74A52" w:rsidRPr="00285AF3">
        <w:rPr>
          <w:rFonts w:ascii="Verdana" w:hAnsi="Verdana"/>
          <w:sz w:val="24"/>
          <w:szCs w:val="24"/>
        </w:rPr>
        <w:t>familial predisposition</w:t>
      </w:r>
      <w:r w:rsidRPr="00285AF3">
        <w:rPr>
          <w:rFonts w:ascii="Verdana" w:hAnsi="Verdana"/>
          <w:sz w:val="24"/>
          <w:szCs w:val="24"/>
        </w:rPr>
        <w:t xml:space="preserve"> to develop immediate hypersensitivity </w:t>
      </w:r>
      <w:r w:rsidR="00F74A52" w:rsidRPr="00285AF3">
        <w:rPr>
          <w:rFonts w:ascii="Verdana" w:hAnsi="Verdana"/>
          <w:sz w:val="24"/>
          <w:szCs w:val="24"/>
        </w:rPr>
        <w:t>reactions,</w:t>
      </w:r>
      <w:r w:rsidRPr="00285AF3">
        <w:rPr>
          <w:rFonts w:ascii="Verdana" w:hAnsi="Verdana"/>
          <w:sz w:val="24"/>
          <w:szCs w:val="24"/>
        </w:rPr>
        <w:t xml:space="preserve"> this may be due to polymorphism in HLA genes, cytokines genes</w:t>
      </w:r>
      <w:proofErr w:type="gramStart"/>
      <w:r w:rsidRPr="00285AF3">
        <w:rPr>
          <w:rFonts w:ascii="Verdana" w:hAnsi="Verdana"/>
          <w:sz w:val="24"/>
          <w:szCs w:val="24"/>
        </w:rPr>
        <w:t>..</w:t>
      </w:r>
      <w:proofErr w:type="spellStart"/>
      <w:r w:rsidR="00F74A52" w:rsidRPr="00285AF3">
        <w:rPr>
          <w:rFonts w:ascii="Verdana" w:hAnsi="Verdana"/>
          <w:sz w:val="24"/>
          <w:szCs w:val="24"/>
        </w:rPr>
        <w:t>etc</w:t>
      </w:r>
      <w:proofErr w:type="spellEnd"/>
      <w:proofErr w:type="gramEnd"/>
      <w:r w:rsidR="00F74A52" w:rsidRPr="00285AF3">
        <w:rPr>
          <w:rFonts w:ascii="Verdana" w:hAnsi="Verdana"/>
          <w:sz w:val="24"/>
          <w:szCs w:val="24"/>
        </w:rPr>
        <w:t>.</w:t>
      </w:r>
      <w:r w:rsidRPr="00285AF3">
        <w:rPr>
          <w:rFonts w:ascii="Verdana" w:hAnsi="Verdana"/>
          <w:sz w:val="24"/>
          <w:szCs w:val="24"/>
          <w:rtl/>
        </w:rPr>
        <w:t xml:space="preserve"> . </w:t>
      </w: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tl/>
        </w:rPr>
        <w:t xml:space="preserve"> </w:t>
      </w:r>
      <w:r w:rsidR="00F74A52" w:rsidRPr="00285AF3">
        <w:rPr>
          <w:rFonts w:ascii="Verdana" w:hAnsi="Verdana"/>
          <w:sz w:val="24"/>
          <w:szCs w:val="24"/>
        </w:rPr>
        <w:t>Atopic</w:t>
      </w:r>
      <w:r w:rsidRPr="00285AF3">
        <w:rPr>
          <w:rFonts w:ascii="Verdana" w:hAnsi="Verdana"/>
          <w:sz w:val="24"/>
          <w:szCs w:val="24"/>
        </w:rPr>
        <w:t xml:space="preserve"> people have high </w:t>
      </w:r>
      <w:proofErr w:type="spellStart"/>
      <w:r w:rsidRPr="00285AF3">
        <w:rPr>
          <w:rFonts w:ascii="Verdana" w:hAnsi="Verdana"/>
          <w:sz w:val="24"/>
          <w:szCs w:val="24"/>
        </w:rPr>
        <w:t>IgE</w:t>
      </w:r>
      <w:proofErr w:type="spellEnd"/>
      <w:r w:rsidRPr="00285AF3">
        <w:rPr>
          <w:rFonts w:ascii="Verdana" w:hAnsi="Verdana"/>
          <w:sz w:val="24"/>
          <w:szCs w:val="24"/>
        </w:rPr>
        <w:t xml:space="preserve"> serum levels and more TH2 cells</w:t>
      </w:r>
    </w:p>
    <w:p w:rsidR="00285AF3" w:rsidRPr="00285AF3" w:rsidRDefault="00F74A52"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But</w:t>
      </w:r>
      <w:r w:rsidR="00285AF3" w:rsidRPr="00285AF3">
        <w:rPr>
          <w:rFonts w:ascii="Verdana" w:hAnsi="Verdana"/>
          <w:sz w:val="24"/>
          <w:szCs w:val="24"/>
        </w:rPr>
        <w:t xml:space="preserve"> how the disease associated polymorphisms influence the development of allergies is not known</w:t>
      </w:r>
      <w:r w:rsidR="00285AF3" w:rsidRPr="00285AF3">
        <w:rPr>
          <w:rFonts w:ascii="Verdana" w:hAnsi="Verdana"/>
          <w:sz w:val="24"/>
          <w:szCs w:val="24"/>
          <w:rtl/>
        </w:rPr>
        <w:t>.</w:t>
      </w: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r w:rsidRPr="00E450AA">
        <w:rPr>
          <w:rFonts w:ascii="Verdana" w:hAnsi="Verdana"/>
          <w:b/>
          <w:bCs/>
          <w:sz w:val="24"/>
          <w:szCs w:val="24"/>
          <w:u w:val="single"/>
        </w:rPr>
        <w:t xml:space="preserve">Environmental </w:t>
      </w:r>
      <w:proofErr w:type="gramStart"/>
      <w:r w:rsidRPr="00E450AA">
        <w:rPr>
          <w:rFonts w:ascii="Verdana" w:hAnsi="Verdana"/>
          <w:b/>
          <w:bCs/>
          <w:sz w:val="24"/>
          <w:szCs w:val="24"/>
          <w:u w:val="single"/>
        </w:rPr>
        <w:t>factors</w:t>
      </w:r>
      <w:r w:rsidRPr="00285AF3">
        <w:rPr>
          <w:rFonts w:ascii="Verdana" w:hAnsi="Verdana"/>
          <w:sz w:val="24"/>
          <w:szCs w:val="24"/>
        </w:rPr>
        <w:t xml:space="preserve"> </w:t>
      </w:r>
      <w:r w:rsidR="00E450AA">
        <w:rPr>
          <w:rFonts w:ascii="Verdana" w:hAnsi="Verdana"/>
          <w:sz w:val="24"/>
          <w:szCs w:val="24"/>
        </w:rPr>
        <w:t>:</w:t>
      </w:r>
      <w:proofErr w:type="gramEnd"/>
      <w:r w:rsidR="00E450AA">
        <w:rPr>
          <w:rFonts w:ascii="Verdana" w:hAnsi="Verdana"/>
          <w:sz w:val="24"/>
          <w:szCs w:val="24"/>
        </w:rPr>
        <w:t xml:space="preserve"> </w:t>
      </w:r>
      <w:r w:rsidRPr="00285AF3">
        <w:rPr>
          <w:rFonts w:ascii="Verdana" w:hAnsi="Verdana"/>
          <w:sz w:val="24"/>
          <w:szCs w:val="24"/>
        </w:rPr>
        <w:t>plays another significant part, an increasing incidence of allergies in developed countries may be due to</w:t>
      </w:r>
      <w:r w:rsidRPr="00285AF3">
        <w:rPr>
          <w:rFonts w:ascii="Verdana" w:hAnsi="Verdana"/>
          <w:sz w:val="24"/>
          <w:szCs w:val="24"/>
          <w:rtl/>
        </w:rPr>
        <w:t>:</w:t>
      </w:r>
    </w:p>
    <w:p w:rsidR="00285AF3" w:rsidRPr="00285AF3" w:rsidRDefault="00F74A52"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Many</w:t>
      </w:r>
      <w:r w:rsidR="00285AF3" w:rsidRPr="00285AF3">
        <w:rPr>
          <w:rFonts w:ascii="Verdana" w:hAnsi="Verdana"/>
          <w:sz w:val="24"/>
          <w:szCs w:val="24"/>
        </w:rPr>
        <w:t xml:space="preserve"> antigens in industrial societies</w:t>
      </w:r>
      <w:r w:rsidR="00285AF3" w:rsidRPr="00285AF3">
        <w:rPr>
          <w:rFonts w:ascii="Verdana" w:hAnsi="Verdana"/>
          <w:sz w:val="24"/>
          <w:szCs w:val="24"/>
          <w:rtl/>
        </w:rPr>
        <w:t xml:space="preserve">. </w:t>
      </w:r>
    </w:p>
    <w:p w:rsidR="00285AF3" w:rsidRPr="00285AF3" w:rsidRDefault="00285AF3"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It is now being hypothesized to:  lower exposure to infections early in life (hygiene hypothesis</w:t>
      </w:r>
      <w:r w:rsidR="00F74A52" w:rsidRPr="00285AF3">
        <w:rPr>
          <w:rFonts w:ascii="Verdana" w:hAnsi="Verdana"/>
          <w:sz w:val="24"/>
          <w:szCs w:val="24"/>
        </w:rPr>
        <w:t>) =</w:t>
      </w:r>
      <w:r w:rsidRPr="00285AF3">
        <w:rPr>
          <w:rFonts w:ascii="Verdana" w:hAnsi="Verdana"/>
          <w:sz w:val="24"/>
          <w:szCs w:val="24"/>
        </w:rPr>
        <w:t>(less microbial antigens early in life=more allergies later)</w:t>
      </w:r>
    </w:p>
    <w:p w:rsidR="00285AF3" w:rsidRPr="00285AF3" w:rsidRDefault="00F74A52" w:rsidP="00285AF3">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Early</w:t>
      </w:r>
      <w:r w:rsidR="00285AF3" w:rsidRPr="00285AF3">
        <w:rPr>
          <w:rFonts w:ascii="Verdana" w:hAnsi="Verdana"/>
          <w:sz w:val="24"/>
          <w:szCs w:val="24"/>
        </w:rPr>
        <w:t xml:space="preserve"> childhood and even prenatal exposure to microbial antigens educates the immune system in such a way that subsequent pathologic responses against common environmental allergens are prevented</w:t>
      </w:r>
      <w:r w:rsidR="00285AF3" w:rsidRPr="00285AF3">
        <w:rPr>
          <w:rFonts w:ascii="Verdana" w:hAnsi="Verdana"/>
          <w:sz w:val="24"/>
          <w:szCs w:val="24"/>
          <w:rtl/>
        </w:rPr>
        <w:t xml:space="preserve">. </w:t>
      </w:r>
    </w:p>
    <w:p w:rsidR="00E450AA" w:rsidRDefault="00285AF3" w:rsidP="005C1A11">
      <w:pPr>
        <w:autoSpaceDE w:val="0"/>
        <w:autoSpaceDN w:val="0"/>
        <w:bidi w:val="0"/>
        <w:adjustRightInd w:val="0"/>
        <w:spacing w:after="0" w:line="240" w:lineRule="auto"/>
        <w:jc w:val="both"/>
        <w:rPr>
          <w:rFonts w:ascii="Verdana" w:hAnsi="Verdana"/>
          <w:sz w:val="24"/>
          <w:szCs w:val="24"/>
        </w:rPr>
      </w:pPr>
      <w:r w:rsidRPr="00285AF3">
        <w:rPr>
          <w:rFonts w:ascii="Verdana" w:hAnsi="Verdana"/>
          <w:sz w:val="24"/>
          <w:szCs w:val="24"/>
        </w:rPr>
        <w:t>Thus, too much hygiene in childhood may increase allergies later in life. This hypothesis, however, is difficult to prove, and the underlying mechanisms are not defined.</w:t>
      </w:r>
    </w:p>
    <w:p w:rsidR="00285AF3" w:rsidRPr="00285AF3" w:rsidRDefault="00285AF3" w:rsidP="005C1A11">
      <w:pPr>
        <w:autoSpaceDE w:val="0"/>
        <w:autoSpaceDN w:val="0"/>
        <w:bidi w:val="0"/>
        <w:adjustRightInd w:val="0"/>
        <w:spacing w:after="0" w:line="240" w:lineRule="auto"/>
        <w:jc w:val="both"/>
        <w:rPr>
          <w:rFonts w:ascii="Verdana" w:hAnsi="Verdana"/>
          <w:sz w:val="24"/>
          <w:szCs w:val="24"/>
        </w:rPr>
      </w:pPr>
      <w:r w:rsidRPr="00285AF3">
        <w:rPr>
          <w:rFonts w:ascii="Verdana" w:hAnsi="Verdana"/>
          <w:b/>
          <w:bCs/>
          <w:sz w:val="24"/>
          <w:szCs w:val="24"/>
        </w:rPr>
        <w:t>Clinical and pathologic manifestations</w:t>
      </w:r>
    </w:p>
    <w:p w:rsidR="00285AF3" w:rsidRPr="00285AF3" w:rsidRDefault="00285AF3" w:rsidP="00285AF3">
      <w:pPr>
        <w:autoSpaceDE w:val="0"/>
        <w:autoSpaceDN w:val="0"/>
        <w:bidi w:val="0"/>
        <w:adjustRightInd w:val="0"/>
        <w:spacing w:after="0" w:line="240" w:lineRule="auto"/>
        <w:jc w:val="both"/>
        <w:rPr>
          <w:rFonts w:ascii="Verdana" w:hAnsi="Verdana"/>
          <w:b/>
          <w:bCs/>
          <w:sz w:val="24"/>
          <w:szCs w:val="24"/>
        </w:rPr>
      </w:pPr>
      <w:r w:rsidRPr="00285AF3">
        <w:rPr>
          <w:rFonts w:ascii="Verdana" w:hAnsi="Verdana"/>
          <w:b/>
          <w:bCs/>
          <w:sz w:val="24"/>
          <w:szCs w:val="24"/>
        </w:rPr>
        <w:t>Type I reaction has two phases</w:t>
      </w:r>
      <w:r w:rsidRPr="00285AF3">
        <w:rPr>
          <w:rFonts w:ascii="Verdana" w:hAnsi="Verdana"/>
          <w:b/>
          <w:bCs/>
          <w:sz w:val="24"/>
          <w:szCs w:val="24"/>
          <w:rtl/>
        </w:rPr>
        <w:t>:</w:t>
      </w:r>
    </w:p>
    <w:p w:rsidR="00285AF3" w:rsidRPr="00F47ABA" w:rsidRDefault="00F47ABA" w:rsidP="00285AF3">
      <w:pPr>
        <w:autoSpaceDE w:val="0"/>
        <w:autoSpaceDN w:val="0"/>
        <w:bidi w:val="0"/>
        <w:adjustRightInd w:val="0"/>
        <w:spacing w:after="0" w:line="240" w:lineRule="auto"/>
        <w:jc w:val="both"/>
        <w:rPr>
          <w:rFonts w:ascii="Verdana" w:hAnsi="Verdana"/>
          <w:sz w:val="24"/>
          <w:szCs w:val="24"/>
        </w:rPr>
      </w:pPr>
      <w:r w:rsidRPr="00F47ABA">
        <w:rPr>
          <w:rFonts w:ascii="Verdana" w:hAnsi="Verdana"/>
          <w:b/>
          <w:bCs/>
          <w:sz w:val="24"/>
          <w:szCs w:val="24"/>
        </w:rPr>
        <w:t>1-</w:t>
      </w:r>
      <w:r w:rsidR="00285AF3" w:rsidRPr="00F47ABA">
        <w:rPr>
          <w:rFonts w:ascii="Verdana" w:hAnsi="Verdana"/>
          <w:b/>
          <w:bCs/>
          <w:sz w:val="24"/>
          <w:szCs w:val="24"/>
          <w:rtl/>
        </w:rPr>
        <w:t xml:space="preserve"> </w:t>
      </w:r>
      <w:r w:rsidR="00E450AA" w:rsidRPr="00F47ABA">
        <w:rPr>
          <w:rFonts w:ascii="Verdana" w:hAnsi="Verdana"/>
          <w:b/>
          <w:bCs/>
          <w:sz w:val="24"/>
          <w:szCs w:val="24"/>
        </w:rPr>
        <w:t>Immediate</w:t>
      </w:r>
      <w:r w:rsidR="00285AF3" w:rsidRPr="00F47ABA">
        <w:rPr>
          <w:rFonts w:ascii="Verdana" w:hAnsi="Verdana"/>
          <w:b/>
          <w:bCs/>
          <w:sz w:val="24"/>
          <w:szCs w:val="24"/>
        </w:rPr>
        <w:t xml:space="preserve"> phase</w:t>
      </w:r>
      <w:r w:rsidR="00285AF3" w:rsidRPr="00F47ABA">
        <w:rPr>
          <w:rFonts w:ascii="Verdana" w:hAnsi="Verdana"/>
          <w:sz w:val="24"/>
          <w:szCs w:val="24"/>
        </w:rPr>
        <w:t xml:space="preserve"> in 5-30 minutes after antigen exposure due to histamine and other pre-stored mediators in mast cells leading to bronchospasm and vascular dilation and then subsides in 60 minutes</w:t>
      </w:r>
    </w:p>
    <w:p w:rsidR="00285AF3" w:rsidRPr="00F47ABA" w:rsidRDefault="00F47ABA" w:rsidP="00285AF3">
      <w:pPr>
        <w:autoSpaceDE w:val="0"/>
        <w:autoSpaceDN w:val="0"/>
        <w:bidi w:val="0"/>
        <w:adjustRightInd w:val="0"/>
        <w:spacing w:after="0" w:line="240" w:lineRule="auto"/>
        <w:jc w:val="both"/>
        <w:rPr>
          <w:rFonts w:ascii="Verdana" w:hAnsi="Verdana"/>
          <w:sz w:val="24"/>
          <w:szCs w:val="24"/>
        </w:rPr>
      </w:pPr>
      <w:r w:rsidRPr="00F47ABA">
        <w:rPr>
          <w:rFonts w:ascii="Verdana" w:hAnsi="Verdana"/>
          <w:b/>
          <w:bCs/>
          <w:sz w:val="24"/>
          <w:szCs w:val="24"/>
        </w:rPr>
        <w:t>2-</w:t>
      </w:r>
      <w:r w:rsidR="00285AF3" w:rsidRPr="00F47ABA">
        <w:rPr>
          <w:rFonts w:ascii="Verdana" w:hAnsi="Verdana"/>
          <w:b/>
          <w:bCs/>
          <w:sz w:val="24"/>
          <w:szCs w:val="24"/>
        </w:rPr>
        <w:t>The late phase:</w:t>
      </w:r>
      <w:r w:rsidR="00285AF3" w:rsidRPr="00F47ABA">
        <w:rPr>
          <w:rFonts w:ascii="Verdana" w:hAnsi="Verdana"/>
          <w:sz w:val="24"/>
          <w:szCs w:val="24"/>
        </w:rPr>
        <w:t xml:space="preserve">  starts few </w:t>
      </w:r>
      <w:r w:rsidR="002B131D" w:rsidRPr="00F47ABA">
        <w:rPr>
          <w:rFonts w:ascii="Verdana" w:hAnsi="Verdana"/>
          <w:sz w:val="24"/>
          <w:szCs w:val="24"/>
        </w:rPr>
        <w:t>hours (</w:t>
      </w:r>
      <w:r w:rsidR="00285AF3" w:rsidRPr="00F47ABA">
        <w:rPr>
          <w:rFonts w:ascii="Verdana" w:hAnsi="Verdana"/>
          <w:sz w:val="24"/>
          <w:szCs w:val="24"/>
        </w:rPr>
        <w:t xml:space="preserve">2-8 </w:t>
      </w:r>
      <w:proofErr w:type="spellStart"/>
      <w:r w:rsidR="00285AF3" w:rsidRPr="00F47ABA">
        <w:rPr>
          <w:rFonts w:ascii="Verdana" w:hAnsi="Verdana"/>
          <w:sz w:val="24"/>
          <w:szCs w:val="24"/>
        </w:rPr>
        <w:t>hrs</w:t>
      </w:r>
      <w:proofErr w:type="spellEnd"/>
      <w:r w:rsidR="00285AF3" w:rsidRPr="00F47ABA">
        <w:rPr>
          <w:rFonts w:ascii="Verdana" w:hAnsi="Verdana"/>
          <w:sz w:val="24"/>
          <w:szCs w:val="24"/>
        </w:rPr>
        <w:t>) later and last for even days with inflammation, tissue destruction, recruitment of neutrophils and eosinophils and mucosal damage</w:t>
      </w:r>
      <w:r w:rsidR="00285AF3" w:rsidRPr="00F47ABA">
        <w:rPr>
          <w:rFonts w:ascii="Verdana" w:hAnsi="Verdana"/>
          <w:sz w:val="24"/>
          <w:szCs w:val="24"/>
          <w:rtl/>
        </w:rPr>
        <w:t xml:space="preserve"> </w:t>
      </w:r>
    </w:p>
    <w:p w:rsidR="00285AF3" w:rsidRPr="00F47ABA" w:rsidRDefault="00285AF3" w:rsidP="00285AF3">
      <w:pPr>
        <w:autoSpaceDE w:val="0"/>
        <w:autoSpaceDN w:val="0"/>
        <w:bidi w:val="0"/>
        <w:adjustRightInd w:val="0"/>
        <w:spacing w:after="0" w:line="240" w:lineRule="auto"/>
        <w:jc w:val="both"/>
        <w:rPr>
          <w:rFonts w:ascii="Verdana" w:hAnsi="Verdana"/>
          <w:sz w:val="24"/>
          <w:szCs w:val="24"/>
        </w:rPr>
      </w:pPr>
      <w:r w:rsidRPr="00F47ABA">
        <w:rPr>
          <w:rFonts w:ascii="Verdana" w:hAnsi="Verdana"/>
          <w:sz w:val="24"/>
          <w:szCs w:val="24"/>
        </w:rPr>
        <w:t>Systemic exposure to protein antigens (e.g., in bee venom) or drugs (e.g., penicillin) or food allergens (e.g., peanuts, walnut, shellfish, strawberry, egg, food additives ...</w:t>
      </w:r>
      <w:proofErr w:type="spellStart"/>
      <w:r w:rsidRPr="00F47ABA">
        <w:rPr>
          <w:rFonts w:ascii="Verdana" w:hAnsi="Verdana"/>
          <w:sz w:val="24"/>
          <w:szCs w:val="24"/>
        </w:rPr>
        <w:t>etc</w:t>
      </w:r>
      <w:proofErr w:type="spellEnd"/>
      <w:r w:rsidRPr="00F47ABA">
        <w:rPr>
          <w:rFonts w:ascii="Verdana" w:hAnsi="Verdana"/>
          <w:sz w:val="24"/>
          <w:szCs w:val="24"/>
        </w:rPr>
        <w:t>) may result in systemic anaphylaxis</w:t>
      </w:r>
      <w:r w:rsidRPr="00F47ABA">
        <w:rPr>
          <w:rFonts w:ascii="Verdana" w:hAnsi="Verdana"/>
          <w:sz w:val="24"/>
          <w:szCs w:val="24"/>
          <w:rtl/>
        </w:rPr>
        <w:t xml:space="preserve">. </w:t>
      </w:r>
    </w:p>
    <w:p w:rsidR="00285AF3" w:rsidRPr="00F47ABA" w:rsidRDefault="00285AF3" w:rsidP="00285AF3">
      <w:pPr>
        <w:autoSpaceDE w:val="0"/>
        <w:autoSpaceDN w:val="0"/>
        <w:bidi w:val="0"/>
        <w:adjustRightInd w:val="0"/>
        <w:spacing w:after="0" w:line="240" w:lineRule="auto"/>
        <w:jc w:val="both"/>
        <w:rPr>
          <w:rFonts w:ascii="Verdana" w:hAnsi="Verdana"/>
          <w:sz w:val="24"/>
          <w:szCs w:val="24"/>
        </w:rPr>
      </w:pPr>
      <w:r w:rsidRPr="00F47ABA">
        <w:rPr>
          <w:rFonts w:ascii="Verdana" w:hAnsi="Verdana"/>
          <w:sz w:val="24"/>
          <w:szCs w:val="24"/>
        </w:rPr>
        <w:t xml:space="preserve">Within minutes of the exposure in a sensitized host, itching, </w:t>
      </w:r>
      <w:proofErr w:type="spellStart"/>
      <w:r w:rsidR="00F74A52">
        <w:rPr>
          <w:rFonts w:ascii="Verdana" w:hAnsi="Verdana"/>
          <w:sz w:val="24"/>
          <w:szCs w:val="24"/>
        </w:rPr>
        <w:t>urticaria</w:t>
      </w:r>
      <w:proofErr w:type="spellEnd"/>
      <w:r w:rsidRPr="00F47ABA">
        <w:rPr>
          <w:rFonts w:ascii="Verdana" w:hAnsi="Verdana"/>
          <w:sz w:val="24"/>
          <w:szCs w:val="24"/>
        </w:rPr>
        <w:t xml:space="preserve"> (hives), and skin erythema appear, followed in short order </w:t>
      </w:r>
      <w:r w:rsidR="00E450AA" w:rsidRPr="00F47ABA">
        <w:rPr>
          <w:rFonts w:ascii="Verdana" w:hAnsi="Verdana"/>
          <w:sz w:val="24"/>
          <w:szCs w:val="24"/>
        </w:rPr>
        <w:t>by pulmonary</w:t>
      </w:r>
      <w:r w:rsidRPr="00F47ABA">
        <w:rPr>
          <w:rFonts w:ascii="Verdana" w:hAnsi="Verdana"/>
          <w:sz w:val="24"/>
          <w:szCs w:val="24"/>
        </w:rPr>
        <w:t xml:space="preserve"> bronchoconstriction </w:t>
      </w:r>
      <w:r w:rsidR="00F74A52" w:rsidRPr="00F47ABA">
        <w:rPr>
          <w:rFonts w:ascii="Verdana" w:hAnsi="Verdana"/>
          <w:sz w:val="24"/>
          <w:szCs w:val="24"/>
        </w:rPr>
        <w:t>and hypersecretion</w:t>
      </w:r>
      <w:r w:rsidRPr="00F47ABA">
        <w:rPr>
          <w:rFonts w:ascii="Verdana" w:hAnsi="Verdana"/>
          <w:sz w:val="24"/>
          <w:szCs w:val="24"/>
        </w:rPr>
        <w:t xml:space="preserve"> of mucus</w:t>
      </w:r>
      <w:r w:rsidRPr="00F47ABA">
        <w:rPr>
          <w:rFonts w:ascii="Verdana" w:hAnsi="Verdana"/>
          <w:sz w:val="24"/>
          <w:szCs w:val="24"/>
          <w:rtl/>
        </w:rPr>
        <w:t xml:space="preserve">. </w:t>
      </w:r>
    </w:p>
    <w:p w:rsidR="00285AF3" w:rsidRPr="00F47ABA" w:rsidRDefault="00285AF3" w:rsidP="00285AF3">
      <w:pPr>
        <w:autoSpaceDE w:val="0"/>
        <w:autoSpaceDN w:val="0"/>
        <w:bidi w:val="0"/>
        <w:adjustRightInd w:val="0"/>
        <w:spacing w:after="0" w:line="240" w:lineRule="auto"/>
        <w:jc w:val="both"/>
        <w:rPr>
          <w:rFonts w:ascii="Verdana" w:hAnsi="Verdana"/>
          <w:sz w:val="24"/>
          <w:szCs w:val="24"/>
        </w:rPr>
      </w:pPr>
      <w:r w:rsidRPr="00F47ABA">
        <w:rPr>
          <w:rFonts w:ascii="Verdana" w:hAnsi="Verdana"/>
          <w:sz w:val="24"/>
          <w:szCs w:val="24"/>
        </w:rPr>
        <w:t xml:space="preserve">Laryngeal </w:t>
      </w:r>
      <w:r w:rsidR="00E450AA" w:rsidRPr="00F47ABA">
        <w:rPr>
          <w:rFonts w:ascii="Verdana" w:hAnsi="Verdana"/>
          <w:sz w:val="24"/>
          <w:szCs w:val="24"/>
        </w:rPr>
        <w:t>edema causing</w:t>
      </w:r>
      <w:r w:rsidRPr="00F47ABA">
        <w:rPr>
          <w:rFonts w:ascii="Verdana" w:hAnsi="Verdana"/>
          <w:sz w:val="24"/>
          <w:szCs w:val="24"/>
        </w:rPr>
        <w:t xml:space="preserve"> upper airway obstruction</w:t>
      </w:r>
      <w:r w:rsidRPr="00F47ABA">
        <w:rPr>
          <w:rFonts w:ascii="Verdana" w:hAnsi="Verdana"/>
          <w:sz w:val="24"/>
          <w:szCs w:val="24"/>
          <w:rtl/>
        </w:rPr>
        <w:t>.</w:t>
      </w:r>
    </w:p>
    <w:p w:rsidR="00285AF3" w:rsidRPr="00F47ABA" w:rsidRDefault="00285AF3" w:rsidP="00285AF3">
      <w:pPr>
        <w:autoSpaceDE w:val="0"/>
        <w:autoSpaceDN w:val="0"/>
        <w:bidi w:val="0"/>
        <w:adjustRightInd w:val="0"/>
        <w:spacing w:after="0" w:line="240" w:lineRule="auto"/>
        <w:jc w:val="both"/>
        <w:rPr>
          <w:rFonts w:ascii="Verdana" w:hAnsi="Verdana"/>
          <w:sz w:val="24"/>
          <w:szCs w:val="24"/>
        </w:rPr>
      </w:pPr>
      <w:r w:rsidRPr="00F47ABA">
        <w:rPr>
          <w:rFonts w:ascii="Verdana" w:hAnsi="Verdana"/>
          <w:sz w:val="24"/>
          <w:szCs w:val="24"/>
        </w:rPr>
        <w:t xml:space="preserve">Without immediate intervention, there may </w:t>
      </w:r>
      <w:r w:rsidR="00E450AA" w:rsidRPr="00F47ABA">
        <w:rPr>
          <w:rFonts w:ascii="Verdana" w:hAnsi="Verdana"/>
          <w:sz w:val="24"/>
          <w:szCs w:val="24"/>
        </w:rPr>
        <w:t>be anaphylactic</w:t>
      </w:r>
      <w:r w:rsidRPr="00F47ABA">
        <w:rPr>
          <w:rFonts w:ascii="Verdana" w:hAnsi="Verdana"/>
          <w:sz w:val="24"/>
          <w:szCs w:val="24"/>
        </w:rPr>
        <w:t xml:space="preserve"> </w:t>
      </w:r>
      <w:r w:rsidR="00F74A52" w:rsidRPr="00F47ABA">
        <w:rPr>
          <w:rFonts w:ascii="Verdana" w:hAnsi="Verdana"/>
          <w:sz w:val="24"/>
          <w:szCs w:val="24"/>
        </w:rPr>
        <w:t>shock and</w:t>
      </w:r>
      <w:r w:rsidRPr="00F47ABA">
        <w:rPr>
          <w:rFonts w:ascii="Verdana" w:hAnsi="Verdana"/>
          <w:sz w:val="24"/>
          <w:szCs w:val="24"/>
        </w:rPr>
        <w:t xml:space="preserve"> death</w:t>
      </w:r>
      <w:r w:rsidRPr="00F47ABA">
        <w:rPr>
          <w:rFonts w:ascii="Verdana" w:hAnsi="Verdana"/>
          <w:sz w:val="24"/>
          <w:szCs w:val="24"/>
          <w:rtl/>
        </w:rPr>
        <w:t>.</w:t>
      </w:r>
    </w:p>
    <w:p w:rsidR="00285AF3" w:rsidRPr="00285AF3" w:rsidRDefault="00285AF3" w:rsidP="005C1A11">
      <w:pPr>
        <w:autoSpaceDE w:val="0"/>
        <w:autoSpaceDN w:val="0"/>
        <w:bidi w:val="0"/>
        <w:adjustRightInd w:val="0"/>
        <w:spacing w:after="0" w:line="240" w:lineRule="auto"/>
        <w:jc w:val="both"/>
        <w:rPr>
          <w:rFonts w:ascii="Verdana" w:hAnsi="Verdana"/>
          <w:b/>
          <w:bCs/>
          <w:sz w:val="24"/>
          <w:szCs w:val="24"/>
        </w:rPr>
      </w:pPr>
      <w:r w:rsidRPr="00F47ABA">
        <w:rPr>
          <w:rFonts w:ascii="Verdana" w:hAnsi="Verdana"/>
          <w:b/>
          <w:bCs/>
          <w:sz w:val="24"/>
          <w:szCs w:val="24"/>
          <w:u w:val="single"/>
        </w:rPr>
        <w:t>Local reactions</w:t>
      </w:r>
      <w:r w:rsidRPr="00F47ABA">
        <w:rPr>
          <w:rFonts w:ascii="Verdana" w:hAnsi="Verdana"/>
          <w:b/>
          <w:bCs/>
          <w:sz w:val="24"/>
          <w:szCs w:val="24"/>
          <w:u w:val="single"/>
          <w:rtl/>
        </w:rPr>
        <w:t xml:space="preserve"> </w:t>
      </w:r>
    </w:p>
    <w:p w:rsidR="00285AF3" w:rsidRPr="00285AF3" w:rsidRDefault="00E450AA" w:rsidP="005C1A11">
      <w:pPr>
        <w:autoSpaceDE w:val="0"/>
        <w:autoSpaceDN w:val="0"/>
        <w:bidi w:val="0"/>
        <w:adjustRightInd w:val="0"/>
        <w:spacing w:after="0" w:line="240" w:lineRule="auto"/>
        <w:jc w:val="both"/>
        <w:rPr>
          <w:rFonts w:ascii="Verdana" w:hAnsi="Verdana"/>
          <w:b/>
          <w:bCs/>
          <w:sz w:val="24"/>
          <w:szCs w:val="24"/>
        </w:rPr>
      </w:pPr>
      <w:r w:rsidRPr="00F47ABA">
        <w:rPr>
          <w:rFonts w:ascii="Verdana" w:hAnsi="Verdana"/>
          <w:sz w:val="24"/>
          <w:szCs w:val="24"/>
        </w:rPr>
        <w:t>Generally</w:t>
      </w:r>
      <w:r w:rsidR="00285AF3" w:rsidRPr="00F47ABA">
        <w:rPr>
          <w:rFonts w:ascii="Verdana" w:hAnsi="Verdana"/>
          <w:sz w:val="24"/>
          <w:szCs w:val="24"/>
        </w:rPr>
        <w:t xml:space="preserve"> occur when the antigen is confined to a particular site, such as</w:t>
      </w:r>
      <w:r w:rsidR="00285AF3" w:rsidRPr="00F47ABA">
        <w:rPr>
          <w:rFonts w:ascii="Verdana" w:hAnsi="Verdana"/>
          <w:sz w:val="24"/>
          <w:szCs w:val="24"/>
          <w:rtl/>
        </w:rPr>
        <w:t>:</w:t>
      </w:r>
    </w:p>
    <w:p w:rsidR="005C1A11" w:rsidRDefault="00285AF3" w:rsidP="005C1A11">
      <w:pPr>
        <w:autoSpaceDE w:val="0"/>
        <w:autoSpaceDN w:val="0"/>
        <w:bidi w:val="0"/>
        <w:adjustRightInd w:val="0"/>
        <w:spacing w:after="0" w:line="240" w:lineRule="auto"/>
        <w:jc w:val="both"/>
        <w:rPr>
          <w:rFonts w:ascii="Verdana" w:hAnsi="Verdana"/>
          <w:b/>
          <w:bCs/>
          <w:sz w:val="24"/>
          <w:szCs w:val="24"/>
        </w:rPr>
      </w:pPr>
      <w:r w:rsidRPr="00285AF3">
        <w:rPr>
          <w:rFonts w:ascii="Verdana" w:hAnsi="Verdana"/>
          <w:b/>
          <w:bCs/>
          <w:sz w:val="24"/>
          <w:szCs w:val="24"/>
          <w:rtl/>
        </w:rPr>
        <w:t xml:space="preserve"> </w:t>
      </w:r>
      <w:r w:rsidR="00F74A52" w:rsidRPr="00285AF3">
        <w:rPr>
          <w:rFonts w:ascii="Verdana" w:hAnsi="Verdana"/>
          <w:b/>
          <w:bCs/>
          <w:sz w:val="24"/>
          <w:szCs w:val="24"/>
        </w:rPr>
        <w:t>Skin</w:t>
      </w:r>
      <w:r w:rsidRPr="00285AF3">
        <w:rPr>
          <w:rFonts w:ascii="Verdana" w:hAnsi="Verdana"/>
          <w:b/>
          <w:bCs/>
          <w:sz w:val="24"/>
          <w:szCs w:val="24"/>
        </w:rPr>
        <w:t xml:space="preserve"> (</w:t>
      </w:r>
      <w:r w:rsidRPr="00F47ABA">
        <w:rPr>
          <w:rFonts w:ascii="Verdana" w:hAnsi="Verdana"/>
          <w:sz w:val="24"/>
          <w:szCs w:val="24"/>
        </w:rPr>
        <w:t xml:space="preserve">contact, causing </w:t>
      </w:r>
      <w:proofErr w:type="spellStart"/>
      <w:r w:rsidR="00E450AA">
        <w:rPr>
          <w:rFonts w:ascii="Verdana" w:hAnsi="Verdana"/>
          <w:sz w:val="24"/>
          <w:szCs w:val="24"/>
        </w:rPr>
        <w:t>urticaria</w:t>
      </w:r>
      <w:proofErr w:type="spellEnd"/>
      <w:r w:rsidRPr="00285AF3">
        <w:rPr>
          <w:rFonts w:ascii="Verdana" w:hAnsi="Verdana"/>
          <w:b/>
          <w:bCs/>
          <w:sz w:val="24"/>
          <w:szCs w:val="24"/>
        </w:rPr>
        <w:t>)</w:t>
      </w:r>
      <w:r w:rsidRPr="00285AF3">
        <w:rPr>
          <w:rFonts w:ascii="Verdana" w:hAnsi="Verdana"/>
          <w:b/>
          <w:bCs/>
          <w:sz w:val="24"/>
          <w:szCs w:val="24"/>
          <w:rtl/>
        </w:rPr>
        <w:t xml:space="preserve">. </w:t>
      </w:r>
    </w:p>
    <w:p w:rsidR="00285AF3" w:rsidRPr="00285AF3" w:rsidRDefault="00285AF3" w:rsidP="005C1A11">
      <w:pPr>
        <w:autoSpaceDE w:val="0"/>
        <w:autoSpaceDN w:val="0"/>
        <w:bidi w:val="0"/>
        <w:adjustRightInd w:val="0"/>
        <w:spacing w:after="0" w:line="240" w:lineRule="auto"/>
        <w:jc w:val="both"/>
        <w:rPr>
          <w:rFonts w:ascii="Verdana" w:hAnsi="Verdana"/>
          <w:b/>
          <w:bCs/>
          <w:sz w:val="24"/>
          <w:szCs w:val="24"/>
        </w:rPr>
      </w:pPr>
      <w:r w:rsidRPr="00285AF3">
        <w:rPr>
          <w:rFonts w:ascii="Verdana" w:hAnsi="Verdana"/>
          <w:b/>
          <w:bCs/>
          <w:sz w:val="24"/>
          <w:szCs w:val="24"/>
        </w:rPr>
        <w:t>GIT (</w:t>
      </w:r>
      <w:r w:rsidRPr="00F47ABA">
        <w:rPr>
          <w:rFonts w:ascii="Verdana" w:hAnsi="Verdana"/>
          <w:sz w:val="24"/>
          <w:szCs w:val="24"/>
        </w:rPr>
        <w:t>ingestion, causing diar</w:t>
      </w:r>
      <w:bookmarkStart w:id="4" w:name="_GoBack"/>
      <w:bookmarkEnd w:id="4"/>
      <w:r w:rsidRPr="00F47ABA">
        <w:rPr>
          <w:rFonts w:ascii="Verdana" w:hAnsi="Verdana"/>
          <w:sz w:val="24"/>
          <w:szCs w:val="24"/>
        </w:rPr>
        <w:t>rhea</w:t>
      </w:r>
      <w:r w:rsidRPr="00285AF3">
        <w:rPr>
          <w:rFonts w:ascii="Verdana" w:hAnsi="Verdana"/>
          <w:b/>
          <w:bCs/>
          <w:sz w:val="24"/>
          <w:szCs w:val="24"/>
        </w:rPr>
        <w:t>)</w:t>
      </w:r>
      <w:r w:rsidRPr="00285AF3">
        <w:rPr>
          <w:rFonts w:ascii="Verdana" w:hAnsi="Verdana"/>
          <w:b/>
          <w:bCs/>
          <w:sz w:val="24"/>
          <w:szCs w:val="24"/>
          <w:rtl/>
        </w:rPr>
        <w:t>,</w:t>
      </w:r>
    </w:p>
    <w:p w:rsidR="00AF6D1F" w:rsidRDefault="00F74A52" w:rsidP="005C1A11">
      <w:pPr>
        <w:autoSpaceDE w:val="0"/>
        <w:autoSpaceDN w:val="0"/>
        <w:bidi w:val="0"/>
        <w:adjustRightInd w:val="0"/>
        <w:spacing w:after="0" w:line="240" w:lineRule="auto"/>
        <w:jc w:val="both"/>
        <w:rPr>
          <w:rFonts w:ascii="Verdana" w:hAnsi="Verdana"/>
          <w:b/>
          <w:bCs/>
          <w:sz w:val="24"/>
          <w:szCs w:val="24"/>
        </w:rPr>
      </w:pPr>
      <w:r w:rsidRPr="00285AF3">
        <w:rPr>
          <w:rFonts w:ascii="Verdana" w:hAnsi="Verdana"/>
          <w:b/>
          <w:bCs/>
          <w:sz w:val="24"/>
          <w:szCs w:val="24"/>
        </w:rPr>
        <w:t>Lung</w:t>
      </w:r>
      <w:r w:rsidR="00285AF3" w:rsidRPr="00285AF3">
        <w:rPr>
          <w:rFonts w:ascii="Verdana" w:hAnsi="Verdana"/>
          <w:b/>
          <w:bCs/>
          <w:sz w:val="24"/>
          <w:szCs w:val="24"/>
        </w:rPr>
        <w:t xml:space="preserve"> (</w:t>
      </w:r>
      <w:r w:rsidR="00285AF3" w:rsidRPr="00F47ABA">
        <w:rPr>
          <w:rFonts w:ascii="Verdana" w:hAnsi="Verdana"/>
          <w:sz w:val="24"/>
          <w:szCs w:val="24"/>
        </w:rPr>
        <w:t>inhalati</w:t>
      </w:r>
      <w:r w:rsidR="00F47ABA">
        <w:rPr>
          <w:rFonts w:ascii="Verdana" w:hAnsi="Verdana"/>
          <w:sz w:val="24"/>
          <w:szCs w:val="24"/>
        </w:rPr>
        <w:t xml:space="preserve">on, causing bronchoconstriction </w:t>
      </w:r>
      <w:r w:rsidR="00D002E9">
        <w:rPr>
          <w:rFonts w:ascii="Verdana" w:hAnsi="Verdana"/>
          <w:sz w:val="24"/>
          <w:szCs w:val="24"/>
        </w:rPr>
        <w:t xml:space="preserve">and </w:t>
      </w:r>
      <w:r w:rsidR="00D002E9" w:rsidRPr="00F47ABA">
        <w:rPr>
          <w:rFonts w:ascii="Verdana" w:hAnsi="Verdana"/>
          <w:sz w:val="24"/>
          <w:szCs w:val="24"/>
        </w:rPr>
        <w:t>hay</w:t>
      </w:r>
      <w:r w:rsidR="00285AF3" w:rsidRPr="00F47ABA">
        <w:rPr>
          <w:rFonts w:ascii="Verdana" w:hAnsi="Verdana"/>
          <w:sz w:val="24"/>
          <w:szCs w:val="24"/>
        </w:rPr>
        <w:t xml:space="preserve"> fever</w:t>
      </w:r>
      <w:r w:rsidR="00F47ABA">
        <w:rPr>
          <w:rFonts w:ascii="Verdana" w:hAnsi="Verdana"/>
          <w:sz w:val="24"/>
          <w:szCs w:val="24"/>
        </w:rPr>
        <w:t>)</w:t>
      </w:r>
    </w:p>
    <w:p w:rsidR="00AF6D1F" w:rsidRDefault="00AF6D1F" w:rsidP="00AF6D1F">
      <w:pPr>
        <w:autoSpaceDE w:val="0"/>
        <w:autoSpaceDN w:val="0"/>
        <w:bidi w:val="0"/>
        <w:adjustRightInd w:val="0"/>
        <w:spacing w:after="0" w:line="240" w:lineRule="auto"/>
        <w:jc w:val="both"/>
        <w:rPr>
          <w:rFonts w:ascii="Verdana" w:hAnsi="Verdana"/>
          <w:b/>
          <w:bCs/>
          <w:sz w:val="24"/>
          <w:szCs w:val="24"/>
        </w:rPr>
      </w:pPr>
    </w:p>
    <w:sectPr w:rsidR="00AF6D1F" w:rsidSect="0036018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E78" w:rsidRDefault="00FE7E78" w:rsidP="005A5688">
      <w:pPr>
        <w:spacing w:after="0" w:line="240" w:lineRule="auto"/>
      </w:pPr>
      <w:r>
        <w:separator/>
      </w:r>
    </w:p>
  </w:endnote>
  <w:endnote w:type="continuationSeparator" w:id="0">
    <w:p w:rsidR="00FE7E78" w:rsidRDefault="00FE7E78" w:rsidP="005A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7B" w:rsidRDefault="000765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67633299"/>
      <w:docPartObj>
        <w:docPartGallery w:val="Page Numbers (Bottom of Page)"/>
        <w:docPartUnique/>
      </w:docPartObj>
    </w:sdtPr>
    <w:sdtContent>
      <w:p w:rsidR="0007657B" w:rsidRDefault="0007657B">
        <w:pPr>
          <w:pStyle w:val="Footer"/>
        </w:pPr>
        <w:r>
          <w:fldChar w:fldCharType="begin"/>
        </w:r>
        <w:r>
          <w:instrText>PAGE   \* MERGEFORMAT</w:instrText>
        </w:r>
        <w:r>
          <w:fldChar w:fldCharType="separate"/>
        </w:r>
        <w:r w:rsidR="00D002E9" w:rsidRPr="00D002E9">
          <w:rPr>
            <w:noProof/>
            <w:rtl/>
            <w:lang w:val="ar-SA"/>
          </w:rPr>
          <w:t>5</w:t>
        </w:r>
        <w:r>
          <w:fldChar w:fldCharType="end"/>
        </w:r>
      </w:p>
    </w:sdtContent>
  </w:sdt>
  <w:p w:rsidR="0007657B" w:rsidRDefault="000765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7B" w:rsidRDefault="00076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E78" w:rsidRDefault="00FE7E78" w:rsidP="005A5688">
      <w:pPr>
        <w:spacing w:after="0" w:line="240" w:lineRule="auto"/>
      </w:pPr>
      <w:r>
        <w:separator/>
      </w:r>
    </w:p>
  </w:footnote>
  <w:footnote w:type="continuationSeparator" w:id="0">
    <w:p w:rsidR="00FE7E78" w:rsidRDefault="00FE7E78" w:rsidP="005A5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7B" w:rsidRDefault="00076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7B" w:rsidRDefault="0007657B" w:rsidP="00C808EF">
    <w:pPr>
      <w:pStyle w:val="Header"/>
    </w:pPr>
    <w:r>
      <w:t>Dr Methaq Mueen</w:t>
    </w:r>
  </w:p>
  <w:p w:rsidR="0007657B" w:rsidRDefault="0007657B" w:rsidP="00297325">
    <w:pPr>
      <w:pStyle w:val="Header"/>
      <w:tabs>
        <w:tab w:val="clear" w:pos="4153"/>
        <w:tab w:val="clear" w:pos="8306"/>
        <w:tab w:val="left" w:pos="2398"/>
      </w:tabs>
      <w:jc w:val="right"/>
      <w:rPr>
        <w:rtl/>
        <w:lang w:bidi="ar-IQ"/>
      </w:rPr>
    </w:pPr>
    <w:r>
      <w:rPr>
        <w:rtl/>
        <w:lang w:bidi="ar-IQ"/>
      </w:rPr>
      <w:tab/>
    </w:r>
    <w:r>
      <w:rPr>
        <w:lang w:bidi="ar-IQ"/>
      </w:rPr>
      <w:t xml:space="preserve">Lec 1                                                  Pathology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7B" w:rsidRDefault="00076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2C58"/>
    <w:multiLevelType w:val="hybridMultilevel"/>
    <w:tmpl w:val="CEDA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00FBA"/>
    <w:multiLevelType w:val="hybridMultilevel"/>
    <w:tmpl w:val="FDFC77DE"/>
    <w:lvl w:ilvl="0" w:tplc="EFA8A376">
      <w:start w:val="1"/>
      <w:numFmt w:val="bullet"/>
      <w:lvlText w:val=""/>
      <w:lvlJc w:val="left"/>
      <w:pPr>
        <w:tabs>
          <w:tab w:val="num" w:pos="720"/>
        </w:tabs>
        <w:ind w:left="720" w:hanging="360"/>
      </w:pPr>
      <w:rPr>
        <w:rFonts w:ascii="Wingdings 3" w:hAnsi="Wingdings 3" w:hint="default"/>
      </w:rPr>
    </w:lvl>
    <w:lvl w:ilvl="1" w:tplc="94E0F9F2" w:tentative="1">
      <w:start w:val="1"/>
      <w:numFmt w:val="bullet"/>
      <w:lvlText w:val=""/>
      <w:lvlJc w:val="left"/>
      <w:pPr>
        <w:tabs>
          <w:tab w:val="num" w:pos="1440"/>
        </w:tabs>
        <w:ind w:left="1440" w:hanging="360"/>
      </w:pPr>
      <w:rPr>
        <w:rFonts w:ascii="Wingdings 3" w:hAnsi="Wingdings 3" w:hint="default"/>
      </w:rPr>
    </w:lvl>
    <w:lvl w:ilvl="2" w:tplc="6B9E048E" w:tentative="1">
      <w:start w:val="1"/>
      <w:numFmt w:val="bullet"/>
      <w:lvlText w:val=""/>
      <w:lvlJc w:val="left"/>
      <w:pPr>
        <w:tabs>
          <w:tab w:val="num" w:pos="2160"/>
        </w:tabs>
        <w:ind w:left="2160" w:hanging="360"/>
      </w:pPr>
      <w:rPr>
        <w:rFonts w:ascii="Wingdings 3" w:hAnsi="Wingdings 3" w:hint="default"/>
      </w:rPr>
    </w:lvl>
    <w:lvl w:ilvl="3" w:tplc="3CB43F60" w:tentative="1">
      <w:start w:val="1"/>
      <w:numFmt w:val="bullet"/>
      <w:lvlText w:val=""/>
      <w:lvlJc w:val="left"/>
      <w:pPr>
        <w:tabs>
          <w:tab w:val="num" w:pos="2880"/>
        </w:tabs>
        <w:ind w:left="2880" w:hanging="360"/>
      </w:pPr>
      <w:rPr>
        <w:rFonts w:ascii="Wingdings 3" w:hAnsi="Wingdings 3" w:hint="default"/>
      </w:rPr>
    </w:lvl>
    <w:lvl w:ilvl="4" w:tplc="C5246FF4" w:tentative="1">
      <w:start w:val="1"/>
      <w:numFmt w:val="bullet"/>
      <w:lvlText w:val=""/>
      <w:lvlJc w:val="left"/>
      <w:pPr>
        <w:tabs>
          <w:tab w:val="num" w:pos="3600"/>
        </w:tabs>
        <w:ind w:left="3600" w:hanging="360"/>
      </w:pPr>
      <w:rPr>
        <w:rFonts w:ascii="Wingdings 3" w:hAnsi="Wingdings 3" w:hint="default"/>
      </w:rPr>
    </w:lvl>
    <w:lvl w:ilvl="5" w:tplc="8488DE10" w:tentative="1">
      <w:start w:val="1"/>
      <w:numFmt w:val="bullet"/>
      <w:lvlText w:val=""/>
      <w:lvlJc w:val="left"/>
      <w:pPr>
        <w:tabs>
          <w:tab w:val="num" w:pos="4320"/>
        </w:tabs>
        <w:ind w:left="4320" w:hanging="360"/>
      </w:pPr>
      <w:rPr>
        <w:rFonts w:ascii="Wingdings 3" w:hAnsi="Wingdings 3" w:hint="default"/>
      </w:rPr>
    </w:lvl>
    <w:lvl w:ilvl="6" w:tplc="9846216E" w:tentative="1">
      <w:start w:val="1"/>
      <w:numFmt w:val="bullet"/>
      <w:lvlText w:val=""/>
      <w:lvlJc w:val="left"/>
      <w:pPr>
        <w:tabs>
          <w:tab w:val="num" w:pos="5040"/>
        </w:tabs>
        <w:ind w:left="5040" w:hanging="360"/>
      </w:pPr>
      <w:rPr>
        <w:rFonts w:ascii="Wingdings 3" w:hAnsi="Wingdings 3" w:hint="default"/>
      </w:rPr>
    </w:lvl>
    <w:lvl w:ilvl="7" w:tplc="FBA6B858" w:tentative="1">
      <w:start w:val="1"/>
      <w:numFmt w:val="bullet"/>
      <w:lvlText w:val=""/>
      <w:lvlJc w:val="left"/>
      <w:pPr>
        <w:tabs>
          <w:tab w:val="num" w:pos="5760"/>
        </w:tabs>
        <w:ind w:left="5760" w:hanging="360"/>
      </w:pPr>
      <w:rPr>
        <w:rFonts w:ascii="Wingdings 3" w:hAnsi="Wingdings 3" w:hint="default"/>
      </w:rPr>
    </w:lvl>
    <w:lvl w:ilvl="8" w:tplc="887ED3F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21D637B"/>
    <w:multiLevelType w:val="hybridMultilevel"/>
    <w:tmpl w:val="7D825CF8"/>
    <w:lvl w:ilvl="0" w:tplc="DE167DF8">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D6A28"/>
    <w:multiLevelType w:val="hybridMultilevel"/>
    <w:tmpl w:val="B4AC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C4792"/>
    <w:multiLevelType w:val="hybridMultilevel"/>
    <w:tmpl w:val="589C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A67C3"/>
    <w:multiLevelType w:val="hybridMultilevel"/>
    <w:tmpl w:val="3AC2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9A4167"/>
    <w:multiLevelType w:val="hybridMultilevel"/>
    <w:tmpl w:val="B8960546"/>
    <w:lvl w:ilvl="0" w:tplc="DE167DF8">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823C5"/>
    <w:multiLevelType w:val="hybridMultilevel"/>
    <w:tmpl w:val="F3941BDC"/>
    <w:lvl w:ilvl="0" w:tplc="DE167DF8">
      <w:start w:val="1"/>
      <w:numFmt w:val="bullet"/>
      <w:lvlText w:val=""/>
      <w:lvlJc w:val="left"/>
      <w:pPr>
        <w:ind w:left="578" w:hanging="360"/>
      </w:pPr>
      <w:rPr>
        <w:rFonts w:ascii="Symbol" w:hAnsi="Symbol" w:hint="default"/>
        <w:u w:val="single"/>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5FCC518A"/>
    <w:multiLevelType w:val="hybridMultilevel"/>
    <w:tmpl w:val="E86652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C443B"/>
    <w:multiLevelType w:val="hybridMultilevel"/>
    <w:tmpl w:val="7730DB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C471E"/>
    <w:multiLevelType w:val="hybridMultilevel"/>
    <w:tmpl w:val="29ACF118"/>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21F6F07"/>
    <w:multiLevelType w:val="hybridMultilevel"/>
    <w:tmpl w:val="832484AA"/>
    <w:lvl w:ilvl="0" w:tplc="DE167DF8">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1"/>
  </w:num>
  <w:num w:numId="5">
    <w:abstractNumId w:val="6"/>
  </w:num>
  <w:num w:numId="6">
    <w:abstractNumId w:val="7"/>
  </w:num>
  <w:num w:numId="7">
    <w:abstractNumId w:val="2"/>
  </w:num>
  <w:num w:numId="8">
    <w:abstractNumId w:val="3"/>
  </w:num>
  <w:num w:numId="9">
    <w:abstractNumId w:val="10"/>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02"/>
    <w:rsid w:val="00016BFC"/>
    <w:rsid w:val="00035D48"/>
    <w:rsid w:val="00045A7A"/>
    <w:rsid w:val="000547AA"/>
    <w:rsid w:val="000637EC"/>
    <w:rsid w:val="0007538E"/>
    <w:rsid w:val="0007657B"/>
    <w:rsid w:val="00095248"/>
    <w:rsid w:val="000A74B2"/>
    <w:rsid w:val="000B71E0"/>
    <w:rsid w:val="000C21D1"/>
    <w:rsid w:val="000C2B8B"/>
    <w:rsid w:val="000D3564"/>
    <w:rsid w:val="000E7DDC"/>
    <w:rsid w:val="0011486B"/>
    <w:rsid w:val="0012738D"/>
    <w:rsid w:val="001517CF"/>
    <w:rsid w:val="001956A5"/>
    <w:rsid w:val="001972D2"/>
    <w:rsid w:val="001F08CC"/>
    <w:rsid w:val="00254163"/>
    <w:rsid w:val="00285AF3"/>
    <w:rsid w:val="00297325"/>
    <w:rsid w:val="002B131D"/>
    <w:rsid w:val="002B65C8"/>
    <w:rsid w:val="002F3FA2"/>
    <w:rsid w:val="0033591B"/>
    <w:rsid w:val="0034145E"/>
    <w:rsid w:val="00351AA4"/>
    <w:rsid w:val="00360189"/>
    <w:rsid w:val="003A0DD3"/>
    <w:rsid w:val="003A594E"/>
    <w:rsid w:val="003B7527"/>
    <w:rsid w:val="003C64A0"/>
    <w:rsid w:val="00423FF6"/>
    <w:rsid w:val="00425F94"/>
    <w:rsid w:val="00474561"/>
    <w:rsid w:val="004776CD"/>
    <w:rsid w:val="004A49AB"/>
    <w:rsid w:val="004C22B1"/>
    <w:rsid w:val="004E5624"/>
    <w:rsid w:val="004F43B3"/>
    <w:rsid w:val="00504412"/>
    <w:rsid w:val="00526B77"/>
    <w:rsid w:val="0052771C"/>
    <w:rsid w:val="005428A8"/>
    <w:rsid w:val="00583031"/>
    <w:rsid w:val="005A5688"/>
    <w:rsid w:val="005B78CF"/>
    <w:rsid w:val="005C1A11"/>
    <w:rsid w:val="005C430C"/>
    <w:rsid w:val="00641790"/>
    <w:rsid w:val="006477A1"/>
    <w:rsid w:val="00650532"/>
    <w:rsid w:val="00651BDF"/>
    <w:rsid w:val="0065626C"/>
    <w:rsid w:val="00664C68"/>
    <w:rsid w:val="00670804"/>
    <w:rsid w:val="00692939"/>
    <w:rsid w:val="00693CF9"/>
    <w:rsid w:val="00703D94"/>
    <w:rsid w:val="007142B9"/>
    <w:rsid w:val="007255C4"/>
    <w:rsid w:val="00730E5E"/>
    <w:rsid w:val="00740EFE"/>
    <w:rsid w:val="007643C1"/>
    <w:rsid w:val="008110D9"/>
    <w:rsid w:val="00821C3D"/>
    <w:rsid w:val="00851637"/>
    <w:rsid w:val="00856C90"/>
    <w:rsid w:val="00864D02"/>
    <w:rsid w:val="00875050"/>
    <w:rsid w:val="008977F6"/>
    <w:rsid w:val="008D2C94"/>
    <w:rsid w:val="008F5CC2"/>
    <w:rsid w:val="009250CD"/>
    <w:rsid w:val="00930DD1"/>
    <w:rsid w:val="0093767F"/>
    <w:rsid w:val="00947DD0"/>
    <w:rsid w:val="009676BE"/>
    <w:rsid w:val="009933B1"/>
    <w:rsid w:val="009A2689"/>
    <w:rsid w:val="009B62FC"/>
    <w:rsid w:val="009E5EFD"/>
    <w:rsid w:val="009F2B23"/>
    <w:rsid w:val="00A461C4"/>
    <w:rsid w:val="00A478B5"/>
    <w:rsid w:val="00A74A42"/>
    <w:rsid w:val="00A76287"/>
    <w:rsid w:val="00AB0E24"/>
    <w:rsid w:val="00AE2539"/>
    <w:rsid w:val="00AF2C89"/>
    <w:rsid w:val="00AF3347"/>
    <w:rsid w:val="00AF6B01"/>
    <w:rsid w:val="00AF6D1F"/>
    <w:rsid w:val="00B02B04"/>
    <w:rsid w:val="00B2331E"/>
    <w:rsid w:val="00B42E5D"/>
    <w:rsid w:val="00B45DCB"/>
    <w:rsid w:val="00B4784C"/>
    <w:rsid w:val="00B72AEE"/>
    <w:rsid w:val="00BA3AC6"/>
    <w:rsid w:val="00BC7AA6"/>
    <w:rsid w:val="00C23D4F"/>
    <w:rsid w:val="00C24804"/>
    <w:rsid w:val="00C40100"/>
    <w:rsid w:val="00C4113D"/>
    <w:rsid w:val="00C65D8D"/>
    <w:rsid w:val="00C73CE9"/>
    <w:rsid w:val="00C808EF"/>
    <w:rsid w:val="00C83D1F"/>
    <w:rsid w:val="00CF373A"/>
    <w:rsid w:val="00D002E9"/>
    <w:rsid w:val="00D1776D"/>
    <w:rsid w:val="00D24AB6"/>
    <w:rsid w:val="00D6351D"/>
    <w:rsid w:val="00D70DC5"/>
    <w:rsid w:val="00DA110B"/>
    <w:rsid w:val="00DD75DE"/>
    <w:rsid w:val="00DE4A47"/>
    <w:rsid w:val="00DF3AF7"/>
    <w:rsid w:val="00DF4CD9"/>
    <w:rsid w:val="00E01B3D"/>
    <w:rsid w:val="00E11901"/>
    <w:rsid w:val="00E148E5"/>
    <w:rsid w:val="00E450AA"/>
    <w:rsid w:val="00E54002"/>
    <w:rsid w:val="00E74F75"/>
    <w:rsid w:val="00E8496C"/>
    <w:rsid w:val="00EE37F0"/>
    <w:rsid w:val="00EF1281"/>
    <w:rsid w:val="00F2254A"/>
    <w:rsid w:val="00F47ABA"/>
    <w:rsid w:val="00F6483E"/>
    <w:rsid w:val="00F67697"/>
    <w:rsid w:val="00F67EAE"/>
    <w:rsid w:val="00F74A52"/>
    <w:rsid w:val="00F93A0E"/>
    <w:rsid w:val="00FA4B9C"/>
    <w:rsid w:val="00FD390C"/>
    <w:rsid w:val="00FE7E78"/>
    <w:rsid w:val="00FF6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8C110-B5BF-4918-8CC9-58319EF9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6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5688"/>
  </w:style>
  <w:style w:type="paragraph" w:styleId="Footer">
    <w:name w:val="footer"/>
    <w:basedOn w:val="Normal"/>
    <w:link w:val="FooterChar"/>
    <w:uiPriority w:val="99"/>
    <w:unhideWhenUsed/>
    <w:rsid w:val="005A56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5688"/>
  </w:style>
  <w:style w:type="paragraph" w:styleId="BalloonText">
    <w:name w:val="Balloon Text"/>
    <w:basedOn w:val="Normal"/>
    <w:link w:val="BalloonTextChar"/>
    <w:uiPriority w:val="99"/>
    <w:semiHidden/>
    <w:unhideWhenUsed/>
    <w:rsid w:val="005A5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688"/>
    <w:rPr>
      <w:rFonts w:ascii="Tahoma" w:hAnsi="Tahoma" w:cs="Tahoma"/>
      <w:sz w:val="16"/>
      <w:szCs w:val="16"/>
    </w:rPr>
  </w:style>
  <w:style w:type="paragraph" w:styleId="NormalWeb">
    <w:name w:val="Normal (Web)"/>
    <w:basedOn w:val="Normal"/>
    <w:uiPriority w:val="99"/>
    <w:semiHidden/>
    <w:unhideWhenUsed/>
    <w:rsid w:val="00B72A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title-31">
    <w:name w:val="section-title-31"/>
    <w:basedOn w:val="DefaultParagraphFont"/>
    <w:rsid w:val="00AF3347"/>
    <w:rPr>
      <w:b w:val="0"/>
      <w:bCs w:val="0"/>
      <w:color w:val="000000"/>
      <w:sz w:val="21"/>
      <w:szCs w:val="21"/>
    </w:rPr>
  </w:style>
  <w:style w:type="character" w:customStyle="1" w:styleId="section-title-41">
    <w:name w:val="section-title-41"/>
    <w:basedOn w:val="DefaultParagraphFont"/>
    <w:rsid w:val="00AE2539"/>
    <w:rPr>
      <w:b/>
      <w:bCs/>
      <w:color w:val="003D6D"/>
      <w:sz w:val="20"/>
      <w:szCs w:val="20"/>
    </w:rPr>
  </w:style>
  <w:style w:type="character" w:customStyle="1" w:styleId="text">
    <w:name w:val="text"/>
    <w:basedOn w:val="DefaultParagraphFont"/>
    <w:rsid w:val="00B45DCB"/>
  </w:style>
  <w:style w:type="paragraph" w:styleId="ListParagraph">
    <w:name w:val="List Paragraph"/>
    <w:basedOn w:val="Normal"/>
    <w:uiPriority w:val="34"/>
    <w:qFormat/>
    <w:rsid w:val="008D2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90797">
      <w:bodyDiv w:val="1"/>
      <w:marLeft w:val="0"/>
      <w:marRight w:val="0"/>
      <w:marTop w:val="0"/>
      <w:marBottom w:val="0"/>
      <w:divBdr>
        <w:top w:val="none" w:sz="0" w:space="0" w:color="auto"/>
        <w:left w:val="none" w:sz="0" w:space="0" w:color="auto"/>
        <w:bottom w:val="none" w:sz="0" w:space="0" w:color="auto"/>
        <w:right w:val="none" w:sz="0" w:space="0" w:color="auto"/>
      </w:divBdr>
      <w:divsChild>
        <w:div w:id="248393556">
          <w:marLeft w:val="1008"/>
          <w:marRight w:val="0"/>
          <w:marTop w:val="200"/>
          <w:marBottom w:val="0"/>
          <w:divBdr>
            <w:top w:val="none" w:sz="0" w:space="0" w:color="auto"/>
            <w:left w:val="none" w:sz="0" w:space="0" w:color="auto"/>
            <w:bottom w:val="none" w:sz="0" w:space="0" w:color="auto"/>
            <w:right w:val="none" w:sz="0" w:space="0" w:color="auto"/>
          </w:divBdr>
        </w:div>
        <w:div w:id="1931155263">
          <w:marLeft w:val="1008"/>
          <w:marRight w:val="0"/>
          <w:marTop w:val="200"/>
          <w:marBottom w:val="0"/>
          <w:divBdr>
            <w:top w:val="none" w:sz="0" w:space="0" w:color="auto"/>
            <w:left w:val="none" w:sz="0" w:space="0" w:color="auto"/>
            <w:bottom w:val="none" w:sz="0" w:space="0" w:color="auto"/>
            <w:right w:val="none" w:sz="0" w:space="0" w:color="auto"/>
          </w:divBdr>
        </w:div>
        <w:div w:id="1565678859">
          <w:marLeft w:val="1008"/>
          <w:marRight w:val="0"/>
          <w:marTop w:val="200"/>
          <w:marBottom w:val="0"/>
          <w:divBdr>
            <w:top w:val="none" w:sz="0" w:space="0" w:color="auto"/>
            <w:left w:val="none" w:sz="0" w:space="0" w:color="auto"/>
            <w:bottom w:val="none" w:sz="0" w:space="0" w:color="auto"/>
            <w:right w:val="none" w:sz="0" w:space="0" w:color="auto"/>
          </w:divBdr>
        </w:div>
        <w:div w:id="84037223">
          <w:marLeft w:val="1008"/>
          <w:marRight w:val="0"/>
          <w:marTop w:val="200"/>
          <w:marBottom w:val="0"/>
          <w:divBdr>
            <w:top w:val="none" w:sz="0" w:space="0" w:color="auto"/>
            <w:left w:val="none" w:sz="0" w:space="0" w:color="auto"/>
            <w:bottom w:val="none" w:sz="0" w:space="0" w:color="auto"/>
            <w:right w:val="none" w:sz="0" w:space="0" w:color="auto"/>
          </w:divBdr>
        </w:div>
        <w:div w:id="1122769335">
          <w:marLeft w:val="1008"/>
          <w:marRight w:val="0"/>
          <w:marTop w:val="200"/>
          <w:marBottom w:val="0"/>
          <w:divBdr>
            <w:top w:val="none" w:sz="0" w:space="0" w:color="auto"/>
            <w:left w:val="none" w:sz="0" w:space="0" w:color="auto"/>
            <w:bottom w:val="none" w:sz="0" w:space="0" w:color="auto"/>
            <w:right w:val="none" w:sz="0" w:space="0" w:color="auto"/>
          </w:divBdr>
        </w:div>
      </w:divsChild>
    </w:div>
    <w:div w:id="1056244287">
      <w:bodyDiv w:val="1"/>
      <w:marLeft w:val="0"/>
      <w:marRight w:val="0"/>
      <w:marTop w:val="0"/>
      <w:marBottom w:val="0"/>
      <w:divBdr>
        <w:top w:val="none" w:sz="0" w:space="0" w:color="auto"/>
        <w:left w:val="none" w:sz="0" w:space="0" w:color="auto"/>
        <w:bottom w:val="none" w:sz="0" w:space="0" w:color="auto"/>
        <w:right w:val="none" w:sz="0" w:space="0" w:color="auto"/>
      </w:divBdr>
      <w:divsChild>
        <w:div w:id="1080981187">
          <w:marLeft w:val="0"/>
          <w:marRight w:val="0"/>
          <w:marTop w:val="0"/>
          <w:marBottom w:val="0"/>
          <w:divBdr>
            <w:top w:val="none" w:sz="0" w:space="0" w:color="auto"/>
            <w:left w:val="none" w:sz="0" w:space="0" w:color="auto"/>
            <w:bottom w:val="none" w:sz="0" w:space="0" w:color="auto"/>
            <w:right w:val="none" w:sz="0" w:space="0" w:color="auto"/>
          </w:divBdr>
          <w:divsChild>
            <w:div w:id="1422721863">
              <w:marLeft w:val="0"/>
              <w:marRight w:val="0"/>
              <w:marTop w:val="0"/>
              <w:marBottom w:val="0"/>
              <w:divBdr>
                <w:top w:val="none" w:sz="0" w:space="0" w:color="auto"/>
                <w:left w:val="none" w:sz="0" w:space="0" w:color="auto"/>
                <w:bottom w:val="none" w:sz="0" w:space="0" w:color="auto"/>
                <w:right w:val="none" w:sz="0" w:space="0" w:color="auto"/>
              </w:divBdr>
              <w:divsChild>
                <w:div w:id="149760375">
                  <w:marLeft w:val="0"/>
                  <w:marRight w:val="0"/>
                  <w:marTop w:val="0"/>
                  <w:marBottom w:val="0"/>
                  <w:divBdr>
                    <w:top w:val="none" w:sz="0" w:space="0" w:color="auto"/>
                    <w:left w:val="none" w:sz="0" w:space="0" w:color="auto"/>
                    <w:bottom w:val="none" w:sz="0" w:space="0" w:color="auto"/>
                    <w:right w:val="none" w:sz="0" w:space="0" w:color="auto"/>
                  </w:divBdr>
                  <w:divsChild>
                    <w:div w:id="12586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01478">
      <w:bodyDiv w:val="1"/>
      <w:marLeft w:val="0"/>
      <w:marRight w:val="0"/>
      <w:marTop w:val="0"/>
      <w:marBottom w:val="0"/>
      <w:divBdr>
        <w:top w:val="none" w:sz="0" w:space="0" w:color="auto"/>
        <w:left w:val="none" w:sz="0" w:space="0" w:color="auto"/>
        <w:bottom w:val="none" w:sz="0" w:space="0" w:color="auto"/>
        <w:right w:val="none" w:sz="0" w:space="0" w:color="auto"/>
      </w:divBdr>
    </w:div>
    <w:div w:id="1240867366">
      <w:bodyDiv w:val="1"/>
      <w:marLeft w:val="0"/>
      <w:marRight w:val="0"/>
      <w:marTop w:val="0"/>
      <w:marBottom w:val="0"/>
      <w:divBdr>
        <w:top w:val="none" w:sz="0" w:space="0" w:color="auto"/>
        <w:left w:val="none" w:sz="0" w:space="0" w:color="auto"/>
        <w:bottom w:val="none" w:sz="0" w:space="0" w:color="auto"/>
        <w:right w:val="none" w:sz="0" w:space="0" w:color="auto"/>
      </w:divBdr>
      <w:divsChild>
        <w:div w:id="1809279983">
          <w:marLeft w:val="0"/>
          <w:marRight w:val="0"/>
          <w:marTop w:val="0"/>
          <w:marBottom w:val="0"/>
          <w:divBdr>
            <w:top w:val="none" w:sz="0" w:space="0" w:color="auto"/>
            <w:left w:val="none" w:sz="0" w:space="0" w:color="auto"/>
            <w:bottom w:val="none" w:sz="0" w:space="0" w:color="auto"/>
            <w:right w:val="none" w:sz="0" w:space="0" w:color="auto"/>
          </w:divBdr>
          <w:divsChild>
            <w:div w:id="2055108452">
              <w:marLeft w:val="0"/>
              <w:marRight w:val="0"/>
              <w:marTop w:val="0"/>
              <w:marBottom w:val="0"/>
              <w:divBdr>
                <w:top w:val="none" w:sz="0" w:space="0" w:color="auto"/>
                <w:left w:val="none" w:sz="0" w:space="0" w:color="auto"/>
                <w:bottom w:val="none" w:sz="0" w:space="0" w:color="auto"/>
                <w:right w:val="none" w:sz="0" w:space="0" w:color="auto"/>
              </w:divBdr>
              <w:divsChild>
                <w:div w:id="1279676264">
                  <w:marLeft w:val="0"/>
                  <w:marRight w:val="0"/>
                  <w:marTop w:val="0"/>
                  <w:marBottom w:val="0"/>
                  <w:divBdr>
                    <w:top w:val="none" w:sz="0" w:space="0" w:color="auto"/>
                    <w:left w:val="none" w:sz="0" w:space="0" w:color="auto"/>
                    <w:bottom w:val="none" w:sz="0" w:space="0" w:color="auto"/>
                    <w:right w:val="none" w:sz="0" w:space="0" w:color="auto"/>
                  </w:divBdr>
                  <w:divsChild>
                    <w:div w:id="233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7391">
      <w:bodyDiv w:val="1"/>
      <w:marLeft w:val="0"/>
      <w:marRight w:val="0"/>
      <w:marTop w:val="0"/>
      <w:marBottom w:val="0"/>
      <w:divBdr>
        <w:top w:val="none" w:sz="0" w:space="0" w:color="auto"/>
        <w:left w:val="none" w:sz="0" w:space="0" w:color="auto"/>
        <w:bottom w:val="none" w:sz="0" w:space="0" w:color="auto"/>
        <w:right w:val="none" w:sz="0" w:space="0" w:color="auto"/>
      </w:divBdr>
      <w:divsChild>
        <w:div w:id="1821074912">
          <w:marLeft w:val="821"/>
          <w:marRight w:val="0"/>
          <w:marTop w:val="200"/>
          <w:marBottom w:val="0"/>
          <w:divBdr>
            <w:top w:val="none" w:sz="0" w:space="0" w:color="auto"/>
            <w:left w:val="none" w:sz="0" w:space="0" w:color="auto"/>
            <w:bottom w:val="none" w:sz="0" w:space="0" w:color="auto"/>
            <w:right w:val="none" w:sz="0" w:space="0" w:color="auto"/>
          </w:divBdr>
        </w:div>
        <w:div w:id="2086292043">
          <w:marLeft w:val="821"/>
          <w:marRight w:val="0"/>
          <w:marTop w:val="200"/>
          <w:marBottom w:val="0"/>
          <w:divBdr>
            <w:top w:val="none" w:sz="0" w:space="0" w:color="auto"/>
            <w:left w:val="none" w:sz="0" w:space="0" w:color="auto"/>
            <w:bottom w:val="none" w:sz="0" w:space="0" w:color="auto"/>
            <w:right w:val="none" w:sz="0" w:space="0" w:color="auto"/>
          </w:divBdr>
        </w:div>
        <w:div w:id="69275621">
          <w:marLeft w:val="821"/>
          <w:marRight w:val="0"/>
          <w:marTop w:val="200"/>
          <w:marBottom w:val="0"/>
          <w:divBdr>
            <w:top w:val="none" w:sz="0" w:space="0" w:color="auto"/>
            <w:left w:val="none" w:sz="0" w:space="0" w:color="auto"/>
            <w:bottom w:val="none" w:sz="0" w:space="0" w:color="auto"/>
            <w:right w:val="none" w:sz="0" w:space="0" w:color="auto"/>
          </w:divBdr>
        </w:div>
        <w:div w:id="1473912155">
          <w:marLeft w:val="547"/>
          <w:marRight w:val="0"/>
          <w:marTop w:val="200"/>
          <w:marBottom w:val="0"/>
          <w:divBdr>
            <w:top w:val="none" w:sz="0" w:space="0" w:color="auto"/>
            <w:left w:val="none" w:sz="0" w:space="0" w:color="auto"/>
            <w:bottom w:val="none" w:sz="0" w:space="0" w:color="auto"/>
            <w:right w:val="none" w:sz="0" w:space="0" w:color="auto"/>
          </w:divBdr>
        </w:div>
        <w:div w:id="1966425147">
          <w:marLeft w:val="547"/>
          <w:marRight w:val="0"/>
          <w:marTop w:val="200"/>
          <w:marBottom w:val="0"/>
          <w:divBdr>
            <w:top w:val="none" w:sz="0" w:space="0" w:color="auto"/>
            <w:left w:val="none" w:sz="0" w:space="0" w:color="auto"/>
            <w:bottom w:val="none" w:sz="0" w:space="0" w:color="auto"/>
            <w:right w:val="none" w:sz="0" w:space="0" w:color="auto"/>
          </w:divBdr>
        </w:div>
        <w:div w:id="1051927319">
          <w:marLeft w:val="547"/>
          <w:marRight w:val="0"/>
          <w:marTop w:val="200"/>
          <w:marBottom w:val="0"/>
          <w:divBdr>
            <w:top w:val="none" w:sz="0" w:space="0" w:color="auto"/>
            <w:left w:val="none" w:sz="0" w:space="0" w:color="auto"/>
            <w:bottom w:val="none" w:sz="0" w:space="0" w:color="auto"/>
            <w:right w:val="none" w:sz="0" w:space="0" w:color="auto"/>
          </w:divBdr>
        </w:div>
        <w:div w:id="1939874590">
          <w:marLeft w:val="547"/>
          <w:marRight w:val="0"/>
          <w:marTop w:val="200"/>
          <w:marBottom w:val="0"/>
          <w:divBdr>
            <w:top w:val="none" w:sz="0" w:space="0" w:color="auto"/>
            <w:left w:val="none" w:sz="0" w:space="0" w:color="auto"/>
            <w:bottom w:val="none" w:sz="0" w:space="0" w:color="auto"/>
            <w:right w:val="none" w:sz="0" w:space="0" w:color="auto"/>
          </w:divBdr>
        </w:div>
        <w:div w:id="1548487567">
          <w:marLeft w:val="547"/>
          <w:marRight w:val="0"/>
          <w:marTop w:val="200"/>
          <w:marBottom w:val="0"/>
          <w:divBdr>
            <w:top w:val="none" w:sz="0" w:space="0" w:color="auto"/>
            <w:left w:val="none" w:sz="0" w:space="0" w:color="auto"/>
            <w:bottom w:val="none" w:sz="0" w:space="0" w:color="auto"/>
            <w:right w:val="none" w:sz="0" w:space="0" w:color="auto"/>
          </w:divBdr>
        </w:div>
        <w:div w:id="1510409338">
          <w:marLeft w:val="547"/>
          <w:marRight w:val="0"/>
          <w:marTop w:val="200"/>
          <w:marBottom w:val="0"/>
          <w:divBdr>
            <w:top w:val="none" w:sz="0" w:space="0" w:color="auto"/>
            <w:left w:val="none" w:sz="0" w:space="0" w:color="auto"/>
            <w:bottom w:val="none" w:sz="0" w:space="0" w:color="auto"/>
            <w:right w:val="none" w:sz="0" w:space="0" w:color="auto"/>
          </w:divBdr>
        </w:div>
      </w:divsChild>
    </w:div>
    <w:div w:id="1373574788">
      <w:bodyDiv w:val="1"/>
      <w:marLeft w:val="0"/>
      <w:marRight w:val="0"/>
      <w:marTop w:val="0"/>
      <w:marBottom w:val="0"/>
      <w:divBdr>
        <w:top w:val="none" w:sz="0" w:space="0" w:color="auto"/>
        <w:left w:val="none" w:sz="0" w:space="0" w:color="auto"/>
        <w:bottom w:val="none" w:sz="0" w:space="0" w:color="auto"/>
        <w:right w:val="none" w:sz="0" w:space="0" w:color="auto"/>
      </w:divBdr>
    </w:div>
    <w:div w:id="1443842417">
      <w:bodyDiv w:val="1"/>
      <w:marLeft w:val="0"/>
      <w:marRight w:val="0"/>
      <w:marTop w:val="0"/>
      <w:marBottom w:val="0"/>
      <w:divBdr>
        <w:top w:val="none" w:sz="0" w:space="0" w:color="auto"/>
        <w:left w:val="none" w:sz="0" w:space="0" w:color="auto"/>
        <w:bottom w:val="none" w:sz="0" w:space="0" w:color="auto"/>
        <w:right w:val="none" w:sz="0" w:space="0" w:color="auto"/>
      </w:divBdr>
      <w:divsChild>
        <w:div w:id="787509318">
          <w:marLeft w:val="0"/>
          <w:marRight w:val="0"/>
          <w:marTop w:val="0"/>
          <w:marBottom w:val="0"/>
          <w:divBdr>
            <w:top w:val="none" w:sz="0" w:space="0" w:color="auto"/>
            <w:left w:val="none" w:sz="0" w:space="0" w:color="auto"/>
            <w:bottom w:val="none" w:sz="0" w:space="0" w:color="auto"/>
            <w:right w:val="none" w:sz="0" w:space="0" w:color="auto"/>
          </w:divBdr>
          <w:divsChild>
            <w:div w:id="721517751">
              <w:marLeft w:val="0"/>
              <w:marRight w:val="0"/>
              <w:marTop w:val="0"/>
              <w:marBottom w:val="0"/>
              <w:divBdr>
                <w:top w:val="none" w:sz="0" w:space="0" w:color="auto"/>
                <w:left w:val="none" w:sz="0" w:space="0" w:color="auto"/>
                <w:bottom w:val="none" w:sz="0" w:space="0" w:color="auto"/>
                <w:right w:val="none" w:sz="0" w:space="0" w:color="auto"/>
              </w:divBdr>
              <w:divsChild>
                <w:div w:id="1908763727">
                  <w:marLeft w:val="0"/>
                  <w:marRight w:val="0"/>
                  <w:marTop w:val="0"/>
                  <w:marBottom w:val="0"/>
                  <w:divBdr>
                    <w:top w:val="none" w:sz="0" w:space="0" w:color="auto"/>
                    <w:left w:val="none" w:sz="0" w:space="0" w:color="auto"/>
                    <w:bottom w:val="none" w:sz="0" w:space="0" w:color="auto"/>
                    <w:right w:val="none" w:sz="0" w:space="0" w:color="auto"/>
                  </w:divBdr>
                  <w:divsChild>
                    <w:div w:id="7885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45143">
      <w:bodyDiv w:val="1"/>
      <w:marLeft w:val="0"/>
      <w:marRight w:val="0"/>
      <w:marTop w:val="0"/>
      <w:marBottom w:val="0"/>
      <w:divBdr>
        <w:top w:val="none" w:sz="0" w:space="0" w:color="auto"/>
        <w:left w:val="none" w:sz="0" w:space="0" w:color="auto"/>
        <w:bottom w:val="none" w:sz="0" w:space="0" w:color="auto"/>
        <w:right w:val="none" w:sz="0" w:space="0" w:color="auto"/>
      </w:divBdr>
      <w:divsChild>
        <w:div w:id="498620428">
          <w:marLeft w:val="1008"/>
          <w:marRight w:val="0"/>
          <w:marTop w:val="200"/>
          <w:marBottom w:val="0"/>
          <w:divBdr>
            <w:top w:val="none" w:sz="0" w:space="0" w:color="auto"/>
            <w:left w:val="none" w:sz="0" w:space="0" w:color="auto"/>
            <w:bottom w:val="none" w:sz="0" w:space="0" w:color="auto"/>
            <w:right w:val="none" w:sz="0" w:space="0" w:color="auto"/>
          </w:divBdr>
        </w:div>
        <w:div w:id="1465195732">
          <w:marLeft w:val="1008"/>
          <w:marRight w:val="0"/>
          <w:marTop w:val="200"/>
          <w:marBottom w:val="0"/>
          <w:divBdr>
            <w:top w:val="none" w:sz="0" w:space="0" w:color="auto"/>
            <w:left w:val="none" w:sz="0" w:space="0" w:color="auto"/>
            <w:bottom w:val="none" w:sz="0" w:space="0" w:color="auto"/>
            <w:right w:val="none" w:sz="0" w:space="0" w:color="auto"/>
          </w:divBdr>
        </w:div>
        <w:div w:id="2085906061">
          <w:marLeft w:val="1008"/>
          <w:marRight w:val="0"/>
          <w:marTop w:val="200"/>
          <w:marBottom w:val="0"/>
          <w:divBdr>
            <w:top w:val="none" w:sz="0" w:space="0" w:color="auto"/>
            <w:left w:val="none" w:sz="0" w:space="0" w:color="auto"/>
            <w:bottom w:val="none" w:sz="0" w:space="0" w:color="auto"/>
            <w:right w:val="none" w:sz="0" w:space="0" w:color="auto"/>
          </w:divBdr>
        </w:div>
        <w:div w:id="280495677">
          <w:marLeft w:val="1008"/>
          <w:marRight w:val="0"/>
          <w:marTop w:val="200"/>
          <w:marBottom w:val="0"/>
          <w:divBdr>
            <w:top w:val="none" w:sz="0" w:space="0" w:color="auto"/>
            <w:left w:val="none" w:sz="0" w:space="0" w:color="auto"/>
            <w:bottom w:val="none" w:sz="0" w:space="0" w:color="auto"/>
            <w:right w:val="none" w:sz="0" w:space="0" w:color="auto"/>
          </w:divBdr>
        </w:div>
      </w:divsChild>
    </w:div>
    <w:div w:id="1791893657">
      <w:bodyDiv w:val="1"/>
      <w:marLeft w:val="0"/>
      <w:marRight w:val="0"/>
      <w:marTop w:val="0"/>
      <w:marBottom w:val="0"/>
      <w:divBdr>
        <w:top w:val="none" w:sz="0" w:space="0" w:color="auto"/>
        <w:left w:val="none" w:sz="0" w:space="0" w:color="auto"/>
        <w:bottom w:val="none" w:sz="0" w:space="0" w:color="auto"/>
        <w:right w:val="none" w:sz="0" w:space="0" w:color="auto"/>
      </w:divBdr>
      <w:divsChild>
        <w:div w:id="541787733">
          <w:marLeft w:val="0"/>
          <w:marRight w:val="0"/>
          <w:marTop w:val="0"/>
          <w:marBottom w:val="0"/>
          <w:divBdr>
            <w:top w:val="none" w:sz="0" w:space="0" w:color="auto"/>
            <w:left w:val="none" w:sz="0" w:space="0" w:color="auto"/>
            <w:bottom w:val="none" w:sz="0" w:space="0" w:color="auto"/>
            <w:right w:val="none" w:sz="0" w:space="0" w:color="auto"/>
          </w:divBdr>
          <w:divsChild>
            <w:div w:id="39476838">
              <w:marLeft w:val="0"/>
              <w:marRight w:val="0"/>
              <w:marTop w:val="0"/>
              <w:marBottom w:val="0"/>
              <w:divBdr>
                <w:top w:val="none" w:sz="0" w:space="0" w:color="auto"/>
                <w:left w:val="none" w:sz="0" w:space="0" w:color="auto"/>
                <w:bottom w:val="none" w:sz="0" w:space="0" w:color="auto"/>
                <w:right w:val="none" w:sz="0" w:space="0" w:color="auto"/>
              </w:divBdr>
              <w:divsChild>
                <w:div w:id="547644887">
                  <w:marLeft w:val="0"/>
                  <w:marRight w:val="0"/>
                  <w:marTop w:val="0"/>
                  <w:marBottom w:val="0"/>
                  <w:divBdr>
                    <w:top w:val="none" w:sz="0" w:space="0" w:color="auto"/>
                    <w:left w:val="none" w:sz="0" w:space="0" w:color="auto"/>
                    <w:bottom w:val="none" w:sz="0" w:space="0" w:color="auto"/>
                    <w:right w:val="none" w:sz="0" w:space="0" w:color="auto"/>
                  </w:divBdr>
                  <w:divsChild>
                    <w:div w:id="1332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49228">
      <w:bodyDiv w:val="1"/>
      <w:marLeft w:val="0"/>
      <w:marRight w:val="0"/>
      <w:marTop w:val="0"/>
      <w:marBottom w:val="0"/>
      <w:divBdr>
        <w:top w:val="none" w:sz="0" w:space="0" w:color="auto"/>
        <w:left w:val="none" w:sz="0" w:space="0" w:color="auto"/>
        <w:bottom w:val="none" w:sz="0" w:space="0" w:color="auto"/>
        <w:right w:val="none" w:sz="0" w:space="0" w:color="auto"/>
      </w:divBdr>
      <w:divsChild>
        <w:div w:id="668675533">
          <w:marLeft w:val="547"/>
          <w:marRight w:val="0"/>
          <w:marTop w:val="200"/>
          <w:marBottom w:val="0"/>
          <w:divBdr>
            <w:top w:val="none" w:sz="0" w:space="0" w:color="auto"/>
            <w:left w:val="none" w:sz="0" w:space="0" w:color="auto"/>
            <w:bottom w:val="none" w:sz="0" w:space="0" w:color="auto"/>
            <w:right w:val="none" w:sz="0" w:space="0" w:color="auto"/>
          </w:divBdr>
        </w:div>
        <w:div w:id="1454400039">
          <w:marLeft w:val="547"/>
          <w:marRight w:val="0"/>
          <w:marTop w:val="200"/>
          <w:marBottom w:val="0"/>
          <w:divBdr>
            <w:top w:val="none" w:sz="0" w:space="0" w:color="auto"/>
            <w:left w:val="none" w:sz="0" w:space="0" w:color="auto"/>
            <w:bottom w:val="none" w:sz="0" w:space="0" w:color="auto"/>
            <w:right w:val="none" w:sz="0" w:space="0" w:color="auto"/>
          </w:divBdr>
        </w:div>
        <w:div w:id="1570339770">
          <w:marLeft w:val="547"/>
          <w:marRight w:val="0"/>
          <w:marTop w:val="200"/>
          <w:marBottom w:val="0"/>
          <w:divBdr>
            <w:top w:val="none" w:sz="0" w:space="0" w:color="auto"/>
            <w:left w:val="none" w:sz="0" w:space="0" w:color="auto"/>
            <w:bottom w:val="none" w:sz="0" w:space="0" w:color="auto"/>
            <w:right w:val="none" w:sz="0" w:space="0" w:color="auto"/>
          </w:divBdr>
        </w:div>
        <w:div w:id="520170202">
          <w:marLeft w:val="547"/>
          <w:marRight w:val="0"/>
          <w:marTop w:val="200"/>
          <w:marBottom w:val="0"/>
          <w:divBdr>
            <w:top w:val="none" w:sz="0" w:space="0" w:color="auto"/>
            <w:left w:val="none" w:sz="0" w:space="0" w:color="auto"/>
            <w:bottom w:val="none" w:sz="0" w:space="0" w:color="auto"/>
            <w:right w:val="none" w:sz="0" w:space="0" w:color="auto"/>
          </w:divBdr>
        </w:div>
        <w:div w:id="1755318432">
          <w:marLeft w:val="547"/>
          <w:marRight w:val="0"/>
          <w:marTop w:val="200"/>
          <w:marBottom w:val="0"/>
          <w:divBdr>
            <w:top w:val="none" w:sz="0" w:space="0" w:color="auto"/>
            <w:left w:val="none" w:sz="0" w:space="0" w:color="auto"/>
            <w:bottom w:val="none" w:sz="0" w:space="0" w:color="auto"/>
            <w:right w:val="none" w:sz="0" w:space="0" w:color="auto"/>
          </w:divBdr>
        </w:div>
      </w:divsChild>
    </w:div>
    <w:div w:id="2097290077">
      <w:bodyDiv w:val="1"/>
      <w:marLeft w:val="0"/>
      <w:marRight w:val="0"/>
      <w:marTop w:val="0"/>
      <w:marBottom w:val="0"/>
      <w:divBdr>
        <w:top w:val="none" w:sz="0" w:space="0" w:color="auto"/>
        <w:left w:val="none" w:sz="0" w:space="0" w:color="auto"/>
        <w:bottom w:val="none" w:sz="0" w:space="0" w:color="auto"/>
        <w:right w:val="none" w:sz="0" w:space="0" w:color="auto"/>
      </w:divBdr>
      <w:divsChild>
        <w:div w:id="1592616080">
          <w:marLeft w:val="0"/>
          <w:marRight w:val="0"/>
          <w:marTop w:val="0"/>
          <w:marBottom w:val="0"/>
          <w:divBdr>
            <w:top w:val="none" w:sz="0" w:space="0" w:color="auto"/>
            <w:left w:val="none" w:sz="0" w:space="0" w:color="auto"/>
            <w:bottom w:val="none" w:sz="0" w:space="0" w:color="auto"/>
            <w:right w:val="none" w:sz="0" w:space="0" w:color="auto"/>
          </w:divBdr>
          <w:divsChild>
            <w:div w:id="6323795">
              <w:marLeft w:val="0"/>
              <w:marRight w:val="0"/>
              <w:marTop w:val="0"/>
              <w:marBottom w:val="0"/>
              <w:divBdr>
                <w:top w:val="none" w:sz="0" w:space="0" w:color="auto"/>
                <w:left w:val="none" w:sz="0" w:space="0" w:color="auto"/>
                <w:bottom w:val="none" w:sz="0" w:space="0" w:color="auto"/>
                <w:right w:val="none" w:sz="0" w:space="0" w:color="auto"/>
              </w:divBdr>
              <w:divsChild>
                <w:div w:id="438109104">
                  <w:marLeft w:val="0"/>
                  <w:marRight w:val="0"/>
                  <w:marTop w:val="0"/>
                  <w:marBottom w:val="0"/>
                  <w:divBdr>
                    <w:top w:val="none" w:sz="0" w:space="0" w:color="auto"/>
                    <w:left w:val="none" w:sz="0" w:space="0" w:color="auto"/>
                    <w:bottom w:val="none" w:sz="0" w:space="0" w:color="auto"/>
                    <w:right w:val="none" w:sz="0" w:space="0" w:color="auto"/>
                  </w:divBdr>
                  <w:divsChild>
                    <w:div w:id="12162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6</Pages>
  <Words>3184</Words>
  <Characters>18151</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Lec.1                          Immunopathology                                     د.ميسم مؤيد علوش                  </vt:lpstr>
      <vt:lpstr>  Lec.1                          Immunopathology                                     د.ميسم مؤيد علوش                  </vt:lpstr>
    </vt:vector>
  </TitlesOfParts>
  <Company>Enjoy My Fine Releases.</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Lec.1                          Immunopathology                                     د.ميسم مؤيد علوش                  </dc:title>
  <dc:subject/>
  <dc:creator>DR.Ahmed Saker 2O11</dc:creator>
  <cp:keywords/>
  <dc:description/>
  <cp:lastModifiedBy>Maher Fattouh</cp:lastModifiedBy>
  <cp:revision>56</cp:revision>
  <dcterms:created xsi:type="dcterms:W3CDTF">2015-10-23T10:11:00Z</dcterms:created>
  <dcterms:modified xsi:type="dcterms:W3CDTF">2021-12-01T18:34:00Z</dcterms:modified>
</cp:coreProperties>
</file>