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47C" w:rsidRPr="00827AEF" w:rsidRDefault="002A2D16" w:rsidP="00827AEF">
      <w:pPr>
        <w:spacing w:line="240" w:lineRule="auto"/>
        <w:jc w:val="center"/>
        <w:rPr>
          <w:rFonts w:asciiTheme="majorBidi" w:hAnsiTheme="majorBidi" w:cstheme="majorBidi"/>
          <w:sz w:val="28"/>
          <w:szCs w:val="28"/>
          <w:lang w:bidi="ar-IQ"/>
        </w:rPr>
      </w:pPr>
      <w:bookmarkStart w:id="0" w:name="_GoBack"/>
      <w:bookmarkEnd w:id="0"/>
      <w:r w:rsidRPr="00827AEF">
        <w:rPr>
          <w:rFonts w:asciiTheme="majorBidi" w:hAnsiTheme="majorBidi" w:cstheme="majorBidi"/>
          <w:b/>
          <w:bCs/>
          <w:sz w:val="40"/>
          <w:szCs w:val="40"/>
          <w:u w:val="single"/>
          <w:lang w:bidi="ar-IQ"/>
        </w:rPr>
        <w:t>Pharyngeal tumor</w:t>
      </w:r>
      <w:r w:rsidR="00556254" w:rsidRPr="00827AEF">
        <w:rPr>
          <w:rFonts w:asciiTheme="majorBidi" w:hAnsiTheme="majorBidi" w:cstheme="majorBidi"/>
          <w:b/>
          <w:bCs/>
          <w:sz w:val="40"/>
          <w:szCs w:val="40"/>
          <w:u w:val="single"/>
          <w:lang w:bidi="ar-IQ"/>
        </w:rPr>
        <w:t>s</w:t>
      </w:r>
    </w:p>
    <w:p w:rsidR="00556254" w:rsidRPr="00827AEF" w:rsidRDefault="00155925" w:rsidP="00827AEF">
      <w:pPr>
        <w:spacing w:line="240" w:lineRule="auto"/>
        <w:jc w:val="right"/>
        <w:rPr>
          <w:rFonts w:asciiTheme="majorBidi" w:hAnsiTheme="majorBidi" w:cstheme="majorBidi"/>
          <w:sz w:val="32"/>
          <w:szCs w:val="32"/>
          <w:lang w:bidi="ar-IQ"/>
        </w:rPr>
      </w:pPr>
      <w:r w:rsidRPr="00827AEF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Pathology of pharyngeal tumo</w:t>
      </w:r>
      <w:r w:rsidR="00556254" w:rsidRPr="00827AEF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 xml:space="preserve">rs </w:t>
      </w:r>
    </w:p>
    <w:p w:rsidR="00827AEF" w:rsidRPr="00993464" w:rsidRDefault="00556254" w:rsidP="00827AEF">
      <w:pPr>
        <w:spacing w:line="240" w:lineRule="auto"/>
        <w:jc w:val="right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</w:pPr>
      <w:r w:rsidRPr="00993464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 xml:space="preserve">Benign </w:t>
      </w:r>
      <w:r w:rsidR="00155925" w:rsidRPr="00993464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tumo</w:t>
      </w:r>
      <w:r w:rsidRPr="00993464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rs</w:t>
      </w:r>
    </w:p>
    <w:p w:rsidR="00556254" w:rsidRPr="00993464" w:rsidRDefault="00827AEF" w:rsidP="00827AEF">
      <w:pPr>
        <w:spacing w:line="240" w:lineRule="auto"/>
        <w:jc w:val="right"/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bidi="ar-IQ"/>
        </w:rPr>
      </w:pPr>
      <w:r w:rsidRPr="00993464"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 xml:space="preserve">Benign epithelial tumors </w:t>
      </w:r>
      <w:r w:rsidR="00556254" w:rsidRPr="00993464"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 xml:space="preserve"> </w:t>
      </w:r>
    </w:p>
    <w:p w:rsidR="00827AEF" w:rsidRPr="00827AEF" w:rsidRDefault="00556254" w:rsidP="00827AEF">
      <w:pPr>
        <w:spacing w:line="240" w:lineRule="auto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827AEF">
        <w:rPr>
          <w:rFonts w:asciiTheme="majorBidi" w:hAnsiTheme="majorBidi" w:cstheme="majorBidi"/>
          <w:b/>
          <w:bCs/>
          <w:sz w:val="28"/>
          <w:szCs w:val="28"/>
          <w:lang w:bidi="ar-IQ"/>
        </w:rPr>
        <w:t>Papilloma</w:t>
      </w:r>
      <w:r w:rsidR="00827AEF" w:rsidRPr="00827AEF">
        <w:rPr>
          <w:rFonts w:asciiTheme="majorBidi" w:hAnsiTheme="majorBidi" w:cstheme="majorBidi"/>
          <w:b/>
          <w:bCs/>
          <w:sz w:val="28"/>
          <w:szCs w:val="28"/>
          <w:lang w:bidi="ar-IQ"/>
        </w:rPr>
        <w:t>:</w:t>
      </w:r>
      <w:r w:rsidR="00827AEF" w:rsidRPr="00827AEF">
        <w:rPr>
          <w:rFonts w:asciiTheme="majorBidi" w:hAnsiTheme="majorBidi" w:cstheme="majorBidi"/>
          <w:sz w:val="28"/>
          <w:szCs w:val="28"/>
          <w:lang w:bidi="ar-IQ"/>
        </w:rPr>
        <w:t>-</w:t>
      </w:r>
      <w:r w:rsidRPr="00827AEF">
        <w:rPr>
          <w:rFonts w:asciiTheme="majorBidi" w:hAnsiTheme="majorBidi" w:cstheme="majorBidi"/>
          <w:sz w:val="28"/>
          <w:szCs w:val="28"/>
          <w:lang w:bidi="ar-IQ"/>
        </w:rPr>
        <w:t xml:space="preserve"> occurs commonly as a discrete </w:t>
      </w:r>
      <w:proofErr w:type="spellStart"/>
      <w:r w:rsidRPr="00827AEF">
        <w:rPr>
          <w:rFonts w:asciiTheme="majorBidi" w:hAnsiTheme="majorBidi" w:cstheme="majorBidi"/>
          <w:sz w:val="28"/>
          <w:szCs w:val="28"/>
          <w:lang w:bidi="ar-IQ"/>
        </w:rPr>
        <w:t>pedunculated</w:t>
      </w:r>
      <w:proofErr w:type="spellEnd"/>
      <w:r w:rsidR="00155925" w:rsidRPr="00827AEF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827AEF" w:rsidRPr="00827AEF">
        <w:rPr>
          <w:rFonts w:asciiTheme="majorBidi" w:hAnsiTheme="majorBidi" w:cstheme="majorBidi"/>
          <w:sz w:val="28"/>
          <w:szCs w:val="28"/>
          <w:lang w:bidi="ar-IQ"/>
        </w:rPr>
        <w:t>t</w:t>
      </w:r>
      <w:r w:rsidR="00155925" w:rsidRPr="00827AEF">
        <w:rPr>
          <w:rFonts w:asciiTheme="majorBidi" w:hAnsiTheme="majorBidi" w:cstheme="majorBidi"/>
          <w:sz w:val="28"/>
          <w:szCs w:val="28"/>
          <w:lang w:bidi="ar-IQ"/>
        </w:rPr>
        <w:t>umo</w:t>
      </w:r>
      <w:r w:rsidRPr="00827AEF">
        <w:rPr>
          <w:rFonts w:asciiTheme="majorBidi" w:hAnsiTheme="majorBidi" w:cstheme="majorBidi"/>
          <w:sz w:val="28"/>
          <w:szCs w:val="28"/>
          <w:lang w:bidi="ar-IQ"/>
        </w:rPr>
        <w:t xml:space="preserve">r in the  </w:t>
      </w:r>
      <w:proofErr w:type="spellStart"/>
      <w:r w:rsidR="00827AEF" w:rsidRPr="00827AEF">
        <w:rPr>
          <w:rFonts w:asciiTheme="majorBidi" w:hAnsiTheme="majorBidi" w:cstheme="majorBidi"/>
          <w:sz w:val="28"/>
          <w:szCs w:val="28"/>
          <w:lang w:bidi="ar-IQ"/>
        </w:rPr>
        <w:t>the</w:t>
      </w:r>
      <w:proofErr w:type="spellEnd"/>
      <w:r w:rsidR="00827AEF" w:rsidRPr="00827AEF">
        <w:rPr>
          <w:rFonts w:asciiTheme="majorBidi" w:hAnsiTheme="majorBidi" w:cstheme="majorBidi"/>
          <w:sz w:val="28"/>
          <w:szCs w:val="28"/>
          <w:lang w:bidi="ar-IQ"/>
        </w:rPr>
        <w:t xml:space="preserve"> mouth, </w:t>
      </w:r>
      <w:proofErr w:type="spellStart"/>
      <w:r w:rsidR="00827AEF" w:rsidRPr="00827AEF">
        <w:rPr>
          <w:rFonts w:asciiTheme="majorBidi" w:hAnsiTheme="majorBidi" w:cstheme="majorBidi"/>
          <w:sz w:val="28"/>
          <w:szCs w:val="28"/>
          <w:lang w:bidi="ar-IQ"/>
        </w:rPr>
        <w:t>fauces</w:t>
      </w:r>
      <w:proofErr w:type="spellEnd"/>
      <w:r w:rsidR="00827AEF" w:rsidRPr="00827AEF">
        <w:rPr>
          <w:rFonts w:asciiTheme="majorBidi" w:hAnsiTheme="majorBidi" w:cstheme="majorBidi"/>
          <w:sz w:val="28"/>
          <w:szCs w:val="28"/>
          <w:lang w:bidi="ar-IQ"/>
        </w:rPr>
        <w:t>, palate, tonsils</w:t>
      </w:r>
    </w:p>
    <w:p w:rsidR="002A2D16" w:rsidRPr="00827AEF" w:rsidRDefault="00827AEF" w:rsidP="00827AEF">
      <w:pPr>
        <w:tabs>
          <w:tab w:val="left" w:pos="1826"/>
          <w:tab w:val="right" w:pos="8306"/>
        </w:tabs>
        <w:spacing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ab/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ab/>
      </w:r>
      <w:r w:rsidRPr="00827AEF">
        <w:rPr>
          <w:rFonts w:asciiTheme="majorBidi" w:hAnsiTheme="majorBidi" w:cstheme="majorBidi"/>
          <w:b/>
          <w:bCs/>
          <w:sz w:val="28"/>
          <w:szCs w:val="28"/>
          <w:lang w:bidi="ar-IQ"/>
        </w:rPr>
        <w:t>Mixed salivary tumor</w:t>
      </w:r>
      <w:r w:rsidRPr="00827AEF">
        <w:rPr>
          <w:rFonts w:asciiTheme="majorBidi" w:hAnsiTheme="majorBidi" w:cstheme="majorBidi"/>
          <w:sz w:val="28"/>
          <w:szCs w:val="28"/>
          <w:lang w:bidi="ar-IQ"/>
        </w:rPr>
        <w:t>:- is always potentially malignant</w:t>
      </w:r>
      <w:r w:rsidR="00556254" w:rsidRPr="00827AEF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827AEF" w:rsidRDefault="00827AEF" w:rsidP="00827AEF">
      <w:pPr>
        <w:spacing w:line="240" w:lineRule="auto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827AEF">
        <w:rPr>
          <w:rFonts w:asciiTheme="majorBidi" w:hAnsiTheme="majorBidi" w:cstheme="majorBidi"/>
          <w:b/>
          <w:bCs/>
          <w:sz w:val="28"/>
          <w:szCs w:val="28"/>
          <w:lang w:bidi="ar-IQ"/>
        </w:rPr>
        <w:t>Adenoma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:-  the most common site being in the palate </w:t>
      </w:r>
    </w:p>
    <w:p w:rsidR="00827AEF" w:rsidRPr="00993464" w:rsidRDefault="00ED02BE" w:rsidP="00827AEF">
      <w:pPr>
        <w:spacing w:line="240" w:lineRule="auto"/>
        <w:jc w:val="right"/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</w:pPr>
      <w:r w:rsidRPr="00993464"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Benign connective tissue tumors</w:t>
      </w:r>
    </w:p>
    <w:p w:rsidR="00ED02BE" w:rsidRPr="001249A7" w:rsidRDefault="00ED02BE" w:rsidP="00827AEF">
      <w:pPr>
        <w:spacing w:line="240" w:lineRule="auto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1249A7">
        <w:rPr>
          <w:rFonts w:asciiTheme="majorBidi" w:hAnsiTheme="majorBidi" w:cstheme="majorBidi"/>
          <w:sz w:val="28"/>
          <w:szCs w:val="28"/>
          <w:lang w:bidi="ar-IQ"/>
        </w:rPr>
        <w:t>Fibroma</w:t>
      </w:r>
      <w:r w:rsidR="001249A7" w:rsidRPr="001249A7">
        <w:rPr>
          <w:rFonts w:asciiTheme="majorBidi" w:hAnsiTheme="majorBidi" w:cstheme="majorBidi"/>
          <w:sz w:val="28"/>
          <w:szCs w:val="28"/>
          <w:lang w:bidi="ar-IQ"/>
        </w:rPr>
        <w:t xml:space="preserve"> , </w:t>
      </w:r>
      <w:proofErr w:type="spellStart"/>
      <w:r w:rsidR="001249A7" w:rsidRPr="001249A7">
        <w:rPr>
          <w:rFonts w:asciiTheme="majorBidi" w:hAnsiTheme="majorBidi" w:cstheme="majorBidi"/>
          <w:sz w:val="28"/>
          <w:szCs w:val="28"/>
          <w:lang w:bidi="ar-IQ"/>
        </w:rPr>
        <w:t>lipoma</w:t>
      </w:r>
      <w:proofErr w:type="spellEnd"/>
      <w:r w:rsidR="001249A7" w:rsidRPr="001249A7">
        <w:rPr>
          <w:rFonts w:asciiTheme="majorBidi" w:hAnsiTheme="majorBidi" w:cstheme="majorBidi"/>
          <w:sz w:val="28"/>
          <w:szCs w:val="28"/>
          <w:lang w:bidi="ar-IQ"/>
        </w:rPr>
        <w:t xml:space="preserve"> ,</w:t>
      </w:r>
      <w:proofErr w:type="spellStart"/>
      <w:r w:rsidR="001249A7" w:rsidRPr="001249A7">
        <w:rPr>
          <w:rFonts w:asciiTheme="majorBidi" w:hAnsiTheme="majorBidi" w:cstheme="majorBidi"/>
          <w:sz w:val="28"/>
          <w:szCs w:val="28"/>
          <w:lang w:bidi="ar-IQ"/>
        </w:rPr>
        <w:t>myxoma</w:t>
      </w:r>
      <w:proofErr w:type="spellEnd"/>
      <w:r w:rsidR="001249A7" w:rsidRPr="001249A7">
        <w:rPr>
          <w:rFonts w:asciiTheme="majorBidi" w:hAnsiTheme="majorBidi" w:cstheme="majorBidi"/>
          <w:sz w:val="28"/>
          <w:szCs w:val="28"/>
          <w:lang w:bidi="ar-IQ"/>
        </w:rPr>
        <w:t>, muscle tumor ,</w:t>
      </w:r>
      <w:proofErr w:type="spellStart"/>
      <w:r w:rsidR="001249A7" w:rsidRPr="001249A7">
        <w:rPr>
          <w:rFonts w:asciiTheme="majorBidi" w:hAnsiTheme="majorBidi" w:cstheme="majorBidi"/>
          <w:sz w:val="28"/>
          <w:szCs w:val="28"/>
          <w:lang w:bidi="ar-IQ"/>
        </w:rPr>
        <w:t>haemangioma</w:t>
      </w:r>
      <w:proofErr w:type="spellEnd"/>
      <w:r w:rsidR="001249A7" w:rsidRPr="001249A7">
        <w:rPr>
          <w:rFonts w:asciiTheme="majorBidi" w:hAnsiTheme="majorBidi" w:cstheme="majorBidi"/>
          <w:sz w:val="28"/>
          <w:szCs w:val="28"/>
          <w:lang w:bidi="ar-IQ"/>
        </w:rPr>
        <w:t xml:space="preserve"> ,</w:t>
      </w:r>
      <w:proofErr w:type="spellStart"/>
      <w:r w:rsidR="001249A7" w:rsidRPr="001249A7">
        <w:rPr>
          <w:rFonts w:asciiTheme="majorBidi" w:hAnsiTheme="majorBidi" w:cstheme="majorBidi"/>
          <w:sz w:val="28"/>
          <w:szCs w:val="28"/>
          <w:lang w:bidi="ar-IQ"/>
        </w:rPr>
        <w:t>chordoma</w:t>
      </w:r>
      <w:proofErr w:type="spellEnd"/>
    </w:p>
    <w:p w:rsidR="001249A7" w:rsidRDefault="001249A7" w:rsidP="00827AEF">
      <w:pPr>
        <w:spacing w:line="240" w:lineRule="auto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Melanoma</w:t>
      </w:r>
    </w:p>
    <w:p w:rsidR="001249A7" w:rsidRPr="00993464" w:rsidRDefault="001249A7" w:rsidP="00827AEF">
      <w:pPr>
        <w:spacing w:line="240" w:lineRule="auto"/>
        <w:jc w:val="right"/>
        <w:rPr>
          <w:rFonts w:asciiTheme="majorBidi" w:hAnsiTheme="majorBidi" w:cstheme="majorBidi"/>
          <w:sz w:val="28"/>
          <w:szCs w:val="28"/>
          <w:u w:val="single"/>
          <w:rtl/>
          <w:lang w:bidi="ar-IQ"/>
        </w:rPr>
      </w:pPr>
      <w:r w:rsidRPr="00993464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Malignant tumors</w:t>
      </w:r>
    </w:p>
    <w:p w:rsidR="001249A7" w:rsidRPr="00993464" w:rsidRDefault="001249A7" w:rsidP="00827AEF">
      <w:pPr>
        <w:spacing w:line="240" w:lineRule="auto"/>
        <w:jc w:val="right"/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</w:pPr>
      <w:r w:rsidRPr="00993464"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 xml:space="preserve">Malignant epithelial tumors </w:t>
      </w:r>
    </w:p>
    <w:p w:rsidR="001249A7" w:rsidRDefault="00993464" w:rsidP="00827AEF">
      <w:pPr>
        <w:spacing w:line="240" w:lineRule="auto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Squamous cell carcinoma:-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is by far the commonest </w:t>
      </w:r>
      <w:r w:rsidR="005135C6">
        <w:rPr>
          <w:rFonts w:asciiTheme="majorBidi" w:hAnsiTheme="majorBidi" w:cstheme="majorBidi"/>
          <w:sz w:val="28"/>
          <w:szCs w:val="28"/>
          <w:lang w:bidi="ar-IQ"/>
        </w:rPr>
        <w:t>tumor. It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varies in type from highly keratinized to anaplastic </w:t>
      </w:r>
    </w:p>
    <w:p w:rsidR="00993464" w:rsidRDefault="00993464" w:rsidP="00827AEF">
      <w:pPr>
        <w:spacing w:line="240" w:lineRule="auto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Polygonal cell carcinoma (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lympha-epithelioma</w:t>
      </w:r>
      <w:proofErr w:type="spellEnd"/>
      <w:r w:rsidRPr="00993464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:- </w:t>
      </w:r>
      <w:r w:rsidRPr="00993464">
        <w:rPr>
          <w:rFonts w:asciiTheme="majorBidi" w:hAnsiTheme="majorBidi" w:cstheme="majorBidi"/>
          <w:sz w:val="28"/>
          <w:szCs w:val="28"/>
          <w:lang w:bidi="ar-IQ"/>
        </w:rPr>
        <w:t xml:space="preserve"> is next in order of frequency and occur more commonly in the proximal part than in the distal parts of the pharynx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. Considered anaplastic carcinoma more  common in younger patients </w:t>
      </w:r>
      <w:r w:rsidR="00FD4C5A">
        <w:rPr>
          <w:rFonts w:asciiTheme="majorBidi" w:hAnsiTheme="majorBidi" w:cstheme="majorBidi"/>
          <w:sz w:val="28"/>
          <w:szCs w:val="28"/>
          <w:lang w:bidi="ar-IQ"/>
        </w:rPr>
        <w:t>and is highly malignant and radiosensitive.</w:t>
      </w:r>
    </w:p>
    <w:p w:rsidR="00FD4C5A" w:rsidRDefault="00FD4C5A" w:rsidP="00827AEF">
      <w:pPr>
        <w:spacing w:line="240" w:lineRule="auto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Adenocarcinoma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:- tumor of the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seromucinous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glands of the pharynx.</w:t>
      </w:r>
    </w:p>
    <w:p w:rsidR="00FD4C5A" w:rsidRDefault="00FD4C5A" w:rsidP="00827AEF">
      <w:pPr>
        <w:spacing w:line="240" w:lineRule="auto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Adenoid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cyctic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carcinoma:- </w:t>
      </w:r>
      <w:r>
        <w:rPr>
          <w:rFonts w:asciiTheme="majorBidi" w:hAnsiTheme="majorBidi" w:cstheme="majorBidi"/>
          <w:sz w:val="28"/>
          <w:szCs w:val="28"/>
          <w:lang w:bidi="ar-IQ"/>
        </w:rPr>
        <w:t>arises in small salivary glands. Slow growing  but malignant.</w:t>
      </w:r>
      <w:r w:rsidR="005135C6">
        <w:rPr>
          <w:rFonts w:asciiTheme="majorBidi" w:hAnsiTheme="majorBidi" w:cstheme="majorBidi"/>
          <w:sz w:val="28"/>
          <w:szCs w:val="28"/>
          <w:lang w:bidi="ar-IQ"/>
        </w:rPr>
        <w:t xml:space="preserve"> Spreads by invading </w:t>
      </w:r>
      <w:proofErr w:type="spellStart"/>
      <w:r w:rsidR="005135C6">
        <w:rPr>
          <w:rFonts w:asciiTheme="majorBidi" w:hAnsiTheme="majorBidi" w:cstheme="majorBidi"/>
          <w:sz w:val="28"/>
          <w:szCs w:val="28"/>
          <w:lang w:bidi="ar-IQ"/>
        </w:rPr>
        <w:t>perineural</w:t>
      </w:r>
      <w:proofErr w:type="spellEnd"/>
      <w:r w:rsidR="005135C6">
        <w:rPr>
          <w:rFonts w:asciiTheme="majorBidi" w:hAnsiTheme="majorBidi" w:cstheme="majorBidi"/>
          <w:sz w:val="28"/>
          <w:szCs w:val="28"/>
          <w:lang w:bidi="ar-IQ"/>
        </w:rPr>
        <w:t xml:space="preserve">  space and following cranial nerves.</w:t>
      </w:r>
    </w:p>
    <w:p w:rsidR="00FD4C5A" w:rsidRDefault="00FD4C5A" w:rsidP="00827AEF">
      <w:pPr>
        <w:spacing w:line="240" w:lineRule="auto"/>
        <w:jc w:val="right"/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>Malignant connective tissue tumors</w:t>
      </w:r>
    </w:p>
    <w:p w:rsidR="00FD4C5A" w:rsidRDefault="00FD4C5A" w:rsidP="00827AEF">
      <w:pPr>
        <w:spacing w:line="240" w:lineRule="auto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>Lymphoma</w:t>
      </w:r>
      <w:r>
        <w:rPr>
          <w:rFonts w:asciiTheme="majorBidi" w:hAnsiTheme="majorBidi" w:cstheme="majorBidi"/>
          <w:sz w:val="28"/>
          <w:szCs w:val="28"/>
          <w:lang w:bidi="ar-IQ"/>
        </w:rPr>
        <w:t>:- both Hodgkin s non-Hodgkin s malignant lymphoma</w:t>
      </w:r>
      <w:r w:rsidR="005135C6">
        <w:rPr>
          <w:rFonts w:asciiTheme="majorBidi" w:hAnsiTheme="majorBidi" w:cstheme="majorBidi"/>
          <w:sz w:val="28"/>
          <w:szCs w:val="28"/>
          <w:lang w:bidi="ar-IQ"/>
        </w:rPr>
        <w:t xml:space="preserve">s </w:t>
      </w:r>
    </w:p>
    <w:p w:rsidR="0011797F" w:rsidRDefault="0011797F" w:rsidP="00827AEF">
      <w:pPr>
        <w:spacing w:line="240" w:lineRule="auto"/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Solitary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plasmacytoma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</w:p>
    <w:p w:rsidR="005135C6" w:rsidRDefault="005135C6" w:rsidP="00827AEF">
      <w:pPr>
        <w:spacing w:line="240" w:lineRule="auto"/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5135C6" w:rsidRDefault="005135C6" w:rsidP="00827AEF">
      <w:pPr>
        <w:spacing w:line="240" w:lineRule="auto"/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5135C6" w:rsidRDefault="005135C6" w:rsidP="00827AEF">
      <w:pPr>
        <w:spacing w:line="240" w:lineRule="auto"/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5135C6" w:rsidRDefault="005135C6" w:rsidP="00827AEF">
      <w:pPr>
        <w:spacing w:line="240" w:lineRule="auto"/>
        <w:jc w:val="right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6A1CAF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lastRenderedPageBreak/>
        <w:t>Tumors of</w:t>
      </w:r>
      <w:r w:rsidR="006A1CAF" w:rsidRPr="006A1CAF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 xml:space="preserve"> the</w:t>
      </w:r>
      <w:r w:rsidRPr="006A1CAF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 xml:space="preserve"> </w:t>
      </w:r>
      <w:proofErr w:type="spellStart"/>
      <w:r w:rsidRPr="006A1CAF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Nasopharynx</w:t>
      </w:r>
      <w:proofErr w:type="spellEnd"/>
      <w:r w:rsidRPr="006A1CAF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 xml:space="preserve"> </w:t>
      </w:r>
    </w:p>
    <w:p w:rsidR="006A1CAF" w:rsidRPr="006A1CAF" w:rsidRDefault="006A1CAF" w:rsidP="00827AEF">
      <w:pPr>
        <w:spacing w:line="240" w:lineRule="auto"/>
        <w:jc w:val="right"/>
        <w:rPr>
          <w:rFonts w:asciiTheme="majorBidi" w:hAnsiTheme="majorBidi" w:cstheme="majorBidi"/>
          <w:sz w:val="32"/>
          <w:szCs w:val="32"/>
          <w:lang w:bidi="ar-IQ"/>
        </w:rPr>
      </w:pPr>
      <w:r w:rsidRPr="006A1CAF"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 xml:space="preserve">Juvenile nasopharyngeal </w:t>
      </w:r>
      <w:proofErr w:type="spellStart"/>
      <w:r w:rsidRPr="006A1CAF"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angiofibroma</w:t>
      </w:r>
      <w:proofErr w:type="spellEnd"/>
    </w:p>
    <w:p w:rsidR="006A1CAF" w:rsidRDefault="00680CEA" w:rsidP="00680CEA">
      <w:pPr>
        <w:tabs>
          <w:tab w:val="left" w:pos="3900"/>
          <w:tab w:val="left" w:pos="6536"/>
          <w:tab w:val="right" w:pos="8306"/>
        </w:tabs>
        <w:spacing w:line="240" w:lineRule="auto"/>
        <w:jc w:val="right"/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ab/>
      </w:r>
      <w:r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ab/>
      </w:r>
      <w:r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ab/>
      </w:r>
      <w:r w:rsidR="006A1CAF" w:rsidRPr="006A1CAF"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>PATHOLOGY</w:t>
      </w:r>
    </w:p>
    <w:p w:rsidR="006A1CAF" w:rsidRDefault="00680CEA" w:rsidP="00370CD3">
      <w:pPr>
        <w:autoSpaceDE w:val="0"/>
        <w:autoSpaceDN w:val="0"/>
        <w:bidi w:val="0"/>
        <w:adjustRightInd w:val="0"/>
        <w:spacing w:after="0" w:line="240" w:lineRule="auto"/>
        <w:rPr>
          <w:rFonts w:ascii="TimesNewRomanPS" w:hAnsi="TimesNewRomanPS" w:cs="TimesNewRomanPS"/>
          <w:sz w:val="28"/>
          <w:szCs w:val="28"/>
        </w:rPr>
      </w:pPr>
      <w:r w:rsidRPr="00370CD3">
        <w:rPr>
          <w:rFonts w:ascii="TimesNewRomanPS" w:hAnsi="TimesNewRomanPS" w:cs="TimesNewRomanPS"/>
          <w:sz w:val="28"/>
          <w:szCs w:val="28"/>
        </w:rPr>
        <w:t>JNAs are benign, highly vascular lesions that</w:t>
      </w:r>
      <w:r w:rsidR="00370CD3" w:rsidRPr="00370CD3">
        <w:rPr>
          <w:rFonts w:ascii="TimesNewRomanPS" w:hAnsi="TimesNewRomanPS" w:cs="TimesNewRomanPS"/>
          <w:sz w:val="28"/>
          <w:szCs w:val="28"/>
        </w:rPr>
        <w:t xml:space="preserve"> </w:t>
      </w:r>
      <w:r w:rsidRPr="00370CD3">
        <w:rPr>
          <w:rFonts w:ascii="TimesNewRomanPS" w:hAnsi="TimesNewRomanPS" w:cs="TimesNewRomanPS"/>
          <w:sz w:val="28"/>
          <w:szCs w:val="28"/>
        </w:rPr>
        <w:t xml:space="preserve">occur almost exclusively in adolescent </w:t>
      </w:r>
      <w:proofErr w:type="spellStart"/>
      <w:r w:rsidRPr="00370CD3">
        <w:rPr>
          <w:rFonts w:ascii="TimesNewRomanPS" w:hAnsi="TimesNewRomanPS" w:cs="TimesNewRomanPS"/>
          <w:sz w:val="28"/>
          <w:szCs w:val="28"/>
        </w:rPr>
        <w:t>males.The</w:t>
      </w:r>
      <w:proofErr w:type="spellEnd"/>
      <w:r w:rsidRPr="00370CD3">
        <w:rPr>
          <w:rFonts w:ascii="TimesNewRomanPS" w:hAnsi="TimesNewRomanPS" w:cs="TimesNewRomanPS"/>
          <w:sz w:val="28"/>
          <w:szCs w:val="28"/>
        </w:rPr>
        <w:t xml:space="preserve"> lesions are locally </w:t>
      </w:r>
      <w:proofErr w:type="spellStart"/>
      <w:r w:rsidRPr="00370CD3">
        <w:rPr>
          <w:rFonts w:ascii="TimesNewRomanPS" w:hAnsi="TimesNewRomanPS" w:cs="TimesNewRomanPS"/>
          <w:sz w:val="28"/>
          <w:szCs w:val="28"/>
        </w:rPr>
        <w:t>expansile</w:t>
      </w:r>
      <w:proofErr w:type="spellEnd"/>
      <w:r w:rsidRPr="00370CD3">
        <w:rPr>
          <w:rFonts w:ascii="TimesNewRomanPS" w:hAnsi="TimesNewRomanPS" w:cs="TimesNewRomanPS"/>
          <w:sz w:val="28"/>
          <w:szCs w:val="28"/>
        </w:rPr>
        <w:t>, usually growing</w:t>
      </w:r>
      <w:r w:rsidR="00370CD3" w:rsidRPr="00370CD3">
        <w:rPr>
          <w:rFonts w:ascii="TimesNewRomanPS" w:hAnsi="TimesNewRomanPS" w:cs="TimesNewRomanPS"/>
          <w:sz w:val="28"/>
          <w:szCs w:val="28"/>
        </w:rPr>
        <w:t xml:space="preserve"> </w:t>
      </w:r>
      <w:r w:rsidRPr="00370CD3">
        <w:rPr>
          <w:rFonts w:ascii="TimesNewRomanPS" w:hAnsi="TimesNewRomanPS" w:cs="TimesNewRomanPS"/>
          <w:sz w:val="28"/>
          <w:szCs w:val="28"/>
        </w:rPr>
        <w:t>in a pushing fashion but also possess the ability</w:t>
      </w:r>
      <w:r w:rsidR="00370CD3">
        <w:rPr>
          <w:rFonts w:ascii="TimesNewRomanPS" w:hAnsi="TimesNewRomanPS" w:cs="TimesNewRomanPS"/>
          <w:sz w:val="28"/>
          <w:szCs w:val="28"/>
        </w:rPr>
        <w:t xml:space="preserve"> </w:t>
      </w:r>
      <w:r w:rsidR="00AE25C5">
        <w:rPr>
          <w:rFonts w:ascii="TimesNewRomanPS" w:hAnsi="TimesNewRomanPS" w:cs="TimesNewRomanPS"/>
          <w:sz w:val="28"/>
          <w:szCs w:val="28"/>
        </w:rPr>
        <w:t>to infi</w:t>
      </w:r>
      <w:r w:rsidRPr="00370CD3">
        <w:rPr>
          <w:rFonts w:ascii="TimesNewRomanPS" w:hAnsi="TimesNewRomanPS" w:cs="TimesNewRomanPS"/>
          <w:sz w:val="28"/>
          <w:szCs w:val="28"/>
        </w:rPr>
        <w:t xml:space="preserve">ltrate local structures. </w:t>
      </w:r>
      <w:r w:rsidR="00370CD3" w:rsidRPr="00370CD3">
        <w:rPr>
          <w:rFonts w:ascii="TimesNewRomanPS" w:hAnsi="TimesNewRomanPS" w:cs="TimesNewRomanPS"/>
          <w:sz w:val="28"/>
          <w:szCs w:val="28"/>
        </w:rPr>
        <w:t xml:space="preserve">The site of origin of JNAs is felt to be at the junction of the </w:t>
      </w:r>
      <w:proofErr w:type="spellStart"/>
      <w:r w:rsidR="00370CD3" w:rsidRPr="00370CD3">
        <w:rPr>
          <w:rFonts w:ascii="TimesNewRomanPS" w:hAnsi="TimesNewRomanPS" w:cs="TimesNewRomanPS"/>
          <w:sz w:val="28"/>
          <w:szCs w:val="28"/>
        </w:rPr>
        <w:t>sphenoidal</w:t>
      </w:r>
      <w:proofErr w:type="spellEnd"/>
      <w:r w:rsidR="00370CD3" w:rsidRPr="00370CD3">
        <w:rPr>
          <w:rFonts w:ascii="TimesNewRomanPS" w:hAnsi="TimesNewRomanPS" w:cs="TimesNewRomanPS"/>
          <w:sz w:val="28"/>
          <w:szCs w:val="28"/>
        </w:rPr>
        <w:t xml:space="preserve"> process of the palatine bone and the </w:t>
      </w:r>
      <w:proofErr w:type="spellStart"/>
      <w:r w:rsidR="00370CD3" w:rsidRPr="00370CD3">
        <w:rPr>
          <w:rFonts w:ascii="TimesNewRomanPS" w:hAnsi="TimesNewRomanPS" w:cs="TimesNewRomanPS"/>
          <w:sz w:val="28"/>
          <w:szCs w:val="28"/>
        </w:rPr>
        <w:t>pterygoid</w:t>
      </w:r>
      <w:proofErr w:type="spellEnd"/>
      <w:r w:rsidR="00370CD3" w:rsidRPr="00370CD3">
        <w:rPr>
          <w:rFonts w:ascii="TimesNewRomanPS" w:hAnsi="TimesNewRomanPS" w:cs="TimesNewRomanPS"/>
          <w:sz w:val="28"/>
          <w:szCs w:val="28"/>
        </w:rPr>
        <w:t xml:space="preserve"> process of the sphenoid bone, just superior to the </w:t>
      </w:r>
      <w:proofErr w:type="spellStart"/>
      <w:r w:rsidR="00370CD3" w:rsidRPr="00370CD3">
        <w:rPr>
          <w:rFonts w:ascii="TimesNewRomanPS" w:hAnsi="TimesNewRomanPS" w:cs="TimesNewRomanPS"/>
          <w:sz w:val="28"/>
          <w:szCs w:val="28"/>
        </w:rPr>
        <w:t>sphenopalatine</w:t>
      </w:r>
      <w:proofErr w:type="spellEnd"/>
      <w:r w:rsidR="00370CD3" w:rsidRPr="00370CD3">
        <w:rPr>
          <w:rFonts w:ascii="TimesNewRomanPS" w:hAnsi="TimesNewRomanPS" w:cs="TimesNewRomanPS"/>
          <w:sz w:val="28"/>
          <w:szCs w:val="28"/>
        </w:rPr>
        <w:t xml:space="preserve"> foramen. The main blood supply to JNAs is the </w:t>
      </w:r>
      <w:proofErr w:type="spellStart"/>
      <w:r w:rsidR="00370CD3" w:rsidRPr="00370CD3">
        <w:rPr>
          <w:rFonts w:ascii="TimesNewRomanPS" w:hAnsi="TimesNewRomanPS" w:cs="TimesNewRomanPS"/>
          <w:sz w:val="28"/>
          <w:szCs w:val="28"/>
        </w:rPr>
        <w:t>ipsilateral</w:t>
      </w:r>
      <w:proofErr w:type="spellEnd"/>
      <w:r w:rsidR="00370CD3" w:rsidRPr="00370CD3">
        <w:rPr>
          <w:rFonts w:ascii="TimesNewRomanPS" w:hAnsi="TimesNewRomanPS" w:cs="TimesNewRomanPS"/>
          <w:sz w:val="28"/>
          <w:szCs w:val="28"/>
        </w:rPr>
        <w:t xml:space="preserve"> internal maxillary artery, usually its distal </w:t>
      </w:r>
      <w:r w:rsidR="00370CD3">
        <w:rPr>
          <w:rFonts w:ascii="TimesNewRomanPS" w:hAnsi="TimesNewRomanPS" w:cs="TimesNewRomanPS"/>
          <w:sz w:val="28"/>
          <w:szCs w:val="28"/>
        </w:rPr>
        <w:t xml:space="preserve"> </w:t>
      </w:r>
      <w:r w:rsidR="00370CD3" w:rsidRPr="00370CD3">
        <w:rPr>
          <w:rFonts w:ascii="TimesNewRomanPS" w:hAnsi="TimesNewRomanPS" w:cs="TimesNewRomanPS"/>
          <w:sz w:val="28"/>
          <w:szCs w:val="28"/>
        </w:rPr>
        <w:t xml:space="preserve">branches, that is, </w:t>
      </w:r>
      <w:proofErr w:type="spellStart"/>
      <w:r w:rsidR="00370CD3" w:rsidRPr="00370CD3">
        <w:rPr>
          <w:rFonts w:ascii="TimesNewRomanPS" w:hAnsi="TimesNewRomanPS" w:cs="TimesNewRomanPS"/>
          <w:sz w:val="28"/>
          <w:szCs w:val="28"/>
        </w:rPr>
        <w:t>sphenopalatine</w:t>
      </w:r>
      <w:proofErr w:type="spellEnd"/>
      <w:r w:rsidR="00370CD3" w:rsidRPr="00370CD3">
        <w:rPr>
          <w:rFonts w:ascii="TimesNewRomanPS" w:hAnsi="TimesNewRomanPS" w:cs="TimesNewRomanPS"/>
          <w:sz w:val="28"/>
          <w:szCs w:val="28"/>
        </w:rPr>
        <w:t xml:space="preserve"> or </w:t>
      </w:r>
      <w:proofErr w:type="spellStart"/>
      <w:r w:rsidR="00370CD3" w:rsidRPr="00370CD3">
        <w:rPr>
          <w:rFonts w:ascii="TimesNewRomanPS" w:hAnsi="TimesNewRomanPS" w:cs="TimesNewRomanPS"/>
          <w:sz w:val="28"/>
          <w:szCs w:val="28"/>
        </w:rPr>
        <w:t>vidian</w:t>
      </w:r>
      <w:proofErr w:type="spellEnd"/>
      <w:r w:rsidR="00370CD3" w:rsidRPr="00370CD3">
        <w:rPr>
          <w:rFonts w:ascii="TimesNewRomanPS" w:hAnsi="TimesNewRomanPS" w:cs="TimesNewRomanPS"/>
          <w:sz w:val="28"/>
          <w:szCs w:val="28"/>
        </w:rPr>
        <w:t xml:space="preserve"> artery. There can be </w:t>
      </w:r>
      <w:r w:rsidR="00370CD3">
        <w:rPr>
          <w:rFonts w:ascii="TimesNewRomanPS" w:hAnsi="TimesNewRomanPS" w:cs="TimesNewRomanPS"/>
          <w:sz w:val="28"/>
          <w:szCs w:val="28"/>
        </w:rPr>
        <w:t xml:space="preserve"> </w:t>
      </w:r>
      <w:r w:rsidR="00370CD3" w:rsidRPr="00370CD3">
        <w:rPr>
          <w:rFonts w:ascii="TimesNewRomanPS" w:hAnsi="TimesNewRomanPS" w:cs="TimesNewRomanPS"/>
          <w:sz w:val="28"/>
          <w:szCs w:val="28"/>
        </w:rPr>
        <w:t>contributions from internal carotid artery branches,</w:t>
      </w:r>
      <w:r w:rsidR="004A21CD" w:rsidRPr="00370CD3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AE25C5" w:rsidRDefault="00AE25C5" w:rsidP="00AE25C5">
      <w:pPr>
        <w:autoSpaceDE w:val="0"/>
        <w:autoSpaceDN w:val="0"/>
        <w:bidi w:val="0"/>
        <w:adjustRightInd w:val="0"/>
        <w:spacing w:after="0" w:line="240" w:lineRule="auto"/>
        <w:rPr>
          <w:rFonts w:ascii="TimesNewRomanPS" w:hAnsi="TimesNewRomanPS" w:cs="TimesNewRomanPS"/>
          <w:sz w:val="28"/>
          <w:szCs w:val="28"/>
        </w:rPr>
      </w:pPr>
    </w:p>
    <w:p w:rsidR="00AE25C5" w:rsidRPr="001745ED" w:rsidRDefault="00AE25C5" w:rsidP="001745ED">
      <w:pPr>
        <w:tabs>
          <w:tab w:val="left" w:pos="3900"/>
          <w:tab w:val="left" w:pos="6536"/>
          <w:tab w:val="right" w:pos="8306"/>
        </w:tabs>
        <w:spacing w:line="240" w:lineRule="auto"/>
        <w:jc w:val="right"/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</w:pPr>
      <w:r w:rsidRPr="001745ED"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 xml:space="preserve">Clinical features </w:t>
      </w:r>
    </w:p>
    <w:p w:rsidR="00AE25C5" w:rsidRDefault="00AE25C5" w:rsidP="00AE25C5">
      <w:pPr>
        <w:pStyle w:val="ListParagraph"/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rPr>
          <w:rFonts w:ascii="TimesNewRomanPS" w:hAnsi="TimesNewRomanPS" w:cs="TimesNewRomanPS"/>
          <w:sz w:val="28"/>
          <w:szCs w:val="28"/>
        </w:rPr>
      </w:pPr>
      <w:r>
        <w:rPr>
          <w:rFonts w:ascii="TimesNewRomanPS" w:hAnsi="TimesNewRomanPS" w:cs="TimesNewRomanPS"/>
          <w:sz w:val="28"/>
          <w:szCs w:val="28"/>
        </w:rPr>
        <w:t>Progressive nasal obstruction.</w:t>
      </w:r>
    </w:p>
    <w:p w:rsidR="00AE25C5" w:rsidRDefault="00AE25C5" w:rsidP="00AE25C5">
      <w:pPr>
        <w:pStyle w:val="ListParagraph"/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rPr>
          <w:rFonts w:ascii="TimesNewRomanPS" w:hAnsi="TimesNewRomanPS" w:cs="TimesNewRomanPS"/>
          <w:sz w:val="28"/>
          <w:szCs w:val="28"/>
        </w:rPr>
      </w:pPr>
      <w:r>
        <w:rPr>
          <w:rFonts w:ascii="TimesNewRomanPS" w:hAnsi="TimesNewRomanPS" w:cs="TimesNewRomanPS"/>
          <w:sz w:val="28"/>
          <w:szCs w:val="28"/>
        </w:rPr>
        <w:t xml:space="preserve">Recurrent sever </w:t>
      </w:r>
      <w:proofErr w:type="spellStart"/>
      <w:r>
        <w:rPr>
          <w:rFonts w:ascii="TimesNewRomanPS" w:hAnsi="TimesNewRomanPS" w:cs="TimesNewRomanPS"/>
          <w:sz w:val="28"/>
          <w:szCs w:val="28"/>
        </w:rPr>
        <w:t>epistaxes</w:t>
      </w:r>
      <w:proofErr w:type="spellEnd"/>
      <w:r>
        <w:rPr>
          <w:rFonts w:ascii="TimesNewRomanPS" w:hAnsi="TimesNewRomanPS" w:cs="TimesNewRomanPS"/>
          <w:sz w:val="28"/>
          <w:szCs w:val="28"/>
        </w:rPr>
        <w:t>.</w:t>
      </w:r>
    </w:p>
    <w:p w:rsidR="00AE25C5" w:rsidRDefault="00AE25C5" w:rsidP="00AE25C5">
      <w:pPr>
        <w:pStyle w:val="ListParagraph"/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rPr>
          <w:rFonts w:ascii="TimesNewRomanPS" w:hAnsi="TimesNewRomanPS" w:cs="TimesNewRomanPS"/>
          <w:sz w:val="28"/>
          <w:szCs w:val="28"/>
        </w:rPr>
      </w:pPr>
      <w:r>
        <w:rPr>
          <w:rFonts w:ascii="TimesNewRomanPS" w:hAnsi="TimesNewRomanPS" w:cs="TimesNewRomanPS"/>
          <w:sz w:val="28"/>
          <w:szCs w:val="28"/>
        </w:rPr>
        <w:t>Nasal speech (</w:t>
      </w:r>
      <w:proofErr w:type="spellStart"/>
      <w:r>
        <w:rPr>
          <w:rFonts w:ascii="TimesNewRomanPS" w:hAnsi="TimesNewRomanPS" w:cs="TimesNewRomanPS"/>
          <w:sz w:val="28"/>
          <w:szCs w:val="28"/>
        </w:rPr>
        <w:t>rhinolalia</w:t>
      </w:r>
      <w:proofErr w:type="spellEnd"/>
      <w:r>
        <w:rPr>
          <w:rFonts w:ascii="TimesNewRomanPS" w:hAnsi="TimesNewRomanPS" w:cs="TimesNewRomanPS"/>
          <w:sz w:val="28"/>
          <w:szCs w:val="28"/>
        </w:rPr>
        <w:t xml:space="preserve"> </w:t>
      </w:r>
      <w:proofErr w:type="spellStart"/>
      <w:r w:rsidR="001745ED">
        <w:rPr>
          <w:rFonts w:ascii="TimesNewRomanPS" w:hAnsi="TimesNewRomanPS" w:cs="TimesNewRomanPS"/>
          <w:sz w:val="28"/>
          <w:szCs w:val="28"/>
        </w:rPr>
        <w:t>clausa</w:t>
      </w:r>
      <w:proofErr w:type="spellEnd"/>
      <w:r w:rsidR="001745ED">
        <w:rPr>
          <w:rFonts w:ascii="TimesNewRomanPS" w:hAnsi="TimesNewRomanPS" w:cs="TimesNewRomanPS"/>
          <w:sz w:val="28"/>
          <w:szCs w:val="28"/>
        </w:rPr>
        <w:t>).</w:t>
      </w:r>
    </w:p>
    <w:p w:rsidR="001745ED" w:rsidRDefault="001745ED" w:rsidP="001745ED">
      <w:pPr>
        <w:pStyle w:val="ListParagraph"/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rPr>
          <w:rFonts w:ascii="TimesNewRomanPS" w:hAnsi="TimesNewRomanPS" w:cs="TimesNewRomanPS"/>
          <w:sz w:val="28"/>
          <w:szCs w:val="28"/>
        </w:rPr>
      </w:pPr>
      <w:r>
        <w:rPr>
          <w:rFonts w:ascii="TimesNewRomanPS" w:hAnsi="TimesNewRomanPS" w:cs="TimesNewRomanPS"/>
          <w:sz w:val="28"/>
          <w:szCs w:val="28"/>
        </w:rPr>
        <w:t>Conductive deafness occurs from pressure on the Eustachian tube, usually of one side.</w:t>
      </w:r>
    </w:p>
    <w:p w:rsidR="001745ED" w:rsidRDefault="001745ED" w:rsidP="001745ED">
      <w:pPr>
        <w:pStyle w:val="ListParagraph"/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rPr>
          <w:rFonts w:ascii="TimesNewRomanPS" w:hAnsi="TimesNewRomanPS" w:cs="TimesNewRomanPS"/>
          <w:sz w:val="28"/>
          <w:szCs w:val="28"/>
        </w:rPr>
      </w:pPr>
      <w:r>
        <w:rPr>
          <w:rFonts w:ascii="TimesNewRomanPS" w:hAnsi="TimesNewRomanPS" w:cs="TimesNewRomanPS"/>
          <w:sz w:val="28"/>
          <w:szCs w:val="28"/>
        </w:rPr>
        <w:t xml:space="preserve">A smooth, lobulated, rubbery tumor is found in the </w:t>
      </w:r>
      <w:proofErr w:type="spellStart"/>
      <w:r>
        <w:rPr>
          <w:rFonts w:ascii="TimesNewRomanPS" w:hAnsi="TimesNewRomanPS" w:cs="TimesNewRomanPS"/>
          <w:sz w:val="28"/>
          <w:szCs w:val="28"/>
        </w:rPr>
        <w:t>nasopharynx</w:t>
      </w:r>
      <w:proofErr w:type="spellEnd"/>
      <w:r>
        <w:rPr>
          <w:rFonts w:ascii="TimesNewRomanPS" w:hAnsi="TimesNewRomanPS" w:cs="TimesNewRomanPS"/>
          <w:sz w:val="28"/>
          <w:szCs w:val="28"/>
        </w:rPr>
        <w:t xml:space="preserve">. It is reddish or grey in </w:t>
      </w:r>
      <w:proofErr w:type="spellStart"/>
      <w:r>
        <w:rPr>
          <w:rFonts w:ascii="TimesNewRomanPS" w:hAnsi="TimesNewRomanPS" w:cs="TimesNewRomanPS"/>
          <w:sz w:val="28"/>
          <w:szCs w:val="28"/>
        </w:rPr>
        <w:t>colour</w:t>
      </w:r>
      <w:proofErr w:type="spellEnd"/>
      <w:r>
        <w:rPr>
          <w:rFonts w:ascii="TimesNewRomanPS" w:hAnsi="TimesNewRomanPS" w:cs="TimesNewRomanPS"/>
          <w:sz w:val="28"/>
          <w:szCs w:val="28"/>
        </w:rPr>
        <w:t>.</w:t>
      </w:r>
    </w:p>
    <w:p w:rsidR="001745ED" w:rsidRDefault="001745ED" w:rsidP="001745ED">
      <w:pPr>
        <w:pStyle w:val="ListParagraph"/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rPr>
          <w:rFonts w:ascii="TimesNewRomanPS" w:hAnsi="TimesNewRomanPS" w:cs="TimesNewRomanPS"/>
          <w:sz w:val="28"/>
          <w:szCs w:val="28"/>
        </w:rPr>
      </w:pPr>
      <w:r>
        <w:rPr>
          <w:rFonts w:ascii="TimesNewRomanPS" w:hAnsi="TimesNewRomanPS" w:cs="TimesNewRomanPS"/>
          <w:sz w:val="28"/>
          <w:szCs w:val="28"/>
        </w:rPr>
        <w:t xml:space="preserve"> Late features due to extension. Include:</w:t>
      </w:r>
    </w:p>
    <w:p w:rsidR="001745ED" w:rsidRDefault="001745ED" w:rsidP="001745ED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rPr>
          <w:rFonts w:ascii="TimesNewRomanPS" w:hAnsi="TimesNewRomanPS" w:cs="TimesNewRomanPS"/>
          <w:sz w:val="28"/>
          <w:szCs w:val="28"/>
        </w:rPr>
      </w:pPr>
      <w:r>
        <w:rPr>
          <w:rFonts w:ascii="TimesNewRomanPS" w:hAnsi="TimesNewRomanPS" w:cs="TimesNewRomanPS"/>
          <w:sz w:val="28"/>
          <w:szCs w:val="28"/>
        </w:rPr>
        <w:t>Broadening of the nasal bridge(frog-face deformity).</w:t>
      </w:r>
    </w:p>
    <w:p w:rsidR="001745ED" w:rsidRDefault="001745ED" w:rsidP="001745ED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rPr>
          <w:rFonts w:ascii="TimesNewRomanPS" w:hAnsi="TimesNewRomanPS" w:cs="TimesNewRomanPS"/>
          <w:sz w:val="28"/>
          <w:szCs w:val="28"/>
        </w:rPr>
      </w:pPr>
      <w:r>
        <w:rPr>
          <w:rFonts w:ascii="TimesNewRomanPS" w:hAnsi="TimesNewRomanPS" w:cs="TimesNewRomanPS"/>
          <w:sz w:val="28"/>
          <w:szCs w:val="28"/>
        </w:rPr>
        <w:t>Unilateral prominence of the cheek.</w:t>
      </w:r>
    </w:p>
    <w:p w:rsidR="001745ED" w:rsidRDefault="001745ED" w:rsidP="001745ED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rPr>
          <w:rFonts w:ascii="TimesNewRomanPS" w:hAnsi="TimesNewRomanPS" w:cs="TimesNewRomanPS"/>
          <w:sz w:val="28"/>
          <w:szCs w:val="28"/>
        </w:rPr>
      </w:pPr>
      <w:r>
        <w:rPr>
          <w:rFonts w:ascii="TimesNewRomanPS" w:hAnsi="TimesNewRomanPS" w:cs="TimesNewRomanPS"/>
          <w:sz w:val="28"/>
          <w:szCs w:val="28"/>
        </w:rPr>
        <w:t>Displacement of the globe of the eye.</w:t>
      </w:r>
    </w:p>
    <w:p w:rsidR="001745ED" w:rsidRDefault="001745ED" w:rsidP="001745ED">
      <w:pPr>
        <w:autoSpaceDE w:val="0"/>
        <w:autoSpaceDN w:val="0"/>
        <w:bidi w:val="0"/>
        <w:adjustRightInd w:val="0"/>
        <w:spacing w:after="0" w:line="240" w:lineRule="auto"/>
        <w:rPr>
          <w:rFonts w:ascii="TimesNewRomanPS" w:hAnsi="TimesNewRomanPS" w:cs="TimesNewRomanPS"/>
          <w:sz w:val="28"/>
          <w:szCs w:val="28"/>
        </w:rPr>
      </w:pPr>
    </w:p>
    <w:p w:rsidR="00400E39" w:rsidRPr="00400E39" w:rsidRDefault="00400E39" w:rsidP="00400E39">
      <w:pPr>
        <w:tabs>
          <w:tab w:val="left" w:pos="3900"/>
          <w:tab w:val="left" w:pos="6536"/>
          <w:tab w:val="right" w:pos="8306"/>
        </w:tabs>
        <w:spacing w:line="240" w:lineRule="auto"/>
        <w:jc w:val="right"/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</w:pPr>
      <w:r w:rsidRPr="00400E39"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>Histology</w:t>
      </w:r>
    </w:p>
    <w:p w:rsidR="00400E39" w:rsidRPr="004B7375" w:rsidRDefault="00400E39" w:rsidP="00400E39">
      <w:pPr>
        <w:autoSpaceDE w:val="0"/>
        <w:autoSpaceDN w:val="0"/>
        <w:bidi w:val="0"/>
        <w:adjustRightInd w:val="0"/>
        <w:spacing w:after="0" w:line="240" w:lineRule="auto"/>
        <w:rPr>
          <w:rFonts w:ascii="TimesNewRomanPS" w:hAnsi="TimesNewRomanPS" w:cs="TimesNewRomanPS"/>
          <w:sz w:val="28"/>
          <w:szCs w:val="28"/>
        </w:rPr>
      </w:pPr>
      <w:r w:rsidRPr="00400E39">
        <w:rPr>
          <w:rFonts w:ascii="TimesNewRomanPS" w:hAnsi="TimesNewRomanPS" w:cs="TimesNewRomanPS"/>
          <w:sz w:val="28"/>
          <w:szCs w:val="28"/>
        </w:rPr>
        <w:t xml:space="preserve">JNAs are </w:t>
      </w:r>
      <w:proofErr w:type="spellStart"/>
      <w:r w:rsidRPr="00400E39">
        <w:rPr>
          <w:rFonts w:ascii="TimesNewRomanPS" w:hAnsi="TimesNewRomanPS" w:cs="TimesNewRomanPS"/>
          <w:sz w:val="28"/>
          <w:szCs w:val="28"/>
        </w:rPr>
        <w:t>unencapsulated</w:t>
      </w:r>
      <w:proofErr w:type="spellEnd"/>
      <w:r w:rsidRPr="00400E39">
        <w:rPr>
          <w:rFonts w:ascii="TimesNewRomanPS" w:hAnsi="TimesNewRomanPS" w:cs="TimesNewRomanPS"/>
          <w:sz w:val="28"/>
          <w:szCs w:val="28"/>
        </w:rPr>
        <w:t xml:space="preserve"> neoplasms consisting</w:t>
      </w:r>
      <w:r>
        <w:rPr>
          <w:rFonts w:ascii="TimesNewRomanPS" w:hAnsi="TimesNewRomanPS" w:cs="TimesNewRomanPS"/>
          <w:sz w:val="28"/>
          <w:szCs w:val="28"/>
        </w:rPr>
        <w:t xml:space="preserve"> </w:t>
      </w:r>
      <w:r w:rsidRPr="00400E39">
        <w:rPr>
          <w:rFonts w:ascii="TimesNewRomanPS" w:hAnsi="TimesNewRomanPS" w:cs="TimesNewRomanPS"/>
          <w:sz w:val="28"/>
          <w:szCs w:val="28"/>
        </w:rPr>
        <w:t xml:space="preserve">of </w:t>
      </w:r>
      <w:proofErr w:type="spellStart"/>
      <w:r w:rsidRPr="00400E39">
        <w:rPr>
          <w:rFonts w:ascii="TimesNewRomanPS" w:hAnsi="TimesNewRomanPS" w:cs="TimesNewRomanPS"/>
          <w:sz w:val="28"/>
          <w:szCs w:val="28"/>
        </w:rPr>
        <w:t>endothelial</w:t>
      </w:r>
      <w:r>
        <w:rPr>
          <w:rFonts w:ascii="TimesNewRomanPS" w:hAnsi="TimesNewRomanPS" w:cs="TimesNewRomanPS"/>
          <w:sz w:val="28"/>
          <w:szCs w:val="28"/>
        </w:rPr>
        <w:t>ly</w:t>
      </w:r>
      <w:proofErr w:type="spellEnd"/>
      <w:r>
        <w:rPr>
          <w:rFonts w:ascii="TimesNewRomanPS" w:hAnsi="TimesNewRomanPS" w:cs="TimesNewRomanPS"/>
          <w:sz w:val="28"/>
          <w:szCs w:val="28"/>
        </w:rPr>
        <w:t xml:space="preserve"> lined vascular spaces and fi</w:t>
      </w:r>
      <w:r w:rsidRPr="00400E39">
        <w:rPr>
          <w:rFonts w:ascii="TimesNewRomanPS" w:hAnsi="TimesNewRomanPS" w:cs="TimesNewRomanPS"/>
          <w:sz w:val="28"/>
          <w:szCs w:val="28"/>
        </w:rPr>
        <w:t>brous</w:t>
      </w:r>
      <w:r>
        <w:rPr>
          <w:rFonts w:ascii="TimesNewRomanPS" w:hAnsi="TimesNewRomanPS" w:cs="TimesNewRomanPS"/>
          <w:sz w:val="28"/>
          <w:szCs w:val="28"/>
        </w:rPr>
        <w:t xml:space="preserve"> </w:t>
      </w:r>
      <w:r w:rsidRPr="00400E39">
        <w:rPr>
          <w:rFonts w:ascii="TimesNewRomanPS" w:hAnsi="TimesNewRomanPS" w:cs="TimesNewRomanPS"/>
          <w:sz w:val="28"/>
          <w:szCs w:val="28"/>
        </w:rPr>
        <w:t>connective tissue. The nasopharyngeal surface is</w:t>
      </w:r>
      <w:r>
        <w:rPr>
          <w:rFonts w:ascii="TimesNewRomanPS" w:hAnsi="TimesNewRomanPS" w:cs="TimesNewRomanPS"/>
          <w:sz w:val="28"/>
          <w:szCs w:val="28"/>
        </w:rPr>
        <w:t xml:space="preserve"> </w:t>
      </w:r>
      <w:r w:rsidRPr="00400E39">
        <w:rPr>
          <w:rFonts w:ascii="TimesNewRomanPS" w:hAnsi="TimesNewRomanPS" w:cs="TimesNewRomanPS"/>
          <w:sz w:val="28"/>
          <w:szCs w:val="28"/>
        </w:rPr>
        <w:t>lined by mucosa, giving the tumor a deceptively</w:t>
      </w:r>
      <w:r>
        <w:rPr>
          <w:rFonts w:ascii="TimesNewRomanPS" w:hAnsi="TimesNewRomanPS" w:cs="TimesNewRomanPS"/>
          <w:sz w:val="28"/>
          <w:szCs w:val="28"/>
        </w:rPr>
        <w:t xml:space="preserve"> </w:t>
      </w:r>
      <w:r w:rsidRPr="00400E39">
        <w:rPr>
          <w:rFonts w:ascii="TimesNewRomanPS" w:hAnsi="TimesNewRomanPS" w:cs="TimesNewRomanPS"/>
          <w:sz w:val="28"/>
          <w:szCs w:val="28"/>
        </w:rPr>
        <w:t>nonvascular appearance</w:t>
      </w:r>
      <w:r>
        <w:rPr>
          <w:rFonts w:ascii="TimesNewRomanPS" w:hAnsi="TimesNewRomanPS" w:cs="TimesNewRomanPS"/>
          <w:sz w:val="28"/>
          <w:szCs w:val="28"/>
        </w:rPr>
        <w:t xml:space="preserve"> </w:t>
      </w:r>
      <w:r w:rsidR="006A1CAF" w:rsidRPr="00400E39"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 xml:space="preserve"> </w:t>
      </w:r>
      <w:r w:rsidRPr="004B7375">
        <w:rPr>
          <w:rFonts w:ascii="TimesNewRomanPS" w:hAnsi="TimesNewRomanPS" w:cs="TimesNewRomanPS"/>
          <w:sz w:val="28"/>
          <w:szCs w:val="28"/>
        </w:rPr>
        <w:t>Tumor angiogenesis may be promoted when androgens</w:t>
      </w:r>
    </w:p>
    <w:p w:rsidR="004B7375" w:rsidRDefault="00400E39" w:rsidP="004B737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4B7375">
        <w:rPr>
          <w:rFonts w:ascii="TimesNewRomanPS" w:hAnsi="TimesNewRomanPS" w:cs="TimesNewRomanPS"/>
          <w:sz w:val="28"/>
          <w:szCs w:val="28"/>
        </w:rPr>
        <w:t xml:space="preserve">such as testosterone stimulate the secretion </w:t>
      </w:r>
      <w:r w:rsidR="004B7375">
        <w:rPr>
          <w:rFonts w:ascii="TimesNewRomanPS" w:hAnsi="TimesNewRomanPS" w:cs="TimesNewRomanPS"/>
          <w:sz w:val="28"/>
          <w:szCs w:val="28"/>
        </w:rPr>
        <w:t>of</w:t>
      </w:r>
      <w:r w:rsidRPr="004B7375">
        <w:rPr>
          <w:rFonts w:ascii="TimesNewRomanPS" w:hAnsi="TimesNewRomanPS" w:cs="TimesNewRomanPS"/>
          <w:sz w:val="28"/>
          <w:szCs w:val="28"/>
        </w:rPr>
        <w:t xml:space="preserve"> growth </w:t>
      </w:r>
      <w:proofErr w:type="spellStart"/>
      <w:r w:rsidRPr="004B7375">
        <w:rPr>
          <w:rFonts w:ascii="TimesNewRomanPS" w:hAnsi="TimesNewRomanPS" w:cs="TimesNewRomanPS"/>
          <w:sz w:val="28"/>
          <w:szCs w:val="28"/>
        </w:rPr>
        <w:t>factors.Although</w:t>
      </w:r>
      <w:proofErr w:type="spellEnd"/>
      <w:r w:rsidRPr="004B7375">
        <w:rPr>
          <w:rFonts w:ascii="TimesNewRomanPS" w:hAnsi="TimesNewRomanPS" w:cs="TimesNewRomanPS"/>
          <w:sz w:val="28"/>
          <w:szCs w:val="28"/>
        </w:rPr>
        <w:t xml:space="preserve"> JNAs have</w:t>
      </w:r>
      <w:r w:rsidR="004B7375">
        <w:rPr>
          <w:rFonts w:ascii="TimesNewRomanPS" w:hAnsi="TimesNewRomanPS" w:cs="TimesNewRomanPS"/>
          <w:sz w:val="28"/>
          <w:szCs w:val="28"/>
        </w:rPr>
        <w:t xml:space="preserve"> </w:t>
      </w:r>
      <w:r w:rsidRPr="004B7375">
        <w:rPr>
          <w:rFonts w:ascii="TimesNewRomanPS" w:hAnsi="TimesNewRomanPS" w:cs="TimesNewRomanPS"/>
          <w:sz w:val="28"/>
          <w:szCs w:val="28"/>
        </w:rPr>
        <w:t>increased expression of androgen receptors, administra</w:t>
      </w:r>
      <w:r w:rsidR="004B7375">
        <w:rPr>
          <w:rFonts w:ascii="TimesNewRomanPS" w:hAnsi="TimesNewRomanPS" w:cs="TimesNewRomanPS"/>
          <w:sz w:val="28"/>
          <w:szCs w:val="28"/>
        </w:rPr>
        <w:t xml:space="preserve">tion of the androgen blocker </w:t>
      </w:r>
      <w:proofErr w:type="spellStart"/>
      <w:r w:rsidR="004B7375">
        <w:rPr>
          <w:rFonts w:ascii="TimesNewRomanPS" w:hAnsi="TimesNewRomanPS" w:cs="TimesNewRomanPS"/>
          <w:sz w:val="28"/>
          <w:szCs w:val="28"/>
        </w:rPr>
        <w:t>fl</w:t>
      </w:r>
      <w:r w:rsidRPr="004B7375">
        <w:rPr>
          <w:rFonts w:ascii="TimesNewRomanPS" w:hAnsi="TimesNewRomanPS" w:cs="TimesNewRomanPS"/>
          <w:sz w:val="28"/>
          <w:szCs w:val="28"/>
        </w:rPr>
        <w:t>utamide</w:t>
      </w:r>
      <w:proofErr w:type="spellEnd"/>
      <w:r w:rsidR="004B7375">
        <w:rPr>
          <w:rFonts w:ascii="TimesNewRomanPS" w:hAnsi="TimesNewRomanPS" w:cs="TimesNewRomanPS"/>
          <w:sz w:val="28"/>
          <w:szCs w:val="28"/>
        </w:rPr>
        <w:t xml:space="preserve"> does not produce a signifi</w:t>
      </w:r>
      <w:r w:rsidRPr="004B7375">
        <w:rPr>
          <w:rFonts w:ascii="TimesNewRomanPS" w:hAnsi="TimesNewRomanPS" w:cs="TimesNewRomanPS"/>
          <w:sz w:val="28"/>
          <w:szCs w:val="28"/>
        </w:rPr>
        <w:t>cant decrease in size of  these tumors.</w:t>
      </w:r>
    </w:p>
    <w:p w:rsidR="004B7375" w:rsidRDefault="004B7375" w:rsidP="004B737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</w:p>
    <w:p w:rsidR="004B7375" w:rsidRPr="004B7375" w:rsidRDefault="004B7375" w:rsidP="004B7375">
      <w:pPr>
        <w:tabs>
          <w:tab w:val="left" w:pos="3900"/>
          <w:tab w:val="left" w:pos="6536"/>
          <w:tab w:val="right" w:pos="8306"/>
        </w:tabs>
        <w:spacing w:line="240" w:lineRule="auto"/>
        <w:jc w:val="right"/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</w:pPr>
      <w:r w:rsidRPr="004B7375"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>Evaluation</w:t>
      </w:r>
    </w:p>
    <w:p w:rsidR="004B7375" w:rsidRDefault="004B7375" w:rsidP="004B737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4B7375">
        <w:rPr>
          <w:rFonts w:ascii="TimesNewRomanPS" w:hAnsi="TimesNewRomanPS" w:cs="TimesNewRomanPS"/>
          <w:sz w:val="28"/>
          <w:szCs w:val="28"/>
        </w:rPr>
        <w:t>Both contrast-enhanced computed tomography (CT) scans and magnetic resonance imaging</w:t>
      </w:r>
      <w:r>
        <w:rPr>
          <w:rFonts w:ascii="TimesNewRomanPS" w:hAnsi="TimesNewRomanPS" w:cs="TimesNewRomanPS"/>
          <w:sz w:val="28"/>
          <w:szCs w:val="28"/>
        </w:rPr>
        <w:t xml:space="preserve"> </w:t>
      </w:r>
      <w:r w:rsidRPr="004B7375">
        <w:rPr>
          <w:rFonts w:ascii="TimesNewRomanPS" w:hAnsi="TimesNewRomanPS" w:cs="TimesNewRomanPS"/>
          <w:sz w:val="28"/>
          <w:szCs w:val="28"/>
        </w:rPr>
        <w:t xml:space="preserve">(MRI) are useful for evaluation of JNAs and their </w:t>
      </w:r>
      <w:r w:rsidRPr="004B7375">
        <w:rPr>
          <w:rFonts w:ascii="TimesNewRomanPS" w:hAnsi="TimesNewRomanPS" w:cs="TimesNewRomanPS"/>
          <w:sz w:val="28"/>
          <w:szCs w:val="28"/>
        </w:rPr>
        <w:lastRenderedPageBreak/>
        <w:t>relationship with important adjacent structures. As</w:t>
      </w:r>
      <w:r>
        <w:rPr>
          <w:rFonts w:ascii="TimesNewRomanPS" w:hAnsi="TimesNewRomanPS" w:cs="TimesNewRomanPS"/>
          <w:sz w:val="28"/>
          <w:szCs w:val="28"/>
        </w:rPr>
        <w:t xml:space="preserve"> </w:t>
      </w:r>
      <w:r w:rsidRPr="004B7375">
        <w:rPr>
          <w:rFonts w:ascii="TimesNewRomanPS" w:hAnsi="TimesNewRomanPS" w:cs="TimesNewRomanPS"/>
          <w:sz w:val="28"/>
          <w:szCs w:val="28"/>
        </w:rPr>
        <w:t>with most other tumors, CT scans typically provide more information about bone erosion, and MRI is</w:t>
      </w:r>
      <w:r>
        <w:rPr>
          <w:rFonts w:ascii="TimesNewRomanPS" w:hAnsi="TimesNewRomanPS" w:cs="TimesNewRomanPS"/>
          <w:sz w:val="28"/>
          <w:szCs w:val="28"/>
        </w:rPr>
        <w:t xml:space="preserve"> </w:t>
      </w:r>
      <w:r w:rsidRPr="004B7375">
        <w:rPr>
          <w:rFonts w:ascii="TimesNewRomanPS" w:hAnsi="TimesNewRomanPS" w:cs="TimesNewRomanPS"/>
          <w:sz w:val="28"/>
          <w:szCs w:val="28"/>
        </w:rPr>
        <w:t>most useful for assessment of soft tissue structures</w:t>
      </w:r>
    </w:p>
    <w:p w:rsidR="004B7375" w:rsidRDefault="004B7375" w:rsidP="004B737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4B2773">
        <w:rPr>
          <w:rFonts w:ascii="TimesNewRomanPS" w:hAnsi="TimesNewRomanPS" w:cs="TimesNewRomanPS"/>
          <w:sz w:val="28"/>
          <w:szCs w:val="28"/>
        </w:rPr>
        <w:t xml:space="preserve">MRI can help determine whether intracranial tumors are </w:t>
      </w:r>
      <w:proofErr w:type="spellStart"/>
      <w:r w:rsidRPr="004B2773">
        <w:rPr>
          <w:rFonts w:ascii="TimesNewRomanPS" w:hAnsi="TimesNewRomanPS" w:cs="TimesNewRomanPS"/>
          <w:sz w:val="28"/>
          <w:szCs w:val="28"/>
        </w:rPr>
        <w:t>intradural</w:t>
      </w:r>
      <w:proofErr w:type="spellEnd"/>
      <w:r w:rsidRPr="004B2773">
        <w:rPr>
          <w:rFonts w:ascii="TimesNewRomanPS" w:hAnsi="TimesNewRomanPS" w:cs="TimesNewRomanPS"/>
          <w:sz w:val="28"/>
          <w:szCs w:val="28"/>
        </w:rPr>
        <w:t xml:space="preserve"> or extradural</w:t>
      </w:r>
    </w:p>
    <w:p w:rsidR="00A07A73" w:rsidRDefault="00C758B2" w:rsidP="00A07A73">
      <w:pPr>
        <w:autoSpaceDE w:val="0"/>
        <w:autoSpaceDN w:val="0"/>
        <w:bidi w:val="0"/>
        <w:adjustRightInd w:val="0"/>
        <w:spacing w:after="0" w:line="240" w:lineRule="auto"/>
        <w:rPr>
          <w:rFonts w:ascii="TimesNewRomanPS" w:hAnsi="TimesNewRomanPS" w:cs="TimesNewRomanPS"/>
          <w:sz w:val="28"/>
          <w:szCs w:val="28"/>
        </w:rPr>
      </w:pPr>
      <w:r w:rsidRPr="00C758B2">
        <w:rPr>
          <w:rFonts w:ascii="TimesNewRomanPS" w:hAnsi="TimesNewRomanPS" w:cs="TimesNewRomanPS"/>
          <w:sz w:val="28"/>
          <w:szCs w:val="28"/>
        </w:rPr>
        <w:t xml:space="preserve">Angiography can be performed preoperatively to </w:t>
      </w:r>
      <w:proofErr w:type="spellStart"/>
      <w:r w:rsidRPr="00C758B2">
        <w:rPr>
          <w:rFonts w:ascii="TimesNewRomanPS" w:hAnsi="TimesNewRomanPS" w:cs="TimesNewRomanPS"/>
          <w:sz w:val="28"/>
          <w:szCs w:val="28"/>
        </w:rPr>
        <w:t>defi</w:t>
      </w:r>
      <w:proofErr w:type="spellEnd"/>
      <w:r w:rsidRPr="00C758B2">
        <w:rPr>
          <w:rFonts w:ascii="TimesNewRomanPS" w:hAnsi="TimesNewRomanPS" w:cs="TimesNewRomanPS"/>
          <w:sz w:val="28"/>
          <w:szCs w:val="28"/>
        </w:rPr>
        <w:t xml:space="preserve"> ne and </w:t>
      </w:r>
      <w:proofErr w:type="spellStart"/>
      <w:r w:rsidRPr="00C758B2">
        <w:rPr>
          <w:rFonts w:ascii="TimesNewRomanPS" w:hAnsi="TimesNewRomanPS" w:cs="TimesNewRomanPS"/>
          <w:sz w:val="28"/>
          <w:szCs w:val="28"/>
        </w:rPr>
        <w:t>embolize</w:t>
      </w:r>
      <w:proofErr w:type="spellEnd"/>
      <w:r w:rsidRPr="00C758B2">
        <w:rPr>
          <w:rFonts w:ascii="TimesNewRomanPS" w:hAnsi="TimesNewRomanPS" w:cs="TimesNewRomanPS"/>
          <w:sz w:val="28"/>
          <w:szCs w:val="28"/>
        </w:rPr>
        <w:t xml:space="preserve"> the feeding vessels.</w:t>
      </w:r>
      <w:r>
        <w:rPr>
          <w:rFonts w:ascii="TimesNewRomanPS" w:hAnsi="TimesNewRomanPS" w:cs="TimesNewRomanPS"/>
          <w:sz w:val="28"/>
          <w:szCs w:val="28"/>
        </w:rPr>
        <w:t xml:space="preserve"> </w:t>
      </w:r>
      <w:r w:rsidRPr="00C758B2">
        <w:rPr>
          <w:rFonts w:ascii="TimesNewRomanPS" w:hAnsi="TimesNewRomanPS" w:cs="TimesNewRomanPS"/>
          <w:sz w:val="28"/>
          <w:szCs w:val="28"/>
        </w:rPr>
        <w:t>Embolization is usually done within a day or two of the operative date.</w:t>
      </w:r>
    </w:p>
    <w:p w:rsidR="00827AEF" w:rsidRDefault="00A07A73" w:rsidP="00A07A7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A07A73">
        <w:rPr>
          <w:rFonts w:ascii="TimesNewRomanPS" w:hAnsi="TimesNewRomanPS" w:cs="TimesNewRomanPS"/>
          <w:sz w:val="28"/>
          <w:szCs w:val="28"/>
        </w:rPr>
        <w:t xml:space="preserve"> the combination of clinical presentation, appearance on imaging studies, and risk of</w:t>
      </w:r>
      <w:r>
        <w:rPr>
          <w:rFonts w:ascii="TimesNewRomanPS" w:hAnsi="TimesNewRomanPS" w:cs="TimesNewRomanPS"/>
          <w:sz w:val="28"/>
          <w:szCs w:val="28"/>
        </w:rPr>
        <w:t xml:space="preserve"> </w:t>
      </w:r>
      <w:r w:rsidRPr="00A07A73">
        <w:rPr>
          <w:rFonts w:ascii="TimesNewRomanPS" w:hAnsi="TimesNewRomanPS" w:cs="TimesNewRomanPS"/>
          <w:sz w:val="28"/>
          <w:szCs w:val="28"/>
        </w:rPr>
        <w:t>bleeding typically precludes the need for biopsy</w:t>
      </w:r>
    </w:p>
    <w:p w:rsidR="002600FE" w:rsidRDefault="002600FE" w:rsidP="002600FE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</w:p>
    <w:p w:rsidR="002600FE" w:rsidRPr="002600FE" w:rsidRDefault="002600FE" w:rsidP="002600FE">
      <w:pPr>
        <w:autoSpaceDE w:val="0"/>
        <w:autoSpaceDN w:val="0"/>
        <w:bidi w:val="0"/>
        <w:adjustRightInd w:val="0"/>
        <w:spacing w:after="0" w:line="240" w:lineRule="auto"/>
        <w:rPr>
          <w:rFonts w:ascii="TimesNewRomanPS" w:hAnsi="TimesNewRomanPS" w:cs="TimesNewRomanPS"/>
          <w:b/>
          <w:bCs/>
          <w:sz w:val="28"/>
          <w:szCs w:val="28"/>
        </w:rPr>
      </w:pPr>
      <w:r w:rsidRPr="002600FE">
        <w:rPr>
          <w:rFonts w:ascii="TimesNewRomanPS" w:hAnsi="TimesNewRomanPS" w:cs="TimesNewRomanPS"/>
          <w:b/>
          <w:bCs/>
          <w:sz w:val="28"/>
          <w:szCs w:val="28"/>
        </w:rPr>
        <w:t>Differential diagnosis</w:t>
      </w:r>
    </w:p>
    <w:p w:rsidR="00356001" w:rsidRDefault="002600FE" w:rsidP="00356001">
      <w:pPr>
        <w:autoSpaceDE w:val="0"/>
        <w:autoSpaceDN w:val="0"/>
        <w:bidi w:val="0"/>
        <w:adjustRightInd w:val="0"/>
        <w:spacing w:after="0" w:line="240" w:lineRule="auto"/>
        <w:rPr>
          <w:rFonts w:ascii="TimesNewRomanPS" w:hAnsi="TimesNewRomanPS" w:cs="TimesNewRomanPS"/>
          <w:sz w:val="28"/>
          <w:szCs w:val="28"/>
        </w:rPr>
      </w:pPr>
      <w:r>
        <w:rPr>
          <w:rFonts w:ascii="TimesNewRomanPS" w:hAnsi="TimesNewRomanPS" w:cs="TimesNewRomanPS"/>
          <w:sz w:val="28"/>
          <w:szCs w:val="28"/>
        </w:rPr>
        <w:t>includes nasopharyngeal carcinoma</w:t>
      </w:r>
      <w:r w:rsidRPr="002600FE">
        <w:rPr>
          <w:rFonts w:ascii="TimesNewRomanPS" w:hAnsi="TimesNewRomanPS" w:cs="TimesNewRomanPS"/>
          <w:sz w:val="28"/>
          <w:szCs w:val="28"/>
        </w:rPr>
        <w:t xml:space="preserve">, </w:t>
      </w:r>
      <w:proofErr w:type="spellStart"/>
      <w:r w:rsidRPr="002600FE">
        <w:rPr>
          <w:rFonts w:ascii="TimesNewRomanPS" w:hAnsi="TimesNewRomanPS" w:cs="TimesNewRomanPS"/>
          <w:sz w:val="28"/>
          <w:szCs w:val="28"/>
        </w:rPr>
        <w:t>rhadomyoscarcoma</w:t>
      </w:r>
      <w:proofErr w:type="spellEnd"/>
      <w:r w:rsidRPr="002600FE">
        <w:rPr>
          <w:rFonts w:ascii="TimesNewRomanPS" w:hAnsi="TimesNewRomanPS" w:cs="TimesNewRomanPS"/>
          <w:sz w:val="28"/>
          <w:szCs w:val="28"/>
        </w:rPr>
        <w:t xml:space="preserve">, </w:t>
      </w:r>
      <w:proofErr w:type="spellStart"/>
      <w:r w:rsidRPr="002600FE">
        <w:rPr>
          <w:rFonts w:ascii="TimesNewRomanPS" w:hAnsi="TimesNewRomanPS" w:cs="TimesNewRomanPS"/>
          <w:sz w:val="28"/>
          <w:szCs w:val="28"/>
        </w:rPr>
        <w:t>Kaposisarcoma</w:t>
      </w:r>
      <w:proofErr w:type="spellEnd"/>
      <w:r w:rsidRPr="002600FE">
        <w:rPr>
          <w:rFonts w:ascii="TimesNewRomanPS" w:hAnsi="TimesNewRomanPS" w:cs="TimesNewRomanPS"/>
          <w:sz w:val="28"/>
          <w:szCs w:val="28"/>
        </w:rPr>
        <w:t xml:space="preserve">, </w:t>
      </w:r>
      <w:proofErr w:type="spellStart"/>
      <w:r w:rsidRPr="002600FE">
        <w:rPr>
          <w:rFonts w:ascii="TimesNewRomanPS" w:hAnsi="TimesNewRomanPS" w:cs="TimesNewRomanPS"/>
          <w:sz w:val="28"/>
          <w:szCs w:val="28"/>
        </w:rPr>
        <w:t>neovascularized</w:t>
      </w:r>
      <w:proofErr w:type="spellEnd"/>
      <w:r w:rsidRPr="002600FE">
        <w:rPr>
          <w:rFonts w:ascii="TimesNewRomanPS" w:hAnsi="TimesNewRomanPS" w:cs="TimesNewRomanPS"/>
          <w:sz w:val="28"/>
          <w:szCs w:val="28"/>
        </w:rPr>
        <w:t xml:space="preserve"> inflammatory polyps,</w:t>
      </w:r>
      <w:r>
        <w:rPr>
          <w:rFonts w:ascii="TimesNewRomanPS" w:hAnsi="TimesNewRomanPS" w:cs="TimesNewRomanPS"/>
          <w:sz w:val="28"/>
          <w:szCs w:val="28"/>
        </w:rPr>
        <w:t xml:space="preserve"> </w:t>
      </w:r>
      <w:proofErr w:type="spellStart"/>
      <w:r w:rsidRPr="002600FE">
        <w:rPr>
          <w:rFonts w:ascii="TimesNewRomanPS" w:hAnsi="TimesNewRomanPS" w:cs="TimesNewRomanPS"/>
          <w:sz w:val="28"/>
          <w:szCs w:val="28"/>
        </w:rPr>
        <w:t>teratomas</w:t>
      </w:r>
      <w:proofErr w:type="spellEnd"/>
      <w:r w:rsidRPr="002600FE">
        <w:rPr>
          <w:rFonts w:ascii="TimesNewRomanPS" w:hAnsi="TimesNewRomanPS" w:cs="TimesNewRomanPS"/>
          <w:sz w:val="28"/>
          <w:szCs w:val="28"/>
        </w:rPr>
        <w:t xml:space="preserve">, </w:t>
      </w:r>
      <w:proofErr w:type="spellStart"/>
      <w:r w:rsidRPr="002600FE">
        <w:rPr>
          <w:rFonts w:ascii="TimesNewRomanPS" w:hAnsi="TimesNewRomanPS" w:cs="TimesNewRomanPS"/>
          <w:sz w:val="28"/>
          <w:szCs w:val="28"/>
        </w:rPr>
        <w:t>hemangiomas</w:t>
      </w:r>
      <w:proofErr w:type="spellEnd"/>
      <w:r w:rsidRPr="002600FE">
        <w:rPr>
          <w:rFonts w:ascii="TimesNewRomanPS" w:hAnsi="TimesNewRomanPS" w:cs="TimesNewRomanPS"/>
          <w:sz w:val="28"/>
          <w:szCs w:val="28"/>
        </w:rPr>
        <w:t xml:space="preserve">, and </w:t>
      </w:r>
      <w:proofErr w:type="spellStart"/>
      <w:r w:rsidRPr="002600FE">
        <w:rPr>
          <w:rFonts w:ascii="TimesNewRomanPS" w:hAnsi="TimesNewRomanPS" w:cs="TimesNewRomanPS"/>
          <w:sz w:val="28"/>
          <w:szCs w:val="28"/>
        </w:rPr>
        <w:t>lymphoproliferative</w:t>
      </w:r>
      <w:proofErr w:type="spellEnd"/>
      <w:r>
        <w:rPr>
          <w:rFonts w:ascii="TimesNewRomanPS" w:hAnsi="TimesNewRomanPS" w:cs="TimesNewRomanPS"/>
          <w:sz w:val="28"/>
          <w:szCs w:val="28"/>
        </w:rPr>
        <w:t xml:space="preserve"> </w:t>
      </w:r>
      <w:r w:rsidRPr="002600FE">
        <w:rPr>
          <w:rFonts w:ascii="TimesNewRomanPS" w:hAnsi="TimesNewRomanPS" w:cs="TimesNewRomanPS"/>
          <w:sz w:val="28"/>
          <w:szCs w:val="28"/>
        </w:rPr>
        <w:t>disorders.</w:t>
      </w:r>
    </w:p>
    <w:p w:rsidR="00356001" w:rsidRDefault="00356001" w:rsidP="00356001">
      <w:pPr>
        <w:autoSpaceDE w:val="0"/>
        <w:autoSpaceDN w:val="0"/>
        <w:bidi w:val="0"/>
        <w:adjustRightInd w:val="0"/>
        <w:spacing w:after="0" w:line="240" w:lineRule="auto"/>
        <w:rPr>
          <w:rFonts w:ascii="TimesNewRomanPS" w:hAnsi="TimesNewRomanPS" w:cs="TimesNewRomanPS"/>
          <w:sz w:val="28"/>
          <w:szCs w:val="28"/>
        </w:rPr>
      </w:pPr>
    </w:p>
    <w:p w:rsidR="00356001" w:rsidRPr="00356001" w:rsidRDefault="00356001" w:rsidP="00356001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" w:hAnsi="TimesNewRomanPS-Bold" w:cs="TimesNewRomanPS-Bold"/>
          <w:b/>
          <w:bCs/>
          <w:i/>
          <w:iCs/>
          <w:sz w:val="32"/>
          <w:szCs w:val="32"/>
        </w:rPr>
      </w:pPr>
      <w:r w:rsidRPr="00356001">
        <w:rPr>
          <w:rFonts w:ascii="TimesNewRomanPS-Bold" w:hAnsi="TimesNewRomanPS-Bold" w:cs="TimesNewRomanPS-Bold"/>
          <w:b/>
          <w:bCs/>
          <w:sz w:val="20"/>
          <w:szCs w:val="20"/>
        </w:rPr>
        <w:t xml:space="preserve"> </w:t>
      </w:r>
      <w:r w:rsidRPr="00356001">
        <w:rPr>
          <w:rFonts w:ascii="TimesNewRomanPS-Bold" w:hAnsi="TimesNewRomanPS-Bold" w:cs="TimesNewRomanPS-Bold"/>
          <w:b/>
          <w:bCs/>
          <w:i/>
          <w:iCs/>
          <w:sz w:val="32"/>
          <w:szCs w:val="32"/>
        </w:rPr>
        <w:t>Treatment</w:t>
      </w:r>
    </w:p>
    <w:p w:rsidR="002600FE" w:rsidRPr="00356001" w:rsidRDefault="00356001" w:rsidP="00356001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356001">
        <w:rPr>
          <w:rFonts w:ascii="TimesNewRomanPS" w:hAnsi="TimesNewRomanPS" w:cs="TimesNewRomanPS"/>
          <w:sz w:val="28"/>
          <w:szCs w:val="28"/>
        </w:rPr>
        <w:t>Surgery remains the primary treatment option  for JNAs. Multiple external surgical approaches</w:t>
      </w:r>
      <w:r>
        <w:rPr>
          <w:rFonts w:ascii="TimesNewRomanPS" w:hAnsi="TimesNewRomanPS" w:cs="TimesNewRomanPS"/>
          <w:sz w:val="28"/>
          <w:szCs w:val="28"/>
        </w:rPr>
        <w:t xml:space="preserve"> </w:t>
      </w:r>
      <w:r w:rsidRPr="00356001">
        <w:rPr>
          <w:rFonts w:ascii="TimesNewRomanPS" w:hAnsi="TimesNewRomanPS" w:cs="TimesNewRomanPS"/>
          <w:sz w:val="28"/>
          <w:szCs w:val="28"/>
        </w:rPr>
        <w:t xml:space="preserve">have been used for JNA, including lateral </w:t>
      </w:r>
      <w:proofErr w:type="spellStart"/>
      <w:r w:rsidRPr="00356001">
        <w:rPr>
          <w:rFonts w:ascii="TimesNewRomanPS" w:hAnsi="TimesNewRomanPS" w:cs="TimesNewRomanPS"/>
          <w:sz w:val="28"/>
          <w:szCs w:val="28"/>
        </w:rPr>
        <w:t>rhinotomy</w:t>
      </w:r>
      <w:proofErr w:type="spellEnd"/>
      <w:r w:rsidRPr="00356001">
        <w:rPr>
          <w:rFonts w:ascii="TimesNewRomanPS" w:hAnsi="TimesNewRomanPS" w:cs="TimesNewRomanPS"/>
          <w:sz w:val="28"/>
          <w:szCs w:val="28"/>
        </w:rPr>
        <w:t xml:space="preserve">, </w:t>
      </w:r>
      <w:proofErr w:type="spellStart"/>
      <w:r w:rsidRPr="00356001">
        <w:rPr>
          <w:rFonts w:ascii="TimesNewRomanPS" w:hAnsi="TimesNewRomanPS" w:cs="TimesNewRomanPS"/>
          <w:sz w:val="28"/>
          <w:szCs w:val="28"/>
        </w:rPr>
        <w:t>transpalatal</w:t>
      </w:r>
      <w:proofErr w:type="spellEnd"/>
      <w:r w:rsidRPr="00356001">
        <w:rPr>
          <w:rFonts w:ascii="TimesNewRomanPS" w:hAnsi="TimesNewRomanPS" w:cs="TimesNewRomanPS"/>
          <w:sz w:val="28"/>
          <w:szCs w:val="28"/>
        </w:rPr>
        <w:t xml:space="preserve">, </w:t>
      </w:r>
      <w:proofErr w:type="spellStart"/>
      <w:r w:rsidRPr="00356001">
        <w:rPr>
          <w:rFonts w:ascii="TimesNewRomanPS" w:hAnsi="TimesNewRomanPS" w:cs="TimesNewRomanPS"/>
          <w:sz w:val="28"/>
          <w:szCs w:val="28"/>
        </w:rPr>
        <w:t>transantral</w:t>
      </w:r>
      <w:proofErr w:type="spellEnd"/>
      <w:r w:rsidRPr="00356001">
        <w:rPr>
          <w:rFonts w:ascii="TimesNewRomanPS" w:hAnsi="TimesNewRomanPS" w:cs="TimesNewRomanPS"/>
          <w:sz w:val="28"/>
          <w:szCs w:val="28"/>
        </w:rPr>
        <w:t xml:space="preserve">, and </w:t>
      </w:r>
      <w:proofErr w:type="spellStart"/>
      <w:r w:rsidRPr="00356001">
        <w:rPr>
          <w:rFonts w:ascii="TimesNewRomanPS" w:hAnsi="TimesNewRomanPS" w:cs="TimesNewRomanPS"/>
          <w:sz w:val="28"/>
          <w:szCs w:val="28"/>
        </w:rPr>
        <w:t>midface</w:t>
      </w:r>
      <w:proofErr w:type="spellEnd"/>
      <w:r>
        <w:rPr>
          <w:rFonts w:ascii="TimesNewRomanPS" w:hAnsi="TimesNewRomanPS" w:cs="TimesNewRomanPS"/>
          <w:sz w:val="28"/>
          <w:szCs w:val="28"/>
        </w:rPr>
        <w:t xml:space="preserve"> </w:t>
      </w:r>
      <w:proofErr w:type="spellStart"/>
      <w:r w:rsidRPr="00356001">
        <w:rPr>
          <w:rFonts w:ascii="TimesNewRomanPS" w:hAnsi="TimesNewRomanPS" w:cs="TimesNewRomanPS"/>
          <w:sz w:val="28"/>
          <w:szCs w:val="28"/>
        </w:rPr>
        <w:t>degloving</w:t>
      </w:r>
      <w:proofErr w:type="spellEnd"/>
      <w:r w:rsidRPr="00356001">
        <w:rPr>
          <w:rFonts w:ascii="TimesNewRomanPS" w:hAnsi="TimesNewRomanPS" w:cs="TimesNewRomanPS"/>
          <w:sz w:val="28"/>
          <w:szCs w:val="28"/>
        </w:rPr>
        <w:t xml:space="preserve"> approaches, Drawbacks of these external approaches include facial scarring and </w:t>
      </w:r>
      <w:proofErr w:type="spellStart"/>
      <w:r w:rsidRPr="00356001">
        <w:rPr>
          <w:rFonts w:ascii="TimesNewRomanPS" w:hAnsi="TimesNewRomanPS" w:cs="TimesNewRomanPS"/>
          <w:sz w:val="28"/>
          <w:szCs w:val="28"/>
        </w:rPr>
        <w:t>epiphora</w:t>
      </w:r>
      <w:proofErr w:type="spellEnd"/>
      <w:r>
        <w:rPr>
          <w:rFonts w:ascii="TimesNewRomanPS" w:hAnsi="TimesNewRomanPS" w:cs="TimesNewRomanPS"/>
          <w:sz w:val="28"/>
          <w:szCs w:val="28"/>
        </w:rPr>
        <w:t xml:space="preserve"> </w:t>
      </w:r>
      <w:r w:rsidRPr="00356001">
        <w:rPr>
          <w:rFonts w:ascii="TimesNewRomanPS" w:hAnsi="TimesNewRomanPS" w:cs="TimesNewRomanPS"/>
          <w:sz w:val="28"/>
          <w:szCs w:val="28"/>
        </w:rPr>
        <w:t xml:space="preserve">from a lateral </w:t>
      </w:r>
      <w:proofErr w:type="spellStart"/>
      <w:r w:rsidRPr="00356001">
        <w:rPr>
          <w:rFonts w:ascii="TimesNewRomanPS" w:hAnsi="TimesNewRomanPS" w:cs="TimesNewRomanPS"/>
          <w:sz w:val="28"/>
          <w:szCs w:val="28"/>
        </w:rPr>
        <w:t>rhinotomy</w:t>
      </w:r>
      <w:proofErr w:type="spellEnd"/>
      <w:r w:rsidRPr="00356001">
        <w:rPr>
          <w:rFonts w:ascii="TimesNewRomanPS" w:hAnsi="TimesNewRomanPS" w:cs="TimesNewRomanPS"/>
          <w:sz w:val="28"/>
          <w:szCs w:val="28"/>
        </w:rPr>
        <w:t xml:space="preserve"> and risk of palatal fistula from the </w:t>
      </w:r>
      <w:proofErr w:type="spellStart"/>
      <w:r w:rsidRPr="00356001">
        <w:rPr>
          <w:rFonts w:ascii="TimesNewRomanPS" w:hAnsi="TimesNewRomanPS" w:cs="TimesNewRomanPS"/>
          <w:sz w:val="28"/>
          <w:szCs w:val="28"/>
        </w:rPr>
        <w:t>transpalatal</w:t>
      </w:r>
      <w:proofErr w:type="spellEnd"/>
      <w:r w:rsidRPr="00356001">
        <w:rPr>
          <w:rFonts w:ascii="TimesNewRomanPS" w:hAnsi="TimesNewRomanPS" w:cs="TimesNewRomanPS"/>
          <w:sz w:val="28"/>
          <w:szCs w:val="28"/>
        </w:rPr>
        <w:t xml:space="preserve"> approach.</w:t>
      </w:r>
      <w:r w:rsidRPr="00356001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356001" w:rsidRPr="00356001" w:rsidRDefault="00356001" w:rsidP="00356001">
      <w:pPr>
        <w:autoSpaceDE w:val="0"/>
        <w:autoSpaceDN w:val="0"/>
        <w:bidi w:val="0"/>
        <w:adjustRightInd w:val="0"/>
        <w:spacing w:after="0" w:line="240" w:lineRule="auto"/>
        <w:rPr>
          <w:rFonts w:ascii="TimesNewRomanPS" w:hAnsi="TimesNewRomanPS" w:cs="TimesNewRomanPS"/>
          <w:sz w:val="28"/>
          <w:szCs w:val="28"/>
        </w:rPr>
      </w:pPr>
      <w:r w:rsidRPr="00356001">
        <w:rPr>
          <w:rFonts w:ascii="TimesNewRomanPS" w:hAnsi="TimesNewRomanPS" w:cs="TimesNewRomanPS"/>
          <w:sz w:val="28"/>
          <w:szCs w:val="28"/>
        </w:rPr>
        <w:t>Certain JNAs can be resected using endoscopic surgery as a stand-alone procedure or in</w:t>
      </w:r>
      <w:r>
        <w:rPr>
          <w:rFonts w:ascii="TimesNewRomanPS" w:hAnsi="TimesNewRomanPS" w:cs="TimesNewRomanPS"/>
          <w:sz w:val="28"/>
          <w:szCs w:val="28"/>
        </w:rPr>
        <w:t xml:space="preserve"> </w:t>
      </w:r>
      <w:r w:rsidRPr="00356001">
        <w:rPr>
          <w:rFonts w:ascii="TimesNewRomanPS" w:hAnsi="TimesNewRomanPS" w:cs="TimesNewRomanPS"/>
          <w:sz w:val="28"/>
          <w:szCs w:val="28"/>
        </w:rPr>
        <w:t>conjunction with open techniques.</w:t>
      </w:r>
    </w:p>
    <w:p w:rsidR="00356001" w:rsidRDefault="00356001" w:rsidP="00356001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356001">
        <w:rPr>
          <w:rFonts w:ascii="TimesNewRomanPS" w:hAnsi="TimesNewRomanPS" w:cs="TimesNewRomanPS"/>
          <w:sz w:val="28"/>
          <w:szCs w:val="28"/>
        </w:rPr>
        <w:t xml:space="preserve">Giant </w:t>
      </w:r>
      <w:proofErr w:type="spellStart"/>
      <w:r w:rsidRPr="00356001">
        <w:rPr>
          <w:rFonts w:ascii="TimesNewRomanPS" w:hAnsi="TimesNewRomanPS" w:cs="TimesNewRomanPS"/>
          <w:sz w:val="28"/>
          <w:szCs w:val="28"/>
        </w:rPr>
        <w:t>angiofi</w:t>
      </w:r>
      <w:proofErr w:type="spellEnd"/>
      <w:r w:rsidRPr="00356001">
        <w:rPr>
          <w:rFonts w:ascii="TimesNewRomanPS" w:hAnsi="TimesNewRomanPS" w:cs="TimesNewRomanPS"/>
          <w:sz w:val="28"/>
          <w:szCs w:val="28"/>
        </w:rPr>
        <w:t xml:space="preserve"> </w:t>
      </w:r>
      <w:proofErr w:type="spellStart"/>
      <w:r w:rsidRPr="00356001">
        <w:rPr>
          <w:rFonts w:ascii="TimesNewRomanPS" w:hAnsi="TimesNewRomanPS" w:cs="TimesNewRomanPS"/>
          <w:sz w:val="28"/>
          <w:szCs w:val="28"/>
        </w:rPr>
        <w:t>bromas</w:t>
      </w:r>
      <w:proofErr w:type="spellEnd"/>
      <w:r w:rsidRPr="00356001">
        <w:rPr>
          <w:rFonts w:ascii="TimesNewRomanPS" w:hAnsi="TimesNewRomanPS" w:cs="TimesNewRomanPS"/>
          <w:sz w:val="28"/>
          <w:szCs w:val="28"/>
        </w:rPr>
        <w:t xml:space="preserve"> or those with intracranial involvement may require skull-base surgery with</w:t>
      </w:r>
      <w:r>
        <w:rPr>
          <w:rFonts w:ascii="TimesNewRomanPS" w:hAnsi="TimesNewRomanPS" w:cs="TimesNewRomanPS"/>
          <w:sz w:val="28"/>
          <w:szCs w:val="28"/>
        </w:rPr>
        <w:t xml:space="preserve"> </w:t>
      </w:r>
      <w:r w:rsidRPr="00356001">
        <w:rPr>
          <w:rFonts w:ascii="TimesNewRomanPS" w:hAnsi="TimesNewRomanPS" w:cs="TimesNewRomanPS"/>
          <w:sz w:val="28"/>
          <w:szCs w:val="28"/>
        </w:rPr>
        <w:t>a combined otolaryngology–neurosurgery team.</w:t>
      </w:r>
    </w:p>
    <w:p w:rsidR="00C13B56" w:rsidRPr="00C13B56" w:rsidRDefault="00C13B56" w:rsidP="00C13B56">
      <w:pPr>
        <w:autoSpaceDE w:val="0"/>
        <w:autoSpaceDN w:val="0"/>
        <w:bidi w:val="0"/>
        <w:adjustRightInd w:val="0"/>
        <w:spacing w:after="0" w:line="240" w:lineRule="auto"/>
        <w:rPr>
          <w:rFonts w:ascii="TimesNewRomanPS" w:hAnsi="TimesNewRomanPS" w:cs="TimesNewRomanPS"/>
          <w:sz w:val="28"/>
          <w:szCs w:val="28"/>
        </w:rPr>
      </w:pPr>
      <w:r w:rsidRPr="00C13B56">
        <w:rPr>
          <w:rFonts w:ascii="TimesNewRomanPS" w:hAnsi="TimesNewRomanPS" w:cs="TimesNewRomanPS"/>
          <w:sz w:val="28"/>
          <w:szCs w:val="28"/>
        </w:rPr>
        <w:t>Radiation therapy has been used for tumors</w:t>
      </w:r>
      <w:r>
        <w:rPr>
          <w:rFonts w:ascii="TimesNewRomanPS" w:hAnsi="TimesNewRomanPS" w:cs="TimesNewRomanPS"/>
          <w:sz w:val="28"/>
          <w:szCs w:val="28"/>
        </w:rPr>
        <w:t xml:space="preserve"> </w:t>
      </w:r>
      <w:r w:rsidRPr="00C13B56">
        <w:rPr>
          <w:rFonts w:ascii="TimesNewRomanPS" w:hAnsi="TimesNewRomanPS" w:cs="TimesNewRomanPS"/>
          <w:sz w:val="28"/>
          <w:szCs w:val="28"/>
        </w:rPr>
        <w:t>with intracranial extension, for tumors considered</w:t>
      </w:r>
      <w:r>
        <w:rPr>
          <w:rFonts w:ascii="TimesNewRomanPS" w:hAnsi="TimesNewRomanPS" w:cs="TimesNewRomanPS"/>
          <w:sz w:val="28"/>
          <w:szCs w:val="28"/>
        </w:rPr>
        <w:t xml:space="preserve"> </w:t>
      </w:r>
      <w:proofErr w:type="spellStart"/>
      <w:r w:rsidRPr="00C13B56">
        <w:rPr>
          <w:rFonts w:ascii="TimesNewRomanPS" w:hAnsi="TimesNewRomanPS" w:cs="TimesNewRomanPS"/>
          <w:sz w:val="28"/>
          <w:szCs w:val="28"/>
        </w:rPr>
        <w:t>unresectable</w:t>
      </w:r>
      <w:proofErr w:type="spellEnd"/>
      <w:r w:rsidRPr="00C13B56">
        <w:rPr>
          <w:rFonts w:ascii="TimesNewRomanPS" w:hAnsi="TimesNewRomanPS" w:cs="TimesNewRomanPS"/>
          <w:sz w:val="28"/>
          <w:szCs w:val="28"/>
        </w:rPr>
        <w:t xml:space="preserve"> due to their proximity to structures</w:t>
      </w:r>
    </w:p>
    <w:p w:rsidR="008C1E6C" w:rsidRDefault="00C13B56" w:rsidP="00C13B56">
      <w:pPr>
        <w:autoSpaceDE w:val="0"/>
        <w:autoSpaceDN w:val="0"/>
        <w:bidi w:val="0"/>
        <w:adjustRightInd w:val="0"/>
        <w:spacing w:after="0" w:line="240" w:lineRule="auto"/>
        <w:rPr>
          <w:rFonts w:ascii="TimesNewRomanPS" w:hAnsi="TimesNewRomanPS" w:cs="TimesNewRomanPS"/>
          <w:sz w:val="28"/>
          <w:szCs w:val="28"/>
        </w:rPr>
      </w:pPr>
      <w:r w:rsidRPr="00C13B56">
        <w:rPr>
          <w:rFonts w:ascii="TimesNewRomanPS" w:hAnsi="TimesNewRomanPS" w:cs="TimesNewRomanPS"/>
          <w:sz w:val="28"/>
          <w:szCs w:val="28"/>
        </w:rPr>
        <w:t>such as the optic nerve</w:t>
      </w:r>
      <w:r>
        <w:rPr>
          <w:rFonts w:ascii="TimesNewRomanPS" w:hAnsi="TimesNewRomanPS" w:cs="TimesNewRomanPS"/>
          <w:sz w:val="28"/>
          <w:szCs w:val="28"/>
        </w:rPr>
        <w:t>.</w:t>
      </w:r>
    </w:p>
    <w:p w:rsidR="00C5047C" w:rsidRDefault="00C5047C" w:rsidP="00C5047C">
      <w:pPr>
        <w:autoSpaceDE w:val="0"/>
        <w:autoSpaceDN w:val="0"/>
        <w:bidi w:val="0"/>
        <w:adjustRightInd w:val="0"/>
        <w:spacing w:after="0" w:line="240" w:lineRule="auto"/>
        <w:rPr>
          <w:rFonts w:ascii="TimesNewRomanPS" w:hAnsi="TimesNewRomanPS" w:cs="TimesNewRomanPS"/>
          <w:sz w:val="28"/>
          <w:szCs w:val="28"/>
        </w:rPr>
      </w:pPr>
    </w:p>
    <w:p w:rsidR="00C5047C" w:rsidRDefault="00C5047C" w:rsidP="00C5047C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  <w:u w:val="single"/>
          <w:lang w:bidi="ar-IQ"/>
        </w:rPr>
      </w:pPr>
      <w:r w:rsidRPr="00C5047C">
        <w:rPr>
          <w:rFonts w:ascii="TimesNewRomanPS-Bold" w:hAnsi="TimesNewRomanPS-Bold" w:cs="TimesNewRomanPS-Bold"/>
          <w:b/>
          <w:bCs/>
          <w:sz w:val="32"/>
          <w:szCs w:val="32"/>
          <w:u w:val="single"/>
        </w:rPr>
        <w:t>NASOPHARYNGEAL CANCER</w:t>
      </w:r>
      <w:r>
        <w:rPr>
          <w:rFonts w:asciiTheme="majorBidi" w:hAnsiTheme="majorBidi" w:cstheme="majorBidi"/>
          <w:sz w:val="32"/>
          <w:szCs w:val="32"/>
          <w:u w:val="single"/>
          <w:lang w:bidi="ar-IQ"/>
        </w:rPr>
        <w:t xml:space="preserve"> </w:t>
      </w:r>
    </w:p>
    <w:p w:rsidR="00C5047C" w:rsidRPr="000117D3" w:rsidRDefault="000117D3" w:rsidP="00C5047C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</w:pPr>
      <w:r w:rsidRPr="000117D3"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 xml:space="preserve">  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 xml:space="preserve"> </w:t>
      </w:r>
      <w:r w:rsidRPr="000117D3"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>Squamous cell carcinoma</w:t>
      </w:r>
    </w:p>
    <w:p w:rsidR="000E0F04" w:rsidRPr="004F568B" w:rsidRDefault="000E0F04" w:rsidP="000E0F04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" w:hAnsi="TimesNewRomanPS-Bold" w:cs="TimesNewRomanPS-Bold"/>
          <w:b/>
          <w:bCs/>
          <w:sz w:val="28"/>
          <w:szCs w:val="28"/>
        </w:rPr>
      </w:pPr>
      <w:r w:rsidRPr="004F568B">
        <w:rPr>
          <w:rFonts w:ascii="TimesNewRomanPS-Bold" w:hAnsi="TimesNewRomanPS-Bold" w:cs="TimesNewRomanPS-Bold"/>
          <w:b/>
          <w:bCs/>
          <w:sz w:val="28"/>
          <w:szCs w:val="28"/>
        </w:rPr>
        <w:t>Epidemiology</w:t>
      </w:r>
    </w:p>
    <w:p w:rsidR="00356001" w:rsidRDefault="000E0F04" w:rsidP="004F568B">
      <w:pPr>
        <w:autoSpaceDE w:val="0"/>
        <w:autoSpaceDN w:val="0"/>
        <w:bidi w:val="0"/>
        <w:adjustRightInd w:val="0"/>
        <w:spacing w:after="0" w:line="240" w:lineRule="auto"/>
        <w:rPr>
          <w:rFonts w:ascii="TimesNewRomanPS" w:hAnsi="TimesNewRomanPS" w:cs="TimesNewRomanPS"/>
          <w:sz w:val="28"/>
          <w:szCs w:val="28"/>
        </w:rPr>
      </w:pPr>
      <w:r w:rsidRPr="004F568B">
        <w:rPr>
          <w:rFonts w:ascii="TimesNewRomanPS" w:hAnsi="TimesNewRomanPS" w:cs="TimesNewRomanPS"/>
          <w:sz w:val="28"/>
          <w:szCs w:val="28"/>
        </w:rPr>
        <w:t>NPC occurs with widely variable rates throughout</w:t>
      </w:r>
      <w:r w:rsidR="004F568B">
        <w:rPr>
          <w:rFonts w:ascii="TimesNewRomanPS" w:hAnsi="TimesNewRomanPS" w:cs="TimesNewRomanPS"/>
          <w:sz w:val="28"/>
          <w:szCs w:val="28"/>
        </w:rPr>
        <w:t xml:space="preserve"> </w:t>
      </w:r>
      <w:r w:rsidRPr="004F568B">
        <w:rPr>
          <w:rFonts w:ascii="TimesNewRomanPS" w:hAnsi="TimesNewRomanPS" w:cs="TimesNewRomanPS"/>
          <w:sz w:val="28"/>
          <w:szCs w:val="28"/>
        </w:rPr>
        <w:t>the world. The disease is especially common</w:t>
      </w:r>
      <w:r w:rsidR="004F568B">
        <w:rPr>
          <w:rFonts w:ascii="TimesNewRomanPS" w:hAnsi="TimesNewRomanPS" w:cs="TimesNewRomanPS"/>
          <w:sz w:val="28"/>
          <w:szCs w:val="28"/>
        </w:rPr>
        <w:t xml:space="preserve"> </w:t>
      </w:r>
      <w:r w:rsidRPr="004F568B">
        <w:rPr>
          <w:rFonts w:ascii="TimesNewRomanPS" w:hAnsi="TimesNewRomanPS" w:cs="TimesNewRomanPS"/>
          <w:sz w:val="28"/>
          <w:szCs w:val="28"/>
        </w:rPr>
        <w:t>among ethnic Chinese</w:t>
      </w:r>
      <w:r w:rsidRPr="004F568B">
        <w:rPr>
          <w:rFonts w:asciiTheme="majorBidi" w:hAnsiTheme="majorBidi" w:cstheme="majorBidi"/>
          <w:sz w:val="28"/>
          <w:szCs w:val="28"/>
          <w:u w:val="single"/>
          <w:lang w:bidi="ar-IQ"/>
        </w:rPr>
        <w:t xml:space="preserve"> </w:t>
      </w:r>
      <w:r w:rsidRPr="004F568B">
        <w:rPr>
          <w:rFonts w:ascii="TimesNewRomanPS" w:hAnsi="TimesNewRomanPS" w:cs="TimesNewRomanPS"/>
          <w:sz w:val="28"/>
          <w:szCs w:val="28"/>
        </w:rPr>
        <w:t>occurs in the 45- to 54-year age group</w:t>
      </w:r>
      <w:r w:rsidRPr="004F568B">
        <w:rPr>
          <w:rFonts w:asciiTheme="majorBidi" w:hAnsiTheme="majorBidi" w:cstheme="majorBidi"/>
          <w:sz w:val="28"/>
          <w:szCs w:val="28"/>
          <w:u w:val="single"/>
          <w:lang w:bidi="ar-IQ"/>
        </w:rPr>
        <w:t xml:space="preserve"> </w:t>
      </w:r>
      <w:r w:rsidRPr="004F568B">
        <w:rPr>
          <w:rFonts w:ascii="TimesNewRomanPS" w:hAnsi="TimesNewRomanPS" w:cs="TimesNewRomanPS"/>
          <w:sz w:val="28"/>
          <w:szCs w:val="28"/>
        </w:rPr>
        <w:t>Infection with the Epstein–Barr virus (EBV)</w:t>
      </w:r>
      <w:r w:rsidR="004F568B">
        <w:rPr>
          <w:rFonts w:ascii="TimesNewRomanPS" w:hAnsi="TimesNewRomanPS" w:cs="TimesNewRomanPS"/>
          <w:sz w:val="28"/>
          <w:szCs w:val="28"/>
        </w:rPr>
        <w:t xml:space="preserve"> </w:t>
      </w:r>
      <w:r w:rsidRPr="004F568B">
        <w:rPr>
          <w:rFonts w:ascii="TimesNewRomanPS" w:hAnsi="TimesNewRomanPS" w:cs="TimesNewRomanPS"/>
          <w:sz w:val="28"/>
          <w:szCs w:val="28"/>
        </w:rPr>
        <w:t>is a known risk factor for a wide variety of</w:t>
      </w:r>
      <w:r w:rsidR="004F568B">
        <w:rPr>
          <w:rFonts w:ascii="TimesNewRomanPS" w:hAnsi="TimesNewRomanPS" w:cs="TimesNewRomanPS"/>
          <w:sz w:val="28"/>
          <w:szCs w:val="28"/>
        </w:rPr>
        <w:t xml:space="preserve">  </w:t>
      </w:r>
      <w:r w:rsidRPr="004F568B">
        <w:rPr>
          <w:rFonts w:ascii="TimesNewRomanPS" w:hAnsi="TimesNewRomanPS" w:cs="TimesNewRomanPS"/>
          <w:sz w:val="28"/>
          <w:szCs w:val="28"/>
        </w:rPr>
        <w:t>lymphoid neoplasms, including NPC</w:t>
      </w:r>
      <w:r w:rsidR="004F568B">
        <w:rPr>
          <w:rFonts w:ascii="TimesNewRomanPS" w:hAnsi="TimesNewRomanPS" w:cs="TimesNewRomanPS"/>
          <w:sz w:val="28"/>
          <w:szCs w:val="28"/>
        </w:rPr>
        <w:t>.</w:t>
      </w:r>
    </w:p>
    <w:p w:rsidR="003E7517" w:rsidRPr="003E7517" w:rsidRDefault="002C5574" w:rsidP="003E7517">
      <w:pPr>
        <w:autoSpaceDE w:val="0"/>
        <w:autoSpaceDN w:val="0"/>
        <w:bidi w:val="0"/>
        <w:adjustRightInd w:val="0"/>
        <w:spacing w:after="0" w:line="240" w:lineRule="auto"/>
        <w:rPr>
          <w:rFonts w:ascii="TimesNewRomanPS" w:hAnsi="TimesNewRomanPS" w:cs="TimesNewRomanPS"/>
          <w:sz w:val="28"/>
          <w:szCs w:val="28"/>
        </w:rPr>
      </w:pPr>
      <w:r>
        <w:rPr>
          <w:rFonts w:ascii="TimesNewRomanPS" w:hAnsi="TimesNewRomanPS" w:cs="TimesNewRomanPS"/>
          <w:sz w:val="28"/>
          <w:szCs w:val="28"/>
        </w:rPr>
        <w:t>High consumption of salted fi</w:t>
      </w:r>
      <w:r w:rsidR="003E7517" w:rsidRPr="003E7517">
        <w:rPr>
          <w:rFonts w:ascii="TimesNewRomanPS" w:hAnsi="TimesNewRomanPS" w:cs="TimesNewRomanPS"/>
          <w:sz w:val="28"/>
          <w:szCs w:val="28"/>
        </w:rPr>
        <w:t>sh and other preserved food, especially during childhood, has also</w:t>
      </w:r>
      <w:r w:rsidR="003E7517">
        <w:rPr>
          <w:rFonts w:ascii="TimesNewRomanPS" w:hAnsi="TimesNewRomanPS" w:cs="TimesNewRomanPS"/>
          <w:sz w:val="28"/>
          <w:szCs w:val="28"/>
        </w:rPr>
        <w:t xml:space="preserve"> </w:t>
      </w:r>
      <w:r w:rsidR="003E7517" w:rsidRPr="003E7517">
        <w:rPr>
          <w:rFonts w:ascii="TimesNewRomanPS" w:hAnsi="TimesNewRomanPS" w:cs="TimesNewRomanPS"/>
          <w:sz w:val="28"/>
          <w:szCs w:val="28"/>
        </w:rPr>
        <w:t>been shown to be associated with higher rates of NPC.</w:t>
      </w:r>
      <w:r w:rsidR="003E7517" w:rsidRPr="003E7517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3E7517" w:rsidRPr="003E7517">
        <w:rPr>
          <w:rFonts w:ascii="TimesNewRomanPS" w:hAnsi="TimesNewRomanPS" w:cs="TimesNewRomanPS"/>
          <w:sz w:val="28"/>
          <w:szCs w:val="28"/>
        </w:rPr>
        <w:t>Heavy smokers have two to four</w:t>
      </w:r>
      <w:r w:rsidR="003E7517">
        <w:rPr>
          <w:rFonts w:ascii="TimesNewRomanPS" w:hAnsi="TimesNewRomanPS" w:cs="TimesNewRomanPS"/>
          <w:sz w:val="28"/>
          <w:szCs w:val="28"/>
        </w:rPr>
        <w:t xml:space="preserve"> </w:t>
      </w:r>
      <w:r w:rsidR="003E7517" w:rsidRPr="003E7517">
        <w:rPr>
          <w:rFonts w:ascii="TimesNewRomanPS" w:hAnsi="TimesNewRomanPS" w:cs="TimesNewRomanPS"/>
          <w:sz w:val="28"/>
          <w:szCs w:val="28"/>
        </w:rPr>
        <w:t>times the risk of developing NPC compared to nonsmokers.</w:t>
      </w:r>
      <w:r w:rsidR="003E7517" w:rsidRPr="003E7517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3E7517" w:rsidRPr="003E7517">
        <w:rPr>
          <w:rFonts w:ascii="TimesNewRomanPS" w:hAnsi="TimesNewRomanPS" w:cs="TimesNewRomanPS"/>
          <w:sz w:val="28"/>
          <w:szCs w:val="28"/>
        </w:rPr>
        <w:t>Industrial exposure to formaldehyde</w:t>
      </w:r>
    </w:p>
    <w:p w:rsidR="004F568B" w:rsidRDefault="003E7517" w:rsidP="003E7517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3E7517">
        <w:rPr>
          <w:rFonts w:ascii="TimesNewRomanPS" w:hAnsi="TimesNewRomanPS" w:cs="TimesNewRomanPS"/>
          <w:sz w:val="28"/>
          <w:szCs w:val="28"/>
        </w:rPr>
        <w:t>and wood dust has also been shown to increase the risk of NPC</w:t>
      </w:r>
    </w:p>
    <w:p w:rsidR="003E7517" w:rsidRDefault="003E7517" w:rsidP="003E7517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</w:p>
    <w:p w:rsidR="003E7517" w:rsidRDefault="005B373A" w:rsidP="005B373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</w:pPr>
      <w:r w:rsidRPr="005B373A"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Clinical types</w:t>
      </w:r>
    </w:p>
    <w:p w:rsidR="005B373A" w:rsidRDefault="005B373A" w:rsidP="005B373A">
      <w:pPr>
        <w:pStyle w:val="ListParagraph"/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Proliferative :- sometimes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polypoid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giving rise to signs of obstructive in the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nasopharynx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5B373A" w:rsidRDefault="005B373A" w:rsidP="005B373A">
      <w:pPr>
        <w:pStyle w:val="ListParagraph"/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Ulcerative :-when epistaxis may be a prominent feature.</w:t>
      </w:r>
    </w:p>
    <w:p w:rsidR="005B373A" w:rsidRPr="005B373A" w:rsidRDefault="005B373A" w:rsidP="005B373A">
      <w:pPr>
        <w:pStyle w:val="ListParagraph"/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Infiltrative :-in which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neuro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>-ophthalmological signs result.</w:t>
      </w:r>
    </w:p>
    <w:p w:rsidR="00A07A73" w:rsidRPr="003E7517" w:rsidRDefault="00A07A73" w:rsidP="00A07A7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5B373A" w:rsidRDefault="005B373A" w:rsidP="005B373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</w:pPr>
      <w:r w:rsidRPr="005B373A"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Clinical features</w:t>
      </w:r>
    </w:p>
    <w:p w:rsidR="005B373A" w:rsidRDefault="005B373A" w:rsidP="005B373A">
      <w:pPr>
        <w:pStyle w:val="ListParagraph"/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Metastases :-in the lymph nodes of the neck ,often the presenting sign </w:t>
      </w:r>
    </w:p>
    <w:p w:rsidR="008F0485" w:rsidRDefault="008F0485" w:rsidP="008F0485">
      <w:pPr>
        <w:pStyle w:val="ListParagraph"/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Symptoms of local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invastion</w:t>
      </w:r>
      <w:proofErr w:type="spellEnd"/>
    </w:p>
    <w:p w:rsidR="008F0485" w:rsidRDefault="008F0485" w:rsidP="008F0485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Conductive deafness due to infiltration of the Eustachian tube ,this may proceed to secretory otitis media.</w:t>
      </w:r>
    </w:p>
    <w:p w:rsidR="008F0485" w:rsidRDefault="008F0485" w:rsidP="008F0485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Pain in the side of the head due to involvement of 5</w:t>
      </w:r>
      <w:r w:rsidRPr="008F0485">
        <w:rPr>
          <w:rFonts w:asciiTheme="majorBidi" w:hAnsiTheme="majorBidi" w:cstheme="majorBidi"/>
          <w:sz w:val="28"/>
          <w:szCs w:val="28"/>
          <w:vertAlign w:val="superscript"/>
          <w:lang w:bidi="ar-IQ"/>
        </w:rPr>
        <w:t>th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cranial nerve.</w:t>
      </w:r>
    </w:p>
    <w:p w:rsidR="008F0485" w:rsidRDefault="00295837" w:rsidP="008F0485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Elevation and immobility of the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ipsilateral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soft palate due to direct infiltration.</w:t>
      </w:r>
    </w:p>
    <w:p w:rsidR="00295837" w:rsidRDefault="00295837" w:rsidP="00295837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Lateral strabismus dye to involvement of the 6</w:t>
      </w:r>
      <w:r w:rsidRPr="00295837">
        <w:rPr>
          <w:rFonts w:asciiTheme="majorBidi" w:hAnsiTheme="majorBidi" w:cstheme="majorBidi"/>
          <w:sz w:val="28"/>
          <w:szCs w:val="28"/>
          <w:vertAlign w:val="superscript"/>
          <w:lang w:bidi="ar-IQ"/>
        </w:rPr>
        <w:t>th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cranial n.</w:t>
      </w:r>
    </w:p>
    <w:p w:rsidR="00295837" w:rsidRDefault="00295837" w:rsidP="00295837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Exophthalmos from orbital invasion via the superior orbital fissure this leads to paralysis of the 2</w:t>
      </w:r>
      <w:r w:rsidRPr="00295837">
        <w:rPr>
          <w:rFonts w:asciiTheme="majorBidi" w:hAnsiTheme="majorBidi" w:cstheme="majorBidi"/>
          <w:sz w:val="28"/>
          <w:szCs w:val="28"/>
          <w:vertAlign w:val="superscript"/>
          <w:lang w:bidi="ar-IQ"/>
        </w:rPr>
        <w:t>nd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,3</w:t>
      </w:r>
      <w:r w:rsidRPr="00295837">
        <w:rPr>
          <w:rFonts w:asciiTheme="majorBidi" w:hAnsiTheme="majorBidi" w:cstheme="majorBidi"/>
          <w:sz w:val="28"/>
          <w:szCs w:val="28"/>
          <w:vertAlign w:val="superscript"/>
          <w:lang w:bidi="ar-IQ"/>
        </w:rPr>
        <w:t>rd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,and 4</w:t>
      </w:r>
      <w:r w:rsidRPr="00295837">
        <w:rPr>
          <w:rFonts w:asciiTheme="majorBidi" w:hAnsiTheme="majorBidi" w:cstheme="majorBidi"/>
          <w:sz w:val="28"/>
          <w:szCs w:val="28"/>
          <w:vertAlign w:val="superscript"/>
          <w:lang w:bidi="ar-IQ"/>
        </w:rPr>
        <w:t>th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CN.</w:t>
      </w:r>
    </w:p>
    <w:p w:rsidR="00295837" w:rsidRDefault="009D06C1" w:rsidP="00295837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Jugular foramen syndrome shown by pareses of the 9</w:t>
      </w:r>
      <w:r w:rsidRPr="009D06C1">
        <w:rPr>
          <w:rFonts w:asciiTheme="majorBidi" w:hAnsiTheme="majorBidi" w:cstheme="majorBidi"/>
          <w:sz w:val="28"/>
          <w:szCs w:val="28"/>
          <w:vertAlign w:val="superscript"/>
          <w:lang w:bidi="ar-IQ"/>
        </w:rPr>
        <w:t>th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,10</w:t>
      </w:r>
      <w:r w:rsidRPr="009D06C1">
        <w:rPr>
          <w:rFonts w:asciiTheme="majorBidi" w:hAnsiTheme="majorBidi" w:cstheme="majorBidi"/>
          <w:sz w:val="28"/>
          <w:szCs w:val="28"/>
          <w:vertAlign w:val="superscript"/>
          <w:lang w:bidi="ar-IQ"/>
        </w:rPr>
        <w:t>th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,11</w:t>
      </w:r>
      <w:r w:rsidRPr="009D06C1">
        <w:rPr>
          <w:rFonts w:asciiTheme="majorBidi" w:hAnsiTheme="majorBidi" w:cstheme="majorBidi"/>
          <w:sz w:val="28"/>
          <w:szCs w:val="28"/>
          <w:vertAlign w:val="superscript"/>
          <w:lang w:bidi="ar-IQ"/>
        </w:rPr>
        <w:t>th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CN.</w:t>
      </w:r>
    </w:p>
    <w:p w:rsidR="009D06C1" w:rsidRDefault="009D06C1" w:rsidP="009D06C1">
      <w:pPr>
        <w:pStyle w:val="ListParagraph"/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Nasal obstruction</w:t>
      </w:r>
    </w:p>
    <w:p w:rsidR="009D06C1" w:rsidRDefault="009D06C1" w:rsidP="009D06C1">
      <w:pPr>
        <w:pStyle w:val="ListParagraph"/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Epistaxis</w:t>
      </w:r>
    </w:p>
    <w:p w:rsidR="009D06C1" w:rsidRDefault="009D06C1" w:rsidP="009D06C1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</w:p>
    <w:p w:rsidR="009D06C1" w:rsidRDefault="009D06C1" w:rsidP="009D06C1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  <w:lang w:bidi="ar-IQ"/>
        </w:rPr>
      </w:pPr>
      <w:r w:rsidRPr="009D06C1"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Diagnosis</w:t>
      </w:r>
    </w:p>
    <w:p w:rsidR="00885E4F" w:rsidRPr="00885E4F" w:rsidRDefault="00885E4F" w:rsidP="009E647D">
      <w:pPr>
        <w:autoSpaceDE w:val="0"/>
        <w:autoSpaceDN w:val="0"/>
        <w:bidi w:val="0"/>
        <w:adjustRightInd w:val="0"/>
        <w:spacing w:after="0" w:line="240" w:lineRule="auto"/>
        <w:rPr>
          <w:rFonts w:ascii="TimesNewRomanPS" w:hAnsi="TimesNewRomanPS" w:cs="TimesNewRomanPS"/>
          <w:sz w:val="28"/>
          <w:szCs w:val="28"/>
        </w:rPr>
      </w:pPr>
      <w:r w:rsidRPr="00885E4F">
        <w:rPr>
          <w:rFonts w:ascii="TimesNewRomanPS" w:hAnsi="TimesNewRomanPS" w:cs="TimesNewRomanPS"/>
          <w:sz w:val="28"/>
          <w:szCs w:val="28"/>
        </w:rPr>
        <w:t>As with most neoplasms in nonvisible regions,</w:t>
      </w:r>
      <w:r w:rsidR="009E647D">
        <w:rPr>
          <w:rFonts w:ascii="TimesNewRomanPS" w:hAnsi="TimesNewRomanPS" w:cs="TimesNewRomanPS"/>
          <w:sz w:val="28"/>
          <w:szCs w:val="28"/>
        </w:rPr>
        <w:t xml:space="preserve"> </w:t>
      </w:r>
      <w:r w:rsidRPr="00885E4F">
        <w:rPr>
          <w:rFonts w:ascii="TimesNewRomanPS" w:hAnsi="TimesNewRomanPS" w:cs="TimesNewRomanPS"/>
          <w:sz w:val="28"/>
          <w:szCs w:val="28"/>
        </w:rPr>
        <w:t>an accurate history and physical examination and</w:t>
      </w:r>
      <w:r w:rsidR="009E647D">
        <w:rPr>
          <w:rFonts w:ascii="TimesNewRomanPS" w:hAnsi="TimesNewRomanPS" w:cs="TimesNewRomanPS"/>
          <w:sz w:val="28"/>
          <w:szCs w:val="28"/>
        </w:rPr>
        <w:t xml:space="preserve"> </w:t>
      </w:r>
      <w:r w:rsidRPr="00885E4F">
        <w:rPr>
          <w:rFonts w:ascii="TimesNewRomanPS" w:hAnsi="TimesNewRomanPS" w:cs="TimesNewRomanPS"/>
          <w:sz w:val="28"/>
          <w:szCs w:val="28"/>
        </w:rPr>
        <w:t>high degree of suspicion are crucial for early diagnosis</w:t>
      </w:r>
      <w:r w:rsidR="009E647D">
        <w:rPr>
          <w:rFonts w:ascii="TimesNewRomanPS" w:hAnsi="TimesNewRomanPS" w:cs="TimesNewRomanPS"/>
          <w:sz w:val="28"/>
          <w:szCs w:val="28"/>
        </w:rPr>
        <w:t xml:space="preserve"> </w:t>
      </w:r>
      <w:r w:rsidRPr="00885E4F">
        <w:rPr>
          <w:rFonts w:ascii="TimesNewRomanPS" w:hAnsi="TimesNewRomanPS" w:cs="TimesNewRomanPS"/>
          <w:sz w:val="28"/>
          <w:szCs w:val="28"/>
        </w:rPr>
        <w:t>of NPC. The clinician should examine the</w:t>
      </w:r>
      <w:r w:rsidR="009E647D">
        <w:rPr>
          <w:rFonts w:ascii="TimesNewRomanPS" w:hAnsi="TimesNewRomanPS" w:cs="TimesNewRomanPS"/>
          <w:sz w:val="28"/>
          <w:szCs w:val="28"/>
        </w:rPr>
        <w:t xml:space="preserve"> </w:t>
      </w:r>
      <w:proofErr w:type="spellStart"/>
      <w:r w:rsidRPr="00885E4F">
        <w:rPr>
          <w:rFonts w:ascii="TimesNewRomanPS" w:hAnsi="TimesNewRomanPS" w:cs="TimesNewRomanPS"/>
          <w:sz w:val="28"/>
          <w:szCs w:val="28"/>
        </w:rPr>
        <w:t>nasopharynx</w:t>
      </w:r>
      <w:proofErr w:type="spellEnd"/>
      <w:r w:rsidRPr="00885E4F">
        <w:rPr>
          <w:rFonts w:ascii="TimesNewRomanPS" w:hAnsi="TimesNewRomanPS" w:cs="TimesNewRomanPS"/>
          <w:sz w:val="28"/>
          <w:szCs w:val="28"/>
        </w:rPr>
        <w:t xml:space="preserve"> wi</w:t>
      </w:r>
      <w:r w:rsidR="009E647D">
        <w:rPr>
          <w:rFonts w:ascii="TimesNewRomanPS" w:hAnsi="TimesNewRomanPS" w:cs="TimesNewRomanPS"/>
          <w:sz w:val="28"/>
          <w:szCs w:val="28"/>
        </w:rPr>
        <w:t>th Hopkins rod telescopes or fl</w:t>
      </w:r>
      <w:r w:rsidRPr="00885E4F">
        <w:rPr>
          <w:rFonts w:ascii="TimesNewRomanPS" w:hAnsi="TimesNewRomanPS" w:cs="TimesNewRomanPS"/>
          <w:sz w:val="28"/>
          <w:szCs w:val="28"/>
        </w:rPr>
        <w:t>exible</w:t>
      </w:r>
      <w:r w:rsidR="009E647D">
        <w:rPr>
          <w:rFonts w:ascii="TimesNewRomanPS" w:hAnsi="TimesNewRomanPS" w:cs="TimesNewRomanPS"/>
          <w:sz w:val="28"/>
          <w:szCs w:val="28"/>
        </w:rPr>
        <w:t xml:space="preserve"> </w:t>
      </w:r>
      <w:proofErr w:type="spellStart"/>
      <w:r w:rsidRPr="00885E4F">
        <w:rPr>
          <w:rFonts w:ascii="TimesNewRomanPS" w:hAnsi="TimesNewRomanPS" w:cs="TimesNewRomanPS"/>
          <w:sz w:val="28"/>
          <w:szCs w:val="28"/>
        </w:rPr>
        <w:t>nasopharyngoscope</w:t>
      </w:r>
      <w:proofErr w:type="spellEnd"/>
      <w:r w:rsidRPr="00885E4F">
        <w:rPr>
          <w:rFonts w:ascii="TimesNewRomanPS" w:hAnsi="TimesNewRomanPS" w:cs="TimesNewRomanPS"/>
          <w:sz w:val="28"/>
          <w:szCs w:val="28"/>
        </w:rPr>
        <w:t xml:space="preserve">. In tumors with </w:t>
      </w:r>
      <w:proofErr w:type="spellStart"/>
      <w:r w:rsidRPr="00885E4F">
        <w:rPr>
          <w:rFonts w:ascii="TimesNewRomanPS" w:hAnsi="TimesNewRomanPS" w:cs="TimesNewRomanPS"/>
          <w:sz w:val="28"/>
          <w:szCs w:val="28"/>
        </w:rPr>
        <w:t>submucosal</w:t>
      </w:r>
      <w:proofErr w:type="spellEnd"/>
      <w:r w:rsidR="009E647D">
        <w:rPr>
          <w:rFonts w:ascii="TimesNewRomanPS" w:hAnsi="TimesNewRomanPS" w:cs="TimesNewRomanPS"/>
          <w:sz w:val="28"/>
          <w:szCs w:val="28"/>
        </w:rPr>
        <w:t xml:space="preserve"> </w:t>
      </w:r>
      <w:r w:rsidRPr="00885E4F">
        <w:rPr>
          <w:rFonts w:ascii="TimesNewRomanPS" w:hAnsi="TimesNewRomanPS" w:cs="TimesNewRomanPS"/>
          <w:sz w:val="28"/>
          <w:szCs w:val="28"/>
        </w:rPr>
        <w:t xml:space="preserve">spread, the </w:t>
      </w:r>
      <w:proofErr w:type="spellStart"/>
      <w:r w:rsidRPr="00885E4F">
        <w:rPr>
          <w:rFonts w:ascii="TimesNewRomanPS" w:hAnsi="TimesNewRomanPS" w:cs="TimesNewRomanPS"/>
          <w:sz w:val="28"/>
          <w:szCs w:val="28"/>
        </w:rPr>
        <w:t>nasopharynx</w:t>
      </w:r>
      <w:proofErr w:type="spellEnd"/>
      <w:r w:rsidRPr="00885E4F">
        <w:rPr>
          <w:rFonts w:ascii="TimesNewRomanPS" w:hAnsi="TimesNewRomanPS" w:cs="TimesNewRomanPS"/>
          <w:sz w:val="28"/>
          <w:szCs w:val="28"/>
        </w:rPr>
        <w:t xml:space="preserve"> can be normal despite</w:t>
      </w:r>
      <w:r w:rsidR="009E647D">
        <w:rPr>
          <w:rFonts w:ascii="TimesNewRomanPS" w:hAnsi="TimesNewRomanPS" w:cs="TimesNewRomanPS"/>
          <w:sz w:val="28"/>
          <w:szCs w:val="28"/>
        </w:rPr>
        <w:t xml:space="preserve"> </w:t>
      </w:r>
      <w:r w:rsidRPr="00885E4F">
        <w:rPr>
          <w:rFonts w:ascii="TimesNewRomanPS" w:hAnsi="TimesNewRomanPS" w:cs="TimesNewRomanPS"/>
          <w:sz w:val="28"/>
          <w:szCs w:val="28"/>
        </w:rPr>
        <w:t>extensive destruction of the underlying structures.</w:t>
      </w:r>
      <w:r w:rsidR="009E647D">
        <w:rPr>
          <w:rFonts w:ascii="TimesNewRomanPS" w:hAnsi="TimesNewRomanPS" w:cs="TimesNewRomanPS"/>
          <w:sz w:val="28"/>
          <w:szCs w:val="28"/>
        </w:rPr>
        <w:t xml:space="preserve"> </w:t>
      </w:r>
      <w:r w:rsidRPr="00885E4F">
        <w:rPr>
          <w:rFonts w:ascii="TimesNewRomanPS" w:hAnsi="TimesNewRomanPS" w:cs="TimesNewRomanPS"/>
          <w:sz w:val="28"/>
          <w:szCs w:val="28"/>
        </w:rPr>
        <w:t>A careful neurological examination should also be</w:t>
      </w:r>
      <w:r w:rsidR="009E647D">
        <w:rPr>
          <w:rFonts w:ascii="TimesNewRomanPS" w:hAnsi="TimesNewRomanPS" w:cs="TimesNewRomanPS"/>
          <w:sz w:val="28"/>
          <w:szCs w:val="28"/>
        </w:rPr>
        <w:t xml:space="preserve"> </w:t>
      </w:r>
      <w:r w:rsidRPr="00885E4F">
        <w:rPr>
          <w:rFonts w:ascii="TimesNewRomanPS" w:hAnsi="TimesNewRomanPS" w:cs="TimesNewRomanPS"/>
          <w:sz w:val="28"/>
          <w:szCs w:val="28"/>
        </w:rPr>
        <w:t xml:space="preserve">performed for assessment of CN </w:t>
      </w:r>
      <w:proofErr w:type="spellStart"/>
      <w:r w:rsidR="009E647D">
        <w:rPr>
          <w:rFonts w:ascii="TimesNewRomanPS" w:hAnsi="TimesNewRomanPS" w:cs="TimesNewRomanPS"/>
          <w:sz w:val="28"/>
          <w:szCs w:val="28"/>
        </w:rPr>
        <w:t>a</w:t>
      </w:r>
      <w:r w:rsidRPr="00885E4F">
        <w:rPr>
          <w:rFonts w:ascii="TimesNewRomanPS" w:hAnsi="TimesNewRomanPS" w:cs="TimesNewRomanPS"/>
          <w:sz w:val="28"/>
          <w:szCs w:val="28"/>
        </w:rPr>
        <w:t>bnormalities.Biopsies</w:t>
      </w:r>
      <w:proofErr w:type="spellEnd"/>
      <w:r w:rsidRPr="00885E4F">
        <w:rPr>
          <w:rFonts w:ascii="TimesNewRomanPS" w:hAnsi="TimesNewRomanPS" w:cs="TimesNewRomanPS"/>
          <w:sz w:val="28"/>
          <w:szCs w:val="28"/>
        </w:rPr>
        <w:t xml:space="preserve"> of the </w:t>
      </w:r>
      <w:proofErr w:type="spellStart"/>
      <w:r w:rsidRPr="00885E4F">
        <w:rPr>
          <w:rFonts w:ascii="TimesNewRomanPS" w:hAnsi="TimesNewRomanPS" w:cs="TimesNewRomanPS"/>
          <w:sz w:val="28"/>
          <w:szCs w:val="28"/>
        </w:rPr>
        <w:t>nasopharynx</w:t>
      </w:r>
      <w:proofErr w:type="spellEnd"/>
      <w:r w:rsidRPr="00885E4F">
        <w:rPr>
          <w:rFonts w:ascii="TimesNewRomanPS" w:hAnsi="TimesNewRomanPS" w:cs="TimesNewRomanPS"/>
          <w:sz w:val="28"/>
          <w:szCs w:val="28"/>
        </w:rPr>
        <w:t xml:space="preserve"> can often be done</w:t>
      </w:r>
      <w:r w:rsidR="009E647D">
        <w:rPr>
          <w:rFonts w:ascii="TimesNewRomanPS" w:hAnsi="TimesNewRomanPS" w:cs="TimesNewRomanPS"/>
          <w:sz w:val="28"/>
          <w:szCs w:val="28"/>
        </w:rPr>
        <w:t xml:space="preserve"> </w:t>
      </w:r>
      <w:r w:rsidRPr="00885E4F">
        <w:rPr>
          <w:rFonts w:ascii="TimesNewRomanPS" w:hAnsi="TimesNewRomanPS" w:cs="TimesNewRomanPS"/>
          <w:sz w:val="28"/>
          <w:szCs w:val="28"/>
        </w:rPr>
        <w:t>und</w:t>
      </w:r>
      <w:r w:rsidR="003E50CD">
        <w:rPr>
          <w:rFonts w:ascii="TimesNewRomanPS" w:hAnsi="TimesNewRomanPS" w:cs="TimesNewRomanPS"/>
          <w:sz w:val="28"/>
          <w:szCs w:val="28"/>
        </w:rPr>
        <w:t>er local anesthesia in the offi</w:t>
      </w:r>
      <w:r w:rsidRPr="00885E4F">
        <w:rPr>
          <w:rFonts w:ascii="TimesNewRomanPS" w:hAnsi="TimesNewRomanPS" w:cs="TimesNewRomanPS"/>
          <w:sz w:val="28"/>
          <w:szCs w:val="28"/>
        </w:rPr>
        <w:t>ce with the use</w:t>
      </w:r>
      <w:r w:rsidR="009E647D">
        <w:rPr>
          <w:rFonts w:ascii="TimesNewRomanPS" w:hAnsi="TimesNewRomanPS" w:cs="TimesNewRomanPS"/>
          <w:sz w:val="28"/>
          <w:szCs w:val="28"/>
        </w:rPr>
        <w:t xml:space="preserve"> of fl</w:t>
      </w:r>
      <w:r w:rsidRPr="00885E4F">
        <w:rPr>
          <w:rFonts w:ascii="TimesNewRomanPS" w:hAnsi="TimesNewRomanPS" w:cs="TimesNewRomanPS"/>
          <w:sz w:val="28"/>
          <w:szCs w:val="28"/>
        </w:rPr>
        <w:t>exible or rigid endoscopes with sensitivities</w:t>
      </w:r>
      <w:r w:rsidR="009E647D">
        <w:rPr>
          <w:rFonts w:ascii="TimesNewRomanPS" w:hAnsi="TimesNewRomanPS" w:cs="TimesNewRomanPS"/>
          <w:sz w:val="28"/>
          <w:szCs w:val="28"/>
        </w:rPr>
        <w:t xml:space="preserve"> </w:t>
      </w:r>
      <w:r w:rsidRPr="00885E4F">
        <w:rPr>
          <w:rFonts w:ascii="TimesNewRomanPS" w:hAnsi="TimesNewRomanPS" w:cs="TimesNewRomanPS"/>
          <w:sz w:val="28"/>
          <w:szCs w:val="28"/>
        </w:rPr>
        <w:t xml:space="preserve">and </w:t>
      </w:r>
      <w:proofErr w:type="spellStart"/>
      <w:r w:rsidRPr="00885E4F">
        <w:rPr>
          <w:rFonts w:ascii="TimesNewRomanPS" w:hAnsi="TimesNewRomanPS" w:cs="TimesNewRomanPS"/>
          <w:sz w:val="28"/>
          <w:szCs w:val="28"/>
        </w:rPr>
        <w:t>specifi</w:t>
      </w:r>
      <w:proofErr w:type="spellEnd"/>
      <w:r w:rsidRPr="00885E4F">
        <w:rPr>
          <w:rFonts w:ascii="TimesNewRomanPS" w:hAnsi="TimesNewRomanPS" w:cs="TimesNewRomanPS"/>
          <w:sz w:val="28"/>
          <w:szCs w:val="28"/>
        </w:rPr>
        <w:t xml:space="preserve"> cities of greater than 95%.</w:t>
      </w:r>
      <w:r w:rsidRPr="00885E4F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885E4F">
        <w:rPr>
          <w:rFonts w:ascii="TimesNewRomanPS" w:hAnsi="TimesNewRomanPS" w:cs="TimesNewRomanPS"/>
          <w:sz w:val="28"/>
          <w:szCs w:val="28"/>
        </w:rPr>
        <w:t>The neck should also be thoroughly</w:t>
      </w:r>
      <w:r w:rsidR="009E647D">
        <w:rPr>
          <w:rFonts w:ascii="TimesNewRomanPS" w:hAnsi="TimesNewRomanPS" w:cs="TimesNewRomanPS"/>
          <w:sz w:val="28"/>
          <w:szCs w:val="28"/>
        </w:rPr>
        <w:t xml:space="preserve"> </w:t>
      </w:r>
      <w:r w:rsidRPr="00885E4F">
        <w:rPr>
          <w:rFonts w:ascii="TimesNewRomanPS" w:hAnsi="TimesNewRomanPS" w:cs="TimesNewRomanPS"/>
          <w:sz w:val="28"/>
          <w:szCs w:val="28"/>
        </w:rPr>
        <w:t>examined since cervical lymph node involvement</w:t>
      </w:r>
    </w:p>
    <w:p w:rsidR="009E647D" w:rsidRDefault="009E647D" w:rsidP="009E647D">
      <w:pPr>
        <w:autoSpaceDE w:val="0"/>
        <w:autoSpaceDN w:val="0"/>
        <w:bidi w:val="0"/>
        <w:adjustRightInd w:val="0"/>
        <w:spacing w:after="0" w:line="240" w:lineRule="auto"/>
        <w:rPr>
          <w:rFonts w:ascii="TimesNewRomanPS" w:hAnsi="TimesNewRomanPS" w:cs="TimesNewRomanPS"/>
          <w:sz w:val="28"/>
          <w:szCs w:val="28"/>
        </w:rPr>
      </w:pPr>
      <w:r>
        <w:rPr>
          <w:rFonts w:ascii="TimesNewRomanPS" w:hAnsi="TimesNewRomanPS" w:cs="TimesNewRomanPS"/>
          <w:sz w:val="28"/>
          <w:szCs w:val="28"/>
        </w:rPr>
        <w:t>is so common, and fi</w:t>
      </w:r>
      <w:r w:rsidR="00885E4F" w:rsidRPr="00885E4F">
        <w:rPr>
          <w:rFonts w:ascii="TimesNewRomanPS" w:hAnsi="TimesNewRomanPS" w:cs="TimesNewRomanPS"/>
          <w:sz w:val="28"/>
          <w:szCs w:val="28"/>
        </w:rPr>
        <w:t>ne-needle aspiration should</w:t>
      </w:r>
      <w:r>
        <w:rPr>
          <w:rFonts w:ascii="TimesNewRomanPS" w:hAnsi="TimesNewRomanPS" w:cs="TimesNewRomanPS"/>
          <w:sz w:val="28"/>
          <w:szCs w:val="28"/>
        </w:rPr>
        <w:t xml:space="preserve"> </w:t>
      </w:r>
      <w:r w:rsidR="00885E4F" w:rsidRPr="00885E4F">
        <w:rPr>
          <w:rFonts w:ascii="TimesNewRomanPS" w:hAnsi="TimesNewRomanPS" w:cs="TimesNewRomanPS"/>
          <w:sz w:val="28"/>
          <w:szCs w:val="28"/>
        </w:rPr>
        <w:t xml:space="preserve">be performed on </w:t>
      </w:r>
      <w:r>
        <w:rPr>
          <w:rFonts w:ascii="TimesNewRomanPS" w:hAnsi="TimesNewRomanPS" w:cs="TimesNewRomanPS"/>
          <w:sz w:val="28"/>
          <w:szCs w:val="28"/>
        </w:rPr>
        <w:t>s</w:t>
      </w:r>
      <w:r w:rsidR="00885E4F" w:rsidRPr="00885E4F">
        <w:rPr>
          <w:rFonts w:ascii="TimesNewRomanPS" w:hAnsi="TimesNewRomanPS" w:cs="TimesNewRomanPS"/>
          <w:sz w:val="28"/>
          <w:szCs w:val="28"/>
        </w:rPr>
        <w:t xml:space="preserve">uspicion nodes. </w:t>
      </w:r>
    </w:p>
    <w:p w:rsidR="00885E4F" w:rsidRPr="00885E4F" w:rsidRDefault="00885E4F" w:rsidP="009E647D">
      <w:pPr>
        <w:autoSpaceDE w:val="0"/>
        <w:autoSpaceDN w:val="0"/>
        <w:bidi w:val="0"/>
        <w:adjustRightInd w:val="0"/>
        <w:spacing w:after="0" w:line="240" w:lineRule="auto"/>
        <w:rPr>
          <w:rFonts w:ascii="TimesNewRomanPS" w:hAnsi="TimesNewRomanPS" w:cs="TimesNewRomanPS"/>
          <w:sz w:val="28"/>
          <w:szCs w:val="28"/>
        </w:rPr>
      </w:pPr>
      <w:r w:rsidRPr="00885E4F">
        <w:rPr>
          <w:rFonts w:ascii="TimesNewRomanPS" w:hAnsi="TimesNewRomanPS" w:cs="TimesNewRomanPS"/>
          <w:sz w:val="28"/>
          <w:szCs w:val="28"/>
        </w:rPr>
        <w:t>MRI</w:t>
      </w:r>
      <w:r w:rsidR="009E647D">
        <w:rPr>
          <w:rFonts w:ascii="TimesNewRomanPS" w:hAnsi="TimesNewRomanPS" w:cs="TimesNewRomanPS"/>
          <w:sz w:val="28"/>
          <w:szCs w:val="28"/>
        </w:rPr>
        <w:t xml:space="preserve"> </w:t>
      </w:r>
      <w:r w:rsidRPr="00885E4F">
        <w:rPr>
          <w:rFonts w:ascii="TimesNewRomanPS" w:hAnsi="TimesNewRomanPS" w:cs="TimesNewRomanPS"/>
          <w:sz w:val="28"/>
          <w:szCs w:val="28"/>
        </w:rPr>
        <w:t>with gadolinium enhancement is superior to CT</w:t>
      </w:r>
      <w:r w:rsidR="009E647D">
        <w:rPr>
          <w:rFonts w:ascii="TimesNewRomanPS" w:hAnsi="TimesNewRomanPS" w:cs="TimesNewRomanPS"/>
          <w:sz w:val="28"/>
          <w:szCs w:val="28"/>
        </w:rPr>
        <w:t xml:space="preserve"> </w:t>
      </w:r>
      <w:r w:rsidRPr="00885E4F">
        <w:rPr>
          <w:rFonts w:ascii="TimesNewRomanPS" w:hAnsi="TimesNewRomanPS" w:cs="TimesNewRomanPS"/>
          <w:sz w:val="28"/>
          <w:szCs w:val="28"/>
        </w:rPr>
        <w:t>scanning for distinguishing tumor from soft tissue,</w:t>
      </w:r>
    </w:p>
    <w:p w:rsidR="00885E4F" w:rsidRPr="00885E4F" w:rsidRDefault="00885E4F" w:rsidP="009E647D">
      <w:pPr>
        <w:autoSpaceDE w:val="0"/>
        <w:autoSpaceDN w:val="0"/>
        <w:bidi w:val="0"/>
        <w:adjustRightInd w:val="0"/>
        <w:spacing w:after="0" w:line="240" w:lineRule="auto"/>
        <w:rPr>
          <w:rFonts w:ascii="TimesNewRomanPS" w:hAnsi="TimesNewRomanPS" w:cs="TimesNewRomanPS"/>
          <w:sz w:val="28"/>
          <w:szCs w:val="28"/>
        </w:rPr>
      </w:pPr>
      <w:r w:rsidRPr="00885E4F">
        <w:rPr>
          <w:rFonts w:ascii="TimesNewRomanPS" w:hAnsi="TimesNewRomanPS" w:cs="TimesNewRomanPS"/>
          <w:sz w:val="28"/>
          <w:szCs w:val="28"/>
        </w:rPr>
        <w:lastRenderedPageBreak/>
        <w:t>assessing lymph nodal metastases, and detecting</w:t>
      </w:r>
      <w:r w:rsidR="009E647D">
        <w:rPr>
          <w:rFonts w:ascii="TimesNewRomanPS" w:hAnsi="TimesNewRomanPS" w:cs="TimesNewRomanPS"/>
          <w:sz w:val="28"/>
          <w:szCs w:val="28"/>
        </w:rPr>
        <w:t xml:space="preserve"> </w:t>
      </w:r>
      <w:proofErr w:type="spellStart"/>
      <w:r w:rsidRPr="00885E4F">
        <w:rPr>
          <w:rFonts w:ascii="TimesNewRomanPS" w:hAnsi="TimesNewRomanPS" w:cs="TimesNewRomanPS"/>
          <w:sz w:val="28"/>
          <w:szCs w:val="28"/>
        </w:rPr>
        <w:t>perineural</w:t>
      </w:r>
      <w:proofErr w:type="spellEnd"/>
      <w:r w:rsidRPr="00885E4F">
        <w:rPr>
          <w:rFonts w:ascii="TimesNewRomanPS" w:hAnsi="TimesNewRomanPS" w:cs="TimesNewRomanPS"/>
          <w:sz w:val="28"/>
          <w:szCs w:val="28"/>
        </w:rPr>
        <w:t xml:space="preserve"> spread of tumor and bone marrow</w:t>
      </w:r>
      <w:r w:rsidR="009E647D">
        <w:rPr>
          <w:rFonts w:ascii="TimesNewRomanPS" w:hAnsi="TimesNewRomanPS" w:cs="TimesNewRomanPS"/>
          <w:sz w:val="28"/>
          <w:szCs w:val="28"/>
        </w:rPr>
        <w:t xml:space="preserve"> </w:t>
      </w:r>
      <w:r w:rsidRPr="00885E4F">
        <w:rPr>
          <w:rFonts w:ascii="TimesNewRomanPS" w:hAnsi="TimesNewRomanPS" w:cs="TimesNewRomanPS"/>
          <w:sz w:val="28"/>
          <w:szCs w:val="28"/>
        </w:rPr>
        <w:t>involvement. However, CT imaging is better for</w:t>
      </w:r>
    </w:p>
    <w:p w:rsidR="009D06C1" w:rsidRDefault="00885E4F" w:rsidP="009E647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885E4F">
        <w:rPr>
          <w:rFonts w:ascii="TimesNewRomanPS" w:hAnsi="TimesNewRomanPS" w:cs="TimesNewRomanPS"/>
          <w:sz w:val="28"/>
          <w:szCs w:val="28"/>
        </w:rPr>
        <w:t>detecting early signs of skull-base bone erosion</w:t>
      </w:r>
      <w:r w:rsidR="009E647D">
        <w:rPr>
          <w:rFonts w:ascii="TimesNewRomanPS" w:hAnsi="TimesNewRomanPS" w:cs="TimesNewRomanPS"/>
          <w:sz w:val="28"/>
          <w:szCs w:val="28"/>
        </w:rPr>
        <w:t xml:space="preserve"> </w:t>
      </w:r>
      <w:r w:rsidRPr="00885E4F">
        <w:rPr>
          <w:rFonts w:ascii="TimesNewRomanPS" w:hAnsi="TimesNewRomanPS" w:cs="TimesNewRomanPS"/>
          <w:sz w:val="28"/>
          <w:szCs w:val="28"/>
        </w:rPr>
        <w:t xml:space="preserve">and other bony </w:t>
      </w:r>
      <w:r w:rsidR="009E647D">
        <w:rPr>
          <w:rFonts w:ascii="TimesNewRomanPS" w:hAnsi="TimesNewRomanPS" w:cs="TimesNewRomanPS"/>
          <w:sz w:val="28"/>
          <w:szCs w:val="28"/>
        </w:rPr>
        <w:t xml:space="preserve"> </w:t>
      </w:r>
      <w:r w:rsidRPr="00885E4F">
        <w:rPr>
          <w:rFonts w:ascii="TimesNewRomanPS" w:hAnsi="TimesNewRomanPS" w:cs="TimesNewRomanPS"/>
          <w:sz w:val="28"/>
          <w:szCs w:val="28"/>
        </w:rPr>
        <w:t>destruction.</w:t>
      </w:r>
    </w:p>
    <w:p w:rsidR="00F13F0F" w:rsidRDefault="00F13F0F" w:rsidP="00F13F0F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</w:p>
    <w:p w:rsidR="00A97819" w:rsidRDefault="00C30F7D" w:rsidP="00A97819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="TimesNewRomanPS-Bold" w:hAnsi="TimesNewRomanPS-Bold" w:cs="TimesNewRomanPS-Bold"/>
          <w:b/>
          <w:bCs/>
          <w:i/>
          <w:iCs/>
          <w:sz w:val="32"/>
          <w:szCs w:val="32"/>
        </w:rPr>
        <w:t xml:space="preserve">Classification </w:t>
      </w:r>
    </w:p>
    <w:p w:rsidR="00A97819" w:rsidRDefault="00A97819" w:rsidP="00A97819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Tis  carcinoma in situ</w:t>
      </w:r>
    </w:p>
    <w:p w:rsidR="00A97819" w:rsidRDefault="00A97819" w:rsidP="00A97819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T0 no evidence of primary tumor</w:t>
      </w:r>
    </w:p>
    <w:p w:rsidR="00A97819" w:rsidRPr="00A97819" w:rsidRDefault="00A97819" w:rsidP="00A97819">
      <w:pPr>
        <w:autoSpaceDE w:val="0"/>
        <w:autoSpaceDN w:val="0"/>
        <w:bidi w:val="0"/>
        <w:adjustRightInd w:val="0"/>
        <w:spacing w:after="0" w:line="240" w:lineRule="auto"/>
        <w:rPr>
          <w:rFonts w:ascii="TimesNewRomanPS" w:hAnsi="TimesNewRomanPS" w:cs="TimesNewRomanPS"/>
          <w:sz w:val="28"/>
          <w:szCs w:val="28"/>
        </w:rPr>
      </w:pPr>
      <w:r w:rsidRPr="00A97819">
        <w:rPr>
          <w:rFonts w:ascii="TimesNewRomanPS" w:hAnsi="TimesNewRomanPS" w:cs="TimesNewRomanPS"/>
          <w:sz w:val="28"/>
          <w:szCs w:val="28"/>
        </w:rPr>
        <w:t xml:space="preserve">T1 Confined to </w:t>
      </w:r>
      <w:proofErr w:type="spellStart"/>
      <w:r w:rsidRPr="00A97819">
        <w:rPr>
          <w:rFonts w:ascii="TimesNewRomanPS" w:hAnsi="TimesNewRomanPS" w:cs="TimesNewRomanPS"/>
          <w:sz w:val="28"/>
          <w:szCs w:val="28"/>
        </w:rPr>
        <w:t>nasopharynx</w:t>
      </w:r>
      <w:proofErr w:type="spellEnd"/>
    </w:p>
    <w:p w:rsidR="00A97819" w:rsidRPr="00A97819" w:rsidRDefault="00A97819" w:rsidP="00A97819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A97819">
        <w:rPr>
          <w:rFonts w:ascii="TimesNewRomanPS" w:hAnsi="TimesNewRomanPS" w:cs="TimesNewRomanPS"/>
          <w:sz w:val="28"/>
          <w:szCs w:val="28"/>
        </w:rPr>
        <w:t>T2 Nasal cavity or oropharynx</w:t>
      </w:r>
    </w:p>
    <w:p w:rsidR="00A97819" w:rsidRPr="00A97819" w:rsidRDefault="00A97819" w:rsidP="00A97819">
      <w:pPr>
        <w:autoSpaceDE w:val="0"/>
        <w:autoSpaceDN w:val="0"/>
        <w:bidi w:val="0"/>
        <w:adjustRightInd w:val="0"/>
        <w:spacing w:after="0" w:line="240" w:lineRule="auto"/>
        <w:rPr>
          <w:rFonts w:ascii="TimesNewRomanPS" w:hAnsi="TimesNewRomanPS" w:cs="TimesNewRomanPS"/>
          <w:sz w:val="28"/>
          <w:szCs w:val="28"/>
        </w:rPr>
      </w:pPr>
      <w:r w:rsidRPr="00A97819">
        <w:rPr>
          <w:rFonts w:asciiTheme="majorBidi" w:hAnsiTheme="majorBidi" w:cstheme="majorBidi"/>
          <w:sz w:val="28"/>
          <w:szCs w:val="28"/>
          <w:lang w:bidi="ar-IQ"/>
        </w:rPr>
        <w:t xml:space="preserve">    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 xml:space="preserve">   </w:t>
      </w:r>
      <w:r w:rsidR="009D06C1" w:rsidRPr="00A97819"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 xml:space="preserve"> </w:t>
      </w:r>
      <w:r w:rsidRPr="00A97819">
        <w:rPr>
          <w:rFonts w:ascii="TimesNewRomanPS" w:hAnsi="TimesNewRomanPS" w:cs="TimesNewRomanPS"/>
          <w:sz w:val="28"/>
          <w:szCs w:val="28"/>
        </w:rPr>
        <w:t xml:space="preserve">(A) Without </w:t>
      </w:r>
      <w:proofErr w:type="spellStart"/>
      <w:r w:rsidRPr="00A97819">
        <w:rPr>
          <w:rFonts w:ascii="TimesNewRomanPS" w:hAnsi="TimesNewRomanPS" w:cs="TimesNewRomanPS"/>
          <w:sz w:val="28"/>
          <w:szCs w:val="28"/>
        </w:rPr>
        <w:t>parapharyngeal</w:t>
      </w:r>
      <w:proofErr w:type="spellEnd"/>
      <w:r w:rsidRPr="00A97819">
        <w:rPr>
          <w:rFonts w:ascii="TimesNewRomanPS" w:hAnsi="TimesNewRomanPS" w:cs="TimesNewRomanPS"/>
          <w:sz w:val="28"/>
          <w:szCs w:val="28"/>
        </w:rPr>
        <w:t xml:space="preserve"> extension</w:t>
      </w:r>
    </w:p>
    <w:p w:rsidR="009D06C1" w:rsidRPr="00A97819" w:rsidRDefault="00A97819" w:rsidP="00A97819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A97819">
        <w:rPr>
          <w:rFonts w:ascii="TimesNewRomanPS" w:hAnsi="TimesNewRomanPS" w:cs="TimesNewRomanPS"/>
          <w:sz w:val="28"/>
          <w:szCs w:val="28"/>
        </w:rPr>
        <w:t xml:space="preserve">         (B) With </w:t>
      </w:r>
      <w:proofErr w:type="spellStart"/>
      <w:r w:rsidRPr="00A97819">
        <w:rPr>
          <w:rFonts w:ascii="TimesNewRomanPS" w:hAnsi="TimesNewRomanPS" w:cs="TimesNewRomanPS"/>
          <w:sz w:val="28"/>
          <w:szCs w:val="28"/>
        </w:rPr>
        <w:t>parapharyngeal</w:t>
      </w:r>
      <w:proofErr w:type="spellEnd"/>
      <w:r w:rsidRPr="00A97819">
        <w:rPr>
          <w:rFonts w:ascii="TimesNewRomanPS" w:hAnsi="TimesNewRomanPS" w:cs="TimesNewRomanPS"/>
          <w:sz w:val="28"/>
          <w:szCs w:val="28"/>
        </w:rPr>
        <w:t xml:space="preserve"> extension</w:t>
      </w:r>
    </w:p>
    <w:p w:rsidR="00A97819" w:rsidRPr="00A97819" w:rsidRDefault="00A97819" w:rsidP="00A97819">
      <w:pPr>
        <w:autoSpaceDE w:val="0"/>
        <w:autoSpaceDN w:val="0"/>
        <w:bidi w:val="0"/>
        <w:adjustRightInd w:val="0"/>
        <w:spacing w:after="0" w:line="240" w:lineRule="auto"/>
        <w:rPr>
          <w:rFonts w:ascii="TimesNewRomanPS" w:hAnsi="TimesNewRomanPS" w:cs="TimesNewRomanPS"/>
          <w:sz w:val="28"/>
          <w:szCs w:val="28"/>
        </w:rPr>
      </w:pPr>
      <w:r w:rsidRPr="00A97819">
        <w:rPr>
          <w:rFonts w:ascii="TimesNewRomanPS" w:hAnsi="TimesNewRomanPS" w:cs="TimesNewRomanPS"/>
          <w:sz w:val="28"/>
          <w:szCs w:val="28"/>
        </w:rPr>
        <w:t xml:space="preserve">T3  Invasion of bony structures, </w:t>
      </w:r>
      <w:proofErr w:type="spellStart"/>
      <w:r w:rsidRPr="00A97819">
        <w:rPr>
          <w:rFonts w:ascii="TimesNewRomanPS" w:hAnsi="TimesNewRomanPS" w:cs="TimesNewRomanPS"/>
          <w:sz w:val="28"/>
          <w:szCs w:val="28"/>
        </w:rPr>
        <w:t>paranasal</w:t>
      </w:r>
      <w:proofErr w:type="spellEnd"/>
    </w:p>
    <w:p w:rsidR="00A97819" w:rsidRPr="00A97819" w:rsidRDefault="00A97819" w:rsidP="00A97819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A97819">
        <w:rPr>
          <w:rFonts w:ascii="TimesNewRomanPS" w:hAnsi="TimesNewRomanPS" w:cs="TimesNewRomanPS"/>
          <w:sz w:val="28"/>
          <w:szCs w:val="28"/>
        </w:rPr>
        <w:t xml:space="preserve">         Sinuses</w:t>
      </w:r>
    </w:p>
    <w:p w:rsidR="00A97819" w:rsidRPr="00A97819" w:rsidRDefault="00A97819" w:rsidP="00A97819">
      <w:pPr>
        <w:autoSpaceDE w:val="0"/>
        <w:autoSpaceDN w:val="0"/>
        <w:bidi w:val="0"/>
        <w:adjustRightInd w:val="0"/>
        <w:spacing w:after="0" w:line="240" w:lineRule="auto"/>
        <w:rPr>
          <w:rFonts w:ascii="TimesNewRomanPS" w:hAnsi="TimesNewRomanPS" w:cs="TimesNewRomanPS"/>
          <w:sz w:val="28"/>
          <w:szCs w:val="28"/>
        </w:rPr>
      </w:pPr>
      <w:r w:rsidRPr="00A97819">
        <w:rPr>
          <w:rFonts w:ascii="TimesNewRomanPS" w:hAnsi="TimesNewRomanPS" w:cs="TimesNewRomanPS"/>
          <w:sz w:val="28"/>
          <w:szCs w:val="28"/>
        </w:rPr>
        <w:t xml:space="preserve">T4 </w:t>
      </w:r>
      <w:r>
        <w:rPr>
          <w:rFonts w:ascii="TimesNewRomanPS" w:hAnsi="TimesNewRomanPS" w:cs="TimesNewRomanPS"/>
          <w:sz w:val="28"/>
          <w:szCs w:val="28"/>
        </w:rPr>
        <w:t xml:space="preserve">  </w:t>
      </w:r>
      <w:r w:rsidRPr="00A97819">
        <w:rPr>
          <w:rFonts w:ascii="TimesNewRomanPS" w:hAnsi="TimesNewRomanPS" w:cs="TimesNewRomanPS"/>
          <w:sz w:val="28"/>
          <w:szCs w:val="28"/>
        </w:rPr>
        <w:t>Cranial nerve, intracranial extension,</w:t>
      </w:r>
    </w:p>
    <w:p w:rsidR="00A97819" w:rsidRDefault="00A97819" w:rsidP="00A97819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="TimesNewRomanPS" w:hAnsi="TimesNewRomanPS" w:cs="TimesNewRomanPS"/>
          <w:sz w:val="28"/>
          <w:szCs w:val="28"/>
        </w:rPr>
        <w:t xml:space="preserve">       </w:t>
      </w:r>
      <w:r w:rsidRPr="00A97819">
        <w:rPr>
          <w:rFonts w:ascii="TimesNewRomanPS" w:hAnsi="TimesNewRomanPS" w:cs="TimesNewRomanPS"/>
          <w:sz w:val="28"/>
          <w:szCs w:val="28"/>
        </w:rPr>
        <w:t xml:space="preserve"> orbit, </w:t>
      </w:r>
      <w:proofErr w:type="spellStart"/>
      <w:r w:rsidRPr="00A97819">
        <w:rPr>
          <w:rFonts w:ascii="TimesNewRomanPS" w:hAnsi="TimesNewRomanPS" w:cs="TimesNewRomanPS"/>
          <w:sz w:val="28"/>
          <w:szCs w:val="28"/>
        </w:rPr>
        <w:t>hypopharynx</w:t>
      </w:r>
      <w:proofErr w:type="spellEnd"/>
      <w:r w:rsidRPr="00A97819">
        <w:rPr>
          <w:rFonts w:ascii="TimesNewRomanPS" w:hAnsi="TimesNewRomanPS" w:cs="TimesNewRomanPS"/>
          <w:sz w:val="28"/>
          <w:szCs w:val="28"/>
        </w:rPr>
        <w:t xml:space="preserve">, </w:t>
      </w:r>
      <w:proofErr w:type="spellStart"/>
      <w:r w:rsidRPr="00A97819">
        <w:rPr>
          <w:rFonts w:ascii="TimesNewRomanPS" w:hAnsi="TimesNewRomanPS" w:cs="TimesNewRomanPS"/>
          <w:sz w:val="28"/>
          <w:szCs w:val="28"/>
        </w:rPr>
        <w:t>infratemporal</w:t>
      </w:r>
      <w:proofErr w:type="spellEnd"/>
      <w:r w:rsidRPr="00A97819">
        <w:rPr>
          <w:rFonts w:ascii="TimesNewRomanPS" w:hAnsi="TimesNewRomanPS" w:cs="TimesNewRomanPS"/>
          <w:sz w:val="28"/>
          <w:szCs w:val="28"/>
        </w:rPr>
        <w:t xml:space="preserve"> fossa</w:t>
      </w:r>
    </w:p>
    <w:p w:rsidR="00A97819" w:rsidRDefault="00A97819" w:rsidP="00A97819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</w:p>
    <w:p w:rsidR="002034AA" w:rsidRDefault="002034AA" w:rsidP="002034A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  <w:lang w:bidi="ar-IQ"/>
        </w:rPr>
      </w:pPr>
      <w:r w:rsidRPr="002034AA">
        <w:rPr>
          <w:rFonts w:ascii="TimesNewRomanPS-Bold" w:hAnsi="TimesNewRomanPS-Bold" w:cs="TimesNewRomanPS-Bold"/>
          <w:b/>
          <w:bCs/>
          <w:i/>
          <w:iCs/>
          <w:sz w:val="32"/>
          <w:szCs w:val="32"/>
        </w:rPr>
        <w:t>Treatment</w:t>
      </w:r>
    </w:p>
    <w:p w:rsidR="002034AA" w:rsidRPr="002034AA" w:rsidRDefault="002034AA" w:rsidP="002034AA">
      <w:pPr>
        <w:autoSpaceDE w:val="0"/>
        <w:autoSpaceDN w:val="0"/>
        <w:bidi w:val="0"/>
        <w:adjustRightInd w:val="0"/>
        <w:spacing w:after="0" w:line="240" w:lineRule="auto"/>
        <w:rPr>
          <w:rFonts w:ascii="TimesNewRomanPS" w:hAnsi="TimesNewRomanPS" w:cs="TimesNewRomanPS"/>
          <w:sz w:val="28"/>
          <w:szCs w:val="28"/>
        </w:rPr>
      </w:pPr>
      <w:r w:rsidRPr="002034AA">
        <w:rPr>
          <w:rFonts w:ascii="TimesNewRomanPS" w:hAnsi="TimesNewRomanPS" w:cs="TimesNewRomanPS"/>
          <w:sz w:val="28"/>
          <w:szCs w:val="28"/>
        </w:rPr>
        <w:t>Due to its anatomic location and its tendency to</w:t>
      </w:r>
      <w:r>
        <w:rPr>
          <w:rFonts w:ascii="TimesNewRomanPS" w:hAnsi="TimesNewRomanPS" w:cs="TimesNewRomanPS"/>
          <w:sz w:val="28"/>
          <w:szCs w:val="28"/>
        </w:rPr>
        <w:t xml:space="preserve"> </w:t>
      </w:r>
      <w:r w:rsidRPr="002034AA">
        <w:rPr>
          <w:rFonts w:ascii="TimesNewRomanPS" w:hAnsi="TimesNewRomanPS" w:cs="TimesNewRomanPS"/>
          <w:sz w:val="28"/>
          <w:szCs w:val="28"/>
        </w:rPr>
        <w:t>present in an advanced stage, surgical resection</w:t>
      </w:r>
      <w:r>
        <w:rPr>
          <w:rFonts w:ascii="TimesNewRomanPS" w:hAnsi="TimesNewRomanPS" w:cs="TimesNewRomanPS"/>
          <w:sz w:val="28"/>
          <w:szCs w:val="28"/>
        </w:rPr>
        <w:t xml:space="preserve"> </w:t>
      </w:r>
      <w:r w:rsidRPr="002034AA">
        <w:rPr>
          <w:rFonts w:ascii="TimesNewRomanPS" w:hAnsi="TimesNewRomanPS" w:cs="TimesNewRomanPS"/>
          <w:sz w:val="28"/>
          <w:szCs w:val="28"/>
        </w:rPr>
        <w:t>is seldom possible for NPC</w:t>
      </w:r>
      <w:r>
        <w:rPr>
          <w:rFonts w:ascii="TimesNewRomanPS" w:hAnsi="TimesNewRomanPS" w:cs="TimesNewRomanPS"/>
          <w:sz w:val="28"/>
          <w:szCs w:val="28"/>
        </w:rPr>
        <w:t xml:space="preserve"> </w:t>
      </w:r>
      <w:r w:rsidRPr="002034AA">
        <w:rPr>
          <w:rFonts w:ascii="TimesNewRomanPS" w:hAnsi="TimesNewRomanPS" w:cs="TimesNewRomanPS"/>
          <w:sz w:val="28"/>
          <w:szCs w:val="28"/>
        </w:rPr>
        <w:t>radiotherapy,</w:t>
      </w:r>
    </w:p>
    <w:p w:rsidR="002C655F" w:rsidRDefault="002034AA" w:rsidP="002034AA">
      <w:pPr>
        <w:autoSpaceDE w:val="0"/>
        <w:autoSpaceDN w:val="0"/>
        <w:bidi w:val="0"/>
        <w:adjustRightInd w:val="0"/>
        <w:spacing w:after="0" w:line="240" w:lineRule="auto"/>
        <w:rPr>
          <w:rFonts w:ascii="TimesNewRomanPS" w:hAnsi="TimesNewRomanPS" w:cs="TimesNewRomanPS"/>
          <w:sz w:val="28"/>
          <w:szCs w:val="28"/>
        </w:rPr>
      </w:pPr>
      <w:r w:rsidRPr="002034AA">
        <w:rPr>
          <w:rFonts w:ascii="TimesNewRomanPS" w:hAnsi="TimesNewRomanPS" w:cs="TimesNewRomanPS"/>
          <w:sz w:val="28"/>
          <w:szCs w:val="28"/>
        </w:rPr>
        <w:t xml:space="preserve">therefore, comprises the main component of treatment. . For more </w:t>
      </w:r>
      <w:r>
        <w:rPr>
          <w:rFonts w:ascii="TimesNewRomanPS" w:hAnsi="TimesNewRomanPS" w:cs="TimesNewRomanPS"/>
          <w:sz w:val="28"/>
          <w:szCs w:val="28"/>
        </w:rPr>
        <w:t>advanced</w:t>
      </w:r>
      <w:r w:rsidRPr="002034AA">
        <w:rPr>
          <w:rFonts w:ascii="TimesNewRomanPS" w:hAnsi="TimesNewRomanPS" w:cs="TimesNewRomanPS"/>
          <w:sz w:val="28"/>
          <w:szCs w:val="28"/>
        </w:rPr>
        <w:t xml:space="preserve"> tumors, the high incidence</w:t>
      </w:r>
      <w:r>
        <w:rPr>
          <w:rFonts w:ascii="TimesNewRomanPS" w:hAnsi="TimesNewRomanPS" w:cs="TimesNewRomanPS"/>
          <w:sz w:val="28"/>
          <w:szCs w:val="28"/>
        </w:rPr>
        <w:t xml:space="preserve"> </w:t>
      </w:r>
      <w:r w:rsidRPr="002034AA">
        <w:rPr>
          <w:rFonts w:ascii="TimesNewRomanPS" w:hAnsi="TimesNewRomanPS" w:cs="TimesNewRomanPS"/>
          <w:sz w:val="28"/>
          <w:szCs w:val="28"/>
        </w:rPr>
        <w:t xml:space="preserve">of </w:t>
      </w:r>
      <w:proofErr w:type="spellStart"/>
      <w:r w:rsidRPr="002034AA">
        <w:rPr>
          <w:rFonts w:ascii="TimesNewRomanPS" w:hAnsi="TimesNewRomanPS" w:cs="TimesNewRomanPS"/>
          <w:sz w:val="28"/>
          <w:szCs w:val="28"/>
        </w:rPr>
        <w:t>locoregional</w:t>
      </w:r>
      <w:proofErr w:type="spellEnd"/>
      <w:r w:rsidRPr="002034AA">
        <w:rPr>
          <w:rFonts w:ascii="TimesNewRomanPS" w:hAnsi="TimesNewRomanPS" w:cs="TimesNewRomanPS"/>
          <w:sz w:val="28"/>
          <w:szCs w:val="28"/>
        </w:rPr>
        <w:t xml:space="preserve"> and distant failures has</w:t>
      </w:r>
      <w:r>
        <w:rPr>
          <w:rFonts w:ascii="TimesNewRomanPS" w:hAnsi="TimesNewRomanPS" w:cs="TimesNewRomanPS"/>
          <w:sz w:val="28"/>
          <w:szCs w:val="28"/>
        </w:rPr>
        <w:t xml:space="preserve"> </w:t>
      </w:r>
      <w:r w:rsidRPr="002034AA">
        <w:rPr>
          <w:rFonts w:ascii="TimesNewRomanPS" w:hAnsi="TimesNewRomanPS" w:cs="TimesNewRomanPS"/>
          <w:sz w:val="28"/>
          <w:szCs w:val="28"/>
        </w:rPr>
        <w:t>led to a combined approach using chemotherapy</w:t>
      </w:r>
      <w:r>
        <w:rPr>
          <w:rFonts w:ascii="TimesNewRomanPS" w:hAnsi="TimesNewRomanPS" w:cs="TimesNewRomanPS"/>
          <w:sz w:val="28"/>
          <w:szCs w:val="28"/>
        </w:rPr>
        <w:t xml:space="preserve"> </w:t>
      </w:r>
      <w:r w:rsidRPr="002034AA">
        <w:rPr>
          <w:rFonts w:ascii="TimesNewRomanPS" w:hAnsi="TimesNewRomanPS" w:cs="TimesNewRomanPS"/>
          <w:sz w:val="28"/>
          <w:szCs w:val="28"/>
        </w:rPr>
        <w:t xml:space="preserve">in conjunction with </w:t>
      </w:r>
      <w:r>
        <w:rPr>
          <w:rFonts w:ascii="TimesNewRomanPS" w:hAnsi="TimesNewRomanPS" w:cs="TimesNewRomanPS"/>
          <w:sz w:val="28"/>
          <w:szCs w:val="28"/>
        </w:rPr>
        <w:t>radiotherapy</w:t>
      </w:r>
    </w:p>
    <w:p w:rsidR="002C655F" w:rsidRDefault="002C655F" w:rsidP="002C655F">
      <w:pPr>
        <w:autoSpaceDE w:val="0"/>
        <w:autoSpaceDN w:val="0"/>
        <w:bidi w:val="0"/>
        <w:adjustRightInd w:val="0"/>
        <w:spacing w:after="0" w:line="240" w:lineRule="auto"/>
        <w:rPr>
          <w:rFonts w:ascii="TimesNewRomanPS" w:hAnsi="TimesNewRomanPS" w:cs="TimesNewRomanPS"/>
          <w:sz w:val="28"/>
          <w:szCs w:val="28"/>
        </w:rPr>
      </w:pPr>
    </w:p>
    <w:p w:rsidR="002034AA" w:rsidRDefault="002C655F" w:rsidP="002C655F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2C655F">
        <w:rPr>
          <w:rFonts w:ascii="TimesNewRomanPS" w:hAnsi="TimesNewRomanPS" w:cs="TimesNewRomanPS"/>
          <w:b/>
          <w:bCs/>
          <w:sz w:val="32"/>
          <w:szCs w:val="32"/>
          <w:u w:val="single"/>
        </w:rPr>
        <w:t xml:space="preserve">Tumors </w:t>
      </w:r>
      <w:r w:rsidRPr="002C655F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of the oropharynx</w:t>
      </w:r>
      <w:r w:rsidR="002034AA" w:rsidRPr="002C655F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 xml:space="preserve"> </w:t>
      </w:r>
    </w:p>
    <w:p w:rsidR="002C655F" w:rsidRPr="002C655F" w:rsidRDefault="002C655F" w:rsidP="002C655F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</w:pPr>
      <w:r w:rsidRPr="002C655F"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>Benign tumors</w:t>
      </w:r>
    </w:p>
    <w:p w:rsidR="002C655F" w:rsidRDefault="002C655F" w:rsidP="002C655F">
      <w:pPr>
        <w:pStyle w:val="ListParagraph"/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Papilloma :-the common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pedunculated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papilloma of the  tonsil,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fauces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and palate may be single or multiple </w:t>
      </w:r>
    </w:p>
    <w:p w:rsidR="002C655F" w:rsidRDefault="002C655F" w:rsidP="002C655F">
      <w:pPr>
        <w:pStyle w:val="ListParagraph"/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Adenoma :-rare the salivary gland tumor is the commonest adenoma and always be regarded as potentially malignant</w:t>
      </w:r>
    </w:p>
    <w:p w:rsidR="002C655F" w:rsidRDefault="002C655F" w:rsidP="002C655F">
      <w:pPr>
        <w:pStyle w:val="ListParagraph"/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Benign connective tissue tumors:- rare they include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lipoma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and fibroma which may be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pedunculated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 or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submucosal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2C655F" w:rsidRDefault="002C655F" w:rsidP="002C655F">
      <w:pPr>
        <w:pStyle w:val="ListParagraph"/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Neurilemmoma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:-may appear in the lateral part of the pharynx behind the tonsil as an enca</w:t>
      </w:r>
      <w:r w:rsidR="0090111E">
        <w:rPr>
          <w:rFonts w:asciiTheme="majorBidi" w:hAnsiTheme="majorBidi" w:cstheme="majorBidi"/>
          <w:sz w:val="28"/>
          <w:szCs w:val="28"/>
          <w:lang w:bidi="ar-IQ"/>
        </w:rPr>
        <w:t xml:space="preserve">psulated tumor arising from the sheath of the </w:t>
      </w:r>
      <w:proofErr w:type="spellStart"/>
      <w:r w:rsidR="0090111E">
        <w:rPr>
          <w:rFonts w:asciiTheme="majorBidi" w:hAnsiTheme="majorBidi" w:cstheme="majorBidi"/>
          <w:sz w:val="28"/>
          <w:szCs w:val="28"/>
          <w:lang w:bidi="ar-IQ"/>
        </w:rPr>
        <w:t>vagus</w:t>
      </w:r>
      <w:proofErr w:type="spellEnd"/>
      <w:r w:rsidR="0090111E">
        <w:rPr>
          <w:rFonts w:asciiTheme="majorBidi" w:hAnsiTheme="majorBidi" w:cstheme="majorBidi"/>
          <w:sz w:val="28"/>
          <w:szCs w:val="28"/>
          <w:lang w:bidi="ar-IQ"/>
        </w:rPr>
        <w:t xml:space="preserve"> or other CN.</w:t>
      </w:r>
    </w:p>
    <w:p w:rsidR="0090111E" w:rsidRDefault="0090111E" w:rsidP="0090111E">
      <w:pPr>
        <w:pStyle w:val="ListParagraph"/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Haemangiomatous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formations :-occur in palate, tonsils, and posterior and lateral walls of the oropharynx </w:t>
      </w:r>
    </w:p>
    <w:p w:rsidR="0090111E" w:rsidRDefault="0090111E" w:rsidP="0090111E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</w:p>
    <w:p w:rsidR="0090111E" w:rsidRDefault="0090111E" w:rsidP="0090111E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</w:p>
    <w:p w:rsidR="0090111E" w:rsidRDefault="0090111E" w:rsidP="0090111E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</w:p>
    <w:p w:rsidR="0090111E" w:rsidRDefault="0090111E" w:rsidP="0090111E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</w:p>
    <w:p w:rsidR="0090111E" w:rsidRDefault="0090111E" w:rsidP="0090111E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90111E"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lastRenderedPageBreak/>
        <w:t>Malignant tumors</w:t>
      </w:r>
    </w:p>
    <w:p w:rsidR="0090111E" w:rsidRPr="00A2505E" w:rsidRDefault="00A2505E" w:rsidP="00A2505E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 xml:space="preserve">   </w:t>
      </w:r>
      <w:r w:rsidR="0090111E" w:rsidRPr="00A2505E"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 xml:space="preserve">Squamous cell carcinoma </w:t>
      </w:r>
    </w:p>
    <w:p w:rsidR="0090111E" w:rsidRPr="0090111E" w:rsidRDefault="0090111E" w:rsidP="0090111E">
      <w:pPr>
        <w:pStyle w:val="ListParagraph"/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</w:pPr>
    </w:p>
    <w:p w:rsidR="0090111E" w:rsidRDefault="0090111E" w:rsidP="0090111E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</w:pPr>
      <w:proofErr w:type="spellStart"/>
      <w:r w:rsidRPr="0090111E"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>Aetiology</w:t>
      </w:r>
      <w:proofErr w:type="spellEnd"/>
      <w:r w:rsidRPr="0090111E"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 xml:space="preserve"> </w:t>
      </w:r>
    </w:p>
    <w:p w:rsidR="00161A10" w:rsidRDefault="00161A10" w:rsidP="0090111E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Occurs most commonly in a elderly form elderly males a less differentiated type is sometimes seen in younger patients. Tobacco and alcohol are believed to be important factors in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aetiology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161A10" w:rsidRDefault="00161A10" w:rsidP="00161A10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</w:p>
    <w:p w:rsidR="00161A10" w:rsidRDefault="00161A10" w:rsidP="00161A10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</w:pPr>
      <w:r w:rsidRPr="00161A10"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 xml:space="preserve">Site   </w:t>
      </w:r>
    </w:p>
    <w:p w:rsidR="0090111E" w:rsidRDefault="00161A10" w:rsidP="00161A10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The commonest site of origin is the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tosillo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-lingual sulcus ,but the tumor may also arise from the tonsil itself ,from the palate or uvula and from lower part of the posterior wall of the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orophrynx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.there may be local infiltration into the tongue </w:t>
      </w:r>
      <w:r w:rsidR="00DC3811">
        <w:rPr>
          <w:rFonts w:asciiTheme="majorBidi" w:hAnsiTheme="majorBidi" w:cstheme="majorBidi"/>
          <w:sz w:val="28"/>
          <w:szCs w:val="28"/>
          <w:lang w:bidi="ar-IQ"/>
        </w:rPr>
        <w:t>,hard palate, and soft palate alveolus and mandible. Lymphatic metastasis appear in the upper deep cervical nodes.</w:t>
      </w:r>
    </w:p>
    <w:p w:rsidR="00DC3811" w:rsidRDefault="00DC3811" w:rsidP="00DC3811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</w:p>
    <w:p w:rsidR="00DC3811" w:rsidRDefault="00DC3811" w:rsidP="00DC3811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</w:pPr>
      <w:r w:rsidRPr="00DC3811"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>Classification</w:t>
      </w:r>
    </w:p>
    <w:p w:rsidR="00DC3811" w:rsidRDefault="00DC3811" w:rsidP="00DC3811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Tis   carcinoma in situ</w:t>
      </w:r>
    </w:p>
    <w:p w:rsidR="00DC3811" w:rsidRDefault="00DC3811" w:rsidP="00DC3811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T0    no evidence of primary tumor</w:t>
      </w:r>
    </w:p>
    <w:p w:rsidR="00DC3811" w:rsidRDefault="00DC3811" w:rsidP="00DC3811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T1    tumor 2cm or less in its greatest dimension</w:t>
      </w:r>
    </w:p>
    <w:p w:rsidR="009A2772" w:rsidRDefault="00DC3811" w:rsidP="00DC3811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T2     tumor greater than 2cm but not more than 4cm in its greatest                        dimension</w:t>
      </w:r>
      <w:r w:rsidRPr="00DC3811"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 xml:space="preserve"> </w:t>
      </w:r>
    </w:p>
    <w:p w:rsidR="00DC3811" w:rsidRDefault="00DC3811" w:rsidP="00DC3811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T3      tumor more than 4cm in its greater dimension</w:t>
      </w:r>
    </w:p>
    <w:p w:rsidR="00DC3811" w:rsidRDefault="00DC3811" w:rsidP="00DC3811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T4       tumor with extension to bone ,muscle,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antrum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,neck</w:t>
      </w:r>
    </w:p>
    <w:p w:rsidR="00DC3811" w:rsidRDefault="00DC3811" w:rsidP="00DC3811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</w:p>
    <w:p w:rsidR="00DC3811" w:rsidRDefault="00DC3811" w:rsidP="00DC3811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</w:pPr>
      <w:r w:rsidRPr="00DC3811"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>Clinical features</w:t>
      </w:r>
    </w:p>
    <w:p w:rsidR="00DC3811" w:rsidRDefault="00DC3811" w:rsidP="00DC3811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Early :- </w:t>
      </w:r>
    </w:p>
    <w:p w:rsidR="00A25CD5" w:rsidRDefault="00A25CD5" w:rsidP="00A25CD5">
      <w:pPr>
        <w:pStyle w:val="ListParagraph"/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A persistent sore throat often mild in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charcter</w:t>
      </w:r>
      <w:proofErr w:type="spellEnd"/>
    </w:p>
    <w:p w:rsidR="00DC3811" w:rsidRDefault="00A25CD5" w:rsidP="00A25CD5">
      <w:pPr>
        <w:pStyle w:val="ListParagraph"/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Slight difficulty in swallowing is sometimes the first symptom occasionally with referred ear pain  </w:t>
      </w:r>
      <w:r w:rsidRPr="00A25CD5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A25CD5" w:rsidRDefault="00A25CD5" w:rsidP="00A25CD5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Late </w:t>
      </w:r>
    </w:p>
    <w:p w:rsidR="00A25CD5" w:rsidRDefault="00A25CD5" w:rsidP="00A25CD5">
      <w:pPr>
        <w:pStyle w:val="ListParagraph"/>
        <w:numPr>
          <w:ilvl w:val="0"/>
          <w:numId w:val="11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Pain in the ear</w:t>
      </w:r>
    </w:p>
    <w:p w:rsidR="00A25CD5" w:rsidRDefault="00A25CD5" w:rsidP="00A25CD5">
      <w:pPr>
        <w:pStyle w:val="ListParagraph"/>
        <w:numPr>
          <w:ilvl w:val="0"/>
          <w:numId w:val="11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Enlarged cervical nodes</w:t>
      </w:r>
    </w:p>
    <w:p w:rsidR="00A25CD5" w:rsidRDefault="00A25CD5" w:rsidP="00A25CD5">
      <w:pPr>
        <w:pStyle w:val="ListParagraph"/>
        <w:numPr>
          <w:ilvl w:val="0"/>
          <w:numId w:val="11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Salivation</w:t>
      </w:r>
    </w:p>
    <w:p w:rsidR="00A25CD5" w:rsidRDefault="00A25CD5" w:rsidP="00A25CD5">
      <w:pPr>
        <w:pStyle w:val="ListParagraph"/>
        <w:numPr>
          <w:ilvl w:val="0"/>
          <w:numId w:val="11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Haemorrhage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 from the mouth ,the tumor is usually ulcerated and infiltration into the tongue causes it to be partly immobilized </w:t>
      </w:r>
    </w:p>
    <w:p w:rsidR="00A25CD5" w:rsidRDefault="00A25CD5" w:rsidP="00A25CD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A25CD5"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 xml:space="preserve">Diagnosis </w:t>
      </w:r>
    </w:p>
    <w:p w:rsidR="003E50CD" w:rsidRPr="00885E4F" w:rsidRDefault="00A25CD5" w:rsidP="003E50CD">
      <w:pPr>
        <w:autoSpaceDE w:val="0"/>
        <w:autoSpaceDN w:val="0"/>
        <w:bidi w:val="0"/>
        <w:adjustRightInd w:val="0"/>
        <w:spacing w:after="0" w:line="240" w:lineRule="auto"/>
        <w:rPr>
          <w:rFonts w:ascii="TimesNewRomanPS" w:hAnsi="TimesNewRomanPS" w:cs="TimesNewRomanPS"/>
          <w:sz w:val="28"/>
          <w:szCs w:val="28"/>
        </w:rPr>
      </w:pPr>
      <w:r w:rsidRPr="00885E4F">
        <w:rPr>
          <w:rFonts w:ascii="TimesNewRomanPS" w:hAnsi="TimesNewRomanPS" w:cs="TimesNewRomanPS"/>
          <w:sz w:val="28"/>
          <w:szCs w:val="28"/>
        </w:rPr>
        <w:t>an accurate history and physical examination and</w:t>
      </w:r>
      <w:r>
        <w:rPr>
          <w:rFonts w:ascii="TimesNewRomanPS" w:hAnsi="TimesNewRomanPS" w:cs="TimesNewRomanPS"/>
          <w:sz w:val="28"/>
          <w:szCs w:val="28"/>
        </w:rPr>
        <w:t xml:space="preserve"> </w:t>
      </w:r>
      <w:r w:rsidRPr="00885E4F">
        <w:rPr>
          <w:rFonts w:ascii="TimesNewRomanPS" w:hAnsi="TimesNewRomanPS" w:cs="TimesNewRomanPS"/>
          <w:sz w:val="28"/>
          <w:szCs w:val="28"/>
        </w:rPr>
        <w:t>high degree of suspicion are crucial for early diagnosis</w:t>
      </w:r>
      <w:r w:rsidR="003E50CD">
        <w:rPr>
          <w:rFonts w:asciiTheme="majorBidi" w:hAnsiTheme="majorBidi" w:cstheme="majorBidi"/>
          <w:sz w:val="28"/>
          <w:szCs w:val="28"/>
          <w:lang w:bidi="ar-IQ"/>
        </w:rPr>
        <w:t xml:space="preserve"> ,</w:t>
      </w:r>
      <w:r w:rsidR="003E50CD" w:rsidRPr="003E50CD">
        <w:rPr>
          <w:rFonts w:ascii="TimesNewRomanPS" w:hAnsi="TimesNewRomanPS" w:cs="TimesNewRomanPS"/>
          <w:sz w:val="28"/>
          <w:szCs w:val="28"/>
        </w:rPr>
        <w:t xml:space="preserve"> </w:t>
      </w:r>
      <w:r w:rsidR="003E50CD" w:rsidRPr="00885E4F">
        <w:rPr>
          <w:rFonts w:ascii="TimesNewRomanPS" w:hAnsi="TimesNewRomanPS" w:cs="TimesNewRomanPS"/>
          <w:sz w:val="28"/>
          <w:szCs w:val="28"/>
        </w:rPr>
        <w:t>A careful neurological examination should also be</w:t>
      </w:r>
      <w:r w:rsidR="003E50CD">
        <w:rPr>
          <w:rFonts w:ascii="TimesNewRomanPS" w:hAnsi="TimesNewRomanPS" w:cs="TimesNewRomanPS"/>
          <w:sz w:val="28"/>
          <w:szCs w:val="28"/>
        </w:rPr>
        <w:t xml:space="preserve"> </w:t>
      </w:r>
      <w:r w:rsidR="003E50CD" w:rsidRPr="00885E4F">
        <w:rPr>
          <w:rFonts w:ascii="TimesNewRomanPS" w:hAnsi="TimesNewRomanPS" w:cs="TimesNewRomanPS"/>
          <w:sz w:val="28"/>
          <w:szCs w:val="28"/>
        </w:rPr>
        <w:t xml:space="preserve">performed for assessment of CN </w:t>
      </w:r>
      <w:proofErr w:type="spellStart"/>
      <w:r w:rsidR="003E50CD">
        <w:rPr>
          <w:rFonts w:ascii="TimesNewRomanPS" w:hAnsi="TimesNewRomanPS" w:cs="TimesNewRomanPS"/>
          <w:sz w:val="28"/>
          <w:szCs w:val="28"/>
        </w:rPr>
        <w:t>a</w:t>
      </w:r>
      <w:r w:rsidR="003E50CD" w:rsidRPr="00885E4F">
        <w:rPr>
          <w:rFonts w:ascii="TimesNewRomanPS" w:hAnsi="TimesNewRomanPS" w:cs="TimesNewRomanPS"/>
          <w:sz w:val="28"/>
          <w:szCs w:val="28"/>
        </w:rPr>
        <w:t>bnormalities.Biopsies</w:t>
      </w:r>
      <w:proofErr w:type="spellEnd"/>
      <w:r w:rsidR="003E50CD">
        <w:rPr>
          <w:rFonts w:ascii="TimesNewRomanPS" w:hAnsi="TimesNewRomanPS" w:cs="TimesNewRomanPS"/>
          <w:sz w:val="28"/>
          <w:szCs w:val="28"/>
        </w:rPr>
        <w:t xml:space="preserve"> is essential . </w:t>
      </w:r>
      <w:r w:rsidR="003E50CD" w:rsidRPr="00885E4F">
        <w:rPr>
          <w:rFonts w:ascii="TimesNewRomanPS" w:hAnsi="TimesNewRomanPS" w:cs="TimesNewRomanPS"/>
          <w:sz w:val="28"/>
          <w:szCs w:val="28"/>
        </w:rPr>
        <w:t>The neck should also be thoroughly</w:t>
      </w:r>
      <w:r w:rsidR="003E50CD">
        <w:rPr>
          <w:rFonts w:ascii="TimesNewRomanPS" w:hAnsi="TimesNewRomanPS" w:cs="TimesNewRomanPS"/>
          <w:sz w:val="28"/>
          <w:szCs w:val="28"/>
        </w:rPr>
        <w:t xml:space="preserve"> </w:t>
      </w:r>
      <w:r w:rsidR="003E50CD" w:rsidRPr="00885E4F">
        <w:rPr>
          <w:rFonts w:ascii="TimesNewRomanPS" w:hAnsi="TimesNewRomanPS" w:cs="TimesNewRomanPS"/>
          <w:sz w:val="28"/>
          <w:szCs w:val="28"/>
        </w:rPr>
        <w:t>examined since cervical lymph node involvement</w:t>
      </w:r>
    </w:p>
    <w:p w:rsidR="003E50CD" w:rsidRDefault="003E50CD" w:rsidP="003E50CD">
      <w:pPr>
        <w:autoSpaceDE w:val="0"/>
        <w:autoSpaceDN w:val="0"/>
        <w:bidi w:val="0"/>
        <w:adjustRightInd w:val="0"/>
        <w:spacing w:after="0" w:line="240" w:lineRule="auto"/>
        <w:rPr>
          <w:rFonts w:ascii="TimesNewRomanPS" w:hAnsi="TimesNewRomanPS" w:cs="TimesNewRomanPS"/>
          <w:sz w:val="28"/>
          <w:szCs w:val="28"/>
        </w:rPr>
      </w:pPr>
      <w:r>
        <w:rPr>
          <w:rFonts w:ascii="TimesNewRomanPS" w:hAnsi="TimesNewRomanPS" w:cs="TimesNewRomanPS"/>
          <w:sz w:val="28"/>
          <w:szCs w:val="28"/>
        </w:rPr>
        <w:lastRenderedPageBreak/>
        <w:t>is so common, and fi</w:t>
      </w:r>
      <w:r w:rsidRPr="00885E4F">
        <w:rPr>
          <w:rFonts w:ascii="TimesNewRomanPS" w:hAnsi="TimesNewRomanPS" w:cs="TimesNewRomanPS"/>
          <w:sz w:val="28"/>
          <w:szCs w:val="28"/>
        </w:rPr>
        <w:t>ne-needle aspiration should</w:t>
      </w:r>
      <w:r>
        <w:rPr>
          <w:rFonts w:ascii="TimesNewRomanPS" w:hAnsi="TimesNewRomanPS" w:cs="TimesNewRomanPS"/>
          <w:sz w:val="28"/>
          <w:szCs w:val="28"/>
        </w:rPr>
        <w:t xml:space="preserve"> </w:t>
      </w:r>
      <w:r w:rsidRPr="00885E4F">
        <w:rPr>
          <w:rFonts w:ascii="TimesNewRomanPS" w:hAnsi="TimesNewRomanPS" w:cs="TimesNewRomanPS"/>
          <w:sz w:val="28"/>
          <w:szCs w:val="28"/>
        </w:rPr>
        <w:t xml:space="preserve">be performed on </w:t>
      </w:r>
      <w:r>
        <w:rPr>
          <w:rFonts w:ascii="TimesNewRomanPS" w:hAnsi="TimesNewRomanPS" w:cs="TimesNewRomanPS"/>
          <w:sz w:val="28"/>
          <w:szCs w:val="28"/>
        </w:rPr>
        <w:t>s</w:t>
      </w:r>
      <w:r w:rsidRPr="00885E4F">
        <w:rPr>
          <w:rFonts w:ascii="TimesNewRomanPS" w:hAnsi="TimesNewRomanPS" w:cs="TimesNewRomanPS"/>
          <w:sz w:val="28"/>
          <w:szCs w:val="28"/>
        </w:rPr>
        <w:t xml:space="preserve">uspicion nodes. </w:t>
      </w:r>
    </w:p>
    <w:p w:rsidR="003E50CD" w:rsidRDefault="003E50CD" w:rsidP="003E50CD">
      <w:pPr>
        <w:autoSpaceDE w:val="0"/>
        <w:autoSpaceDN w:val="0"/>
        <w:bidi w:val="0"/>
        <w:adjustRightInd w:val="0"/>
        <w:spacing w:after="0" w:line="240" w:lineRule="auto"/>
        <w:rPr>
          <w:rFonts w:ascii="TimesNewRomanPS" w:hAnsi="TimesNewRomanPS" w:cs="TimesNewRomanPS"/>
          <w:sz w:val="28"/>
          <w:szCs w:val="28"/>
        </w:rPr>
      </w:pPr>
      <w:r w:rsidRPr="00885E4F">
        <w:rPr>
          <w:rFonts w:ascii="TimesNewRomanPS" w:hAnsi="TimesNewRomanPS" w:cs="TimesNewRomanPS"/>
          <w:sz w:val="28"/>
          <w:szCs w:val="28"/>
        </w:rPr>
        <w:t>MRI</w:t>
      </w:r>
      <w:r>
        <w:rPr>
          <w:rFonts w:ascii="TimesNewRomanPS" w:hAnsi="TimesNewRomanPS" w:cs="TimesNewRomanPS"/>
          <w:sz w:val="28"/>
          <w:szCs w:val="28"/>
        </w:rPr>
        <w:t xml:space="preserve"> </w:t>
      </w:r>
      <w:r w:rsidRPr="00885E4F">
        <w:rPr>
          <w:rFonts w:ascii="TimesNewRomanPS" w:hAnsi="TimesNewRomanPS" w:cs="TimesNewRomanPS"/>
          <w:sz w:val="28"/>
          <w:szCs w:val="28"/>
        </w:rPr>
        <w:t>with gadolinium enhancement is superior to CT</w:t>
      </w:r>
      <w:r>
        <w:rPr>
          <w:rFonts w:ascii="TimesNewRomanPS" w:hAnsi="TimesNewRomanPS" w:cs="TimesNewRomanPS"/>
          <w:sz w:val="28"/>
          <w:szCs w:val="28"/>
        </w:rPr>
        <w:t xml:space="preserve"> </w:t>
      </w:r>
      <w:r w:rsidRPr="00885E4F">
        <w:rPr>
          <w:rFonts w:ascii="TimesNewRomanPS" w:hAnsi="TimesNewRomanPS" w:cs="TimesNewRomanPS"/>
          <w:sz w:val="28"/>
          <w:szCs w:val="28"/>
        </w:rPr>
        <w:t>scanning for distin</w:t>
      </w:r>
      <w:r w:rsidR="00FD71A7">
        <w:rPr>
          <w:rFonts w:ascii="TimesNewRomanPS" w:hAnsi="TimesNewRomanPS" w:cs="TimesNewRomanPS"/>
          <w:sz w:val="28"/>
          <w:szCs w:val="28"/>
        </w:rPr>
        <w:t>guishing tumor from soft tissue.</w:t>
      </w:r>
    </w:p>
    <w:p w:rsidR="00FD71A7" w:rsidRPr="00885E4F" w:rsidRDefault="00FD71A7" w:rsidP="00FD71A7">
      <w:pPr>
        <w:autoSpaceDE w:val="0"/>
        <w:autoSpaceDN w:val="0"/>
        <w:bidi w:val="0"/>
        <w:adjustRightInd w:val="0"/>
        <w:spacing w:after="0" w:line="240" w:lineRule="auto"/>
        <w:rPr>
          <w:rFonts w:ascii="TimesNewRomanPS" w:hAnsi="TimesNewRomanPS" w:cs="TimesNewRomanPS"/>
          <w:sz w:val="28"/>
          <w:szCs w:val="28"/>
        </w:rPr>
      </w:pPr>
    </w:p>
    <w:p w:rsidR="00A25CD5" w:rsidRDefault="00FD71A7" w:rsidP="00A25CD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</w:pPr>
      <w:r w:rsidRPr="00FD71A7"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 xml:space="preserve">Treatment </w:t>
      </w:r>
    </w:p>
    <w:p w:rsidR="00FD71A7" w:rsidRDefault="00FD71A7" w:rsidP="00FD71A7">
      <w:pPr>
        <w:pStyle w:val="ListParagraph"/>
        <w:numPr>
          <w:ilvl w:val="0"/>
          <w:numId w:val="12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External irradiation to the tumor and to the lymph nodes</w:t>
      </w:r>
    </w:p>
    <w:p w:rsidR="00FD71A7" w:rsidRDefault="00FD71A7" w:rsidP="00FD71A7">
      <w:pPr>
        <w:pStyle w:val="ListParagraph"/>
        <w:numPr>
          <w:ilvl w:val="0"/>
          <w:numId w:val="12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Monoblock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removal :- wide removal of the tumor and cervical nodes </w:t>
      </w:r>
    </w:p>
    <w:p w:rsidR="00711A72" w:rsidRPr="00711A72" w:rsidRDefault="00FD71A7" w:rsidP="00711A72">
      <w:pPr>
        <w:pStyle w:val="ListParagraph"/>
        <w:numPr>
          <w:ilvl w:val="0"/>
          <w:numId w:val="12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Cytotoxic drugs:- mostly palliative and relief of pain</w:t>
      </w:r>
    </w:p>
    <w:p w:rsidR="00FD71A7" w:rsidRPr="007A47FC" w:rsidRDefault="00FD71A7" w:rsidP="007A47FC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7A47FC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711A72" w:rsidRDefault="00711A72" w:rsidP="009A2772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</w:pPr>
      <w:r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  <w:lang w:bidi="ar-IQ"/>
        </w:rPr>
        <w:t xml:space="preserve">Tumors of the </w:t>
      </w:r>
      <w:proofErr w:type="spellStart"/>
      <w:r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  <w:lang w:bidi="ar-IQ"/>
        </w:rPr>
        <w:t>hypopharynx</w:t>
      </w:r>
      <w:proofErr w:type="spellEnd"/>
      <w:r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  <w:lang w:bidi="ar-IQ"/>
        </w:rPr>
        <w:t xml:space="preserve"> </w:t>
      </w:r>
    </w:p>
    <w:p w:rsidR="00711A72" w:rsidRDefault="00711A72" w:rsidP="00711A72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 xml:space="preserve"> </w:t>
      </w:r>
    </w:p>
    <w:p w:rsidR="009A2772" w:rsidRDefault="00711A72" w:rsidP="00711A72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</w:pPr>
      <w:r w:rsidRPr="00711A72"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>Malignant tumor</w:t>
      </w:r>
      <w:r w:rsidR="002C655F" w:rsidRPr="00711A72"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 xml:space="preserve"> </w:t>
      </w:r>
    </w:p>
    <w:p w:rsidR="00711A72" w:rsidRDefault="00711A72" w:rsidP="00711A72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>Squamous cell carcinoma</w:t>
      </w:r>
    </w:p>
    <w:p w:rsidR="00711A72" w:rsidRPr="00711A72" w:rsidRDefault="00711A72" w:rsidP="00711A72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</w:pPr>
    </w:p>
    <w:p w:rsidR="00745A60" w:rsidRDefault="00711A72" w:rsidP="002C655F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The commonest neoplasm and all grades of differentiation  are seen </w:t>
      </w:r>
    </w:p>
    <w:p w:rsidR="00745A60" w:rsidRDefault="00745A60" w:rsidP="00745A60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Classification</w:t>
      </w:r>
    </w:p>
    <w:p w:rsidR="00745A60" w:rsidRDefault="00745A60" w:rsidP="00745A60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Tis    Carcinoma in site.</w:t>
      </w:r>
    </w:p>
    <w:p w:rsidR="00482056" w:rsidRDefault="00745A60" w:rsidP="00745A60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T0     No evidence of primary tumor</w:t>
      </w:r>
      <w:r w:rsidR="00482056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482056" w:rsidRDefault="00482056" w:rsidP="00482056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T1     Tumor confined to one site.</w:t>
      </w:r>
    </w:p>
    <w:p w:rsidR="00482056" w:rsidRDefault="00482056" w:rsidP="00482056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T2     Tumor with extension to adjacent site or region without fixation of hemi-larynx.</w:t>
      </w:r>
    </w:p>
    <w:p w:rsidR="00482056" w:rsidRDefault="00482056" w:rsidP="00482056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T3     Tumor with extension to adjacent site or region with fixation of hemi-larynx.</w:t>
      </w:r>
    </w:p>
    <w:p w:rsidR="002B2208" w:rsidRDefault="002B2208" w:rsidP="002B220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</w:p>
    <w:p w:rsidR="002B2208" w:rsidRDefault="002B2208" w:rsidP="002B220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They are best name according to their position :</w:t>
      </w:r>
    </w:p>
    <w:p w:rsidR="002B2208" w:rsidRDefault="002B2208" w:rsidP="002B2208">
      <w:pPr>
        <w:pStyle w:val="ListParagraph"/>
        <w:numPr>
          <w:ilvl w:val="0"/>
          <w:numId w:val="13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</w:pPr>
      <w:proofErr w:type="spellStart"/>
      <w:r w:rsidRPr="002B2208"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>Pyriform</w:t>
      </w:r>
      <w:proofErr w:type="spellEnd"/>
      <w:r w:rsidRPr="002B2208"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 xml:space="preserve"> fossa </w:t>
      </w:r>
    </w:p>
    <w:p w:rsidR="002B2208" w:rsidRDefault="002B2208" w:rsidP="002B220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Clinical features :</w:t>
      </w:r>
    </w:p>
    <w:p w:rsidR="002B2208" w:rsidRPr="002B2208" w:rsidRDefault="002B2208" w:rsidP="002B2208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2B2208">
        <w:rPr>
          <w:rFonts w:asciiTheme="majorBidi" w:hAnsiTheme="majorBidi" w:cstheme="majorBidi"/>
          <w:sz w:val="28"/>
          <w:szCs w:val="28"/>
          <w:lang w:bidi="ar-IQ"/>
        </w:rPr>
        <w:t xml:space="preserve">The largest </w:t>
      </w:r>
      <w:proofErr w:type="spellStart"/>
      <w:r w:rsidRPr="002B2208">
        <w:rPr>
          <w:rFonts w:asciiTheme="majorBidi" w:hAnsiTheme="majorBidi" w:cstheme="majorBidi"/>
          <w:sz w:val="28"/>
          <w:szCs w:val="28"/>
          <w:lang w:bidi="ar-IQ"/>
        </w:rPr>
        <w:t>group,commoner</w:t>
      </w:r>
      <w:proofErr w:type="spellEnd"/>
      <w:r w:rsidRPr="002B2208">
        <w:rPr>
          <w:rFonts w:asciiTheme="majorBidi" w:hAnsiTheme="majorBidi" w:cstheme="majorBidi"/>
          <w:sz w:val="28"/>
          <w:szCs w:val="28"/>
          <w:lang w:bidi="ar-IQ"/>
        </w:rPr>
        <w:t xml:space="preserve"> in men than women.</w:t>
      </w:r>
    </w:p>
    <w:p w:rsidR="00482056" w:rsidRDefault="002B2208" w:rsidP="002B2208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2B2208">
        <w:rPr>
          <w:rFonts w:asciiTheme="majorBidi" w:hAnsiTheme="majorBidi" w:cstheme="majorBidi"/>
          <w:sz w:val="28"/>
          <w:szCs w:val="28"/>
          <w:lang w:bidi="ar-IQ"/>
        </w:rPr>
        <w:t>Pain on swallowing radiates to the ears.</w:t>
      </w:r>
    </w:p>
    <w:p w:rsidR="002B2208" w:rsidRDefault="002B2208" w:rsidP="002B2208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Increasing dysphagia.</w:t>
      </w:r>
    </w:p>
    <w:p w:rsidR="002B2208" w:rsidRDefault="002B2208" w:rsidP="002B2208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A hard mass high in the neck is usually direct extension of tumor rather than a nodal metastasis and is often the first sign.</w:t>
      </w:r>
    </w:p>
    <w:p w:rsidR="002B2208" w:rsidRDefault="002B2208" w:rsidP="0042364F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Horseness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indicates infiltration or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odema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of the larynx or paralysis of the recurrent l</w:t>
      </w:r>
      <w:r w:rsidR="0042364F">
        <w:rPr>
          <w:rFonts w:asciiTheme="majorBidi" w:hAnsiTheme="majorBidi" w:cstheme="majorBidi"/>
          <w:sz w:val="28"/>
          <w:szCs w:val="28"/>
          <w:lang w:bidi="ar-IQ"/>
        </w:rPr>
        <w:t>aryngeal.</w:t>
      </w:r>
    </w:p>
    <w:p w:rsidR="0042364F" w:rsidRPr="008808D3" w:rsidRDefault="0042364F" w:rsidP="008808D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</w:pPr>
      <w:r w:rsidRPr="008808D3"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>Diagnosis:</w:t>
      </w:r>
    </w:p>
    <w:p w:rsidR="0042364F" w:rsidRDefault="0042364F" w:rsidP="0042364F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 A pool of mucous in the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pyriform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fossa may be seen on indirect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laryngoscopic,and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abrium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swallow often indicate the size of tumor.</w:t>
      </w:r>
    </w:p>
    <w:p w:rsidR="0042364F" w:rsidRDefault="0042364F" w:rsidP="0042364F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Endoscopy is always necessary for biopsy and to assess the extent of the disease.   </w:t>
      </w:r>
    </w:p>
    <w:p w:rsidR="009A48E1" w:rsidRDefault="009A48E1" w:rsidP="0042364F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</w:p>
    <w:p w:rsidR="009A48E1" w:rsidRDefault="009A48E1" w:rsidP="009A48E1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</w:p>
    <w:p w:rsidR="0042364F" w:rsidRPr="008808D3" w:rsidRDefault="0042364F" w:rsidP="009A48E1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</w:pPr>
      <w:r w:rsidRPr="008808D3"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lastRenderedPageBreak/>
        <w:t>Treatment ;</w:t>
      </w:r>
    </w:p>
    <w:p w:rsidR="0042364F" w:rsidRDefault="009A48E1" w:rsidP="009A48E1">
      <w:pPr>
        <w:pStyle w:val="ListParagraph"/>
        <w:numPr>
          <w:ilvl w:val="0"/>
          <w:numId w:val="14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Surgical removal by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pharyngo-laryngactomy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together with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homolateral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servical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nodes as a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monoblock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dissection. </w:t>
      </w:r>
    </w:p>
    <w:p w:rsidR="009A48E1" w:rsidRDefault="009A48E1" w:rsidP="00787B8D">
      <w:pPr>
        <w:pStyle w:val="ListParagraph"/>
        <w:numPr>
          <w:ilvl w:val="0"/>
          <w:numId w:val="14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Radiotherapy is used</w:t>
      </w:r>
      <w:r w:rsidR="00787B8D">
        <w:rPr>
          <w:rFonts w:asciiTheme="majorBidi" w:hAnsiTheme="majorBidi" w:cstheme="majorBidi"/>
          <w:sz w:val="28"/>
          <w:szCs w:val="28"/>
          <w:lang w:bidi="ar-IQ"/>
        </w:rPr>
        <w:t xml:space="preserve"> by Sam at the method of </w:t>
      </w:r>
      <w:proofErr w:type="spellStart"/>
      <w:r w:rsidR="00787B8D">
        <w:rPr>
          <w:rFonts w:asciiTheme="majorBidi" w:hAnsiTheme="majorBidi" w:cstheme="majorBidi"/>
          <w:sz w:val="28"/>
          <w:szCs w:val="28"/>
          <w:lang w:bidi="ar-IQ"/>
        </w:rPr>
        <w:t>choice,radiotherapy</w:t>
      </w:r>
      <w:proofErr w:type="spellEnd"/>
      <w:r w:rsidR="00787B8D">
        <w:rPr>
          <w:rFonts w:asciiTheme="majorBidi" w:hAnsiTheme="majorBidi" w:cstheme="majorBidi"/>
          <w:sz w:val="28"/>
          <w:szCs w:val="28"/>
          <w:lang w:bidi="ar-IQ"/>
        </w:rPr>
        <w:t xml:space="preserve"> is also employed as a palliative measure in inoperable cases.</w:t>
      </w:r>
    </w:p>
    <w:p w:rsidR="00787B8D" w:rsidRDefault="00787B8D" w:rsidP="00787B8D">
      <w:pPr>
        <w:pStyle w:val="ListParagraph"/>
        <w:numPr>
          <w:ilvl w:val="0"/>
          <w:numId w:val="14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Cytotoxic drugs may be helpful as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adjunces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to either surgery or radiotherapy</w:t>
      </w:r>
    </w:p>
    <w:p w:rsidR="00007DFE" w:rsidRDefault="00007DFE" w:rsidP="00007DFE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</w:p>
    <w:p w:rsidR="00007DFE" w:rsidRPr="00702090" w:rsidRDefault="00007DFE" w:rsidP="00702090">
      <w:pPr>
        <w:pStyle w:val="ListParagraph"/>
        <w:numPr>
          <w:ilvl w:val="0"/>
          <w:numId w:val="13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</w:pPr>
      <w:r w:rsidRPr="00702090"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>Posterior and lateral pharyngeal wall :</w:t>
      </w:r>
    </w:p>
    <w:p w:rsidR="00007DFE" w:rsidRDefault="00007DFE" w:rsidP="00007DFE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F51273"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>Clinical features</w:t>
      </w:r>
      <w:r>
        <w:rPr>
          <w:rFonts w:asciiTheme="majorBidi" w:hAnsiTheme="majorBidi" w:cstheme="majorBidi"/>
          <w:sz w:val="28"/>
          <w:szCs w:val="28"/>
          <w:lang w:bidi="ar-IQ"/>
        </w:rPr>
        <w:t>:</w:t>
      </w:r>
    </w:p>
    <w:p w:rsidR="00007DFE" w:rsidRDefault="00AE2CBB" w:rsidP="00007DFE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-</w:t>
      </w:r>
      <w:r w:rsidR="00007DFE">
        <w:rPr>
          <w:rFonts w:asciiTheme="majorBidi" w:hAnsiTheme="majorBidi" w:cstheme="majorBidi"/>
          <w:sz w:val="28"/>
          <w:szCs w:val="28"/>
          <w:lang w:bidi="ar-IQ"/>
        </w:rPr>
        <w:t xml:space="preserve">Commoner in men than </w:t>
      </w:r>
      <w:proofErr w:type="spellStart"/>
      <w:r w:rsidR="00007DFE">
        <w:rPr>
          <w:rFonts w:asciiTheme="majorBidi" w:hAnsiTheme="majorBidi" w:cstheme="majorBidi"/>
          <w:sz w:val="28"/>
          <w:szCs w:val="28"/>
          <w:lang w:bidi="ar-IQ"/>
        </w:rPr>
        <w:t>women,dysphagia</w:t>
      </w:r>
      <w:proofErr w:type="spellEnd"/>
      <w:r w:rsidR="00007DFE">
        <w:rPr>
          <w:rFonts w:asciiTheme="majorBidi" w:hAnsiTheme="majorBidi" w:cstheme="majorBidi"/>
          <w:sz w:val="28"/>
          <w:szCs w:val="28"/>
          <w:lang w:bidi="ar-IQ"/>
        </w:rPr>
        <w:t xml:space="preserve">  as resulting symptoms</w:t>
      </w:r>
    </w:p>
    <w:p w:rsidR="00784899" w:rsidRDefault="00AE2CBB" w:rsidP="00784899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-</w:t>
      </w:r>
      <w:r w:rsidR="00784899">
        <w:rPr>
          <w:rFonts w:asciiTheme="majorBidi" w:hAnsiTheme="majorBidi" w:cstheme="majorBidi"/>
          <w:sz w:val="28"/>
          <w:szCs w:val="28"/>
          <w:lang w:bidi="ar-IQ"/>
        </w:rPr>
        <w:t>Spitting of  blood may be the first sign when the tumor is traumatized by food.</w:t>
      </w:r>
    </w:p>
    <w:p w:rsidR="00784899" w:rsidRDefault="00AE2CBB" w:rsidP="00784899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-</w:t>
      </w:r>
      <w:r w:rsidR="00784899">
        <w:rPr>
          <w:rFonts w:asciiTheme="majorBidi" w:hAnsiTheme="majorBidi" w:cstheme="majorBidi"/>
          <w:sz w:val="28"/>
          <w:szCs w:val="28"/>
          <w:lang w:bidi="ar-IQ"/>
        </w:rPr>
        <w:t>The midline position of the posterior tumor make by lateral lymph node metastasis frequent.</w:t>
      </w:r>
    </w:p>
    <w:p w:rsidR="00784899" w:rsidRDefault="00AE2CBB" w:rsidP="00784899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-</w:t>
      </w:r>
      <w:r w:rsidR="00784899">
        <w:rPr>
          <w:rFonts w:asciiTheme="majorBidi" w:hAnsiTheme="majorBidi" w:cstheme="majorBidi"/>
          <w:sz w:val="28"/>
          <w:szCs w:val="28"/>
          <w:lang w:bidi="ar-IQ"/>
        </w:rPr>
        <w:t>Endoscopy and radiography are essential.</w:t>
      </w:r>
    </w:p>
    <w:p w:rsidR="00784899" w:rsidRDefault="00784899" w:rsidP="00784899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</w:p>
    <w:p w:rsidR="00784899" w:rsidRPr="00F51273" w:rsidRDefault="00784899" w:rsidP="00784899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</w:pPr>
      <w:r w:rsidRPr="00F51273"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>Treatment:</w:t>
      </w:r>
    </w:p>
    <w:p w:rsidR="00784899" w:rsidRDefault="00784899" w:rsidP="00784899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Most are treated by external irradiation specially as many of these growths tend to be anaplastic, one or two courses of combination chemotherapy may be given few days before radiotherapy.</w:t>
      </w:r>
    </w:p>
    <w:p w:rsidR="00784899" w:rsidRDefault="00784899" w:rsidP="00784899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In few cases small growth can be removed surgically.</w:t>
      </w:r>
    </w:p>
    <w:p w:rsidR="00784899" w:rsidRDefault="00784899" w:rsidP="00784899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</w:p>
    <w:p w:rsidR="00784899" w:rsidRPr="00702090" w:rsidRDefault="00784899" w:rsidP="00702090">
      <w:pPr>
        <w:pStyle w:val="ListParagraph"/>
        <w:numPr>
          <w:ilvl w:val="0"/>
          <w:numId w:val="13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</w:pPr>
      <w:proofErr w:type="spellStart"/>
      <w:r w:rsidRPr="00702090"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>Postcricoid</w:t>
      </w:r>
      <w:proofErr w:type="spellEnd"/>
      <w:r w:rsidRPr="00702090"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 xml:space="preserve">   Carcinoma </w:t>
      </w:r>
    </w:p>
    <w:p w:rsidR="00784899" w:rsidRDefault="00F77EEA" w:rsidP="00784899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  </w:t>
      </w:r>
      <w:r w:rsidR="00784899">
        <w:rPr>
          <w:rFonts w:asciiTheme="majorBidi" w:hAnsiTheme="majorBidi" w:cstheme="majorBidi"/>
          <w:sz w:val="28"/>
          <w:szCs w:val="28"/>
          <w:lang w:bidi="ar-IQ"/>
        </w:rPr>
        <w:t>Situated between the upper border of the cricoids cartilage above and the esophageal opening below, 90% occur in females.</w:t>
      </w:r>
    </w:p>
    <w:p w:rsidR="00702090" w:rsidRDefault="00702090" w:rsidP="00784899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Lateral extension form an annular growth while downward extension invade the esophagus.</w:t>
      </w:r>
    </w:p>
    <w:p w:rsidR="00702090" w:rsidRDefault="00702090" w:rsidP="00702090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</w:p>
    <w:p w:rsidR="00702090" w:rsidRPr="00F51273" w:rsidRDefault="00702090" w:rsidP="00702090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</w:pPr>
      <w:r w:rsidRPr="00F51273"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>Clinical features;</w:t>
      </w:r>
    </w:p>
    <w:p w:rsidR="00784899" w:rsidRDefault="00EB357A" w:rsidP="00702090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-</w:t>
      </w:r>
      <w:r w:rsidR="00702090">
        <w:rPr>
          <w:rFonts w:asciiTheme="majorBidi" w:hAnsiTheme="majorBidi" w:cstheme="majorBidi"/>
          <w:sz w:val="28"/>
          <w:szCs w:val="28"/>
          <w:lang w:bidi="ar-IQ"/>
        </w:rPr>
        <w:t>Dysphasia is predomina</w:t>
      </w:r>
      <w:r w:rsidR="008C3AA4">
        <w:rPr>
          <w:rFonts w:asciiTheme="majorBidi" w:hAnsiTheme="majorBidi" w:cstheme="majorBidi"/>
          <w:sz w:val="28"/>
          <w:szCs w:val="28"/>
          <w:lang w:bidi="ar-IQ"/>
        </w:rPr>
        <w:t>nt symptom.</w:t>
      </w:r>
    </w:p>
    <w:p w:rsidR="008C3AA4" w:rsidRDefault="00EB357A" w:rsidP="008C3AA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-</w:t>
      </w:r>
      <w:r w:rsidR="008C3AA4">
        <w:rPr>
          <w:rFonts w:asciiTheme="majorBidi" w:hAnsiTheme="majorBidi" w:cstheme="majorBidi"/>
          <w:sz w:val="28"/>
          <w:szCs w:val="28"/>
          <w:lang w:bidi="ar-IQ"/>
        </w:rPr>
        <w:t>The patient some times as young as thirty.</w:t>
      </w:r>
    </w:p>
    <w:p w:rsidR="008C3AA4" w:rsidRDefault="00EB357A" w:rsidP="008C3AA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-</w:t>
      </w:r>
      <w:r w:rsidR="008C3AA4">
        <w:rPr>
          <w:rFonts w:asciiTheme="majorBidi" w:hAnsiTheme="majorBidi" w:cstheme="majorBidi"/>
          <w:sz w:val="28"/>
          <w:szCs w:val="28"/>
          <w:lang w:bidi="ar-IQ"/>
        </w:rPr>
        <w:t xml:space="preserve">This is may be associated with hypo chromate </w:t>
      </w:r>
      <w:proofErr w:type="spellStart"/>
      <w:r w:rsidR="008C3AA4">
        <w:rPr>
          <w:rFonts w:asciiTheme="majorBidi" w:hAnsiTheme="majorBidi" w:cstheme="majorBidi"/>
          <w:sz w:val="28"/>
          <w:szCs w:val="28"/>
          <w:lang w:bidi="ar-IQ"/>
        </w:rPr>
        <w:t>microsytic</w:t>
      </w:r>
      <w:proofErr w:type="spellEnd"/>
      <w:r w:rsidR="008C3AA4">
        <w:rPr>
          <w:rFonts w:asciiTheme="majorBidi" w:hAnsiTheme="majorBidi" w:cstheme="majorBidi"/>
          <w:sz w:val="28"/>
          <w:szCs w:val="28"/>
          <w:lang w:bidi="ar-IQ"/>
        </w:rPr>
        <w:t xml:space="preserve">  anemia.</w:t>
      </w:r>
    </w:p>
    <w:p w:rsidR="008C3AA4" w:rsidRDefault="00EB357A" w:rsidP="008C3AA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-</w:t>
      </w:r>
      <w:r w:rsidR="008C3AA4">
        <w:rPr>
          <w:rFonts w:asciiTheme="majorBidi" w:hAnsiTheme="majorBidi" w:cstheme="majorBidi"/>
          <w:sz w:val="28"/>
          <w:szCs w:val="28"/>
          <w:lang w:bidi="ar-IQ"/>
        </w:rPr>
        <w:t>Lymph node metastasis are often bilateral.</w:t>
      </w:r>
    </w:p>
    <w:p w:rsidR="008C3AA4" w:rsidRDefault="008C3AA4" w:rsidP="008C3AA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</w:p>
    <w:p w:rsidR="008C3AA4" w:rsidRPr="00F51273" w:rsidRDefault="008C3AA4" w:rsidP="008C3AA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</w:pPr>
      <w:r w:rsidRPr="00F51273"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>Diagnosis :</w:t>
      </w:r>
    </w:p>
    <w:p w:rsidR="008C3AA4" w:rsidRDefault="00F77EEA" w:rsidP="008C3AA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   </w:t>
      </w:r>
      <w:r w:rsidR="008C3AA4">
        <w:rPr>
          <w:rFonts w:asciiTheme="majorBidi" w:hAnsiTheme="majorBidi" w:cstheme="majorBidi"/>
          <w:sz w:val="28"/>
          <w:szCs w:val="28"/>
          <w:lang w:bidi="ar-IQ"/>
        </w:rPr>
        <w:t>Endoscopy and radiography are required to assess the extent of the tumor and especially to define it's lower border.</w:t>
      </w:r>
    </w:p>
    <w:p w:rsidR="00B031AD" w:rsidRDefault="008C3AA4" w:rsidP="008C3AA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Lateral views may show </w:t>
      </w:r>
      <w:r w:rsidR="00B031AD">
        <w:rPr>
          <w:rFonts w:asciiTheme="majorBidi" w:hAnsiTheme="majorBidi" w:cstheme="majorBidi"/>
          <w:sz w:val="28"/>
          <w:szCs w:val="28"/>
          <w:lang w:bidi="ar-IQ"/>
        </w:rPr>
        <w:t xml:space="preserve">an increase in the distance between the vertebral column behind and the larynx and trachea </w:t>
      </w:r>
      <w:r w:rsidR="00F77EEA">
        <w:rPr>
          <w:rFonts w:asciiTheme="majorBidi" w:hAnsiTheme="majorBidi" w:cstheme="majorBidi"/>
          <w:sz w:val="28"/>
          <w:szCs w:val="28"/>
          <w:lang w:bidi="ar-IQ"/>
        </w:rPr>
        <w:t>in front</w:t>
      </w:r>
      <w:r w:rsidR="00B031AD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B031AD" w:rsidRDefault="00B031AD" w:rsidP="00B031A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Barium swallow should be done always.</w:t>
      </w:r>
    </w:p>
    <w:p w:rsidR="00B031AD" w:rsidRDefault="00B031AD" w:rsidP="00B031A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</w:p>
    <w:p w:rsidR="00B031AD" w:rsidRDefault="00B031AD" w:rsidP="00B031A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</w:p>
    <w:p w:rsidR="00B031AD" w:rsidRPr="00F51273" w:rsidRDefault="00B031AD" w:rsidP="00B031A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</w:pPr>
      <w:r w:rsidRPr="00F51273"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lastRenderedPageBreak/>
        <w:t>Treatment ;</w:t>
      </w:r>
    </w:p>
    <w:p w:rsidR="00B031AD" w:rsidRDefault="00F77EEA" w:rsidP="00B031A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   </w:t>
      </w:r>
      <w:r w:rsidR="00B031AD">
        <w:rPr>
          <w:rFonts w:asciiTheme="majorBidi" w:hAnsiTheme="majorBidi" w:cstheme="majorBidi"/>
          <w:sz w:val="28"/>
          <w:szCs w:val="28"/>
          <w:lang w:bidi="ar-IQ"/>
        </w:rPr>
        <w:t>Surgery is made by many but the prospect of cure is poor with any form of treatment.</w:t>
      </w:r>
    </w:p>
    <w:p w:rsidR="00575321" w:rsidRDefault="00F51273" w:rsidP="00B031A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(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pharyngolaryngactomy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pharynogo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-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easophago-laryngactomy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>)</w:t>
      </w:r>
    </w:p>
    <w:p w:rsidR="00B031AD" w:rsidRDefault="00B031AD" w:rsidP="00575321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Many hold that radiotherapy deserves initial trial in most if not all cases.</w:t>
      </w:r>
    </w:p>
    <w:p w:rsidR="008C3AA4" w:rsidRPr="00007DFE" w:rsidRDefault="008C3AA4" w:rsidP="00B031A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</w:p>
    <w:p w:rsidR="002C655F" w:rsidRPr="002034AA" w:rsidRDefault="00482056" w:rsidP="00F5127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sectPr w:rsidR="002C655F" w:rsidRPr="002034AA" w:rsidSect="00022325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91E" w:rsidRDefault="00E2691E" w:rsidP="008B4AF7">
      <w:pPr>
        <w:spacing w:after="0" w:line="240" w:lineRule="auto"/>
      </w:pPr>
      <w:r>
        <w:separator/>
      </w:r>
    </w:p>
  </w:endnote>
  <w:endnote w:type="continuationSeparator" w:id="0">
    <w:p w:rsidR="00E2691E" w:rsidRDefault="00E2691E" w:rsidP="008B4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93034811"/>
      <w:docPartObj>
        <w:docPartGallery w:val="Page Numbers (Bottom of Page)"/>
        <w:docPartUnique/>
      </w:docPartObj>
    </w:sdtPr>
    <w:sdtEndPr/>
    <w:sdtContent>
      <w:p w:rsidR="008B4AF7" w:rsidRDefault="00E269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35F0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8B4AF7" w:rsidRDefault="008B4A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91E" w:rsidRDefault="00E2691E" w:rsidP="008B4AF7">
      <w:pPr>
        <w:spacing w:after="0" w:line="240" w:lineRule="auto"/>
      </w:pPr>
      <w:r>
        <w:separator/>
      </w:r>
    </w:p>
  </w:footnote>
  <w:footnote w:type="continuationSeparator" w:id="0">
    <w:p w:rsidR="00E2691E" w:rsidRDefault="00E2691E" w:rsidP="008B4A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108E2"/>
    <w:multiLevelType w:val="hybridMultilevel"/>
    <w:tmpl w:val="1DCEEA64"/>
    <w:lvl w:ilvl="0" w:tplc="623AB264">
      <w:start w:val="1"/>
      <w:numFmt w:val="lowerLetter"/>
      <w:lvlText w:val="(%1)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0B143FA3"/>
    <w:multiLevelType w:val="hybridMultilevel"/>
    <w:tmpl w:val="3E7EE8E8"/>
    <w:lvl w:ilvl="0" w:tplc="15BE73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E358F1"/>
    <w:multiLevelType w:val="hybridMultilevel"/>
    <w:tmpl w:val="29A2987A"/>
    <w:lvl w:ilvl="0" w:tplc="2794DC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CC57C6"/>
    <w:multiLevelType w:val="hybridMultilevel"/>
    <w:tmpl w:val="08785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E87C5A"/>
    <w:multiLevelType w:val="hybridMultilevel"/>
    <w:tmpl w:val="1A823CA8"/>
    <w:lvl w:ilvl="0" w:tplc="904409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D513E4"/>
    <w:multiLevelType w:val="hybridMultilevel"/>
    <w:tmpl w:val="B2B424F2"/>
    <w:lvl w:ilvl="0" w:tplc="8DBCEC9C">
      <w:start w:val="1"/>
      <w:numFmt w:val="lowerLetter"/>
      <w:lvlText w:val="(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>
    <w:nsid w:val="330870B2"/>
    <w:multiLevelType w:val="hybridMultilevel"/>
    <w:tmpl w:val="85AA3450"/>
    <w:lvl w:ilvl="0" w:tplc="82A2E3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720D4"/>
    <w:multiLevelType w:val="hybridMultilevel"/>
    <w:tmpl w:val="2530F0E6"/>
    <w:lvl w:ilvl="0" w:tplc="83BE9B52">
      <w:start w:val="1"/>
      <w:numFmt w:val="bullet"/>
      <w:lvlText w:val="-"/>
      <w:lvlJc w:val="left"/>
      <w:pPr>
        <w:ind w:left="1080" w:hanging="360"/>
      </w:pPr>
      <w:rPr>
        <w:rFonts w:ascii="TimesNewRomanPS" w:eastAsiaTheme="minorEastAsia" w:hAnsi="TimesNewRomanPS" w:cs="TimesNewRomanP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E7F2385"/>
    <w:multiLevelType w:val="hybridMultilevel"/>
    <w:tmpl w:val="77EACCB8"/>
    <w:lvl w:ilvl="0" w:tplc="DE82B8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78362B"/>
    <w:multiLevelType w:val="hybridMultilevel"/>
    <w:tmpl w:val="6AD281C0"/>
    <w:lvl w:ilvl="0" w:tplc="A01CFA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D75DA7"/>
    <w:multiLevelType w:val="hybridMultilevel"/>
    <w:tmpl w:val="3288E9CA"/>
    <w:lvl w:ilvl="0" w:tplc="E8B291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35705D"/>
    <w:multiLevelType w:val="hybridMultilevel"/>
    <w:tmpl w:val="D79AAE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3204B3"/>
    <w:multiLevelType w:val="hybridMultilevel"/>
    <w:tmpl w:val="38F0E160"/>
    <w:lvl w:ilvl="0" w:tplc="3844D6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2300B9"/>
    <w:multiLevelType w:val="hybridMultilevel"/>
    <w:tmpl w:val="F984CD8E"/>
    <w:lvl w:ilvl="0" w:tplc="928685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7"/>
  </w:num>
  <w:num w:numId="5">
    <w:abstractNumId w:val="8"/>
  </w:num>
  <w:num w:numId="6">
    <w:abstractNumId w:val="10"/>
  </w:num>
  <w:num w:numId="7">
    <w:abstractNumId w:val="9"/>
  </w:num>
  <w:num w:numId="8">
    <w:abstractNumId w:val="1"/>
  </w:num>
  <w:num w:numId="9">
    <w:abstractNumId w:val="4"/>
  </w:num>
  <w:num w:numId="10">
    <w:abstractNumId w:val="0"/>
  </w:num>
  <w:num w:numId="11">
    <w:abstractNumId w:val="5"/>
  </w:num>
  <w:num w:numId="12">
    <w:abstractNumId w:val="12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D16"/>
    <w:rsid w:val="00007DFE"/>
    <w:rsid w:val="000117D3"/>
    <w:rsid w:val="00022325"/>
    <w:rsid w:val="000E0F04"/>
    <w:rsid w:val="0011797F"/>
    <w:rsid w:val="001249A7"/>
    <w:rsid w:val="00155925"/>
    <w:rsid w:val="00161A10"/>
    <w:rsid w:val="001745ED"/>
    <w:rsid w:val="002034AA"/>
    <w:rsid w:val="002600FE"/>
    <w:rsid w:val="00295837"/>
    <w:rsid w:val="002A2D16"/>
    <w:rsid w:val="002B2208"/>
    <w:rsid w:val="002C5574"/>
    <w:rsid w:val="002C655F"/>
    <w:rsid w:val="002F4FCE"/>
    <w:rsid w:val="00356001"/>
    <w:rsid w:val="00370CD3"/>
    <w:rsid w:val="003E0566"/>
    <w:rsid w:val="003E50CD"/>
    <w:rsid w:val="003E7517"/>
    <w:rsid w:val="00400E39"/>
    <w:rsid w:val="0042364F"/>
    <w:rsid w:val="00482056"/>
    <w:rsid w:val="004935F0"/>
    <w:rsid w:val="004A21CD"/>
    <w:rsid w:val="004B2773"/>
    <w:rsid w:val="004B7375"/>
    <w:rsid w:val="004C6C94"/>
    <w:rsid w:val="004F568B"/>
    <w:rsid w:val="005135C6"/>
    <w:rsid w:val="00545273"/>
    <w:rsid w:val="00556254"/>
    <w:rsid w:val="00575321"/>
    <w:rsid w:val="005B373A"/>
    <w:rsid w:val="00632F26"/>
    <w:rsid w:val="00680CEA"/>
    <w:rsid w:val="006A1CAF"/>
    <w:rsid w:val="00702090"/>
    <w:rsid w:val="00711A72"/>
    <w:rsid w:val="00745A60"/>
    <w:rsid w:val="00784899"/>
    <w:rsid w:val="00787B8D"/>
    <w:rsid w:val="007A47FC"/>
    <w:rsid w:val="00827AEF"/>
    <w:rsid w:val="008808D3"/>
    <w:rsid w:val="00885E4F"/>
    <w:rsid w:val="008B4AF7"/>
    <w:rsid w:val="008C1E6C"/>
    <w:rsid w:val="008C3AA4"/>
    <w:rsid w:val="008F0485"/>
    <w:rsid w:val="0090111E"/>
    <w:rsid w:val="009302E3"/>
    <w:rsid w:val="00993464"/>
    <w:rsid w:val="009A2772"/>
    <w:rsid w:val="009A48E1"/>
    <w:rsid w:val="009D06C1"/>
    <w:rsid w:val="009E647D"/>
    <w:rsid w:val="00A07A73"/>
    <w:rsid w:val="00A2505E"/>
    <w:rsid w:val="00A25CD5"/>
    <w:rsid w:val="00A947AB"/>
    <w:rsid w:val="00A97819"/>
    <w:rsid w:val="00AE25C5"/>
    <w:rsid w:val="00AE2CBB"/>
    <w:rsid w:val="00B031AD"/>
    <w:rsid w:val="00B960DC"/>
    <w:rsid w:val="00C13B56"/>
    <w:rsid w:val="00C30F7D"/>
    <w:rsid w:val="00C5047C"/>
    <w:rsid w:val="00C5450A"/>
    <w:rsid w:val="00C758B2"/>
    <w:rsid w:val="00D06DE0"/>
    <w:rsid w:val="00DC3811"/>
    <w:rsid w:val="00DD6BA4"/>
    <w:rsid w:val="00E2691E"/>
    <w:rsid w:val="00EB357A"/>
    <w:rsid w:val="00ED02BE"/>
    <w:rsid w:val="00F13F0F"/>
    <w:rsid w:val="00F51273"/>
    <w:rsid w:val="00F77EEA"/>
    <w:rsid w:val="00FD4C5A"/>
    <w:rsid w:val="00FD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32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A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B4A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4AF7"/>
  </w:style>
  <w:style w:type="paragraph" w:styleId="Footer">
    <w:name w:val="footer"/>
    <w:basedOn w:val="Normal"/>
    <w:link w:val="FooterChar"/>
    <w:uiPriority w:val="99"/>
    <w:unhideWhenUsed/>
    <w:rsid w:val="008B4A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A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32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A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B4A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4AF7"/>
  </w:style>
  <w:style w:type="paragraph" w:styleId="Footer">
    <w:name w:val="footer"/>
    <w:basedOn w:val="Normal"/>
    <w:link w:val="FooterChar"/>
    <w:uiPriority w:val="99"/>
    <w:unhideWhenUsed/>
    <w:rsid w:val="008B4A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2047</Words>
  <Characters>11674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Maher</cp:lastModifiedBy>
  <cp:revision>2</cp:revision>
  <dcterms:created xsi:type="dcterms:W3CDTF">2020-03-10T10:39:00Z</dcterms:created>
  <dcterms:modified xsi:type="dcterms:W3CDTF">2020-03-10T10:39:00Z</dcterms:modified>
</cp:coreProperties>
</file>