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F511D" w14:textId="77777777" w:rsidR="007E19C9" w:rsidRPr="007E19C9" w:rsidRDefault="007E19C9" w:rsidP="007E19C9">
      <w:pPr>
        <w:rPr>
          <w:b/>
          <w:bCs/>
        </w:rPr>
      </w:pPr>
      <w:r w:rsidRPr="007E19C9">
        <w:rPr>
          <w:b/>
          <w:bCs/>
        </w:rPr>
        <w:t>Family and Community Medicine Dept</w:t>
      </w:r>
    </w:p>
    <w:p w14:paraId="2627A632" w14:textId="77777777" w:rsidR="007E19C9" w:rsidRPr="007E19C9" w:rsidRDefault="007E19C9" w:rsidP="007E19C9">
      <w:pPr>
        <w:rPr>
          <w:b/>
          <w:bCs/>
        </w:rPr>
      </w:pPr>
      <w:r w:rsidRPr="007E19C9">
        <w:rPr>
          <w:b/>
          <w:bCs/>
        </w:rPr>
        <w:t xml:space="preserve">Prof Dr Najlaa Fawzi </w:t>
      </w:r>
    </w:p>
    <w:p w14:paraId="5A1F8BC7" w14:textId="77777777" w:rsidR="007E19C9" w:rsidRPr="007E19C9" w:rsidRDefault="007E19C9" w:rsidP="007E19C9">
      <w:pPr>
        <w:rPr>
          <w:b/>
          <w:bCs/>
        </w:rPr>
      </w:pPr>
      <w:r w:rsidRPr="007E19C9">
        <w:rPr>
          <w:b/>
          <w:bCs/>
        </w:rPr>
        <w:t>Fourth Grade/ 2018-19 (2</w:t>
      </w:r>
      <w:r w:rsidRPr="007E19C9">
        <w:rPr>
          <w:b/>
          <w:bCs/>
          <w:vertAlign w:val="superscript"/>
        </w:rPr>
        <w:t>ND</w:t>
      </w:r>
      <w:r w:rsidRPr="007E19C9">
        <w:rPr>
          <w:b/>
          <w:bCs/>
        </w:rPr>
        <w:t xml:space="preserve"> term)</w:t>
      </w:r>
    </w:p>
    <w:p w14:paraId="0742334E" w14:textId="6A2277E0" w:rsidR="007E19C9" w:rsidRPr="007E19C9" w:rsidRDefault="007E19C9" w:rsidP="007E19C9">
      <w:pPr>
        <w:rPr>
          <w:b/>
          <w:bCs/>
        </w:rPr>
      </w:pPr>
      <w:r w:rsidRPr="007E19C9">
        <w:rPr>
          <w:b/>
          <w:bCs/>
        </w:rPr>
        <w:t>Maternal and Child health -</w:t>
      </w:r>
      <w:r>
        <w:rPr>
          <w:b/>
          <w:bCs/>
        </w:rPr>
        <w:t>4</w:t>
      </w:r>
    </w:p>
    <w:p w14:paraId="11B6DAEE" w14:textId="019B61F8" w:rsidR="007E19C9" w:rsidRDefault="007E19C9" w:rsidP="007E19C9">
      <w:pPr>
        <w:rPr>
          <w:b/>
          <w:bCs/>
        </w:rPr>
      </w:pPr>
      <w:r w:rsidRPr="007E19C9">
        <w:rPr>
          <w:b/>
          <w:bCs/>
        </w:rPr>
        <w:t>Child Health</w:t>
      </w:r>
      <w:r>
        <w:rPr>
          <w:b/>
          <w:bCs/>
        </w:rPr>
        <w:t>-2</w:t>
      </w:r>
    </w:p>
    <w:p w14:paraId="410040B6" w14:textId="36921B24" w:rsidR="007E19C9" w:rsidRPr="007E19C9" w:rsidRDefault="007E19C9" w:rsidP="007E19C9">
      <w:r w:rsidRPr="007E19C9">
        <w:t>Objectives:</w:t>
      </w:r>
    </w:p>
    <w:p w14:paraId="25BAEE33" w14:textId="708304CC" w:rsidR="007E19C9" w:rsidRPr="007E19C9" w:rsidRDefault="007E19C9" w:rsidP="007E19C9">
      <w:r w:rsidRPr="007E19C9">
        <w:t xml:space="preserve">-Explain </w:t>
      </w:r>
      <w:r w:rsidRPr="007E19C9">
        <w:t>MNCH (</w:t>
      </w:r>
      <w:r w:rsidRPr="007E19C9">
        <w:t>Maternal Neonatal and Child</w:t>
      </w:r>
      <w:r w:rsidRPr="007E19C9">
        <w:t xml:space="preserve"> Health)</w:t>
      </w:r>
    </w:p>
    <w:p w14:paraId="3683B9E2" w14:textId="77777777" w:rsidR="007E19C9" w:rsidRPr="007E19C9" w:rsidRDefault="007E19C9" w:rsidP="007E19C9">
      <w:pPr>
        <w:numPr>
          <w:ilvl w:val="0"/>
          <w:numId w:val="1"/>
        </w:numPr>
      </w:pPr>
      <w:r w:rsidRPr="007E19C9">
        <w:t>Identify objectives and elements of MNCH</w:t>
      </w:r>
    </w:p>
    <w:p w14:paraId="767EF16F" w14:textId="77777777" w:rsidR="007E19C9" w:rsidRPr="007E19C9" w:rsidRDefault="007E19C9" w:rsidP="007E19C9">
      <w:pPr>
        <w:numPr>
          <w:ilvl w:val="0"/>
          <w:numId w:val="1"/>
        </w:numPr>
      </w:pPr>
      <w:r w:rsidRPr="007E19C9">
        <w:t>Define IMCI</w:t>
      </w:r>
    </w:p>
    <w:p w14:paraId="7F012376" w14:textId="77777777" w:rsidR="007E19C9" w:rsidRPr="007E19C9" w:rsidRDefault="007E19C9" w:rsidP="007E19C9">
      <w:pPr>
        <w:numPr>
          <w:ilvl w:val="0"/>
          <w:numId w:val="1"/>
        </w:numPr>
      </w:pPr>
      <w:r w:rsidRPr="007E19C9">
        <w:t>Recognize the elements of IMCI</w:t>
      </w:r>
    </w:p>
    <w:p w14:paraId="69BA54AF" w14:textId="77777777" w:rsidR="007E19C9" w:rsidRPr="007E19C9" w:rsidRDefault="007E19C9" w:rsidP="007E19C9">
      <w:r w:rsidRPr="007E19C9">
        <w:t>- Describe under-five mortality, its causes and its indices.</w:t>
      </w:r>
    </w:p>
    <w:p w14:paraId="2C4FB04A" w14:textId="6D5C03FD" w:rsidR="007E19C9" w:rsidRDefault="007E19C9" w:rsidP="007E19C9">
      <w:r w:rsidRPr="007E19C9">
        <w:t>- Describe maternal and child health indicators.</w:t>
      </w:r>
    </w:p>
    <w:p w14:paraId="74783420" w14:textId="4379539D" w:rsidR="007E19C9" w:rsidRDefault="007E19C9" w:rsidP="007E19C9">
      <w:r w:rsidRPr="007E19C9">
        <w:rPr>
          <w:b/>
          <w:bCs/>
        </w:rPr>
        <w:t>What is the MNCH</w:t>
      </w:r>
      <w:r>
        <w:rPr>
          <w:b/>
          <w:bCs/>
        </w:rPr>
        <w:t>:</w:t>
      </w:r>
      <w:r w:rsidRPr="007E19C9">
        <w:rPr>
          <w:rFonts w:ascii="Arial Black" w:eastAsiaTheme="minorEastAsia" w:hAnsi="Arial Black" w:cs="Arial"/>
          <w:color w:val="000000" w:themeColor="text1"/>
          <w:kern w:val="24"/>
          <w:sz w:val="56"/>
          <w:szCs w:val="56"/>
        </w:rPr>
        <w:t xml:space="preserve"> </w:t>
      </w:r>
      <w:r w:rsidRPr="007E19C9">
        <w:t>It is an integrated approach for the care of mothers, newborns and children.</w:t>
      </w:r>
    </w:p>
    <w:p w14:paraId="3C6EBCC7" w14:textId="77777777" w:rsidR="007E19C9" w:rsidRPr="007E19C9" w:rsidRDefault="007E19C9" w:rsidP="007E19C9">
      <w:r w:rsidRPr="007E19C9">
        <w:t>A majority of the maternal and early newborn deaths can be avoided by ensuring prenatal, postnatal and newborn care and availability of EmONC services within reasonable travel distance.</w:t>
      </w:r>
    </w:p>
    <w:p w14:paraId="299C28FE" w14:textId="77777777" w:rsidR="007E19C9" w:rsidRPr="007E19C9" w:rsidRDefault="007E19C9" w:rsidP="007E19C9">
      <w:r w:rsidRPr="007E19C9">
        <w:rPr>
          <w:b/>
          <w:bCs/>
        </w:rPr>
        <w:t>Why to develop a MNCH</w:t>
      </w:r>
    </w:p>
    <w:p w14:paraId="01B4C7FE" w14:textId="4DC93D84" w:rsidR="007E19C9" w:rsidRPr="007E19C9" w:rsidRDefault="007E19C9" w:rsidP="007E19C9">
      <w:r w:rsidRPr="007E19C9">
        <w:t>1-To respond to the health and nutrition</w:t>
      </w:r>
      <w:r w:rsidRPr="007E19C9">
        <w:t xml:space="preserve"> </w:t>
      </w:r>
      <w:r w:rsidRPr="007E19C9">
        <w:t>needs of women, newborns and children</w:t>
      </w:r>
    </w:p>
    <w:p w14:paraId="0F6917F8" w14:textId="3C49D92E" w:rsidR="007E19C9" w:rsidRDefault="007E19C9" w:rsidP="007E19C9">
      <w:r w:rsidRPr="007E19C9">
        <w:t>under 5 years old.</w:t>
      </w:r>
    </w:p>
    <w:p w14:paraId="50380E43" w14:textId="2F4F576D" w:rsidR="007E19C9" w:rsidRDefault="007E19C9" w:rsidP="007E19C9">
      <w:r w:rsidRPr="007E19C9">
        <w:t>2-To improve effectiveness, quality and</w:t>
      </w:r>
      <w:r w:rsidRPr="007E19C9">
        <w:t xml:space="preserve"> </w:t>
      </w:r>
      <w:r w:rsidRPr="007E19C9">
        <w:t>utilization of the MNCH services</w:t>
      </w:r>
      <w:r>
        <w:t>.</w:t>
      </w:r>
    </w:p>
    <w:p w14:paraId="485FAC03" w14:textId="57CB6986" w:rsidR="007E19C9" w:rsidRDefault="007E19C9" w:rsidP="007E19C9">
      <w:pPr>
        <w:rPr>
          <w:b/>
          <w:bCs/>
        </w:rPr>
      </w:pPr>
      <w:r w:rsidRPr="007E19C9">
        <w:rPr>
          <w:b/>
          <w:bCs/>
        </w:rPr>
        <w:t xml:space="preserve">What </w:t>
      </w:r>
      <w:r>
        <w:rPr>
          <w:b/>
          <w:bCs/>
        </w:rPr>
        <w:t xml:space="preserve">are </w:t>
      </w:r>
      <w:r w:rsidRPr="007E19C9">
        <w:rPr>
          <w:b/>
          <w:bCs/>
        </w:rPr>
        <w:t xml:space="preserve">the </w:t>
      </w:r>
      <w:r>
        <w:rPr>
          <w:b/>
          <w:bCs/>
        </w:rPr>
        <w:t xml:space="preserve">elements </w:t>
      </w:r>
      <w:r w:rsidRPr="007E19C9">
        <w:rPr>
          <w:b/>
          <w:bCs/>
        </w:rPr>
        <w:t xml:space="preserve">of the </w:t>
      </w:r>
      <w:r w:rsidRPr="007E19C9">
        <w:rPr>
          <w:b/>
          <w:bCs/>
        </w:rPr>
        <w:t>MNCH?</w:t>
      </w:r>
    </w:p>
    <w:p w14:paraId="1218995D" w14:textId="6E800565" w:rsidR="007E19C9" w:rsidRDefault="007E19C9" w:rsidP="007E19C9">
      <w:pPr>
        <w:rPr>
          <w:b/>
          <w:bCs/>
          <w:u w:val="single"/>
        </w:rPr>
      </w:pPr>
      <w:r w:rsidRPr="007E19C9">
        <w:rPr>
          <w:b/>
          <w:bCs/>
          <w:u w:val="single"/>
        </w:rPr>
        <w:t xml:space="preserve">Pregnancy </w:t>
      </w:r>
    </w:p>
    <w:p w14:paraId="7BF35C8A" w14:textId="3825955F" w:rsidR="007E19C9" w:rsidRPr="007E19C9" w:rsidRDefault="007E19C9" w:rsidP="007E19C9">
      <w:pPr>
        <w:pStyle w:val="ListParagraph"/>
        <w:numPr>
          <w:ilvl w:val="0"/>
          <w:numId w:val="4"/>
        </w:numPr>
      </w:pPr>
      <w:r w:rsidRPr="007E19C9">
        <w:t>Tetanus toxoid immunization</w:t>
      </w:r>
    </w:p>
    <w:p w14:paraId="42321132" w14:textId="1CFA5233" w:rsidR="007E19C9" w:rsidRPr="007E19C9" w:rsidRDefault="007E19C9" w:rsidP="007E19C9">
      <w:r>
        <w:t xml:space="preserve">       </w:t>
      </w:r>
      <w:r w:rsidRPr="007E19C9">
        <w:t>• Nutrition (iodine, iron, balanced energy-protein supplementation</w:t>
      </w:r>
    </w:p>
    <w:p w14:paraId="42DEA389" w14:textId="72348BB8" w:rsidR="007E19C9" w:rsidRPr="007E19C9" w:rsidRDefault="007E19C9" w:rsidP="007E19C9">
      <w:r>
        <w:t xml:space="preserve">       </w:t>
      </w:r>
      <w:r w:rsidRPr="007E19C9">
        <w:t>• Management and prevention of maternal infections</w:t>
      </w:r>
      <w:r>
        <w:t xml:space="preserve"> </w:t>
      </w:r>
      <w:r w:rsidRPr="007E19C9">
        <w:t>(STIs, malaria)</w:t>
      </w:r>
    </w:p>
    <w:p w14:paraId="0B428016" w14:textId="381F61F1" w:rsidR="007E19C9" w:rsidRPr="007E19C9" w:rsidRDefault="007E19C9" w:rsidP="007E19C9">
      <w:r>
        <w:t xml:space="preserve">       </w:t>
      </w:r>
      <w:r w:rsidRPr="007E19C9">
        <w:t>• Detection of maternal complications (eclampsia)</w:t>
      </w:r>
    </w:p>
    <w:p w14:paraId="4810A27C" w14:textId="6C9D9F7E" w:rsidR="007E19C9" w:rsidRDefault="007E19C9" w:rsidP="007E19C9">
      <w:r>
        <w:t xml:space="preserve">         </w:t>
      </w:r>
      <w:r w:rsidRPr="007E19C9">
        <w:t>• Breast feeding counseling</w:t>
      </w:r>
      <w:r>
        <w:t>.</w:t>
      </w:r>
    </w:p>
    <w:p w14:paraId="5893170A" w14:textId="77777777" w:rsidR="007E19C9" w:rsidRPr="007E19C9" w:rsidRDefault="007E19C9" w:rsidP="007E19C9">
      <w:pPr>
        <w:rPr>
          <w:u w:val="single"/>
        </w:rPr>
      </w:pPr>
      <w:r w:rsidRPr="007E19C9">
        <w:rPr>
          <w:b/>
          <w:bCs/>
          <w:u w:val="single"/>
        </w:rPr>
        <w:t xml:space="preserve">Delivery </w:t>
      </w:r>
    </w:p>
    <w:p w14:paraId="6CD4A88F" w14:textId="35536631" w:rsidR="007E19C9" w:rsidRPr="007E19C9" w:rsidRDefault="007E19C9" w:rsidP="007E19C9">
      <w:r w:rsidRPr="007E19C9">
        <w:t>• Basic care for every delivery</w:t>
      </w:r>
      <w:r>
        <w:t xml:space="preserve"> </w:t>
      </w:r>
      <w:r w:rsidRPr="007E19C9">
        <w:t>(clean, safe, emergency obstetric care)</w:t>
      </w:r>
    </w:p>
    <w:p w14:paraId="1DE7CE2D" w14:textId="77777777" w:rsidR="007E19C9" w:rsidRPr="007E19C9" w:rsidRDefault="007E19C9" w:rsidP="007E19C9"/>
    <w:p w14:paraId="228CAF21" w14:textId="679DEBC2" w:rsidR="007E19C9" w:rsidRDefault="007E19C9" w:rsidP="007E19C9">
      <w:r w:rsidRPr="007E19C9">
        <w:lastRenderedPageBreak/>
        <w:t xml:space="preserve">• Early detection and </w:t>
      </w:r>
      <w:r w:rsidRPr="007E19C9">
        <w:t>early management</w:t>
      </w:r>
      <w:r w:rsidRPr="007E19C9">
        <w:t xml:space="preserve"> of complications,</w:t>
      </w:r>
      <w:r w:rsidRPr="007E19C9">
        <w:t xml:space="preserve"> </w:t>
      </w:r>
      <w:r w:rsidRPr="007E19C9">
        <w:t>including neonatal resuscitation</w:t>
      </w:r>
      <w:r>
        <w:t>.</w:t>
      </w:r>
    </w:p>
    <w:p w14:paraId="2093494A" w14:textId="77777777" w:rsidR="007E19C9" w:rsidRPr="007E19C9" w:rsidRDefault="007E19C9" w:rsidP="007E19C9">
      <w:pPr>
        <w:rPr>
          <w:b/>
          <w:bCs/>
          <w:u w:val="single"/>
        </w:rPr>
      </w:pPr>
      <w:r w:rsidRPr="007E19C9">
        <w:rPr>
          <w:b/>
          <w:bCs/>
          <w:u w:val="single"/>
        </w:rPr>
        <w:t xml:space="preserve">Early neonatal period </w:t>
      </w:r>
    </w:p>
    <w:p w14:paraId="4D6F5BDF" w14:textId="77777777" w:rsidR="007E19C9" w:rsidRPr="007E19C9" w:rsidRDefault="007E19C9" w:rsidP="007E19C9">
      <w:r w:rsidRPr="007E19C9">
        <w:t>• Essential care for every newborn (drying, warming, prophylactic eye care, prevention of hypoglycemia)</w:t>
      </w:r>
    </w:p>
    <w:p w14:paraId="4424587F" w14:textId="77777777" w:rsidR="007E19C9" w:rsidRPr="007E19C9" w:rsidRDefault="007E19C9" w:rsidP="007E19C9">
      <w:r w:rsidRPr="007E19C9">
        <w:t>• Early detection and treatment of complications</w:t>
      </w:r>
    </w:p>
    <w:p w14:paraId="4163DBD9" w14:textId="2B973586" w:rsidR="007E19C9" w:rsidRDefault="007E19C9" w:rsidP="007E19C9">
      <w:r w:rsidRPr="007E19C9">
        <w:t>• Special care for babies with special needs</w:t>
      </w:r>
      <w:r>
        <w:t>.</w:t>
      </w:r>
    </w:p>
    <w:p w14:paraId="21450519" w14:textId="77777777" w:rsidR="007E19C9" w:rsidRPr="007E19C9" w:rsidRDefault="007E19C9" w:rsidP="007E19C9">
      <w:pPr>
        <w:rPr>
          <w:b/>
          <w:bCs/>
          <w:u w:val="single"/>
        </w:rPr>
      </w:pPr>
      <w:r w:rsidRPr="007E19C9">
        <w:rPr>
          <w:b/>
          <w:bCs/>
          <w:u w:val="single"/>
        </w:rPr>
        <w:t xml:space="preserve">Late neonatal period </w:t>
      </w:r>
    </w:p>
    <w:p w14:paraId="6FE14727" w14:textId="24BE65B6" w:rsidR="007E19C9" w:rsidRPr="007E19C9" w:rsidRDefault="007E19C9" w:rsidP="007E19C9">
      <w:r>
        <w:t xml:space="preserve">         </w:t>
      </w:r>
      <w:r w:rsidRPr="007E19C9">
        <w:t>• Exclusive breastfeeding</w:t>
      </w:r>
    </w:p>
    <w:p w14:paraId="3073906A" w14:textId="4DEBF405" w:rsidR="007E19C9" w:rsidRPr="007E19C9" w:rsidRDefault="007E19C9" w:rsidP="007E19C9">
      <w:r>
        <w:t xml:space="preserve">         </w:t>
      </w:r>
      <w:r w:rsidRPr="007E19C9">
        <w:t>• Appropriate hygiene</w:t>
      </w:r>
    </w:p>
    <w:p w14:paraId="5C78060D" w14:textId="552E5405" w:rsidR="007E19C9" w:rsidRDefault="007E19C9" w:rsidP="007E19C9">
      <w:r>
        <w:t xml:space="preserve">         </w:t>
      </w:r>
      <w:r w:rsidRPr="007E19C9">
        <w:t>• Recognition of danger signs</w:t>
      </w:r>
    </w:p>
    <w:p w14:paraId="63095722" w14:textId="7860A889" w:rsidR="007E19C9" w:rsidRPr="007E19C9" w:rsidRDefault="007E19C9" w:rsidP="007E19C9">
      <w:pPr>
        <w:pStyle w:val="ListParagraph"/>
        <w:numPr>
          <w:ilvl w:val="0"/>
          <w:numId w:val="4"/>
        </w:numPr>
      </w:pPr>
      <w:r>
        <w:t xml:space="preserve"> </w:t>
      </w:r>
      <w:r w:rsidRPr="007E19C9">
        <w:t>Prevention and management</w:t>
      </w:r>
      <w:r w:rsidRPr="007E19C9">
        <w:rPr>
          <w:rFonts w:ascii="Arial Black" w:eastAsiaTheme="minorEastAsia" w:hAnsi="Arial Black" w:cs="Arial"/>
          <w:color w:val="000000" w:themeColor="text1"/>
          <w:kern w:val="24"/>
          <w:sz w:val="56"/>
          <w:szCs w:val="56"/>
        </w:rPr>
        <w:t xml:space="preserve"> </w:t>
      </w:r>
      <w:r w:rsidRPr="007E19C9">
        <w:t>of illness</w:t>
      </w:r>
    </w:p>
    <w:p w14:paraId="33CF9F7B" w14:textId="77777777" w:rsidR="007E19C9" w:rsidRPr="007E19C9" w:rsidRDefault="007E19C9" w:rsidP="007E19C9">
      <w:pPr>
        <w:rPr>
          <w:b/>
          <w:bCs/>
          <w:u w:val="single"/>
        </w:rPr>
      </w:pPr>
      <w:r w:rsidRPr="007E19C9">
        <w:rPr>
          <w:b/>
          <w:bCs/>
          <w:u w:val="single"/>
        </w:rPr>
        <w:t xml:space="preserve">Childhood </w:t>
      </w:r>
    </w:p>
    <w:p w14:paraId="3F261138" w14:textId="77777777" w:rsidR="007E19C9" w:rsidRPr="007E19C9" w:rsidRDefault="007E19C9" w:rsidP="007E19C9">
      <w:r w:rsidRPr="007E19C9">
        <w:t>• IMCI</w:t>
      </w:r>
    </w:p>
    <w:p w14:paraId="326F5B86" w14:textId="1A22F6C3" w:rsidR="007E19C9" w:rsidRPr="007E19C9" w:rsidRDefault="007E19C9" w:rsidP="007E19C9">
      <w:r w:rsidRPr="007E19C9">
        <w:t>• Prevention and management</w:t>
      </w:r>
      <w:r w:rsidR="00B574DD">
        <w:t xml:space="preserve"> of childhood illnesses</w:t>
      </w:r>
    </w:p>
    <w:p w14:paraId="4EDC4CA4" w14:textId="77777777" w:rsidR="00B574DD" w:rsidRPr="007E19C9" w:rsidRDefault="00B574DD" w:rsidP="00B574DD">
      <w:r w:rsidRPr="007E19C9">
        <w:t>• Immunization</w:t>
      </w:r>
    </w:p>
    <w:p w14:paraId="280A3C23" w14:textId="618319CD" w:rsidR="00B574DD" w:rsidRDefault="00B574DD" w:rsidP="00B574DD">
      <w:r w:rsidRPr="007E19C9">
        <w:t>• Nutrition interventions</w:t>
      </w:r>
      <w:r>
        <w:t>.</w:t>
      </w:r>
    </w:p>
    <w:p w14:paraId="1CEB6BAA" w14:textId="6787C1BC" w:rsidR="00B574DD" w:rsidRPr="00B574DD" w:rsidRDefault="00B574DD" w:rsidP="00B574DD">
      <w:r w:rsidRPr="00B574DD">
        <w:rPr>
          <w:b/>
          <w:bCs/>
        </w:rPr>
        <w:t>What is IMCI?</w:t>
      </w:r>
      <w:r w:rsidRPr="00B574DD">
        <w:rPr>
          <w:rFonts w:ascii="Arial Black" w:eastAsiaTheme="minorEastAsia" w:hAnsi="Arial Black" w:cs="Arial"/>
          <w:b/>
          <w:bCs/>
          <w:color w:val="FF0000"/>
          <w:kern w:val="24"/>
          <w:sz w:val="72"/>
          <w:szCs w:val="72"/>
        </w:rPr>
        <w:t xml:space="preserve"> </w:t>
      </w:r>
      <w:r w:rsidRPr="00B574DD">
        <w:t xml:space="preserve">IMCI is an integrated approach to child health that focuses on the </w:t>
      </w:r>
      <w:r w:rsidRPr="00B574DD">
        <w:t>wellbeing</w:t>
      </w:r>
      <w:r w:rsidRPr="00B574DD">
        <w:t xml:space="preserve"> of the whole child.</w:t>
      </w:r>
    </w:p>
    <w:p w14:paraId="0E8E1AEC" w14:textId="6BFE6895" w:rsidR="00B574DD" w:rsidRPr="00B574DD" w:rsidRDefault="00B574DD" w:rsidP="00B574DD">
      <w:r w:rsidRPr="00B574DD">
        <w:t>Aims to reduce death, illness, and disability and to improve growth and development among children under 5 years old</w:t>
      </w:r>
      <w:r>
        <w:t>.</w:t>
      </w:r>
      <w:r w:rsidRPr="00B574DD">
        <w:t xml:space="preserve"> </w:t>
      </w:r>
    </w:p>
    <w:p w14:paraId="7CAB921E" w14:textId="258E0FD4" w:rsidR="00B574DD" w:rsidRDefault="00B574DD" w:rsidP="00B574DD">
      <w:r w:rsidRPr="00B574DD">
        <w:t xml:space="preserve"> IMCI includes both preventive and curative elements that are implemented by families, communities, and health </w:t>
      </w:r>
      <w:r w:rsidRPr="00B574DD">
        <w:t>facilities.</w:t>
      </w:r>
    </w:p>
    <w:p w14:paraId="560210E1" w14:textId="63B99721" w:rsidR="00B574DD" w:rsidRDefault="00B574DD" w:rsidP="00B574DD">
      <w:pPr>
        <w:rPr>
          <w:b/>
          <w:bCs/>
        </w:rPr>
      </w:pPr>
      <w:r w:rsidRPr="00B574DD">
        <w:rPr>
          <w:b/>
          <w:bCs/>
        </w:rPr>
        <w:t xml:space="preserve">In health facilities, the IMCI OBJECTIVES </w:t>
      </w:r>
      <w:r w:rsidRPr="00B574DD">
        <w:rPr>
          <w:b/>
          <w:bCs/>
        </w:rPr>
        <w:t>are:</w:t>
      </w:r>
    </w:p>
    <w:p w14:paraId="6C3EF866" w14:textId="77777777" w:rsidR="00B574DD" w:rsidRPr="00B574DD" w:rsidRDefault="00B574DD" w:rsidP="00B574DD">
      <w:r w:rsidRPr="00B574DD">
        <w:t>1-Supports the accurate identification of childhood illnesses in outpatient settings</w:t>
      </w:r>
    </w:p>
    <w:p w14:paraId="038A8669" w14:textId="77777777" w:rsidR="00B574DD" w:rsidRPr="00B574DD" w:rsidRDefault="00B574DD" w:rsidP="00B574DD">
      <w:r w:rsidRPr="00B574DD">
        <w:t>2-Ensures appropriate combined treatment of all major illnesses</w:t>
      </w:r>
    </w:p>
    <w:p w14:paraId="50D10BE9" w14:textId="77777777" w:rsidR="00B574DD" w:rsidRPr="00B574DD" w:rsidRDefault="00B574DD" w:rsidP="00B574DD">
      <w:r w:rsidRPr="00B574DD">
        <w:t>3-Strengthens the counselling of caretakers</w:t>
      </w:r>
    </w:p>
    <w:p w14:paraId="17BEAD8C" w14:textId="77777777" w:rsidR="00B574DD" w:rsidRPr="00B574DD" w:rsidRDefault="00B574DD" w:rsidP="00B574DD">
      <w:r w:rsidRPr="00B574DD">
        <w:t>4-speeds up the referral of severely ill children.</w:t>
      </w:r>
    </w:p>
    <w:p w14:paraId="15B6D721" w14:textId="4A8B0B22" w:rsidR="00B574DD" w:rsidRDefault="00B574DD" w:rsidP="00B574DD">
      <w:pPr>
        <w:rPr>
          <w:b/>
          <w:bCs/>
        </w:rPr>
      </w:pPr>
      <w:r w:rsidRPr="00B574DD">
        <w:rPr>
          <w:b/>
          <w:bCs/>
        </w:rPr>
        <w:t xml:space="preserve">In the home </w:t>
      </w:r>
      <w:r w:rsidRPr="00B574DD">
        <w:rPr>
          <w:b/>
          <w:bCs/>
        </w:rPr>
        <w:t>setting, IMCI</w:t>
      </w:r>
      <w:r w:rsidRPr="00B574DD">
        <w:rPr>
          <w:b/>
          <w:bCs/>
        </w:rPr>
        <w:t xml:space="preserve"> objectives are: </w:t>
      </w:r>
    </w:p>
    <w:p w14:paraId="182ACBA5" w14:textId="77777777" w:rsidR="00B574DD" w:rsidRPr="00B574DD" w:rsidRDefault="00B574DD" w:rsidP="00B574DD">
      <w:pPr>
        <w:numPr>
          <w:ilvl w:val="0"/>
          <w:numId w:val="6"/>
        </w:numPr>
      </w:pPr>
      <w:r w:rsidRPr="00B574DD">
        <w:t>It promotes appropriate care seeking behaviour of parents</w:t>
      </w:r>
    </w:p>
    <w:p w14:paraId="320F3A4D" w14:textId="660AC8FF" w:rsidR="00B574DD" w:rsidRPr="00B574DD" w:rsidRDefault="00B574DD" w:rsidP="00B574DD">
      <w:pPr>
        <w:numPr>
          <w:ilvl w:val="0"/>
          <w:numId w:val="7"/>
        </w:numPr>
      </w:pPr>
      <w:r>
        <w:t xml:space="preserve"> </w:t>
      </w:r>
      <w:r w:rsidRPr="00B574DD">
        <w:t xml:space="preserve"> Improved nutrition and preventative care</w:t>
      </w:r>
    </w:p>
    <w:p w14:paraId="6277B4F3" w14:textId="5CC469B9" w:rsidR="00B574DD" w:rsidRDefault="00B574DD" w:rsidP="00B574DD">
      <w:pPr>
        <w:numPr>
          <w:ilvl w:val="0"/>
          <w:numId w:val="7"/>
        </w:numPr>
      </w:pPr>
      <w:r w:rsidRPr="00B574DD">
        <w:t>Correct implementation of prescribed care</w:t>
      </w:r>
    </w:p>
    <w:p w14:paraId="7618D8A3" w14:textId="4670FFAA" w:rsidR="00B574DD" w:rsidRDefault="00B574DD" w:rsidP="00B574DD">
      <w:pPr>
        <w:ind w:left="360"/>
        <w:rPr>
          <w:b/>
          <w:bCs/>
        </w:rPr>
      </w:pPr>
      <w:r w:rsidRPr="00B574DD">
        <w:rPr>
          <w:b/>
          <w:bCs/>
        </w:rPr>
        <w:lastRenderedPageBreak/>
        <w:t>Key elements of IMCI</w:t>
      </w:r>
    </w:p>
    <w:p w14:paraId="780CECB4" w14:textId="78EC9A68" w:rsidR="00B574DD" w:rsidRDefault="00B574DD" w:rsidP="00B574DD">
      <w:pPr>
        <w:pStyle w:val="ListParagraph"/>
        <w:numPr>
          <w:ilvl w:val="0"/>
          <w:numId w:val="8"/>
        </w:numPr>
        <w:rPr>
          <w:b/>
          <w:bCs/>
        </w:rPr>
      </w:pPr>
      <w:r>
        <w:rPr>
          <w:b/>
          <w:bCs/>
        </w:rPr>
        <w:t>Managements of illness</w:t>
      </w:r>
    </w:p>
    <w:p w14:paraId="7F66272C" w14:textId="4E044A3E" w:rsidR="00B574DD" w:rsidRDefault="00B574DD" w:rsidP="00B574DD">
      <w:pPr>
        <w:pStyle w:val="ListParagraph"/>
        <w:numPr>
          <w:ilvl w:val="0"/>
          <w:numId w:val="8"/>
        </w:numPr>
        <w:rPr>
          <w:b/>
          <w:bCs/>
        </w:rPr>
      </w:pPr>
      <w:r>
        <w:rPr>
          <w:b/>
          <w:bCs/>
        </w:rPr>
        <w:t xml:space="preserve">Nutrition </w:t>
      </w:r>
    </w:p>
    <w:p w14:paraId="15A10504" w14:textId="387732B2" w:rsidR="00B574DD" w:rsidRDefault="00B574DD" w:rsidP="00B574DD">
      <w:pPr>
        <w:pStyle w:val="ListParagraph"/>
        <w:numPr>
          <w:ilvl w:val="0"/>
          <w:numId w:val="8"/>
        </w:numPr>
        <w:rPr>
          <w:b/>
          <w:bCs/>
        </w:rPr>
      </w:pPr>
      <w:r>
        <w:rPr>
          <w:b/>
          <w:bCs/>
        </w:rPr>
        <w:t>Immunization</w:t>
      </w:r>
    </w:p>
    <w:p w14:paraId="777598EE" w14:textId="7B8DC8FC" w:rsidR="00B574DD" w:rsidRDefault="00B574DD" w:rsidP="00B574DD">
      <w:pPr>
        <w:pStyle w:val="ListParagraph"/>
        <w:numPr>
          <w:ilvl w:val="0"/>
          <w:numId w:val="8"/>
        </w:numPr>
        <w:rPr>
          <w:b/>
          <w:bCs/>
        </w:rPr>
      </w:pPr>
      <w:r>
        <w:rPr>
          <w:b/>
          <w:bCs/>
        </w:rPr>
        <w:t>Other diseases prevention, promotion of growth and development.</w:t>
      </w:r>
    </w:p>
    <w:p w14:paraId="096471D2" w14:textId="481A12F8" w:rsidR="00B574DD" w:rsidRDefault="00B574DD" w:rsidP="00B574DD">
      <w:pPr>
        <w:ind w:left="360"/>
        <w:rPr>
          <w:b/>
          <w:bCs/>
        </w:rPr>
      </w:pPr>
      <w:r w:rsidRPr="00B574DD">
        <w:rPr>
          <w:b/>
          <w:bCs/>
        </w:rPr>
        <w:t xml:space="preserve">1 - </w:t>
      </w:r>
      <w:r w:rsidRPr="00B574DD">
        <w:rPr>
          <w:b/>
          <w:bCs/>
        </w:rPr>
        <w:t>4-year</w:t>
      </w:r>
      <w:r w:rsidRPr="00B574DD">
        <w:rPr>
          <w:b/>
          <w:bCs/>
        </w:rPr>
        <w:t xml:space="preserve"> Mortality Rate</w:t>
      </w:r>
    </w:p>
    <w:p w14:paraId="5268504A" w14:textId="3A7FA678" w:rsidR="00B574DD" w:rsidRDefault="00B574DD" w:rsidP="00B574DD">
      <w:pPr>
        <w:ind w:left="270"/>
      </w:pPr>
      <w:r>
        <w:t>1-</w:t>
      </w:r>
      <w:r w:rsidRPr="00B574DD">
        <w:t>4 MR =</w:t>
      </w:r>
      <w:r w:rsidRPr="00B574DD">
        <w:rPr>
          <w:rFonts w:ascii="Arial Black" w:eastAsiaTheme="minorEastAsia" w:hAnsi="Arial Black" w:cs="Arial"/>
          <w:color w:val="003300"/>
          <w:kern w:val="24"/>
          <w:sz w:val="56"/>
          <w:szCs w:val="56"/>
        </w:rPr>
        <w:t xml:space="preserve"> </w:t>
      </w:r>
      <w:r w:rsidRPr="00B574DD">
        <w:t>No. of deaths of children aged 1-4 years during a year</w:t>
      </w:r>
      <w:r w:rsidRPr="00B574DD">
        <w:t>/</w:t>
      </w:r>
      <w:r w:rsidRPr="00B574DD">
        <w:rPr>
          <w:rFonts w:ascii="Arial Black" w:eastAsiaTheme="minorEastAsia" w:hAnsi="Arial Black" w:cs="Arial"/>
          <w:color w:val="003300"/>
          <w:kern w:val="24"/>
          <w:sz w:val="56"/>
          <w:szCs w:val="56"/>
        </w:rPr>
        <w:t xml:space="preserve"> </w:t>
      </w:r>
      <w:r w:rsidRPr="00B574DD">
        <w:t>Total no. of children aged 1-4   years</w:t>
      </w:r>
      <w:r w:rsidRPr="00B574DD">
        <w:t xml:space="preserve"> </w:t>
      </w:r>
      <w:r w:rsidRPr="00B574DD">
        <w:t>at the middle of the year</w:t>
      </w:r>
      <w:r w:rsidRPr="00B574DD">
        <w:t xml:space="preserve"> x1000</w:t>
      </w:r>
    </w:p>
    <w:p w14:paraId="0D8AC11A" w14:textId="2D943D6F" w:rsidR="007015A2" w:rsidRDefault="007015A2" w:rsidP="007015A2">
      <w:pPr>
        <w:ind w:left="270"/>
      </w:pPr>
      <w:r w:rsidRPr="007015A2">
        <w:t xml:space="preserve">This rate reflects the main environmental factors affecting the child health, such as nutrition, sanitation, communicable diseases and accidents around the home. It is more advanced indicator of social situation of country than </w:t>
      </w:r>
      <w:r w:rsidRPr="007015A2">
        <w:t>IMR.</w:t>
      </w:r>
    </w:p>
    <w:p w14:paraId="58BDA5B7" w14:textId="77777777" w:rsidR="007015A2" w:rsidRPr="007015A2" w:rsidRDefault="007015A2" w:rsidP="007015A2">
      <w:pPr>
        <w:ind w:left="270"/>
      </w:pPr>
      <w:r w:rsidRPr="007015A2">
        <w:rPr>
          <w:b/>
          <w:bCs/>
        </w:rPr>
        <w:t>1-4 years mortality rate - causes</w:t>
      </w:r>
    </w:p>
    <w:p w14:paraId="250F6671" w14:textId="207C5375" w:rsidR="007015A2" w:rsidRPr="007015A2" w:rsidRDefault="007015A2" w:rsidP="007015A2">
      <w:pPr>
        <w:ind w:left="270"/>
      </w:pPr>
      <w:r w:rsidRPr="007015A2">
        <w:rPr>
          <w:u w:val="single"/>
        </w:rPr>
        <w:t>Developing countries</w:t>
      </w:r>
      <w:r>
        <w:rPr>
          <w:u w:val="single"/>
        </w:rPr>
        <w:t xml:space="preserve">                                                    </w:t>
      </w:r>
    </w:p>
    <w:p w14:paraId="5AD9D0E5" w14:textId="77777777" w:rsidR="007015A2" w:rsidRPr="007015A2" w:rsidRDefault="007015A2" w:rsidP="007015A2">
      <w:pPr>
        <w:ind w:left="270"/>
      </w:pPr>
      <w:r w:rsidRPr="007015A2">
        <w:t>Diarrhea</w:t>
      </w:r>
    </w:p>
    <w:p w14:paraId="712FC4D8" w14:textId="77777777" w:rsidR="007015A2" w:rsidRPr="007015A2" w:rsidRDefault="007015A2" w:rsidP="007015A2">
      <w:pPr>
        <w:ind w:left="270"/>
      </w:pPr>
      <w:r w:rsidRPr="007015A2">
        <w:t>ARI</w:t>
      </w:r>
    </w:p>
    <w:p w14:paraId="509F82A3" w14:textId="77777777" w:rsidR="007015A2" w:rsidRPr="007015A2" w:rsidRDefault="007015A2" w:rsidP="007015A2">
      <w:pPr>
        <w:ind w:left="270"/>
      </w:pPr>
      <w:r w:rsidRPr="007015A2">
        <w:t>Malnutrition</w:t>
      </w:r>
    </w:p>
    <w:p w14:paraId="12637DE9" w14:textId="77777777" w:rsidR="007015A2" w:rsidRPr="007015A2" w:rsidRDefault="007015A2" w:rsidP="007015A2">
      <w:pPr>
        <w:ind w:left="270"/>
      </w:pPr>
      <w:r w:rsidRPr="007015A2">
        <w:t>Infectious diseases</w:t>
      </w:r>
    </w:p>
    <w:p w14:paraId="0DE20D31" w14:textId="36B92AF8" w:rsidR="007015A2" w:rsidRDefault="007015A2" w:rsidP="007015A2">
      <w:pPr>
        <w:ind w:left="270"/>
      </w:pPr>
      <w:r w:rsidRPr="007015A2">
        <w:t>Accidents</w:t>
      </w:r>
    </w:p>
    <w:p w14:paraId="23DFE05A" w14:textId="77777777" w:rsidR="007015A2" w:rsidRPr="007015A2" w:rsidRDefault="007015A2" w:rsidP="007015A2">
      <w:pPr>
        <w:ind w:left="270"/>
      </w:pPr>
      <w:r w:rsidRPr="007015A2">
        <w:rPr>
          <w:u w:val="single"/>
        </w:rPr>
        <w:t>Developed countries</w:t>
      </w:r>
    </w:p>
    <w:p w14:paraId="5EAEA0A7" w14:textId="77777777" w:rsidR="007015A2" w:rsidRPr="007015A2" w:rsidRDefault="007015A2" w:rsidP="007015A2">
      <w:pPr>
        <w:ind w:left="270"/>
      </w:pPr>
      <w:r w:rsidRPr="007015A2">
        <w:t>Accidents</w:t>
      </w:r>
    </w:p>
    <w:p w14:paraId="6C561D34" w14:textId="77777777" w:rsidR="007015A2" w:rsidRPr="007015A2" w:rsidRDefault="007015A2" w:rsidP="007015A2">
      <w:pPr>
        <w:ind w:left="270"/>
      </w:pPr>
      <w:r w:rsidRPr="007015A2">
        <w:t>Congenital anomalies</w:t>
      </w:r>
    </w:p>
    <w:p w14:paraId="3EAB3B5E" w14:textId="77777777" w:rsidR="007015A2" w:rsidRPr="007015A2" w:rsidRDefault="007015A2" w:rsidP="007015A2">
      <w:pPr>
        <w:ind w:left="270"/>
      </w:pPr>
      <w:r w:rsidRPr="007015A2">
        <w:t>Malignancies</w:t>
      </w:r>
    </w:p>
    <w:p w14:paraId="4A115925" w14:textId="77777777" w:rsidR="007015A2" w:rsidRPr="007015A2" w:rsidRDefault="007015A2" w:rsidP="007015A2">
      <w:pPr>
        <w:ind w:left="270"/>
      </w:pPr>
      <w:r w:rsidRPr="007015A2">
        <w:t>Influenza</w:t>
      </w:r>
    </w:p>
    <w:p w14:paraId="1695ABAC" w14:textId="2A62F123" w:rsidR="007015A2" w:rsidRDefault="007015A2" w:rsidP="007015A2">
      <w:pPr>
        <w:ind w:left="270"/>
      </w:pPr>
      <w:r w:rsidRPr="007015A2">
        <w:t>Pneumonia</w:t>
      </w:r>
    </w:p>
    <w:p w14:paraId="3EB3AC7C" w14:textId="6EF0AB93" w:rsidR="007015A2" w:rsidRDefault="007015A2" w:rsidP="007015A2">
      <w:pPr>
        <w:ind w:left="270"/>
      </w:pPr>
      <w:r w:rsidRPr="007015A2">
        <w:rPr>
          <w:b/>
          <w:bCs/>
        </w:rPr>
        <w:t>Under-five mortality</w:t>
      </w:r>
      <w:r>
        <w:rPr>
          <w:b/>
          <w:bCs/>
        </w:rPr>
        <w:t>:</w:t>
      </w:r>
      <w:r w:rsidRPr="007015A2">
        <w:rPr>
          <w:rFonts w:ascii="Arial Black" w:eastAsiaTheme="minorEastAsia" w:hAnsi="Arial Black" w:cs="Arial"/>
          <w:b/>
          <w:bCs/>
          <w:color w:val="000000" w:themeColor="text1"/>
          <w:kern w:val="24"/>
          <w:sz w:val="56"/>
          <w:szCs w:val="56"/>
        </w:rPr>
        <w:t xml:space="preserve"> </w:t>
      </w:r>
      <w:r w:rsidRPr="007015A2">
        <w:t>Child mortality, also known as under-5 mortality or child death, refers to the death of infants and children under the age of five years.</w:t>
      </w:r>
    </w:p>
    <w:p w14:paraId="3BA426FE" w14:textId="59E63058" w:rsidR="007015A2" w:rsidRPr="007015A2" w:rsidRDefault="007015A2" w:rsidP="007015A2">
      <w:pPr>
        <w:ind w:left="270"/>
        <w:rPr>
          <w:b/>
          <w:bCs/>
        </w:rPr>
      </w:pPr>
      <w:r w:rsidRPr="007015A2">
        <w:rPr>
          <w:b/>
          <w:bCs/>
        </w:rPr>
        <w:t xml:space="preserve">The leading causes of death among children </w:t>
      </w:r>
      <w:r w:rsidRPr="007015A2">
        <w:rPr>
          <w:b/>
          <w:bCs/>
        </w:rPr>
        <w:tab/>
        <w:t xml:space="preserve">under five </w:t>
      </w:r>
      <w:r w:rsidRPr="007015A2">
        <w:rPr>
          <w:b/>
          <w:bCs/>
        </w:rPr>
        <w:t>are:</w:t>
      </w:r>
    </w:p>
    <w:p w14:paraId="2378BD36" w14:textId="77777777" w:rsidR="007015A2" w:rsidRPr="007015A2" w:rsidRDefault="007015A2" w:rsidP="007015A2">
      <w:pPr>
        <w:ind w:left="270"/>
      </w:pPr>
      <w:r w:rsidRPr="007015A2">
        <w:t>1-Preterm birth complications</w:t>
      </w:r>
    </w:p>
    <w:p w14:paraId="69FF7969" w14:textId="77777777" w:rsidR="007015A2" w:rsidRPr="007015A2" w:rsidRDefault="007015A2" w:rsidP="007015A2">
      <w:pPr>
        <w:ind w:left="270"/>
      </w:pPr>
      <w:r w:rsidRPr="007015A2">
        <w:t>2-Pneumonia</w:t>
      </w:r>
    </w:p>
    <w:p w14:paraId="08E1A536" w14:textId="77777777" w:rsidR="007015A2" w:rsidRPr="007015A2" w:rsidRDefault="007015A2" w:rsidP="007015A2">
      <w:pPr>
        <w:ind w:left="270"/>
      </w:pPr>
      <w:r w:rsidRPr="007015A2">
        <w:t>3-Intrapartum-related complications</w:t>
      </w:r>
    </w:p>
    <w:p w14:paraId="7101CFEF" w14:textId="77777777" w:rsidR="007015A2" w:rsidRDefault="007015A2" w:rsidP="007015A2">
      <w:pPr>
        <w:ind w:left="270"/>
      </w:pPr>
      <w:r w:rsidRPr="007015A2">
        <w:t>4-Diarrhea</w:t>
      </w:r>
    </w:p>
    <w:p w14:paraId="3849AA35" w14:textId="6D92ED65" w:rsidR="007015A2" w:rsidRDefault="007015A2" w:rsidP="007015A2">
      <w:pPr>
        <w:ind w:left="270"/>
      </w:pPr>
      <w:r w:rsidRPr="007015A2">
        <w:lastRenderedPageBreak/>
        <w:t>5-Congenital abnormalities.</w:t>
      </w:r>
    </w:p>
    <w:p w14:paraId="78D675A2" w14:textId="7C76FA67" w:rsidR="007015A2" w:rsidRDefault="007015A2" w:rsidP="007015A2">
      <w:r w:rsidRPr="007015A2">
        <w:t>6-Nutritional deficiency Problems include</w:t>
      </w:r>
      <w:r>
        <w:t>:</w:t>
      </w:r>
      <w:r w:rsidRPr="007015A2">
        <w:rPr>
          <w:rFonts w:ascii="Arial Black" w:eastAsiaTheme="minorEastAsia" w:hAnsi="Arial Black" w:cs="Arial"/>
          <w:color w:val="000000" w:themeColor="text1"/>
          <w:kern w:val="24"/>
          <w:sz w:val="56"/>
          <w:szCs w:val="56"/>
        </w:rPr>
        <w:t xml:space="preserve"> </w:t>
      </w:r>
      <w:r w:rsidRPr="007015A2">
        <w:t>Malnutrition</w:t>
      </w:r>
      <w:r>
        <w:t>,</w:t>
      </w:r>
      <w:r w:rsidRPr="007015A2">
        <w:t xml:space="preserve"> Vitamin A Deficiency</w:t>
      </w:r>
      <w:r>
        <w:t>,</w:t>
      </w:r>
      <w:r w:rsidRPr="007015A2">
        <w:rPr>
          <w:rFonts w:ascii="Arial Black" w:eastAsiaTheme="minorEastAsia" w:hAnsi="Arial Black" w:cs="Arial"/>
          <w:color w:val="000000" w:themeColor="text1"/>
          <w:kern w:val="24"/>
          <w:sz w:val="56"/>
          <w:szCs w:val="56"/>
        </w:rPr>
        <w:t xml:space="preserve"> </w:t>
      </w:r>
      <w:r w:rsidRPr="007015A2">
        <w:t>Iron Deficiency</w:t>
      </w:r>
      <w:r>
        <w:t>,</w:t>
      </w:r>
      <w:r w:rsidRPr="007015A2">
        <w:t xml:space="preserve"> Low Birth Weight</w:t>
      </w:r>
      <w:r>
        <w:t>.</w:t>
      </w:r>
    </w:p>
    <w:p w14:paraId="083A3724" w14:textId="7579410A" w:rsidR="007015A2" w:rsidRDefault="007015A2" w:rsidP="007015A2">
      <w:pPr>
        <w:rPr>
          <w:b/>
          <w:bCs/>
        </w:rPr>
      </w:pPr>
      <w:r w:rsidRPr="007015A2">
        <w:rPr>
          <w:b/>
          <w:bCs/>
        </w:rPr>
        <w:t>U5MR =</w:t>
      </w:r>
      <w:r w:rsidRPr="007015A2">
        <w:rPr>
          <w:rFonts w:ascii="Arial Black" w:eastAsiaTheme="minorEastAsia" w:hAnsi="Arial Black" w:cs="Arial"/>
          <w:b/>
          <w:bCs/>
          <w:color w:val="003300"/>
          <w:kern w:val="24"/>
          <w:sz w:val="48"/>
          <w:szCs w:val="48"/>
        </w:rPr>
        <w:t xml:space="preserve"> </w:t>
      </w:r>
      <w:r w:rsidRPr="007015A2">
        <w:rPr>
          <w:b/>
          <w:bCs/>
        </w:rPr>
        <w:t xml:space="preserve">Number of deaths of </w:t>
      </w:r>
      <w:r w:rsidRPr="007015A2">
        <w:rPr>
          <w:b/>
          <w:bCs/>
        </w:rPr>
        <w:t>&lt; 5</w:t>
      </w:r>
      <w:r w:rsidRPr="007015A2">
        <w:rPr>
          <w:b/>
          <w:bCs/>
        </w:rPr>
        <w:t xml:space="preserve"> years of age in a given year</w:t>
      </w:r>
      <w:r>
        <w:rPr>
          <w:b/>
          <w:bCs/>
        </w:rPr>
        <w:t>/</w:t>
      </w:r>
      <w:r w:rsidRPr="007015A2">
        <w:rPr>
          <w:rFonts w:ascii="Arial Black" w:eastAsiaTheme="minorEastAsia" w:hAnsi="Arial Black" w:cs="Arial"/>
          <w:b/>
          <w:bCs/>
          <w:color w:val="000000" w:themeColor="text1"/>
          <w:kern w:val="24"/>
          <w:sz w:val="40"/>
          <w:szCs w:val="40"/>
        </w:rPr>
        <w:t xml:space="preserve"> </w:t>
      </w:r>
      <w:r w:rsidRPr="007015A2">
        <w:rPr>
          <w:b/>
          <w:bCs/>
        </w:rPr>
        <w:t xml:space="preserve">Total number of live births in the same </w:t>
      </w:r>
      <w:r w:rsidRPr="007015A2">
        <w:rPr>
          <w:b/>
          <w:bCs/>
        </w:rPr>
        <w:t>year x</w:t>
      </w:r>
      <w:r>
        <w:rPr>
          <w:b/>
          <w:bCs/>
        </w:rPr>
        <w:t>1000</w:t>
      </w:r>
    </w:p>
    <w:p w14:paraId="5659BD86" w14:textId="0AE92702" w:rsidR="007015A2" w:rsidRDefault="007015A2" w:rsidP="007015A2">
      <w:pPr>
        <w:rPr>
          <w:b/>
          <w:bCs/>
        </w:rPr>
      </w:pPr>
      <w:r w:rsidRPr="007015A2">
        <w:rPr>
          <w:b/>
          <w:bCs/>
        </w:rPr>
        <w:t>Why use</w:t>
      </w:r>
      <w:r w:rsidRPr="007015A2">
        <w:rPr>
          <w:b/>
          <w:bCs/>
        </w:rPr>
        <w:t xml:space="preserve"> the U5MR as the single most important indicator of the state of the world’s children? </w:t>
      </w:r>
    </w:p>
    <w:p w14:paraId="72D3DBBA" w14:textId="65A3223A" w:rsidR="007015A2" w:rsidRDefault="007015A2" w:rsidP="007015A2">
      <w:pPr>
        <w:rPr>
          <w:b/>
          <w:bCs/>
        </w:rPr>
      </w:pPr>
      <w:r w:rsidRPr="007015A2">
        <w:rPr>
          <w:b/>
          <w:bCs/>
        </w:rPr>
        <w:t>For the following reasons</w:t>
      </w:r>
      <w:r>
        <w:rPr>
          <w:b/>
          <w:bCs/>
        </w:rPr>
        <w:t>:</w:t>
      </w:r>
    </w:p>
    <w:p w14:paraId="469B4EC6" w14:textId="77777777" w:rsidR="007015A2" w:rsidRPr="007015A2" w:rsidRDefault="007015A2" w:rsidP="007015A2">
      <w:r w:rsidRPr="007015A2">
        <w:t>1-The U5MR reflects the nutritional health and the health knowledge of the mothers.</w:t>
      </w:r>
    </w:p>
    <w:p w14:paraId="760CE243" w14:textId="77777777" w:rsidR="007015A2" w:rsidRPr="007015A2" w:rsidRDefault="007015A2" w:rsidP="007015A2">
      <w:r w:rsidRPr="007015A2">
        <w:t>2-The level of immunization and ORT use.</w:t>
      </w:r>
    </w:p>
    <w:p w14:paraId="30DC0608" w14:textId="490D07A8" w:rsidR="007015A2" w:rsidRDefault="007015A2" w:rsidP="007015A2">
      <w:r w:rsidRPr="007015A2">
        <w:t>3-The availability of maternal and child health services [including the antenatal care].</w:t>
      </w:r>
    </w:p>
    <w:p w14:paraId="11A32F53" w14:textId="1131DCD6" w:rsidR="007015A2" w:rsidRDefault="007015A2" w:rsidP="007015A2">
      <w:r w:rsidRPr="007015A2">
        <w:t>4-Income and food availability in the family.</w:t>
      </w:r>
    </w:p>
    <w:p w14:paraId="188638CB" w14:textId="77777777" w:rsidR="007015A2" w:rsidRPr="007015A2" w:rsidRDefault="007015A2" w:rsidP="007015A2">
      <w:r w:rsidRPr="007015A2">
        <w:t>5-The availability of clean water and safe sanitation.</w:t>
      </w:r>
    </w:p>
    <w:p w14:paraId="3249F2D3" w14:textId="77777777" w:rsidR="007015A2" w:rsidRPr="007015A2" w:rsidRDefault="007015A2" w:rsidP="007015A2">
      <w:r w:rsidRPr="007015A2">
        <w:t>6-The overall safety of the child’s environment</w:t>
      </w:r>
    </w:p>
    <w:p w14:paraId="159D7484" w14:textId="77777777" w:rsidR="007015A2" w:rsidRPr="007015A2" w:rsidRDefault="007015A2" w:rsidP="007015A2">
      <w:r w:rsidRPr="007015A2">
        <w:rPr>
          <w:b/>
          <w:bCs/>
        </w:rPr>
        <w:t>Child Survival Index</w:t>
      </w:r>
    </w:p>
    <w:p w14:paraId="36D51DFD" w14:textId="28EC3706" w:rsidR="007015A2" w:rsidRPr="007015A2" w:rsidRDefault="007015A2" w:rsidP="007015A2">
      <w:pPr>
        <w:rPr>
          <w:b/>
          <w:bCs/>
        </w:rPr>
      </w:pPr>
      <w:r w:rsidRPr="007015A2">
        <w:rPr>
          <w:b/>
          <w:bCs/>
        </w:rPr>
        <w:t>CSR=</w:t>
      </w:r>
      <w:r>
        <w:rPr>
          <w:b/>
          <w:bCs/>
        </w:rPr>
        <w:t xml:space="preserve"> </w:t>
      </w:r>
      <w:r w:rsidRPr="007015A2">
        <w:rPr>
          <w:b/>
          <w:bCs/>
        </w:rPr>
        <w:t xml:space="preserve">1000 – under 5 mortality </w:t>
      </w:r>
      <w:r w:rsidRPr="007015A2">
        <w:rPr>
          <w:b/>
          <w:bCs/>
        </w:rPr>
        <w:t>rate</w:t>
      </w:r>
      <w:r>
        <w:rPr>
          <w:b/>
          <w:bCs/>
        </w:rPr>
        <w:t xml:space="preserve"> /</w:t>
      </w:r>
      <w:r w:rsidRPr="007015A2">
        <w:rPr>
          <w:rFonts w:ascii="Tahoma" w:eastAsiaTheme="minorEastAsia" w:hAnsi="Tahoma" w:cs="Tahoma"/>
          <w:b/>
          <w:bCs/>
          <w:color w:val="000000"/>
          <w:kern w:val="24"/>
          <w:sz w:val="56"/>
          <w:szCs w:val="56"/>
        </w:rPr>
        <w:t xml:space="preserve"> </w:t>
      </w:r>
      <w:r w:rsidRPr="007015A2">
        <w:rPr>
          <w:b/>
          <w:bCs/>
        </w:rPr>
        <w:t>10</w:t>
      </w:r>
    </w:p>
    <w:p w14:paraId="00D72CD7" w14:textId="77777777" w:rsidR="007015A2" w:rsidRPr="007015A2" w:rsidRDefault="007015A2" w:rsidP="007015A2">
      <w:r w:rsidRPr="007015A2">
        <w:t>This figure shows the percentage of those who survive to the age of 5 years.</w:t>
      </w:r>
    </w:p>
    <w:p w14:paraId="3AFF481A" w14:textId="53EC177C" w:rsidR="007015A2" w:rsidRDefault="00086DA8" w:rsidP="007015A2">
      <w:pPr>
        <w:rPr>
          <w:b/>
          <w:bCs/>
        </w:rPr>
      </w:pPr>
      <w:r w:rsidRPr="007015A2">
        <w:rPr>
          <w:b/>
          <w:bCs/>
        </w:rPr>
        <w:t>I</w:t>
      </w:r>
      <w:r w:rsidRPr="00086DA8">
        <w:rPr>
          <w:b/>
          <w:bCs/>
        </w:rPr>
        <w:t xml:space="preserve">ndicators </w:t>
      </w:r>
      <w:r w:rsidRPr="007015A2">
        <w:rPr>
          <w:b/>
          <w:bCs/>
        </w:rPr>
        <w:t>of</w:t>
      </w:r>
      <w:r w:rsidRPr="00086DA8">
        <w:rPr>
          <w:b/>
          <w:bCs/>
        </w:rPr>
        <w:t xml:space="preserve"> </w:t>
      </w:r>
      <w:r w:rsidRPr="007015A2">
        <w:rPr>
          <w:b/>
          <w:bCs/>
        </w:rPr>
        <w:t>M</w:t>
      </w:r>
      <w:r w:rsidRPr="00086DA8">
        <w:rPr>
          <w:b/>
          <w:bCs/>
        </w:rPr>
        <w:t xml:space="preserve">aternal </w:t>
      </w:r>
      <w:r w:rsidRPr="007015A2">
        <w:rPr>
          <w:b/>
          <w:bCs/>
        </w:rPr>
        <w:t>and</w:t>
      </w:r>
      <w:r w:rsidRPr="00086DA8">
        <w:rPr>
          <w:b/>
          <w:bCs/>
        </w:rPr>
        <w:t xml:space="preserve"> </w:t>
      </w:r>
      <w:r w:rsidRPr="007015A2">
        <w:rPr>
          <w:b/>
          <w:bCs/>
        </w:rPr>
        <w:t>C</w:t>
      </w:r>
      <w:r w:rsidRPr="00086DA8">
        <w:rPr>
          <w:b/>
          <w:bCs/>
        </w:rPr>
        <w:t xml:space="preserve">hild </w:t>
      </w:r>
      <w:r w:rsidRPr="007015A2">
        <w:rPr>
          <w:b/>
          <w:bCs/>
        </w:rPr>
        <w:t>Health</w:t>
      </w:r>
      <w:r w:rsidRPr="00086DA8">
        <w:rPr>
          <w:b/>
          <w:bCs/>
        </w:rPr>
        <w:t xml:space="preserve"> </w:t>
      </w:r>
      <w:r w:rsidRPr="007015A2">
        <w:rPr>
          <w:b/>
          <w:bCs/>
        </w:rPr>
        <w:t>Care</w:t>
      </w:r>
      <w:r w:rsidR="007015A2" w:rsidRPr="007015A2">
        <w:rPr>
          <w:b/>
          <w:bCs/>
        </w:rPr>
        <w:t xml:space="preserve"> </w:t>
      </w:r>
    </w:p>
    <w:p w14:paraId="247A6ED9" w14:textId="73D938FD" w:rsidR="00086DA8" w:rsidRDefault="00086DA8" w:rsidP="00086DA8">
      <w:r w:rsidRPr="00086DA8">
        <w:t xml:space="preserve">WHO defines </w:t>
      </w:r>
      <w:r w:rsidRPr="00086DA8">
        <w:t>Indicators as</w:t>
      </w:r>
      <w:r w:rsidRPr="00086DA8">
        <w:t xml:space="preserve"> </w:t>
      </w:r>
      <w:r w:rsidRPr="00086DA8">
        <w:rPr>
          <w:b/>
          <w:bCs/>
        </w:rPr>
        <w:t>“</w:t>
      </w:r>
      <w:r w:rsidRPr="00086DA8">
        <w:t xml:space="preserve">variables </w:t>
      </w:r>
      <w:r w:rsidRPr="00086DA8">
        <w:t>which measure</w:t>
      </w:r>
      <w:r w:rsidRPr="00086DA8">
        <w:t xml:space="preserve"> </w:t>
      </w:r>
      <w:r w:rsidRPr="00086DA8">
        <w:t>change”?</w:t>
      </w:r>
    </w:p>
    <w:p w14:paraId="100EAD02" w14:textId="5AE7C5E3" w:rsidR="00086DA8" w:rsidRDefault="00086DA8" w:rsidP="00086DA8">
      <w:pPr>
        <w:rPr>
          <w:b/>
          <w:bCs/>
        </w:rPr>
      </w:pPr>
      <w:r w:rsidRPr="00086DA8">
        <w:rPr>
          <w:b/>
          <w:bCs/>
        </w:rPr>
        <w:t xml:space="preserve">Maternal and child health status is assessed </w:t>
      </w:r>
      <w:r w:rsidRPr="00086DA8">
        <w:rPr>
          <w:b/>
          <w:bCs/>
        </w:rPr>
        <w:t>through mortality</w:t>
      </w:r>
      <w:r w:rsidRPr="00086DA8">
        <w:rPr>
          <w:b/>
          <w:bCs/>
        </w:rPr>
        <w:t xml:space="preserve">, morbidity and growth and development and other </w:t>
      </w:r>
      <w:r w:rsidRPr="00086DA8">
        <w:rPr>
          <w:b/>
          <w:bCs/>
        </w:rPr>
        <w:t>indicators.</w:t>
      </w:r>
    </w:p>
    <w:p w14:paraId="6B24B773" w14:textId="77777777" w:rsidR="00086DA8" w:rsidRPr="00086DA8" w:rsidRDefault="00086DA8" w:rsidP="00086DA8">
      <w:r w:rsidRPr="00086DA8">
        <w:t>1- Maternal mortality ratio</w:t>
      </w:r>
    </w:p>
    <w:p w14:paraId="20511878" w14:textId="77777777" w:rsidR="00086DA8" w:rsidRPr="00086DA8" w:rsidRDefault="00086DA8" w:rsidP="00086DA8">
      <w:r w:rsidRPr="00086DA8">
        <w:t>2-Under-five child mortality, with the proportion of newborn deaths</w:t>
      </w:r>
    </w:p>
    <w:p w14:paraId="6A24677C" w14:textId="284FCC35" w:rsidR="00086DA8" w:rsidRDefault="00086DA8" w:rsidP="00086DA8">
      <w:r w:rsidRPr="00086DA8">
        <w:t xml:space="preserve">3- </w:t>
      </w:r>
      <w:r w:rsidRPr="00086DA8">
        <w:t>Children under</w:t>
      </w:r>
      <w:r w:rsidRPr="00086DA8">
        <w:t xml:space="preserve"> five who are stunted</w:t>
      </w:r>
      <w:r>
        <w:t>:</w:t>
      </w:r>
      <w:r w:rsidRPr="00086DA8">
        <w:rPr>
          <w:rFonts w:ascii="Arial Black" w:eastAsiaTheme="minorEastAsia" w:hAnsi="Arial Black" w:cs="Arial"/>
          <w:b/>
          <w:bCs/>
          <w:color w:val="000000" w:themeColor="text1"/>
          <w:kern w:val="24"/>
          <w:sz w:val="56"/>
          <w:szCs w:val="56"/>
        </w:rPr>
        <w:t xml:space="preserve"> </w:t>
      </w:r>
      <w:r w:rsidRPr="00086DA8">
        <w:t>stunted typically have short heights and low body masses for their age group.</w:t>
      </w:r>
      <w:r w:rsidRPr="00086DA8">
        <w:t xml:space="preserve"> </w:t>
      </w:r>
      <w:r w:rsidRPr="00086DA8">
        <w:t>Stunting reflects continued, long term exposure to poor health and nutrition, particularly during the first two years of life</w:t>
      </w:r>
      <w:r>
        <w:t>.</w:t>
      </w:r>
    </w:p>
    <w:p w14:paraId="544040DF" w14:textId="77777777" w:rsidR="00DD332F" w:rsidRDefault="00086DA8" w:rsidP="00DD332F">
      <w:r w:rsidRPr="00086DA8">
        <w:t>4. Proportion of demand for family planning satisfied (met need for contraception)</w:t>
      </w:r>
      <w:r w:rsidR="00DD332F">
        <w:t>:</w:t>
      </w:r>
      <w:r w:rsidR="00DD332F" w:rsidRPr="00DD332F">
        <w:rPr>
          <w:rFonts w:ascii="Arial" w:hAnsi="Arial" w:cs="Arial"/>
          <w:color w:val="222222"/>
          <w:shd w:val="clear" w:color="auto" w:fill="FFFFFF"/>
        </w:rPr>
        <w:t xml:space="preserve"> </w:t>
      </w:r>
      <w:r w:rsidR="00DD332F" w:rsidRPr="00DD332F">
        <w:t>is defined as the sum of the number of women of reproductive age (15–49 years) who are currently using, or whose partner is currently using, at least one contraceptive method</w:t>
      </w:r>
      <w:r w:rsidR="00DD332F">
        <w:t>.</w:t>
      </w:r>
    </w:p>
    <w:p w14:paraId="2814690B" w14:textId="498FD92E" w:rsidR="00086DA8" w:rsidRPr="00086DA8" w:rsidRDefault="00DD332F" w:rsidP="00DD332F">
      <w:r w:rsidRPr="00DD332F">
        <w:t>Number of women 15–49 years old who are using modern contraceptive methods</w:t>
      </w:r>
      <w:r>
        <w:t>/</w:t>
      </w:r>
      <w:r w:rsidRPr="00DD332F">
        <w:rPr>
          <w:rFonts w:ascii="Helvetica" w:hAnsi="Helvetica" w:cs="Helvetica"/>
          <w:color w:val="000000"/>
          <w:sz w:val="21"/>
          <w:szCs w:val="21"/>
          <w:shd w:val="clear" w:color="auto" w:fill="FFFFFF"/>
        </w:rPr>
        <w:t xml:space="preserve"> </w:t>
      </w:r>
      <w:r w:rsidRPr="00DD332F">
        <w:t>Total number of women 15–49 years old with a demand for family planning</w:t>
      </w:r>
      <w:r>
        <w:t>.</w:t>
      </w:r>
      <w:bookmarkStart w:id="0" w:name="_GoBack"/>
      <w:bookmarkEnd w:id="0"/>
      <w:r w:rsidRPr="00DD332F">
        <w:t> </w:t>
      </w:r>
    </w:p>
    <w:p w14:paraId="65CACB6F" w14:textId="10DD7603" w:rsidR="00086DA8" w:rsidRDefault="00086DA8" w:rsidP="00086DA8">
      <w:r w:rsidRPr="00086DA8">
        <w:t>5-Antenatal care coverage</w:t>
      </w:r>
      <w:r>
        <w:t>:</w:t>
      </w:r>
      <w:r w:rsidRPr="00086DA8">
        <w:rPr>
          <w:rFonts w:ascii="Arial Black" w:eastAsia="Tahoma" w:hAnsi="Arial Black" w:cs="Tahoma"/>
          <w:b/>
          <w:bCs/>
          <w:color w:val="000000"/>
          <w:sz w:val="64"/>
          <w:szCs w:val="64"/>
        </w:rPr>
        <w:t xml:space="preserve"> </w:t>
      </w:r>
      <w:r w:rsidRPr="00086DA8">
        <w:t>Percentage of women attended, at least once during pregnancy, by skilled health personnel for reasons relating to pregnancy. At least 4 times during pregnancy</w:t>
      </w:r>
      <w:r>
        <w:t>.</w:t>
      </w:r>
    </w:p>
    <w:p w14:paraId="1AA94CDB" w14:textId="6BF623F4" w:rsidR="00086DA8" w:rsidRPr="00086DA8" w:rsidRDefault="00086DA8" w:rsidP="00086DA8">
      <w:r w:rsidRPr="00086DA8">
        <w:lastRenderedPageBreak/>
        <w:t>6-Births attended by skilled health personnel</w:t>
      </w:r>
      <w:r>
        <w:t>:</w:t>
      </w:r>
      <w:r w:rsidRPr="00086DA8">
        <w:rPr>
          <w:rFonts w:ascii="Arial Black" w:eastAsiaTheme="minorEastAsia" w:hAnsi="Arial Black" w:cs="Tahoma"/>
          <w:b/>
          <w:bCs/>
          <w:color w:val="000000" w:themeColor="text1"/>
          <w:kern w:val="24"/>
          <w:sz w:val="56"/>
          <w:szCs w:val="56"/>
        </w:rPr>
        <w:t xml:space="preserve"> </w:t>
      </w:r>
      <w:r w:rsidRPr="00086DA8">
        <w:t>Percentage of births attended by skilled health personnel.</w:t>
      </w:r>
      <w:r w:rsidRPr="00086DA8">
        <w:rPr>
          <w:rFonts w:ascii="Arial Black" w:eastAsiaTheme="minorEastAsia" w:hAnsi="Arial Black" w:cs="Arial"/>
          <w:color w:val="000000" w:themeColor="text1"/>
          <w:kern w:val="24"/>
          <w:sz w:val="56"/>
          <w:szCs w:val="56"/>
        </w:rPr>
        <w:t xml:space="preserve"> </w:t>
      </w:r>
      <w:r w:rsidRPr="00086DA8">
        <w:t xml:space="preserve">Skilled attendant at birth is a measure of a health system’s ability to provide adequate care for pregnant women during labour and delivery. </w:t>
      </w:r>
    </w:p>
    <w:p w14:paraId="69EDC6E6" w14:textId="22AAC945" w:rsidR="00086DA8" w:rsidRDefault="00086DA8" w:rsidP="00086DA8">
      <w:r w:rsidRPr="00086DA8">
        <w:t>7-C-sections as a percentage of all births in the population</w:t>
      </w:r>
      <w:r>
        <w:t>:</w:t>
      </w:r>
      <w:r w:rsidRPr="00086DA8">
        <w:rPr>
          <w:rFonts w:ascii="Arial Black" w:eastAsia="Tahoma" w:hAnsi="Arial Black" w:cs="Tahoma"/>
          <w:b/>
          <w:bCs/>
          <w:color w:val="000000"/>
          <w:sz w:val="56"/>
          <w:szCs w:val="56"/>
        </w:rPr>
        <w:t xml:space="preserve"> </w:t>
      </w:r>
      <w:r w:rsidRPr="00086DA8">
        <w:t>is aimed at measuring progress towards the reduction of</w:t>
      </w:r>
      <w:r>
        <w:rPr>
          <w:rFonts w:ascii="Arial Black" w:eastAsia="Tahoma" w:hAnsi="Arial Black" w:cs="Tahoma"/>
          <w:b/>
          <w:bCs/>
          <w:color w:val="000000"/>
          <w:sz w:val="56"/>
          <w:szCs w:val="56"/>
        </w:rPr>
        <w:t xml:space="preserve"> </w:t>
      </w:r>
      <w:r w:rsidRPr="00086DA8">
        <w:t>maternal</w:t>
      </w:r>
      <w:r>
        <w:t xml:space="preserve"> mortality.</w:t>
      </w:r>
    </w:p>
    <w:p w14:paraId="053B18AB" w14:textId="3DF41CFA" w:rsidR="00086DA8" w:rsidRDefault="00086DA8" w:rsidP="00086DA8">
      <w:r w:rsidRPr="00086DA8">
        <w:t>8-Three doses of combined diphtheria-tetanus pertussis (DTP3)</w:t>
      </w:r>
      <w:r>
        <w:t>.</w:t>
      </w:r>
    </w:p>
    <w:p w14:paraId="48EF2B7F" w14:textId="77777777" w:rsidR="00086DA8" w:rsidRPr="00086DA8" w:rsidRDefault="00086DA8" w:rsidP="00086DA8">
      <w:r w:rsidRPr="00086DA8">
        <w:t>9-Immunization coverage (12–23 months)</w:t>
      </w:r>
    </w:p>
    <w:p w14:paraId="1DC47B04" w14:textId="1D4F14E4" w:rsidR="00086DA8" w:rsidRDefault="00086DA8" w:rsidP="00086DA8">
      <w:r w:rsidRPr="00086DA8">
        <w:t>10-Exclusive</w:t>
      </w:r>
      <w:r w:rsidRPr="00086DA8">
        <w:t xml:space="preserve"> breastfeeding for six months </w:t>
      </w:r>
      <w:r w:rsidRPr="00086DA8">
        <w:t>(0–5 months)</w:t>
      </w:r>
    </w:p>
    <w:p w14:paraId="76B90FD2" w14:textId="19272423" w:rsidR="00086DA8" w:rsidRDefault="00086DA8" w:rsidP="00086DA8">
      <w:r w:rsidRPr="00086DA8">
        <w:t>11-Antibiotic treatment for suspected pneumonia</w:t>
      </w:r>
    </w:p>
    <w:p w14:paraId="133E842B" w14:textId="08320414" w:rsidR="00086DA8" w:rsidRDefault="00086DA8" w:rsidP="00086DA8">
      <w:r w:rsidRPr="00086DA8">
        <w:t>12-Postnatal care for mothers and babies within two days of birth</w:t>
      </w:r>
    </w:p>
    <w:p w14:paraId="01D31716" w14:textId="77777777" w:rsidR="00086DA8" w:rsidRPr="00086DA8" w:rsidRDefault="00086DA8" w:rsidP="00086DA8"/>
    <w:p w14:paraId="0DA21F25" w14:textId="77777777" w:rsidR="00086DA8" w:rsidRPr="00086DA8" w:rsidRDefault="00086DA8" w:rsidP="00086DA8"/>
    <w:p w14:paraId="7DE135EE" w14:textId="77777777" w:rsidR="00086DA8" w:rsidRPr="00086DA8" w:rsidRDefault="00086DA8" w:rsidP="00086DA8"/>
    <w:p w14:paraId="590873E4" w14:textId="77777777" w:rsidR="00086DA8" w:rsidRPr="00086DA8" w:rsidRDefault="00086DA8" w:rsidP="00086DA8"/>
    <w:p w14:paraId="0CF80E46" w14:textId="77777777" w:rsidR="00086DA8" w:rsidRPr="00086DA8" w:rsidRDefault="00086DA8" w:rsidP="00086DA8"/>
    <w:p w14:paraId="68B28F96" w14:textId="04ED43F4" w:rsidR="00086DA8" w:rsidRPr="00086DA8" w:rsidRDefault="00086DA8" w:rsidP="00086DA8"/>
    <w:p w14:paraId="4FC5E197" w14:textId="77777777" w:rsidR="00086DA8" w:rsidRPr="00086DA8" w:rsidRDefault="00086DA8" w:rsidP="00086DA8"/>
    <w:p w14:paraId="58CA360B" w14:textId="5D3904B8" w:rsidR="00086DA8" w:rsidRPr="00086DA8" w:rsidRDefault="00086DA8" w:rsidP="00086DA8"/>
    <w:p w14:paraId="1B05022C" w14:textId="77777777" w:rsidR="00086DA8" w:rsidRPr="00086DA8" w:rsidRDefault="00086DA8" w:rsidP="00086DA8"/>
    <w:p w14:paraId="1859D08B" w14:textId="77777777" w:rsidR="00086DA8" w:rsidRPr="00086DA8" w:rsidRDefault="00086DA8" w:rsidP="00086DA8"/>
    <w:p w14:paraId="11A2F430" w14:textId="77777777" w:rsidR="00086DA8" w:rsidRPr="00086DA8" w:rsidRDefault="00086DA8" w:rsidP="00086DA8"/>
    <w:p w14:paraId="43B5B012" w14:textId="2073F992" w:rsidR="00086DA8" w:rsidRDefault="00086DA8" w:rsidP="00086DA8"/>
    <w:p w14:paraId="0209D537" w14:textId="18B81970" w:rsidR="00086DA8" w:rsidRPr="00086DA8" w:rsidRDefault="00086DA8" w:rsidP="00086DA8"/>
    <w:p w14:paraId="089F7826" w14:textId="77777777" w:rsidR="00086DA8" w:rsidRPr="00086DA8" w:rsidRDefault="00086DA8" w:rsidP="00086DA8"/>
    <w:p w14:paraId="6F6C348C" w14:textId="77777777" w:rsidR="00086DA8" w:rsidRPr="00086DA8" w:rsidRDefault="00086DA8" w:rsidP="00086DA8"/>
    <w:p w14:paraId="07FB36EE" w14:textId="77777777" w:rsidR="00086DA8" w:rsidRPr="00086DA8" w:rsidRDefault="00086DA8" w:rsidP="00086DA8">
      <w:r w:rsidRPr="00086DA8">
        <w:rPr>
          <w:b/>
          <w:bCs/>
        </w:rPr>
        <w:tab/>
      </w:r>
    </w:p>
    <w:p w14:paraId="4B76EF80" w14:textId="2427B47B" w:rsidR="00086DA8" w:rsidRPr="00086DA8" w:rsidRDefault="00086DA8" w:rsidP="00086DA8">
      <w:r w:rsidRPr="00086DA8">
        <w:rPr>
          <w:b/>
          <w:bCs/>
        </w:rPr>
        <w:tab/>
      </w:r>
    </w:p>
    <w:p w14:paraId="234DE1CA" w14:textId="77777777" w:rsidR="00086DA8" w:rsidRPr="007015A2" w:rsidRDefault="00086DA8" w:rsidP="007015A2"/>
    <w:p w14:paraId="67900E03" w14:textId="06F89727" w:rsidR="007015A2" w:rsidRPr="007015A2" w:rsidRDefault="007015A2" w:rsidP="007015A2"/>
    <w:p w14:paraId="49EB1BEC" w14:textId="6597443A" w:rsidR="007015A2" w:rsidRPr="007015A2" w:rsidRDefault="007015A2" w:rsidP="007015A2">
      <w:r w:rsidRPr="007015A2">
        <w:rPr>
          <w:b/>
          <w:bCs/>
        </w:rPr>
        <w:t xml:space="preserve"> </w:t>
      </w:r>
    </w:p>
    <w:p w14:paraId="40F1C500" w14:textId="77777777" w:rsidR="007015A2" w:rsidRPr="007015A2" w:rsidRDefault="007015A2" w:rsidP="007015A2"/>
    <w:p w14:paraId="13EBA0C9" w14:textId="77777777" w:rsidR="007015A2" w:rsidRPr="007015A2" w:rsidRDefault="007015A2" w:rsidP="007015A2"/>
    <w:p w14:paraId="3E64EF1A" w14:textId="77777777" w:rsidR="007015A2" w:rsidRPr="007015A2" w:rsidRDefault="007015A2" w:rsidP="007015A2"/>
    <w:p w14:paraId="2D8A3086" w14:textId="77777777" w:rsidR="007015A2" w:rsidRPr="007015A2" w:rsidRDefault="007015A2" w:rsidP="007015A2">
      <w:pPr>
        <w:rPr>
          <w:b/>
          <w:bCs/>
        </w:rPr>
      </w:pPr>
    </w:p>
    <w:p w14:paraId="47C122AE" w14:textId="77777777" w:rsidR="007015A2" w:rsidRDefault="007015A2" w:rsidP="007015A2">
      <w:pPr>
        <w:rPr>
          <w:b/>
          <w:bCs/>
        </w:rPr>
      </w:pPr>
    </w:p>
    <w:p w14:paraId="780019CC" w14:textId="77777777" w:rsidR="007015A2" w:rsidRPr="007015A2" w:rsidRDefault="007015A2" w:rsidP="007015A2">
      <w:pPr>
        <w:rPr>
          <w:b/>
          <w:bCs/>
        </w:rPr>
      </w:pPr>
    </w:p>
    <w:p w14:paraId="399DCF00" w14:textId="05303825" w:rsidR="007015A2" w:rsidRPr="007015A2" w:rsidRDefault="007015A2" w:rsidP="007015A2">
      <w:pPr>
        <w:rPr>
          <w:b/>
          <w:bCs/>
        </w:rPr>
      </w:pPr>
    </w:p>
    <w:p w14:paraId="7B714331" w14:textId="5E23CB27" w:rsidR="007015A2" w:rsidRPr="007015A2" w:rsidRDefault="007015A2" w:rsidP="007015A2"/>
    <w:p w14:paraId="70499577" w14:textId="77777777" w:rsidR="007015A2" w:rsidRPr="007015A2" w:rsidRDefault="007015A2" w:rsidP="007015A2"/>
    <w:p w14:paraId="1B6AA50D" w14:textId="0933931F" w:rsidR="007015A2" w:rsidRPr="007015A2" w:rsidRDefault="007015A2" w:rsidP="007015A2">
      <w:pPr>
        <w:ind w:left="720"/>
      </w:pPr>
    </w:p>
    <w:p w14:paraId="7D7917E9" w14:textId="747C4F51" w:rsidR="007015A2" w:rsidRPr="007015A2" w:rsidRDefault="007015A2" w:rsidP="007015A2">
      <w:pPr>
        <w:ind w:left="360"/>
      </w:pPr>
    </w:p>
    <w:p w14:paraId="29974061" w14:textId="1560BC60" w:rsidR="007015A2" w:rsidRPr="007015A2" w:rsidRDefault="007015A2" w:rsidP="007015A2">
      <w:pPr>
        <w:numPr>
          <w:ilvl w:val="0"/>
          <w:numId w:val="10"/>
        </w:numPr>
      </w:pPr>
      <w:r w:rsidRPr="007015A2">
        <w:t xml:space="preserve"> </w:t>
      </w:r>
    </w:p>
    <w:p w14:paraId="1E7579E2" w14:textId="4F9AB3A5" w:rsidR="007015A2" w:rsidRPr="007015A2" w:rsidRDefault="007015A2" w:rsidP="007015A2">
      <w:pPr>
        <w:ind w:left="270"/>
      </w:pPr>
    </w:p>
    <w:p w14:paraId="38AA3959" w14:textId="77777777" w:rsidR="007015A2" w:rsidRPr="007015A2" w:rsidRDefault="007015A2" w:rsidP="007015A2">
      <w:pPr>
        <w:ind w:left="270"/>
      </w:pPr>
    </w:p>
    <w:p w14:paraId="538BC9F4" w14:textId="77777777" w:rsidR="007015A2" w:rsidRPr="007015A2" w:rsidRDefault="007015A2" w:rsidP="007015A2">
      <w:pPr>
        <w:ind w:left="270"/>
      </w:pPr>
    </w:p>
    <w:p w14:paraId="21F317B2" w14:textId="77777777" w:rsidR="007015A2" w:rsidRPr="007015A2" w:rsidRDefault="007015A2" w:rsidP="007015A2">
      <w:pPr>
        <w:ind w:left="270"/>
      </w:pPr>
    </w:p>
    <w:p w14:paraId="0DECE0D9" w14:textId="77777777" w:rsidR="007015A2" w:rsidRPr="007015A2" w:rsidRDefault="007015A2" w:rsidP="007015A2">
      <w:pPr>
        <w:ind w:left="270"/>
      </w:pPr>
      <w:r w:rsidRPr="007015A2">
        <w:t xml:space="preserve"> </w:t>
      </w:r>
    </w:p>
    <w:p w14:paraId="65C8673F" w14:textId="79DAC424" w:rsidR="007015A2" w:rsidRPr="007015A2" w:rsidRDefault="007015A2" w:rsidP="007015A2">
      <w:pPr>
        <w:ind w:left="270"/>
      </w:pPr>
    </w:p>
    <w:p w14:paraId="30C99047" w14:textId="77777777" w:rsidR="007015A2" w:rsidRPr="007015A2" w:rsidRDefault="007015A2" w:rsidP="007015A2">
      <w:pPr>
        <w:ind w:left="270"/>
      </w:pPr>
    </w:p>
    <w:p w14:paraId="78B230E0" w14:textId="77777777" w:rsidR="007015A2" w:rsidRPr="007015A2" w:rsidRDefault="007015A2" w:rsidP="007015A2">
      <w:pPr>
        <w:ind w:left="270"/>
      </w:pPr>
    </w:p>
    <w:p w14:paraId="2B0586D2" w14:textId="77777777" w:rsidR="007015A2" w:rsidRPr="007015A2" w:rsidRDefault="007015A2" w:rsidP="007015A2">
      <w:pPr>
        <w:ind w:left="270"/>
      </w:pPr>
    </w:p>
    <w:p w14:paraId="7CBA9070" w14:textId="77777777" w:rsidR="007015A2" w:rsidRPr="007015A2" w:rsidRDefault="007015A2" w:rsidP="007015A2">
      <w:pPr>
        <w:ind w:left="270"/>
      </w:pPr>
    </w:p>
    <w:p w14:paraId="4E222A53" w14:textId="77777777" w:rsidR="00B574DD" w:rsidRPr="00B574DD" w:rsidRDefault="00B574DD" w:rsidP="00B574DD">
      <w:pPr>
        <w:ind w:left="270"/>
      </w:pPr>
    </w:p>
    <w:p w14:paraId="3F268CEE" w14:textId="77777777" w:rsidR="00B574DD" w:rsidRPr="00B574DD" w:rsidRDefault="00B574DD" w:rsidP="00B574DD">
      <w:pPr>
        <w:ind w:left="360"/>
        <w:rPr>
          <w:b/>
          <w:bCs/>
        </w:rPr>
      </w:pPr>
    </w:p>
    <w:p w14:paraId="06DD15EE" w14:textId="359F5326" w:rsidR="00B574DD" w:rsidRPr="00B574DD" w:rsidRDefault="00B574DD" w:rsidP="00B574DD">
      <w:pPr>
        <w:ind w:left="360"/>
        <w:rPr>
          <w:b/>
          <w:bCs/>
        </w:rPr>
      </w:pPr>
      <w:r w:rsidRPr="00B574DD">
        <w:rPr>
          <w:b/>
          <w:bCs/>
        </w:rPr>
        <w:t xml:space="preserve"> </w:t>
      </w:r>
    </w:p>
    <w:p w14:paraId="6F722283" w14:textId="08A2EF82" w:rsidR="00B574DD" w:rsidRPr="00B574DD" w:rsidRDefault="00B574DD" w:rsidP="00B574DD">
      <w:pPr>
        <w:ind w:left="360"/>
        <w:rPr>
          <w:b/>
          <w:bCs/>
        </w:rPr>
      </w:pPr>
    </w:p>
    <w:p w14:paraId="7AB62EDA" w14:textId="6BBC6751" w:rsidR="00B574DD" w:rsidRPr="00B574DD" w:rsidRDefault="00B574DD" w:rsidP="00B574DD">
      <w:pPr>
        <w:ind w:left="360"/>
        <w:rPr>
          <w:b/>
          <w:bCs/>
        </w:rPr>
      </w:pPr>
    </w:p>
    <w:p w14:paraId="41284E3E" w14:textId="7A8C3249" w:rsidR="00B574DD" w:rsidRPr="00B574DD" w:rsidRDefault="00B574DD" w:rsidP="00B574DD">
      <w:pPr>
        <w:ind w:left="360"/>
        <w:rPr>
          <w:b/>
          <w:bCs/>
        </w:rPr>
      </w:pPr>
    </w:p>
    <w:p w14:paraId="2B5689F7" w14:textId="77777777" w:rsidR="00B574DD" w:rsidRDefault="00B574DD" w:rsidP="00B574DD">
      <w:pPr>
        <w:ind w:left="360"/>
        <w:rPr>
          <w:b/>
          <w:bCs/>
        </w:rPr>
      </w:pPr>
    </w:p>
    <w:p w14:paraId="569A3833" w14:textId="77777777" w:rsidR="00B574DD" w:rsidRPr="00B574DD" w:rsidRDefault="00B574DD" w:rsidP="00B574DD">
      <w:pPr>
        <w:ind w:left="360"/>
        <w:rPr>
          <w:b/>
          <w:bCs/>
        </w:rPr>
      </w:pPr>
    </w:p>
    <w:p w14:paraId="3CD331E3" w14:textId="77777777" w:rsidR="00B574DD" w:rsidRPr="00B574DD" w:rsidRDefault="00B574DD" w:rsidP="00B574DD"/>
    <w:p w14:paraId="5336FED4" w14:textId="77777777" w:rsidR="00B574DD" w:rsidRPr="00B574DD" w:rsidRDefault="00B574DD" w:rsidP="00B574DD"/>
    <w:p w14:paraId="664D8006" w14:textId="77777777" w:rsidR="00B574DD" w:rsidRPr="00B574DD" w:rsidRDefault="00B574DD" w:rsidP="00B574DD"/>
    <w:p w14:paraId="61E7ACBF" w14:textId="77777777" w:rsidR="00B574DD" w:rsidRPr="00B574DD" w:rsidRDefault="00B574DD" w:rsidP="00B574DD"/>
    <w:p w14:paraId="52C1BA49" w14:textId="77777777" w:rsidR="00B574DD" w:rsidRPr="00B574DD" w:rsidRDefault="00B574DD" w:rsidP="00B574DD"/>
    <w:p w14:paraId="61E26EAF" w14:textId="77777777" w:rsidR="00B574DD" w:rsidRPr="00B574DD" w:rsidRDefault="00B574DD" w:rsidP="00B574DD"/>
    <w:p w14:paraId="7D81B6F8" w14:textId="77777777" w:rsidR="00B574DD" w:rsidRPr="007E19C9" w:rsidRDefault="00B574DD" w:rsidP="00B574DD"/>
    <w:p w14:paraId="7516F6C6" w14:textId="77777777" w:rsidR="007E19C9" w:rsidRPr="007E19C9" w:rsidRDefault="007E19C9" w:rsidP="007E19C9"/>
    <w:p w14:paraId="31027FF7" w14:textId="77777777" w:rsidR="007E19C9" w:rsidRPr="007E19C9" w:rsidRDefault="007E19C9" w:rsidP="007E19C9"/>
    <w:p w14:paraId="62ED2387" w14:textId="77777777" w:rsidR="007E19C9" w:rsidRPr="007E19C9" w:rsidRDefault="007E19C9" w:rsidP="007E19C9"/>
    <w:p w14:paraId="306A5AFA" w14:textId="77777777" w:rsidR="007E19C9" w:rsidRPr="007E19C9" w:rsidRDefault="007E19C9" w:rsidP="007E19C9"/>
    <w:p w14:paraId="249D7561" w14:textId="7C1FC186" w:rsidR="007E19C9" w:rsidRPr="007E19C9" w:rsidRDefault="007E19C9" w:rsidP="007E19C9"/>
    <w:p w14:paraId="75FCA26D" w14:textId="77777777" w:rsidR="007E19C9" w:rsidRPr="007E19C9" w:rsidRDefault="007E19C9" w:rsidP="007E19C9"/>
    <w:p w14:paraId="15CA76C5" w14:textId="248FBD30" w:rsidR="007E19C9" w:rsidRPr="007E19C9" w:rsidRDefault="007E19C9" w:rsidP="007E19C9"/>
    <w:p w14:paraId="405BEE20" w14:textId="77777777" w:rsidR="007E19C9" w:rsidRPr="007E19C9" w:rsidRDefault="007E19C9" w:rsidP="007E19C9"/>
    <w:p w14:paraId="319C11A6" w14:textId="77777777" w:rsidR="007E19C9" w:rsidRDefault="007E19C9" w:rsidP="007E19C9">
      <w:pPr>
        <w:rPr>
          <w:b/>
          <w:bCs/>
        </w:rPr>
      </w:pPr>
    </w:p>
    <w:p w14:paraId="4112EEC2" w14:textId="77777777" w:rsidR="007E19C9" w:rsidRPr="007E19C9" w:rsidRDefault="007E19C9" w:rsidP="007E19C9"/>
    <w:p w14:paraId="11D9B3BD" w14:textId="77777777" w:rsidR="007E19C9" w:rsidRPr="007E19C9" w:rsidRDefault="007E19C9" w:rsidP="007E19C9"/>
    <w:p w14:paraId="3A490AE6" w14:textId="77777777" w:rsidR="007E19C9" w:rsidRPr="007E19C9" w:rsidRDefault="007E19C9" w:rsidP="007E19C9"/>
    <w:p w14:paraId="781D8696" w14:textId="77777777" w:rsidR="007E19C9" w:rsidRPr="007E19C9" w:rsidRDefault="007E19C9" w:rsidP="007E19C9"/>
    <w:p w14:paraId="6CE2ACE4" w14:textId="77777777" w:rsidR="007E19C9" w:rsidRPr="007E19C9" w:rsidRDefault="007E19C9" w:rsidP="007E19C9"/>
    <w:p w14:paraId="20898089" w14:textId="77777777" w:rsidR="007E19C9" w:rsidRPr="007E19C9" w:rsidRDefault="007E19C9" w:rsidP="007E19C9"/>
    <w:p w14:paraId="5EBCA9A6" w14:textId="5692DA38" w:rsidR="007E19C9" w:rsidRPr="007E19C9" w:rsidRDefault="007E19C9" w:rsidP="007E19C9"/>
    <w:p w14:paraId="7E11E0BD" w14:textId="77777777" w:rsidR="007E19C9" w:rsidRPr="007E19C9" w:rsidRDefault="007E19C9" w:rsidP="007E19C9"/>
    <w:p w14:paraId="41BF6D12" w14:textId="5664E35B" w:rsidR="007E19C9" w:rsidRPr="007E19C9" w:rsidRDefault="007E19C9" w:rsidP="007E19C9"/>
    <w:p w14:paraId="410A1DDE" w14:textId="77777777" w:rsidR="007E19C9" w:rsidRPr="007E19C9" w:rsidRDefault="007E19C9" w:rsidP="007E19C9"/>
    <w:p w14:paraId="326D30B0" w14:textId="77777777" w:rsidR="00C56EF9" w:rsidRDefault="00C56EF9"/>
    <w:sectPr w:rsidR="00C56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698"/>
    <w:multiLevelType w:val="hybridMultilevel"/>
    <w:tmpl w:val="D17407F6"/>
    <w:lvl w:ilvl="0" w:tplc="A9BAC7D6">
      <w:start w:val="1"/>
      <w:numFmt w:val="bullet"/>
      <w:lvlText w:val="-"/>
      <w:lvlJc w:val="left"/>
      <w:pPr>
        <w:tabs>
          <w:tab w:val="num" w:pos="720"/>
        </w:tabs>
        <w:ind w:left="720" w:hanging="360"/>
      </w:pPr>
      <w:rPr>
        <w:rFonts w:ascii="Times New Roman" w:hAnsi="Times New Roman" w:hint="default"/>
      </w:rPr>
    </w:lvl>
    <w:lvl w:ilvl="1" w:tplc="F9D87434" w:tentative="1">
      <w:start w:val="1"/>
      <w:numFmt w:val="bullet"/>
      <w:lvlText w:val="-"/>
      <w:lvlJc w:val="left"/>
      <w:pPr>
        <w:tabs>
          <w:tab w:val="num" w:pos="1440"/>
        </w:tabs>
        <w:ind w:left="1440" w:hanging="360"/>
      </w:pPr>
      <w:rPr>
        <w:rFonts w:ascii="Times New Roman" w:hAnsi="Times New Roman" w:hint="default"/>
      </w:rPr>
    </w:lvl>
    <w:lvl w:ilvl="2" w:tplc="76D43244" w:tentative="1">
      <w:start w:val="1"/>
      <w:numFmt w:val="bullet"/>
      <w:lvlText w:val="-"/>
      <w:lvlJc w:val="left"/>
      <w:pPr>
        <w:tabs>
          <w:tab w:val="num" w:pos="2160"/>
        </w:tabs>
        <w:ind w:left="2160" w:hanging="360"/>
      </w:pPr>
      <w:rPr>
        <w:rFonts w:ascii="Times New Roman" w:hAnsi="Times New Roman" w:hint="default"/>
      </w:rPr>
    </w:lvl>
    <w:lvl w:ilvl="3" w:tplc="CEAAF9FA" w:tentative="1">
      <w:start w:val="1"/>
      <w:numFmt w:val="bullet"/>
      <w:lvlText w:val="-"/>
      <w:lvlJc w:val="left"/>
      <w:pPr>
        <w:tabs>
          <w:tab w:val="num" w:pos="2880"/>
        </w:tabs>
        <w:ind w:left="2880" w:hanging="360"/>
      </w:pPr>
      <w:rPr>
        <w:rFonts w:ascii="Times New Roman" w:hAnsi="Times New Roman" w:hint="default"/>
      </w:rPr>
    </w:lvl>
    <w:lvl w:ilvl="4" w:tplc="872AEBA0" w:tentative="1">
      <w:start w:val="1"/>
      <w:numFmt w:val="bullet"/>
      <w:lvlText w:val="-"/>
      <w:lvlJc w:val="left"/>
      <w:pPr>
        <w:tabs>
          <w:tab w:val="num" w:pos="3600"/>
        </w:tabs>
        <w:ind w:left="3600" w:hanging="360"/>
      </w:pPr>
      <w:rPr>
        <w:rFonts w:ascii="Times New Roman" w:hAnsi="Times New Roman" w:hint="default"/>
      </w:rPr>
    </w:lvl>
    <w:lvl w:ilvl="5" w:tplc="1910E88C" w:tentative="1">
      <w:start w:val="1"/>
      <w:numFmt w:val="bullet"/>
      <w:lvlText w:val="-"/>
      <w:lvlJc w:val="left"/>
      <w:pPr>
        <w:tabs>
          <w:tab w:val="num" w:pos="4320"/>
        </w:tabs>
        <w:ind w:left="4320" w:hanging="360"/>
      </w:pPr>
      <w:rPr>
        <w:rFonts w:ascii="Times New Roman" w:hAnsi="Times New Roman" w:hint="default"/>
      </w:rPr>
    </w:lvl>
    <w:lvl w:ilvl="6" w:tplc="D8F82FAE" w:tentative="1">
      <w:start w:val="1"/>
      <w:numFmt w:val="bullet"/>
      <w:lvlText w:val="-"/>
      <w:lvlJc w:val="left"/>
      <w:pPr>
        <w:tabs>
          <w:tab w:val="num" w:pos="5040"/>
        </w:tabs>
        <w:ind w:left="5040" w:hanging="360"/>
      </w:pPr>
      <w:rPr>
        <w:rFonts w:ascii="Times New Roman" w:hAnsi="Times New Roman" w:hint="default"/>
      </w:rPr>
    </w:lvl>
    <w:lvl w:ilvl="7" w:tplc="AA18EA68" w:tentative="1">
      <w:start w:val="1"/>
      <w:numFmt w:val="bullet"/>
      <w:lvlText w:val="-"/>
      <w:lvlJc w:val="left"/>
      <w:pPr>
        <w:tabs>
          <w:tab w:val="num" w:pos="5760"/>
        </w:tabs>
        <w:ind w:left="5760" w:hanging="360"/>
      </w:pPr>
      <w:rPr>
        <w:rFonts w:ascii="Times New Roman" w:hAnsi="Times New Roman" w:hint="default"/>
      </w:rPr>
    </w:lvl>
    <w:lvl w:ilvl="8" w:tplc="215C3F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0350B"/>
    <w:multiLevelType w:val="hybridMultilevel"/>
    <w:tmpl w:val="2898C23C"/>
    <w:lvl w:ilvl="0" w:tplc="FBF2F762">
      <w:start w:val="1"/>
      <w:numFmt w:val="bullet"/>
      <w:lvlText w:val=""/>
      <w:lvlJc w:val="left"/>
      <w:pPr>
        <w:tabs>
          <w:tab w:val="num" w:pos="450"/>
        </w:tabs>
        <w:ind w:left="450" w:hanging="360"/>
      </w:pPr>
      <w:rPr>
        <w:rFonts w:ascii="Wingdings" w:hAnsi="Wingdings" w:hint="default"/>
      </w:rPr>
    </w:lvl>
    <w:lvl w:ilvl="1" w:tplc="16344C8A" w:tentative="1">
      <w:start w:val="1"/>
      <w:numFmt w:val="bullet"/>
      <w:lvlText w:val=""/>
      <w:lvlJc w:val="left"/>
      <w:pPr>
        <w:tabs>
          <w:tab w:val="num" w:pos="1170"/>
        </w:tabs>
        <w:ind w:left="1170" w:hanging="360"/>
      </w:pPr>
      <w:rPr>
        <w:rFonts w:ascii="Wingdings" w:hAnsi="Wingdings" w:hint="default"/>
      </w:rPr>
    </w:lvl>
    <w:lvl w:ilvl="2" w:tplc="C534F828" w:tentative="1">
      <w:start w:val="1"/>
      <w:numFmt w:val="bullet"/>
      <w:lvlText w:val=""/>
      <w:lvlJc w:val="left"/>
      <w:pPr>
        <w:tabs>
          <w:tab w:val="num" w:pos="1890"/>
        </w:tabs>
        <w:ind w:left="1890" w:hanging="360"/>
      </w:pPr>
      <w:rPr>
        <w:rFonts w:ascii="Wingdings" w:hAnsi="Wingdings" w:hint="default"/>
      </w:rPr>
    </w:lvl>
    <w:lvl w:ilvl="3" w:tplc="B46AFE0E" w:tentative="1">
      <w:start w:val="1"/>
      <w:numFmt w:val="bullet"/>
      <w:lvlText w:val=""/>
      <w:lvlJc w:val="left"/>
      <w:pPr>
        <w:tabs>
          <w:tab w:val="num" w:pos="2610"/>
        </w:tabs>
        <w:ind w:left="2610" w:hanging="360"/>
      </w:pPr>
      <w:rPr>
        <w:rFonts w:ascii="Wingdings" w:hAnsi="Wingdings" w:hint="default"/>
      </w:rPr>
    </w:lvl>
    <w:lvl w:ilvl="4" w:tplc="04BE29CC" w:tentative="1">
      <w:start w:val="1"/>
      <w:numFmt w:val="bullet"/>
      <w:lvlText w:val=""/>
      <w:lvlJc w:val="left"/>
      <w:pPr>
        <w:tabs>
          <w:tab w:val="num" w:pos="3330"/>
        </w:tabs>
        <w:ind w:left="3330" w:hanging="360"/>
      </w:pPr>
      <w:rPr>
        <w:rFonts w:ascii="Wingdings" w:hAnsi="Wingdings" w:hint="default"/>
      </w:rPr>
    </w:lvl>
    <w:lvl w:ilvl="5" w:tplc="DB54AE1C" w:tentative="1">
      <w:start w:val="1"/>
      <w:numFmt w:val="bullet"/>
      <w:lvlText w:val=""/>
      <w:lvlJc w:val="left"/>
      <w:pPr>
        <w:tabs>
          <w:tab w:val="num" w:pos="4050"/>
        </w:tabs>
        <w:ind w:left="4050" w:hanging="360"/>
      </w:pPr>
      <w:rPr>
        <w:rFonts w:ascii="Wingdings" w:hAnsi="Wingdings" w:hint="default"/>
      </w:rPr>
    </w:lvl>
    <w:lvl w:ilvl="6" w:tplc="0B562B84" w:tentative="1">
      <w:start w:val="1"/>
      <w:numFmt w:val="bullet"/>
      <w:lvlText w:val=""/>
      <w:lvlJc w:val="left"/>
      <w:pPr>
        <w:tabs>
          <w:tab w:val="num" w:pos="4770"/>
        </w:tabs>
        <w:ind w:left="4770" w:hanging="360"/>
      </w:pPr>
      <w:rPr>
        <w:rFonts w:ascii="Wingdings" w:hAnsi="Wingdings" w:hint="default"/>
      </w:rPr>
    </w:lvl>
    <w:lvl w:ilvl="7" w:tplc="B310FB26" w:tentative="1">
      <w:start w:val="1"/>
      <w:numFmt w:val="bullet"/>
      <w:lvlText w:val=""/>
      <w:lvlJc w:val="left"/>
      <w:pPr>
        <w:tabs>
          <w:tab w:val="num" w:pos="5490"/>
        </w:tabs>
        <w:ind w:left="5490" w:hanging="360"/>
      </w:pPr>
      <w:rPr>
        <w:rFonts w:ascii="Wingdings" w:hAnsi="Wingdings" w:hint="default"/>
      </w:rPr>
    </w:lvl>
    <w:lvl w:ilvl="8" w:tplc="76BA623A"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1DC12E29"/>
    <w:multiLevelType w:val="hybridMultilevel"/>
    <w:tmpl w:val="2F622304"/>
    <w:lvl w:ilvl="0" w:tplc="9C9A5608">
      <w:start w:val="1"/>
      <w:numFmt w:val="bullet"/>
      <w:lvlText w:val=""/>
      <w:lvlJc w:val="left"/>
      <w:pPr>
        <w:tabs>
          <w:tab w:val="num" w:pos="360"/>
        </w:tabs>
        <w:ind w:left="360" w:hanging="360"/>
      </w:pPr>
      <w:rPr>
        <w:rFonts w:ascii="Wingdings" w:hAnsi="Wingdings" w:hint="default"/>
      </w:rPr>
    </w:lvl>
    <w:lvl w:ilvl="1" w:tplc="EF7C0044" w:tentative="1">
      <w:start w:val="1"/>
      <w:numFmt w:val="bullet"/>
      <w:lvlText w:val=""/>
      <w:lvlJc w:val="left"/>
      <w:pPr>
        <w:tabs>
          <w:tab w:val="num" w:pos="1440"/>
        </w:tabs>
        <w:ind w:left="1440" w:hanging="360"/>
      </w:pPr>
      <w:rPr>
        <w:rFonts w:ascii="Wingdings" w:hAnsi="Wingdings" w:hint="default"/>
      </w:rPr>
    </w:lvl>
    <w:lvl w:ilvl="2" w:tplc="816ED15C" w:tentative="1">
      <w:start w:val="1"/>
      <w:numFmt w:val="bullet"/>
      <w:lvlText w:val=""/>
      <w:lvlJc w:val="left"/>
      <w:pPr>
        <w:tabs>
          <w:tab w:val="num" w:pos="2160"/>
        </w:tabs>
        <w:ind w:left="2160" w:hanging="360"/>
      </w:pPr>
      <w:rPr>
        <w:rFonts w:ascii="Wingdings" w:hAnsi="Wingdings" w:hint="default"/>
      </w:rPr>
    </w:lvl>
    <w:lvl w:ilvl="3" w:tplc="5A2EF58A" w:tentative="1">
      <w:start w:val="1"/>
      <w:numFmt w:val="bullet"/>
      <w:lvlText w:val=""/>
      <w:lvlJc w:val="left"/>
      <w:pPr>
        <w:tabs>
          <w:tab w:val="num" w:pos="2880"/>
        </w:tabs>
        <w:ind w:left="2880" w:hanging="360"/>
      </w:pPr>
      <w:rPr>
        <w:rFonts w:ascii="Wingdings" w:hAnsi="Wingdings" w:hint="default"/>
      </w:rPr>
    </w:lvl>
    <w:lvl w:ilvl="4" w:tplc="752ECC9C" w:tentative="1">
      <w:start w:val="1"/>
      <w:numFmt w:val="bullet"/>
      <w:lvlText w:val=""/>
      <w:lvlJc w:val="left"/>
      <w:pPr>
        <w:tabs>
          <w:tab w:val="num" w:pos="3600"/>
        </w:tabs>
        <w:ind w:left="3600" w:hanging="360"/>
      </w:pPr>
      <w:rPr>
        <w:rFonts w:ascii="Wingdings" w:hAnsi="Wingdings" w:hint="default"/>
      </w:rPr>
    </w:lvl>
    <w:lvl w:ilvl="5" w:tplc="0374E754" w:tentative="1">
      <w:start w:val="1"/>
      <w:numFmt w:val="bullet"/>
      <w:lvlText w:val=""/>
      <w:lvlJc w:val="left"/>
      <w:pPr>
        <w:tabs>
          <w:tab w:val="num" w:pos="4320"/>
        </w:tabs>
        <w:ind w:left="4320" w:hanging="360"/>
      </w:pPr>
      <w:rPr>
        <w:rFonts w:ascii="Wingdings" w:hAnsi="Wingdings" w:hint="default"/>
      </w:rPr>
    </w:lvl>
    <w:lvl w:ilvl="6" w:tplc="0DBA1BCC" w:tentative="1">
      <w:start w:val="1"/>
      <w:numFmt w:val="bullet"/>
      <w:lvlText w:val=""/>
      <w:lvlJc w:val="left"/>
      <w:pPr>
        <w:tabs>
          <w:tab w:val="num" w:pos="5040"/>
        </w:tabs>
        <w:ind w:left="5040" w:hanging="360"/>
      </w:pPr>
      <w:rPr>
        <w:rFonts w:ascii="Wingdings" w:hAnsi="Wingdings" w:hint="default"/>
      </w:rPr>
    </w:lvl>
    <w:lvl w:ilvl="7" w:tplc="DDFCB554" w:tentative="1">
      <w:start w:val="1"/>
      <w:numFmt w:val="bullet"/>
      <w:lvlText w:val=""/>
      <w:lvlJc w:val="left"/>
      <w:pPr>
        <w:tabs>
          <w:tab w:val="num" w:pos="5760"/>
        </w:tabs>
        <w:ind w:left="5760" w:hanging="360"/>
      </w:pPr>
      <w:rPr>
        <w:rFonts w:ascii="Wingdings" w:hAnsi="Wingdings" w:hint="default"/>
      </w:rPr>
    </w:lvl>
    <w:lvl w:ilvl="8" w:tplc="F670D9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F798E"/>
    <w:multiLevelType w:val="hybridMultilevel"/>
    <w:tmpl w:val="0BF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04F6"/>
    <w:multiLevelType w:val="hybridMultilevel"/>
    <w:tmpl w:val="FA30BAB8"/>
    <w:lvl w:ilvl="0" w:tplc="BF46650E">
      <w:start w:val="1"/>
      <w:numFmt w:val="bullet"/>
      <w:lvlText w:val=""/>
      <w:lvlJc w:val="left"/>
      <w:pPr>
        <w:tabs>
          <w:tab w:val="num" w:pos="720"/>
        </w:tabs>
        <w:ind w:left="720" w:hanging="360"/>
      </w:pPr>
      <w:rPr>
        <w:rFonts w:ascii="Wingdings" w:hAnsi="Wingdings" w:hint="default"/>
      </w:rPr>
    </w:lvl>
    <w:lvl w:ilvl="1" w:tplc="55B0B722" w:tentative="1">
      <w:start w:val="1"/>
      <w:numFmt w:val="bullet"/>
      <w:lvlText w:val=""/>
      <w:lvlJc w:val="left"/>
      <w:pPr>
        <w:tabs>
          <w:tab w:val="num" w:pos="1440"/>
        </w:tabs>
        <w:ind w:left="1440" w:hanging="360"/>
      </w:pPr>
      <w:rPr>
        <w:rFonts w:ascii="Wingdings" w:hAnsi="Wingdings" w:hint="default"/>
      </w:rPr>
    </w:lvl>
    <w:lvl w:ilvl="2" w:tplc="20024748" w:tentative="1">
      <w:start w:val="1"/>
      <w:numFmt w:val="bullet"/>
      <w:lvlText w:val=""/>
      <w:lvlJc w:val="left"/>
      <w:pPr>
        <w:tabs>
          <w:tab w:val="num" w:pos="2160"/>
        </w:tabs>
        <w:ind w:left="2160" w:hanging="360"/>
      </w:pPr>
      <w:rPr>
        <w:rFonts w:ascii="Wingdings" w:hAnsi="Wingdings" w:hint="default"/>
      </w:rPr>
    </w:lvl>
    <w:lvl w:ilvl="3" w:tplc="F0E42276" w:tentative="1">
      <w:start w:val="1"/>
      <w:numFmt w:val="bullet"/>
      <w:lvlText w:val=""/>
      <w:lvlJc w:val="left"/>
      <w:pPr>
        <w:tabs>
          <w:tab w:val="num" w:pos="2880"/>
        </w:tabs>
        <w:ind w:left="2880" w:hanging="360"/>
      </w:pPr>
      <w:rPr>
        <w:rFonts w:ascii="Wingdings" w:hAnsi="Wingdings" w:hint="default"/>
      </w:rPr>
    </w:lvl>
    <w:lvl w:ilvl="4" w:tplc="89589C24" w:tentative="1">
      <w:start w:val="1"/>
      <w:numFmt w:val="bullet"/>
      <w:lvlText w:val=""/>
      <w:lvlJc w:val="left"/>
      <w:pPr>
        <w:tabs>
          <w:tab w:val="num" w:pos="3600"/>
        </w:tabs>
        <w:ind w:left="3600" w:hanging="360"/>
      </w:pPr>
      <w:rPr>
        <w:rFonts w:ascii="Wingdings" w:hAnsi="Wingdings" w:hint="default"/>
      </w:rPr>
    </w:lvl>
    <w:lvl w:ilvl="5" w:tplc="9B1645B4" w:tentative="1">
      <w:start w:val="1"/>
      <w:numFmt w:val="bullet"/>
      <w:lvlText w:val=""/>
      <w:lvlJc w:val="left"/>
      <w:pPr>
        <w:tabs>
          <w:tab w:val="num" w:pos="4320"/>
        </w:tabs>
        <w:ind w:left="4320" w:hanging="360"/>
      </w:pPr>
      <w:rPr>
        <w:rFonts w:ascii="Wingdings" w:hAnsi="Wingdings" w:hint="default"/>
      </w:rPr>
    </w:lvl>
    <w:lvl w:ilvl="6" w:tplc="910886C6" w:tentative="1">
      <w:start w:val="1"/>
      <w:numFmt w:val="bullet"/>
      <w:lvlText w:val=""/>
      <w:lvlJc w:val="left"/>
      <w:pPr>
        <w:tabs>
          <w:tab w:val="num" w:pos="5040"/>
        </w:tabs>
        <w:ind w:left="5040" w:hanging="360"/>
      </w:pPr>
      <w:rPr>
        <w:rFonts w:ascii="Wingdings" w:hAnsi="Wingdings" w:hint="default"/>
      </w:rPr>
    </w:lvl>
    <w:lvl w:ilvl="7" w:tplc="CCAA0DA4" w:tentative="1">
      <w:start w:val="1"/>
      <w:numFmt w:val="bullet"/>
      <w:lvlText w:val=""/>
      <w:lvlJc w:val="left"/>
      <w:pPr>
        <w:tabs>
          <w:tab w:val="num" w:pos="5760"/>
        </w:tabs>
        <w:ind w:left="5760" w:hanging="360"/>
      </w:pPr>
      <w:rPr>
        <w:rFonts w:ascii="Wingdings" w:hAnsi="Wingdings" w:hint="default"/>
      </w:rPr>
    </w:lvl>
    <w:lvl w:ilvl="8" w:tplc="A3EC33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00D7E"/>
    <w:multiLevelType w:val="hybridMultilevel"/>
    <w:tmpl w:val="A43042BA"/>
    <w:lvl w:ilvl="0" w:tplc="67F4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96827"/>
    <w:multiLevelType w:val="hybridMultilevel"/>
    <w:tmpl w:val="D090CF36"/>
    <w:lvl w:ilvl="0" w:tplc="5FA4A4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8904AE2"/>
    <w:multiLevelType w:val="hybridMultilevel"/>
    <w:tmpl w:val="262CDEE4"/>
    <w:lvl w:ilvl="0" w:tplc="76C861F6">
      <w:start w:val="1"/>
      <w:numFmt w:val="bullet"/>
      <w:lvlText w:val=""/>
      <w:lvlJc w:val="left"/>
      <w:pPr>
        <w:tabs>
          <w:tab w:val="num" w:pos="720"/>
        </w:tabs>
        <w:ind w:left="720" w:hanging="360"/>
      </w:pPr>
      <w:rPr>
        <w:rFonts w:ascii="Wingdings" w:hAnsi="Wingdings" w:hint="default"/>
      </w:rPr>
    </w:lvl>
    <w:lvl w:ilvl="1" w:tplc="B01CB8A8" w:tentative="1">
      <w:start w:val="1"/>
      <w:numFmt w:val="bullet"/>
      <w:lvlText w:val=""/>
      <w:lvlJc w:val="left"/>
      <w:pPr>
        <w:tabs>
          <w:tab w:val="num" w:pos="1440"/>
        </w:tabs>
        <w:ind w:left="1440" w:hanging="360"/>
      </w:pPr>
      <w:rPr>
        <w:rFonts w:ascii="Wingdings" w:hAnsi="Wingdings" w:hint="default"/>
      </w:rPr>
    </w:lvl>
    <w:lvl w:ilvl="2" w:tplc="82DC9982" w:tentative="1">
      <w:start w:val="1"/>
      <w:numFmt w:val="bullet"/>
      <w:lvlText w:val=""/>
      <w:lvlJc w:val="left"/>
      <w:pPr>
        <w:tabs>
          <w:tab w:val="num" w:pos="2160"/>
        </w:tabs>
        <w:ind w:left="2160" w:hanging="360"/>
      </w:pPr>
      <w:rPr>
        <w:rFonts w:ascii="Wingdings" w:hAnsi="Wingdings" w:hint="default"/>
      </w:rPr>
    </w:lvl>
    <w:lvl w:ilvl="3" w:tplc="93EEB3F0" w:tentative="1">
      <w:start w:val="1"/>
      <w:numFmt w:val="bullet"/>
      <w:lvlText w:val=""/>
      <w:lvlJc w:val="left"/>
      <w:pPr>
        <w:tabs>
          <w:tab w:val="num" w:pos="2880"/>
        </w:tabs>
        <w:ind w:left="2880" w:hanging="360"/>
      </w:pPr>
      <w:rPr>
        <w:rFonts w:ascii="Wingdings" w:hAnsi="Wingdings" w:hint="default"/>
      </w:rPr>
    </w:lvl>
    <w:lvl w:ilvl="4" w:tplc="A678BC16" w:tentative="1">
      <w:start w:val="1"/>
      <w:numFmt w:val="bullet"/>
      <w:lvlText w:val=""/>
      <w:lvlJc w:val="left"/>
      <w:pPr>
        <w:tabs>
          <w:tab w:val="num" w:pos="3600"/>
        </w:tabs>
        <w:ind w:left="3600" w:hanging="360"/>
      </w:pPr>
      <w:rPr>
        <w:rFonts w:ascii="Wingdings" w:hAnsi="Wingdings" w:hint="default"/>
      </w:rPr>
    </w:lvl>
    <w:lvl w:ilvl="5" w:tplc="2ABE445A" w:tentative="1">
      <w:start w:val="1"/>
      <w:numFmt w:val="bullet"/>
      <w:lvlText w:val=""/>
      <w:lvlJc w:val="left"/>
      <w:pPr>
        <w:tabs>
          <w:tab w:val="num" w:pos="4320"/>
        </w:tabs>
        <w:ind w:left="4320" w:hanging="360"/>
      </w:pPr>
      <w:rPr>
        <w:rFonts w:ascii="Wingdings" w:hAnsi="Wingdings" w:hint="default"/>
      </w:rPr>
    </w:lvl>
    <w:lvl w:ilvl="6" w:tplc="7CD22122" w:tentative="1">
      <w:start w:val="1"/>
      <w:numFmt w:val="bullet"/>
      <w:lvlText w:val=""/>
      <w:lvlJc w:val="left"/>
      <w:pPr>
        <w:tabs>
          <w:tab w:val="num" w:pos="5040"/>
        </w:tabs>
        <w:ind w:left="5040" w:hanging="360"/>
      </w:pPr>
      <w:rPr>
        <w:rFonts w:ascii="Wingdings" w:hAnsi="Wingdings" w:hint="default"/>
      </w:rPr>
    </w:lvl>
    <w:lvl w:ilvl="7" w:tplc="792877E6" w:tentative="1">
      <w:start w:val="1"/>
      <w:numFmt w:val="bullet"/>
      <w:lvlText w:val=""/>
      <w:lvlJc w:val="left"/>
      <w:pPr>
        <w:tabs>
          <w:tab w:val="num" w:pos="5760"/>
        </w:tabs>
        <w:ind w:left="5760" w:hanging="360"/>
      </w:pPr>
      <w:rPr>
        <w:rFonts w:ascii="Wingdings" w:hAnsi="Wingdings" w:hint="default"/>
      </w:rPr>
    </w:lvl>
    <w:lvl w:ilvl="8" w:tplc="546896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24911"/>
    <w:multiLevelType w:val="hybridMultilevel"/>
    <w:tmpl w:val="A0FEDCCA"/>
    <w:lvl w:ilvl="0" w:tplc="D74AE960">
      <w:start w:val="1"/>
      <w:numFmt w:val="bullet"/>
      <w:lvlText w:val=""/>
      <w:lvlJc w:val="left"/>
      <w:pPr>
        <w:tabs>
          <w:tab w:val="num" w:pos="720"/>
        </w:tabs>
        <w:ind w:left="720" w:hanging="360"/>
      </w:pPr>
      <w:rPr>
        <w:rFonts w:ascii="Wingdings" w:hAnsi="Wingdings" w:hint="default"/>
      </w:rPr>
    </w:lvl>
    <w:lvl w:ilvl="1" w:tplc="93080AB8" w:tentative="1">
      <w:start w:val="1"/>
      <w:numFmt w:val="bullet"/>
      <w:lvlText w:val=""/>
      <w:lvlJc w:val="left"/>
      <w:pPr>
        <w:tabs>
          <w:tab w:val="num" w:pos="1440"/>
        </w:tabs>
        <w:ind w:left="1440" w:hanging="360"/>
      </w:pPr>
      <w:rPr>
        <w:rFonts w:ascii="Wingdings" w:hAnsi="Wingdings" w:hint="default"/>
      </w:rPr>
    </w:lvl>
    <w:lvl w:ilvl="2" w:tplc="AE8E1298" w:tentative="1">
      <w:start w:val="1"/>
      <w:numFmt w:val="bullet"/>
      <w:lvlText w:val=""/>
      <w:lvlJc w:val="left"/>
      <w:pPr>
        <w:tabs>
          <w:tab w:val="num" w:pos="2160"/>
        </w:tabs>
        <w:ind w:left="2160" w:hanging="360"/>
      </w:pPr>
      <w:rPr>
        <w:rFonts w:ascii="Wingdings" w:hAnsi="Wingdings" w:hint="default"/>
      </w:rPr>
    </w:lvl>
    <w:lvl w:ilvl="3" w:tplc="A15A9A20" w:tentative="1">
      <w:start w:val="1"/>
      <w:numFmt w:val="bullet"/>
      <w:lvlText w:val=""/>
      <w:lvlJc w:val="left"/>
      <w:pPr>
        <w:tabs>
          <w:tab w:val="num" w:pos="2880"/>
        </w:tabs>
        <w:ind w:left="2880" w:hanging="360"/>
      </w:pPr>
      <w:rPr>
        <w:rFonts w:ascii="Wingdings" w:hAnsi="Wingdings" w:hint="default"/>
      </w:rPr>
    </w:lvl>
    <w:lvl w:ilvl="4" w:tplc="6CE616FA" w:tentative="1">
      <w:start w:val="1"/>
      <w:numFmt w:val="bullet"/>
      <w:lvlText w:val=""/>
      <w:lvlJc w:val="left"/>
      <w:pPr>
        <w:tabs>
          <w:tab w:val="num" w:pos="3600"/>
        </w:tabs>
        <w:ind w:left="3600" w:hanging="360"/>
      </w:pPr>
      <w:rPr>
        <w:rFonts w:ascii="Wingdings" w:hAnsi="Wingdings" w:hint="default"/>
      </w:rPr>
    </w:lvl>
    <w:lvl w:ilvl="5" w:tplc="D3A62C7A" w:tentative="1">
      <w:start w:val="1"/>
      <w:numFmt w:val="bullet"/>
      <w:lvlText w:val=""/>
      <w:lvlJc w:val="left"/>
      <w:pPr>
        <w:tabs>
          <w:tab w:val="num" w:pos="4320"/>
        </w:tabs>
        <w:ind w:left="4320" w:hanging="360"/>
      </w:pPr>
      <w:rPr>
        <w:rFonts w:ascii="Wingdings" w:hAnsi="Wingdings" w:hint="default"/>
      </w:rPr>
    </w:lvl>
    <w:lvl w:ilvl="6" w:tplc="973C8124" w:tentative="1">
      <w:start w:val="1"/>
      <w:numFmt w:val="bullet"/>
      <w:lvlText w:val=""/>
      <w:lvlJc w:val="left"/>
      <w:pPr>
        <w:tabs>
          <w:tab w:val="num" w:pos="5040"/>
        </w:tabs>
        <w:ind w:left="5040" w:hanging="360"/>
      </w:pPr>
      <w:rPr>
        <w:rFonts w:ascii="Wingdings" w:hAnsi="Wingdings" w:hint="default"/>
      </w:rPr>
    </w:lvl>
    <w:lvl w:ilvl="7" w:tplc="D4042570" w:tentative="1">
      <w:start w:val="1"/>
      <w:numFmt w:val="bullet"/>
      <w:lvlText w:val=""/>
      <w:lvlJc w:val="left"/>
      <w:pPr>
        <w:tabs>
          <w:tab w:val="num" w:pos="5760"/>
        </w:tabs>
        <w:ind w:left="5760" w:hanging="360"/>
      </w:pPr>
      <w:rPr>
        <w:rFonts w:ascii="Wingdings" w:hAnsi="Wingdings" w:hint="default"/>
      </w:rPr>
    </w:lvl>
    <w:lvl w:ilvl="8" w:tplc="C1F09F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30483"/>
    <w:multiLevelType w:val="hybridMultilevel"/>
    <w:tmpl w:val="9A7287CC"/>
    <w:lvl w:ilvl="0" w:tplc="00062CE0">
      <w:start w:val="1"/>
      <w:numFmt w:val="bullet"/>
      <w:lvlText w:val=""/>
      <w:lvlJc w:val="left"/>
      <w:pPr>
        <w:tabs>
          <w:tab w:val="num" w:pos="720"/>
        </w:tabs>
        <w:ind w:left="720" w:hanging="360"/>
      </w:pPr>
      <w:rPr>
        <w:rFonts w:ascii="Wingdings" w:hAnsi="Wingdings" w:hint="default"/>
      </w:rPr>
    </w:lvl>
    <w:lvl w:ilvl="1" w:tplc="E47E3722" w:tentative="1">
      <w:start w:val="1"/>
      <w:numFmt w:val="bullet"/>
      <w:lvlText w:val=""/>
      <w:lvlJc w:val="left"/>
      <w:pPr>
        <w:tabs>
          <w:tab w:val="num" w:pos="1440"/>
        </w:tabs>
        <w:ind w:left="1440" w:hanging="360"/>
      </w:pPr>
      <w:rPr>
        <w:rFonts w:ascii="Wingdings" w:hAnsi="Wingdings" w:hint="default"/>
      </w:rPr>
    </w:lvl>
    <w:lvl w:ilvl="2" w:tplc="A306BE84" w:tentative="1">
      <w:start w:val="1"/>
      <w:numFmt w:val="bullet"/>
      <w:lvlText w:val=""/>
      <w:lvlJc w:val="left"/>
      <w:pPr>
        <w:tabs>
          <w:tab w:val="num" w:pos="2160"/>
        </w:tabs>
        <w:ind w:left="2160" w:hanging="360"/>
      </w:pPr>
      <w:rPr>
        <w:rFonts w:ascii="Wingdings" w:hAnsi="Wingdings" w:hint="default"/>
      </w:rPr>
    </w:lvl>
    <w:lvl w:ilvl="3" w:tplc="83B8C7D4" w:tentative="1">
      <w:start w:val="1"/>
      <w:numFmt w:val="bullet"/>
      <w:lvlText w:val=""/>
      <w:lvlJc w:val="left"/>
      <w:pPr>
        <w:tabs>
          <w:tab w:val="num" w:pos="2880"/>
        </w:tabs>
        <w:ind w:left="2880" w:hanging="360"/>
      </w:pPr>
      <w:rPr>
        <w:rFonts w:ascii="Wingdings" w:hAnsi="Wingdings" w:hint="default"/>
      </w:rPr>
    </w:lvl>
    <w:lvl w:ilvl="4" w:tplc="BBFC243A" w:tentative="1">
      <w:start w:val="1"/>
      <w:numFmt w:val="bullet"/>
      <w:lvlText w:val=""/>
      <w:lvlJc w:val="left"/>
      <w:pPr>
        <w:tabs>
          <w:tab w:val="num" w:pos="3600"/>
        </w:tabs>
        <w:ind w:left="3600" w:hanging="360"/>
      </w:pPr>
      <w:rPr>
        <w:rFonts w:ascii="Wingdings" w:hAnsi="Wingdings" w:hint="default"/>
      </w:rPr>
    </w:lvl>
    <w:lvl w:ilvl="5" w:tplc="2F6E1B22" w:tentative="1">
      <w:start w:val="1"/>
      <w:numFmt w:val="bullet"/>
      <w:lvlText w:val=""/>
      <w:lvlJc w:val="left"/>
      <w:pPr>
        <w:tabs>
          <w:tab w:val="num" w:pos="4320"/>
        </w:tabs>
        <w:ind w:left="4320" w:hanging="360"/>
      </w:pPr>
      <w:rPr>
        <w:rFonts w:ascii="Wingdings" w:hAnsi="Wingdings" w:hint="default"/>
      </w:rPr>
    </w:lvl>
    <w:lvl w:ilvl="6" w:tplc="5686CEDC" w:tentative="1">
      <w:start w:val="1"/>
      <w:numFmt w:val="bullet"/>
      <w:lvlText w:val=""/>
      <w:lvlJc w:val="left"/>
      <w:pPr>
        <w:tabs>
          <w:tab w:val="num" w:pos="5040"/>
        </w:tabs>
        <w:ind w:left="5040" w:hanging="360"/>
      </w:pPr>
      <w:rPr>
        <w:rFonts w:ascii="Wingdings" w:hAnsi="Wingdings" w:hint="default"/>
      </w:rPr>
    </w:lvl>
    <w:lvl w:ilvl="7" w:tplc="81E002BE" w:tentative="1">
      <w:start w:val="1"/>
      <w:numFmt w:val="bullet"/>
      <w:lvlText w:val=""/>
      <w:lvlJc w:val="left"/>
      <w:pPr>
        <w:tabs>
          <w:tab w:val="num" w:pos="5760"/>
        </w:tabs>
        <w:ind w:left="5760" w:hanging="360"/>
      </w:pPr>
      <w:rPr>
        <w:rFonts w:ascii="Wingdings" w:hAnsi="Wingdings" w:hint="default"/>
      </w:rPr>
    </w:lvl>
    <w:lvl w:ilvl="8" w:tplc="773813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71AB"/>
    <w:multiLevelType w:val="hybridMultilevel"/>
    <w:tmpl w:val="ACCA70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8"/>
  </w:num>
  <w:num w:numId="6">
    <w:abstractNumId w:val="1"/>
  </w:num>
  <w:num w:numId="7">
    <w:abstractNumId w:val="2"/>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B7"/>
    <w:rsid w:val="00086DA8"/>
    <w:rsid w:val="007015A2"/>
    <w:rsid w:val="007E19C9"/>
    <w:rsid w:val="00B574DD"/>
    <w:rsid w:val="00C56EF9"/>
    <w:rsid w:val="00DD332F"/>
    <w:rsid w:val="00F14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2C83"/>
  <w15:chartTrackingRefBased/>
  <w15:docId w15:val="{DAEA85AF-53CC-4C5A-8653-4625F2E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9C9"/>
    <w:rPr>
      <w:rFonts w:ascii="Times New Roman" w:hAnsi="Times New Roman" w:cs="Times New Roman"/>
      <w:sz w:val="24"/>
      <w:szCs w:val="24"/>
    </w:rPr>
  </w:style>
  <w:style w:type="paragraph" w:styleId="ListParagraph">
    <w:name w:val="List Paragraph"/>
    <w:basedOn w:val="Normal"/>
    <w:uiPriority w:val="34"/>
    <w:qFormat/>
    <w:rsid w:val="007E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977">
      <w:bodyDiv w:val="1"/>
      <w:marLeft w:val="0"/>
      <w:marRight w:val="0"/>
      <w:marTop w:val="0"/>
      <w:marBottom w:val="0"/>
      <w:divBdr>
        <w:top w:val="none" w:sz="0" w:space="0" w:color="auto"/>
        <w:left w:val="none" w:sz="0" w:space="0" w:color="auto"/>
        <w:bottom w:val="none" w:sz="0" w:space="0" w:color="auto"/>
        <w:right w:val="none" w:sz="0" w:space="0" w:color="auto"/>
      </w:divBdr>
    </w:div>
    <w:div w:id="38014579">
      <w:bodyDiv w:val="1"/>
      <w:marLeft w:val="0"/>
      <w:marRight w:val="0"/>
      <w:marTop w:val="0"/>
      <w:marBottom w:val="0"/>
      <w:divBdr>
        <w:top w:val="none" w:sz="0" w:space="0" w:color="auto"/>
        <w:left w:val="none" w:sz="0" w:space="0" w:color="auto"/>
        <w:bottom w:val="none" w:sz="0" w:space="0" w:color="auto"/>
        <w:right w:val="none" w:sz="0" w:space="0" w:color="auto"/>
      </w:divBdr>
    </w:div>
    <w:div w:id="49573168">
      <w:bodyDiv w:val="1"/>
      <w:marLeft w:val="0"/>
      <w:marRight w:val="0"/>
      <w:marTop w:val="0"/>
      <w:marBottom w:val="0"/>
      <w:divBdr>
        <w:top w:val="none" w:sz="0" w:space="0" w:color="auto"/>
        <w:left w:val="none" w:sz="0" w:space="0" w:color="auto"/>
        <w:bottom w:val="none" w:sz="0" w:space="0" w:color="auto"/>
        <w:right w:val="none" w:sz="0" w:space="0" w:color="auto"/>
      </w:divBdr>
    </w:div>
    <w:div w:id="49809031">
      <w:bodyDiv w:val="1"/>
      <w:marLeft w:val="0"/>
      <w:marRight w:val="0"/>
      <w:marTop w:val="0"/>
      <w:marBottom w:val="0"/>
      <w:divBdr>
        <w:top w:val="none" w:sz="0" w:space="0" w:color="auto"/>
        <w:left w:val="none" w:sz="0" w:space="0" w:color="auto"/>
        <w:bottom w:val="none" w:sz="0" w:space="0" w:color="auto"/>
        <w:right w:val="none" w:sz="0" w:space="0" w:color="auto"/>
      </w:divBdr>
    </w:div>
    <w:div w:id="143740748">
      <w:bodyDiv w:val="1"/>
      <w:marLeft w:val="0"/>
      <w:marRight w:val="0"/>
      <w:marTop w:val="0"/>
      <w:marBottom w:val="0"/>
      <w:divBdr>
        <w:top w:val="none" w:sz="0" w:space="0" w:color="auto"/>
        <w:left w:val="none" w:sz="0" w:space="0" w:color="auto"/>
        <w:bottom w:val="none" w:sz="0" w:space="0" w:color="auto"/>
        <w:right w:val="none" w:sz="0" w:space="0" w:color="auto"/>
      </w:divBdr>
    </w:div>
    <w:div w:id="143930512">
      <w:bodyDiv w:val="1"/>
      <w:marLeft w:val="0"/>
      <w:marRight w:val="0"/>
      <w:marTop w:val="0"/>
      <w:marBottom w:val="0"/>
      <w:divBdr>
        <w:top w:val="none" w:sz="0" w:space="0" w:color="auto"/>
        <w:left w:val="none" w:sz="0" w:space="0" w:color="auto"/>
        <w:bottom w:val="none" w:sz="0" w:space="0" w:color="auto"/>
        <w:right w:val="none" w:sz="0" w:space="0" w:color="auto"/>
      </w:divBdr>
    </w:div>
    <w:div w:id="221330344">
      <w:bodyDiv w:val="1"/>
      <w:marLeft w:val="0"/>
      <w:marRight w:val="0"/>
      <w:marTop w:val="0"/>
      <w:marBottom w:val="0"/>
      <w:divBdr>
        <w:top w:val="none" w:sz="0" w:space="0" w:color="auto"/>
        <w:left w:val="none" w:sz="0" w:space="0" w:color="auto"/>
        <w:bottom w:val="none" w:sz="0" w:space="0" w:color="auto"/>
        <w:right w:val="none" w:sz="0" w:space="0" w:color="auto"/>
      </w:divBdr>
    </w:div>
    <w:div w:id="241762382">
      <w:bodyDiv w:val="1"/>
      <w:marLeft w:val="0"/>
      <w:marRight w:val="0"/>
      <w:marTop w:val="0"/>
      <w:marBottom w:val="0"/>
      <w:divBdr>
        <w:top w:val="none" w:sz="0" w:space="0" w:color="auto"/>
        <w:left w:val="none" w:sz="0" w:space="0" w:color="auto"/>
        <w:bottom w:val="none" w:sz="0" w:space="0" w:color="auto"/>
        <w:right w:val="none" w:sz="0" w:space="0" w:color="auto"/>
      </w:divBdr>
    </w:div>
    <w:div w:id="253129784">
      <w:bodyDiv w:val="1"/>
      <w:marLeft w:val="0"/>
      <w:marRight w:val="0"/>
      <w:marTop w:val="0"/>
      <w:marBottom w:val="0"/>
      <w:divBdr>
        <w:top w:val="none" w:sz="0" w:space="0" w:color="auto"/>
        <w:left w:val="none" w:sz="0" w:space="0" w:color="auto"/>
        <w:bottom w:val="none" w:sz="0" w:space="0" w:color="auto"/>
        <w:right w:val="none" w:sz="0" w:space="0" w:color="auto"/>
      </w:divBdr>
    </w:div>
    <w:div w:id="262079673">
      <w:bodyDiv w:val="1"/>
      <w:marLeft w:val="0"/>
      <w:marRight w:val="0"/>
      <w:marTop w:val="0"/>
      <w:marBottom w:val="0"/>
      <w:divBdr>
        <w:top w:val="none" w:sz="0" w:space="0" w:color="auto"/>
        <w:left w:val="none" w:sz="0" w:space="0" w:color="auto"/>
        <w:bottom w:val="none" w:sz="0" w:space="0" w:color="auto"/>
        <w:right w:val="none" w:sz="0" w:space="0" w:color="auto"/>
      </w:divBdr>
    </w:div>
    <w:div w:id="264773901">
      <w:bodyDiv w:val="1"/>
      <w:marLeft w:val="0"/>
      <w:marRight w:val="0"/>
      <w:marTop w:val="0"/>
      <w:marBottom w:val="0"/>
      <w:divBdr>
        <w:top w:val="none" w:sz="0" w:space="0" w:color="auto"/>
        <w:left w:val="none" w:sz="0" w:space="0" w:color="auto"/>
        <w:bottom w:val="none" w:sz="0" w:space="0" w:color="auto"/>
        <w:right w:val="none" w:sz="0" w:space="0" w:color="auto"/>
      </w:divBdr>
    </w:div>
    <w:div w:id="387724894">
      <w:bodyDiv w:val="1"/>
      <w:marLeft w:val="0"/>
      <w:marRight w:val="0"/>
      <w:marTop w:val="0"/>
      <w:marBottom w:val="0"/>
      <w:divBdr>
        <w:top w:val="none" w:sz="0" w:space="0" w:color="auto"/>
        <w:left w:val="none" w:sz="0" w:space="0" w:color="auto"/>
        <w:bottom w:val="none" w:sz="0" w:space="0" w:color="auto"/>
        <w:right w:val="none" w:sz="0" w:space="0" w:color="auto"/>
      </w:divBdr>
    </w:div>
    <w:div w:id="431828589">
      <w:bodyDiv w:val="1"/>
      <w:marLeft w:val="0"/>
      <w:marRight w:val="0"/>
      <w:marTop w:val="0"/>
      <w:marBottom w:val="0"/>
      <w:divBdr>
        <w:top w:val="none" w:sz="0" w:space="0" w:color="auto"/>
        <w:left w:val="none" w:sz="0" w:space="0" w:color="auto"/>
        <w:bottom w:val="none" w:sz="0" w:space="0" w:color="auto"/>
        <w:right w:val="none" w:sz="0" w:space="0" w:color="auto"/>
      </w:divBdr>
    </w:div>
    <w:div w:id="454451574">
      <w:bodyDiv w:val="1"/>
      <w:marLeft w:val="0"/>
      <w:marRight w:val="0"/>
      <w:marTop w:val="0"/>
      <w:marBottom w:val="0"/>
      <w:divBdr>
        <w:top w:val="none" w:sz="0" w:space="0" w:color="auto"/>
        <w:left w:val="none" w:sz="0" w:space="0" w:color="auto"/>
        <w:bottom w:val="none" w:sz="0" w:space="0" w:color="auto"/>
        <w:right w:val="none" w:sz="0" w:space="0" w:color="auto"/>
      </w:divBdr>
    </w:div>
    <w:div w:id="468204066">
      <w:bodyDiv w:val="1"/>
      <w:marLeft w:val="0"/>
      <w:marRight w:val="0"/>
      <w:marTop w:val="0"/>
      <w:marBottom w:val="0"/>
      <w:divBdr>
        <w:top w:val="none" w:sz="0" w:space="0" w:color="auto"/>
        <w:left w:val="none" w:sz="0" w:space="0" w:color="auto"/>
        <w:bottom w:val="none" w:sz="0" w:space="0" w:color="auto"/>
        <w:right w:val="none" w:sz="0" w:space="0" w:color="auto"/>
      </w:divBdr>
    </w:div>
    <w:div w:id="485322795">
      <w:bodyDiv w:val="1"/>
      <w:marLeft w:val="0"/>
      <w:marRight w:val="0"/>
      <w:marTop w:val="0"/>
      <w:marBottom w:val="0"/>
      <w:divBdr>
        <w:top w:val="none" w:sz="0" w:space="0" w:color="auto"/>
        <w:left w:val="none" w:sz="0" w:space="0" w:color="auto"/>
        <w:bottom w:val="none" w:sz="0" w:space="0" w:color="auto"/>
        <w:right w:val="none" w:sz="0" w:space="0" w:color="auto"/>
      </w:divBdr>
    </w:div>
    <w:div w:id="539363248">
      <w:bodyDiv w:val="1"/>
      <w:marLeft w:val="0"/>
      <w:marRight w:val="0"/>
      <w:marTop w:val="0"/>
      <w:marBottom w:val="0"/>
      <w:divBdr>
        <w:top w:val="none" w:sz="0" w:space="0" w:color="auto"/>
        <w:left w:val="none" w:sz="0" w:space="0" w:color="auto"/>
        <w:bottom w:val="none" w:sz="0" w:space="0" w:color="auto"/>
        <w:right w:val="none" w:sz="0" w:space="0" w:color="auto"/>
      </w:divBdr>
    </w:div>
    <w:div w:id="542789765">
      <w:bodyDiv w:val="1"/>
      <w:marLeft w:val="0"/>
      <w:marRight w:val="0"/>
      <w:marTop w:val="0"/>
      <w:marBottom w:val="0"/>
      <w:divBdr>
        <w:top w:val="none" w:sz="0" w:space="0" w:color="auto"/>
        <w:left w:val="none" w:sz="0" w:space="0" w:color="auto"/>
        <w:bottom w:val="none" w:sz="0" w:space="0" w:color="auto"/>
        <w:right w:val="none" w:sz="0" w:space="0" w:color="auto"/>
      </w:divBdr>
    </w:div>
    <w:div w:id="548339770">
      <w:bodyDiv w:val="1"/>
      <w:marLeft w:val="0"/>
      <w:marRight w:val="0"/>
      <w:marTop w:val="0"/>
      <w:marBottom w:val="0"/>
      <w:divBdr>
        <w:top w:val="none" w:sz="0" w:space="0" w:color="auto"/>
        <w:left w:val="none" w:sz="0" w:space="0" w:color="auto"/>
        <w:bottom w:val="none" w:sz="0" w:space="0" w:color="auto"/>
        <w:right w:val="none" w:sz="0" w:space="0" w:color="auto"/>
      </w:divBdr>
    </w:div>
    <w:div w:id="588582231">
      <w:bodyDiv w:val="1"/>
      <w:marLeft w:val="0"/>
      <w:marRight w:val="0"/>
      <w:marTop w:val="0"/>
      <w:marBottom w:val="0"/>
      <w:divBdr>
        <w:top w:val="none" w:sz="0" w:space="0" w:color="auto"/>
        <w:left w:val="none" w:sz="0" w:space="0" w:color="auto"/>
        <w:bottom w:val="none" w:sz="0" w:space="0" w:color="auto"/>
        <w:right w:val="none" w:sz="0" w:space="0" w:color="auto"/>
      </w:divBdr>
    </w:div>
    <w:div w:id="595795587">
      <w:bodyDiv w:val="1"/>
      <w:marLeft w:val="0"/>
      <w:marRight w:val="0"/>
      <w:marTop w:val="0"/>
      <w:marBottom w:val="0"/>
      <w:divBdr>
        <w:top w:val="none" w:sz="0" w:space="0" w:color="auto"/>
        <w:left w:val="none" w:sz="0" w:space="0" w:color="auto"/>
        <w:bottom w:val="none" w:sz="0" w:space="0" w:color="auto"/>
        <w:right w:val="none" w:sz="0" w:space="0" w:color="auto"/>
      </w:divBdr>
    </w:div>
    <w:div w:id="652831981">
      <w:bodyDiv w:val="1"/>
      <w:marLeft w:val="0"/>
      <w:marRight w:val="0"/>
      <w:marTop w:val="0"/>
      <w:marBottom w:val="0"/>
      <w:divBdr>
        <w:top w:val="none" w:sz="0" w:space="0" w:color="auto"/>
        <w:left w:val="none" w:sz="0" w:space="0" w:color="auto"/>
        <w:bottom w:val="none" w:sz="0" w:space="0" w:color="auto"/>
        <w:right w:val="none" w:sz="0" w:space="0" w:color="auto"/>
      </w:divBdr>
    </w:div>
    <w:div w:id="720252690">
      <w:bodyDiv w:val="1"/>
      <w:marLeft w:val="0"/>
      <w:marRight w:val="0"/>
      <w:marTop w:val="0"/>
      <w:marBottom w:val="0"/>
      <w:divBdr>
        <w:top w:val="none" w:sz="0" w:space="0" w:color="auto"/>
        <w:left w:val="none" w:sz="0" w:space="0" w:color="auto"/>
        <w:bottom w:val="none" w:sz="0" w:space="0" w:color="auto"/>
        <w:right w:val="none" w:sz="0" w:space="0" w:color="auto"/>
      </w:divBdr>
    </w:div>
    <w:div w:id="787241959">
      <w:bodyDiv w:val="1"/>
      <w:marLeft w:val="0"/>
      <w:marRight w:val="0"/>
      <w:marTop w:val="0"/>
      <w:marBottom w:val="0"/>
      <w:divBdr>
        <w:top w:val="none" w:sz="0" w:space="0" w:color="auto"/>
        <w:left w:val="none" w:sz="0" w:space="0" w:color="auto"/>
        <w:bottom w:val="none" w:sz="0" w:space="0" w:color="auto"/>
        <w:right w:val="none" w:sz="0" w:space="0" w:color="auto"/>
      </w:divBdr>
    </w:div>
    <w:div w:id="793597571">
      <w:bodyDiv w:val="1"/>
      <w:marLeft w:val="0"/>
      <w:marRight w:val="0"/>
      <w:marTop w:val="0"/>
      <w:marBottom w:val="0"/>
      <w:divBdr>
        <w:top w:val="none" w:sz="0" w:space="0" w:color="auto"/>
        <w:left w:val="none" w:sz="0" w:space="0" w:color="auto"/>
        <w:bottom w:val="none" w:sz="0" w:space="0" w:color="auto"/>
        <w:right w:val="none" w:sz="0" w:space="0" w:color="auto"/>
      </w:divBdr>
    </w:div>
    <w:div w:id="833304212">
      <w:bodyDiv w:val="1"/>
      <w:marLeft w:val="0"/>
      <w:marRight w:val="0"/>
      <w:marTop w:val="0"/>
      <w:marBottom w:val="0"/>
      <w:divBdr>
        <w:top w:val="none" w:sz="0" w:space="0" w:color="auto"/>
        <w:left w:val="none" w:sz="0" w:space="0" w:color="auto"/>
        <w:bottom w:val="none" w:sz="0" w:space="0" w:color="auto"/>
        <w:right w:val="none" w:sz="0" w:space="0" w:color="auto"/>
      </w:divBdr>
    </w:div>
    <w:div w:id="907111008">
      <w:bodyDiv w:val="1"/>
      <w:marLeft w:val="0"/>
      <w:marRight w:val="0"/>
      <w:marTop w:val="0"/>
      <w:marBottom w:val="0"/>
      <w:divBdr>
        <w:top w:val="none" w:sz="0" w:space="0" w:color="auto"/>
        <w:left w:val="none" w:sz="0" w:space="0" w:color="auto"/>
        <w:bottom w:val="none" w:sz="0" w:space="0" w:color="auto"/>
        <w:right w:val="none" w:sz="0" w:space="0" w:color="auto"/>
      </w:divBdr>
    </w:div>
    <w:div w:id="910314324">
      <w:bodyDiv w:val="1"/>
      <w:marLeft w:val="0"/>
      <w:marRight w:val="0"/>
      <w:marTop w:val="0"/>
      <w:marBottom w:val="0"/>
      <w:divBdr>
        <w:top w:val="none" w:sz="0" w:space="0" w:color="auto"/>
        <w:left w:val="none" w:sz="0" w:space="0" w:color="auto"/>
        <w:bottom w:val="none" w:sz="0" w:space="0" w:color="auto"/>
        <w:right w:val="none" w:sz="0" w:space="0" w:color="auto"/>
      </w:divBdr>
    </w:div>
    <w:div w:id="917440383">
      <w:bodyDiv w:val="1"/>
      <w:marLeft w:val="0"/>
      <w:marRight w:val="0"/>
      <w:marTop w:val="0"/>
      <w:marBottom w:val="0"/>
      <w:divBdr>
        <w:top w:val="none" w:sz="0" w:space="0" w:color="auto"/>
        <w:left w:val="none" w:sz="0" w:space="0" w:color="auto"/>
        <w:bottom w:val="none" w:sz="0" w:space="0" w:color="auto"/>
        <w:right w:val="none" w:sz="0" w:space="0" w:color="auto"/>
      </w:divBdr>
    </w:div>
    <w:div w:id="937716587">
      <w:bodyDiv w:val="1"/>
      <w:marLeft w:val="0"/>
      <w:marRight w:val="0"/>
      <w:marTop w:val="0"/>
      <w:marBottom w:val="0"/>
      <w:divBdr>
        <w:top w:val="none" w:sz="0" w:space="0" w:color="auto"/>
        <w:left w:val="none" w:sz="0" w:space="0" w:color="auto"/>
        <w:bottom w:val="none" w:sz="0" w:space="0" w:color="auto"/>
        <w:right w:val="none" w:sz="0" w:space="0" w:color="auto"/>
      </w:divBdr>
    </w:div>
    <w:div w:id="959606920">
      <w:bodyDiv w:val="1"/>
      <w:marLeft w:val="0"/>
      <w:marRight w:val="0"/>
      <w:marTop w:val="0"/>
      <w:marBottom w:val="0"/>
      <w:divBdr>
        <w:top w:val="none" w:sz="0" w:space="0" w:color="auto"/>
        <w:left w:val="none" w:sz="0" w:space="0" w:color="auto"/>
        <w:bottom w:val="none" w:sz="0" w:space="0" w:color="auto"/>
        <w:right w:val="none" w:sz="0" w:space="0" w:color="auto"/>
      </w:divBdr>
    </w:div>
    <w:div w:id="986788909">
      <w:bodyDiv w:val="1"/>
      <w:marLeft w:val="0"/>
      <w:marRight w:val="0"/>
      <w:marTop w:val="0"/>
      <w:marBottom w:val="0"/>
      <w:divBdr>
        <w:top w:val="none" w:sz="0" w:space="0" w:color="auto"/>
        <w:left w:val="none" w:sz="0" w:space="0" w:color="auto"/>
        <w:bottom w:val="none" w:sz="0" w:space="0" w:color="auto"/>
        <w:right w:val="none" w:sz="0" w:space="0" w:color="auto"/>
      </w:divBdr>
    </w:div>
    <w:div w:id="1016736277">
      <w:bodyDiv w:val="1"/>
      <w:marLeft w:val="0"/>
      <w:marRight w:val="0"/>
      <w:marTop w:val="0"/>
      <w:marBottom w:val="0"/>
      <w:divBdr>
        <w:top w:val="none" w:sz="0" w:space="0" w:color="auto"/>
        <w:left w:val="none" w:sz="0" w:space="0" w:color="auto"/>
        <w:bottom w:val="none" w:sz="0" w:space="0" w:color="auto"/>
        <w:right w:val="none" w:sz="0" w:space="0" w:color="auto"/>
      </w:divBdr>
    </w:div>
    <w:div w:id="1028332200">
      <w:bodyDiv w:val="1"/>
      <w:marLeft w:val="0"/>
      <w:marRight w:val="0"/>
      <w:marTop w:val="0"/>
      <w:marBottom w:val="0"/>
      <w:divBdr>
        <w:top w:val="none" w:sz="0" w:space="0" w:color="auto"/>
        <w:left w:val="none" w:sz="0" w:space="0" w:color="auto"/>
        <w:bottom w:val="none" w:sz="0" w:space="0" w:color="auto"/>
        <w:right w:val="none" w:sz="0" w:space="0" w:color="auto"/>
      </w:divBdr>
    </w:div>
    <w:div w:id="1078165355">
      <w:bodyDiv w:val="1"/>
      <w:marLeft w:val="0"/>
      <w:marRight w:val="0"/>
      <w:marTop w:val="0"/>
      <w:marBottom w:val="0"/>
      <w:divBdr>
        <w:top w:val="none" w:sz="0" w:space="0" w:color="auto"/>
        <w:left w:val="none" w:sz="0" w:space="0" w:color="auto"/>
        <w:bottom w:val="none" w:sz="0" w:space="0" w:color="auto"/>
        <w:right w:val="none" w:sz="0" w:space="0" w:color="auto"/>
      </w:divBdr>
    </w:div>
    <w:div w:id="1086272206">
      <w:bodyDiv w:val="1"/>
      <w:marLeft w:val="0"/>
      <w:marRight w:val="0"/>
      <w:marTop w:val="0"/>
      <w:marBottom w:val="0"/>
      <w:divBdr>
        <w:top w:val="none" w:sz="0" w:space="0" w:color="auto"/>
        <w:left w:val="none" w:sz="0" w:space="0" w:color="auto"/>
        <w:bottom w:val="none" w:sz="0" w:space="0" w:color="auto"/>
        <w:right w:val="none" w:sz="0" w:space="0" w:color="auto"/>
      </w:divBdr>
    </w:div>
    <w:div w:id="1095982077">
      <w:bodyDiv w:val="1"/>
      <w:marLeft w:val="0"/>
      <w:marRight w:val="0"/>
      <w:marTop w:val="0"/>
      <w:marBottom w:val="0"/>
      <w:divBdr>
        <w:top w:val="none" w:sz="0" w:space="0" w:color="auto"/>
        <w:left w:val="none" w:sz="0" w:space="0" w:color="auto"/>
        <w:bottom w:val="none" w:sz="0" w:space="0" w:color="auto"/>
        <w:right w:val="none" w:sz="0" w:space="0" w:color="auto"/>
      </w:divBdr>
      <w:divsChild>
        <w:div w:id="1401555697">
          <w:marLeft w:val="720"/>
          <w:marRight w:val="0"/>
          <w:marTop w:val="0"/>
          <w:marBottom w:val="0"/>
          <w:divBdr>
            <w:top w:val="none" w:sz="0" w:space="0" w:color="auto"/>
            <w:left w:val="none" w:sz="0" w:space="0" w:color="auto"/>
            <w:bottom w:val="none" w:sz="0" w:space="0" w:color="auto"/>
            <w:right w:val="none" w:sz="0" w:space="0" w:color="auto"/>
          </w:divBdr>
        </w:div>
        <w:div w:id="1153836688">
          <w:marLeft w:val="720"/>
          <w:marRight w:val="0"/>
          <w:marTop w:val="0"/>
          <w:marBottom w:val="0"/>
          <w:divBdr>
            <w:top w:val="none" w:sz="0" w:space="0" w:color="auto"/>
            <w:left w:val="none" w:sz="0" w:space="0" w:color="auto"/>
            <w:bottom w:val="none" w:sz="0" w:space="0" w:color="auto"/>
            <w:right w:val="none" w:sz="0" w:space="0" w:color="auto"/>
          </w:divBdr>
        </w:div>
        <w:div w:id="1222863377">
          <w:marLeft w:val="720"/>
          <w:marRight w:val="0"/>
          <w:marTop w:val="0"/>
          <w:marBottom w:val="0"/>
          <w:divBdr>
            <w:top w:val="none" w:sz="0" w:space="0" w:color="auto"/>
            <w:left w:val="none" w:sz="0" w:space="0" w:color="auto"/>
            <w:bottom w:val="none" w:sz="0" w:space="0" w:color="auto"/>
            <w:right w:val="none" w:sz="0" w:space="0" w:color="auto"/>
          </w:divBdr>
        </w:div>
      </w:divsChild>
    </w:div>
    <w:div w:id="1107389644">
      <w:bodyDiv w:val="1"/>
      <w:marLeft w:val="0"/>
      <w:marRight w:val="0"/>
      <w:marTop w:val="0"/>
      <w:marBottom w:val="0"/>
      <w:divBdr>
        <w:top w:val="none" w:sz="0" w:space="0" w:color="auto"/>
        <w:left w:val="none" w:sz="0" w:space="0" w:color="auto"/>
        <w:bottom w:val="none" w:sz="0" w:space="0" w:color="auto"/>
        <w:right w:val="none" w:sz="0" w:space="0" w:color="auto"/>
      </w:divBdr>
    </w:div>
    <w:div w:id="1114520743">
      <w:bodyDiv w:val="1"/>
      <w:marLeft w:val="0"/>
      <w:marRight w:val="0"/>
      <w:marTop w:val="0"/>
      <w:marBottom w:val="0"/>
      <w:divBdr>
        <w:top w:val="none" w:sz="0" w:space="0" w:color="auto"/>
        <w:left w:val="none" w:sz="0" w:space="0" w:color="auto"/>
        <w:bottom w:val="none" w:sz="0" w:space="0" w:color="auto"/>
        <w:right w:val="none" w:sz="0" w:space="0" w:color="auto"/>
      </w:divBdr>
    </w:div>
    <w:div w:id="1121152515">
      <w:bodyDiv w:val="1"/>
      <w:marLeft w:val="0"/>
      <w:marRight w:val="0"/>
      <w:marTop w:val="0"/>
      <w:marBottom w:val="0"/>
      <w:divBdr>
        <w:top w:val="none" w:sz="0" w:space="0" w:color="auto"/>
        <w:left w:val="none" w:sz="0" w:space="0" w:color="auto"/>
        <w:bottom w:val="none" w:sz="0" w:space="0" w:color="auto"/>
        <w:right w:val="none" w:sz="0" w:space="0" w:color="auto"/>
      </w:divBdr>
      <w:divsChild>
        <w:div w:id="1088190057">
          <w:marLeft w:val="446"/>
          <w:marRight w:val="0"/>
          <w:marTop w:val="0"/>
          <w:marBottom w:val="0"/>
          <w:divBdr>
            <w:top w:val="none" w:sz="0" w:space="0" w:color="auto"/>
            <w:left w:val="none" w:sz="0" w:space="0" w:color="auto"/>
            <w:bottom w:val="none" w:sz="0" w:space="0" w:color="auto"/>
            <w:right w:val="none" w:sz="0" w:space="0" w:color="auto"/>
          </w:divBdr>
        </w:div>
      </w:divsChild>
    </w:div>
    <w:div w:id="1130051884">
      <w:bodyDiv w:val="1"/>
      <w:marLeft w:val="0"/>
      <w:marRight w:val="0"/>
      <w:marTop w:val="0"/>
      <w:marBottom w:val="0"/>
      <w:divBdr>
        <w:top w:val="none" w:sz="0" w:space="0" w:color="auto"/>
        <w:left w:val="none" w:sz="0" w:space="0" w:color="auto"/>
        <w:bottom w:val="none" w:sz="0" w:space="0" w:color="auto"/>
        <w:right w:val="none" w:sz="0" w:space="0" w:color="auto"/>
      </w:divBdr>
    </w:div>
    <w:div w:id="1134323687">
      <w:bodyDiv w:val="1"/>
      <w:marLeft w:val="0"/>
      <w:marRight w:val="0"/>
      <w:marTop w:val="0"/>
      <w:marBottom w:val="0"/>
      <w:divBdr>
        <w:top w:val="none" w:sz="0" w:space="0" w:color="auto"/>
        <w:left w:val="none" w:sz="0" w:space="0" w:color="auto"/>
        <w:bottom w:val="none" w:sz="0" w:space="0" w:color="auto"/>
        <w:right w:val="none" w:sz="0" w:space="0" w:color="auto"/>
      </w:divBdr>
    </w:div>
    <w:div w:id="1162164286">
      <w:bodyDiv w:val="1"/>
      <w:marLeft w:val="0"/>
      <w:marRight w:val="0"/>
      <w:marTop w:val="0"/>
      <w:marBottom w:val="0"/>
      <w:divBdr>
        <w:top w:val="none" w:sz="0" w:space="0" w:color="auto"/>
        <w:left w:val="none" w:sz="0" w:space="0" w:color="auto"/>
        <w:bottom w:val="none" w:sz="0" w:space="0" w:color="auto"/>
        <w:right w:val="none" w:sz="0" w:space="0" w:color="auto"/>
      </w:divBdr>
    </w:div>
    <w:div w:id="1182820476">
      <w:bodyDiv w:val="1"/>
      <w:marLeft w:val="0"/>
      <w:marRight w:val="0"/>
      <w:marTop w:val="0"/>
      <w:marBottom w:val="0"/>
      <w:divBdr>
        <w:top w:val="none" w:sz="0" w:space="0" w:color="auto"/>
        <w:left w:val="none" w:sz="0" w:space="0" w:color="auto"/>
        <w:bottom w:val="none" w:sz="0" w:space="0" w:color="auto"/>
        <w:right w:val="none" w:sz="0" w:space="0" w:color="auto"/>
      </w:divBdr>
    </w:div>
    <w:div w:id="1188300002">
      <w:bodyDiv w:val="1"/>
      <w:marLeft w:val="0"/>
      <w:marRight w:val="0"/>
      <w:marTop w:val="0"/>
      <w:marBottom w:val="0"/>
      <w:divBdr>
        <w:top w:val="none" w:sz="0" w:space="0" w:color="auto"/>
        <w:left w:val="none" w:sz="0" w:space="0" w:color="auto"/>
        <w:bottom w:val="none" w:sz="0" w:space="0" w:color="auto"/>
        <w:right w:val="none" w:sz="0" w:space="0" w:color="auto"/>
      </w:divBdr>
    </w:div>
    <w:div w:id="1236282660">
      <w:bodyDiv w:val="1"/>
      <w:marLeft w:val="0"/>
      <w:marRight w:val="0"/>
      <w:marTop w:val="0"/>
      <w:marBottom w:val="0"/>
      <w:divBdr>
        <w:top w:val="none" w:sz="0" w:space="0" w:color="auto"/>
        <w:left w:val="none" w:sz="0" w:space="0" w:color="auto"/>
        <w:bottom w:val="none" w:sz="0" w:space="0" w:color="auto"/>
        <w:right w:val="none" w:sz="0" w:space="0" w:color="auto"/>
      </w:divBdr>
    </w:div>
    <w:div w:id="1242980833">
      <w:bodyDiv w:val="1"/>
      <w:marLeft w:val="0"/>
      <w:marRight w:val="0"/>
      <w:marTop w:val="0"/>
      <w:marBottom w:val="0"/>
      <w:divBdr>
        <w:top w:val="none" w:sz="0" w:space="0" w:color="auto"/>
        <w:left w:val="none" w:sz="0" w:space="0" w:color="auto"/>
        <w:bottom w:val="none" w:sz="0" w:space="0" w:color="auto"/>
        <w:right w:val="none" w:sz="0" w:space="0" w:color="auto"/>
      </w:divBdr>
    </w:div>
    <w:div w:id="1258637874">
      <w:bodyDiv w:val="1"/>
      <w:marLeft w:val="0"/>
      <w:marRight w:val="0"/>
      <w:marTop w:val="0"/>
      <w:marBottom w:val="0"/>
      <w:divBdr>
        <w:top w:val="none" w:sz="0" w:space="0" w:color="auto"/>
        <w:left w:val="none" w:sz="0" w:space="0" w:color="auto"/>
        <w:bottom w:val="none" w:sz="0" w:space="0" w:color="auto"/>
        <w:right w:val="none" w:sz="0" w:space="0" w:color="auto"/>
      </w:divBdr>
    </w:div>
    <w:div w:id="1299215988">
      <w:bodyDiv w:val="1"/>
      <w:marLeft w:val="0"/>
      <w:marRight w:val="0"/>
      <w:marTop w:val="0"/>
      <w:marBottom w:val="0"/>
      <w:divBdr>
        <w:top w:val="none" w:sz="0" w:space="0" w:color="auto"/>
        <w:left w:val="none" w:sz="0" w:space="0" w:color="auto"/>
        <w:bottom w:val="none" w:sz="0" w:space="0" w:color="auto"/>
        <w:right w:val="none" w:sz="0" w:space="0" w:color="auto"/>
      </w:divBdr>
    </w:div>
    <w:div w:id="1319454746">
      <w:bodyDiv w:val="1"/>
      <w:marLeft w:val="0"/>
      <w:marRight w:val="0"/>
      <w:marTop w:val="0"/>
      <w:marBottom w:val="0"/>
      <w:divBdr>
        <w:top w:val="none" w:sz="0" w:space="0" w:color="auto"/>
        <w:left w:val="none" w:sz="0" w:space="0" w:color="auto"/>
        <w:bottom w:val="none" w:sz="0" w:space="0" w:color="auto"/>
        <w:right w:val="none" w:sz="0" w:space="0" w:color="auto"/>
      </w:divBdr>
    </w:div>
    <w:div w:id="1369183703">
      <w:bodyDiv w:val="1"/>
      <w:marLeft w:val="0"/>
      <w:marRight w:val="0"/>
      <w:marTop w:val="0"/>
      <w:marBottom w:val="0"/>
      <w:divBdr>
        <w:top w:val="none" w:sz="0" w:space="0" w:color="auto"/>
        <w:left w:val="none" w:sz="0" w:space="0" w:color="auto"/>
        <w:bottom w:val="none" w:sz="0" w:space="0" w:color="auto"/>
        <w:right w:val="none" w:sz="0" w:space="0" w:color="auto"/>
      </w:divBdr>
    </w:div>
    <w:div w:id="1372530422">
      <w:bodyDiv w:val="1"/>
      <w:marLeft w:val="0"/>
      <w:marRight w:val="0"/>
      <w:marTop w:val="0"/>
      <w:marBottom w:val="0"/>
      <w:divBdr>
        <w:top w:val="none" w:sz="0" w:space="0" w:color="auto"/>
        <w:left w:val="none" w:sz="0" w:space="0" w:color="auto"/>
        <w:bottom w:val="none" w:sz="0" w:space="0" w:color="auto"/>
        <w:right w:val="none" w:sz="0" w:space="0" w:color="auto"/>
      </w:divBdr>
    </w:div>
    <w:div w:id="1376078462">
      <w:bodyDiv w:val="1"/>
      <w:marLeft w:val="0"/>
      <w:marRight w:val="0"/>
      <w:marTop w:val="0"/>
      <w:marBottom w:val="0"/>
      <w:divBdr>
        <w:top w:val="none" w:sz="0" w:space="0" w:color="auto"/>
        <w:left w:val="none" w:sz="0" w:space="0" w:color="auto"/>
        <w:bottom w:val="none" w:sz="0" w:space="0" w:color="auto"/>
        <w:right w:val="none" w:sz="0" w:space="0" w:color="auto"/>
      </w:divBdr>
    </w:div>
    <w:div w:id="1406955518">
      <w:bodyDiv w:val="1"/>
      <w:marLeft w:val="0"/>
      <w:marRight w:val="0"/>
      <w:marTop w:val="0"/>
      <w:marBottom w:val="0"/>
      <w:divBdr>
        <w:top w:val="none" w:sz="0" w:space="0" w:color="auto"/>
        <w:left w:val="none" w:sz="0" w:space="0" w:color="auto"/>
        <w:bottom w:val="none" w:sz="0" w:space="0" w:color="auto"/>
        <w:right w:val="none" w:sz="0" w:space="0" w:color="auto"/>
      </w:divBdr>
    </w:div>
    <w:div w:id="1412507170">
      <w:bodyDiv w:val="1"/>
      <w:marLeft w:val="0"/>
      <w:marRight w:val="0"/>
      <w:marTop w:val="0"/>
      <w:marBottom w:val="0"/>
      <w:divBdr>
        <w:top w:val="none" w:sz="0" w:space="0" w:color="auto"/>
        <w:left w:val="none" w:sz="0" w:space="0" w:color="auto"/>
        <w:bottom w:val="none" w:sz="0" w:space="0" w:color="auto"/>
        <w:right w:val="none" w:sz="0" w:space="0" w:color="auto"/>
      </w:divBdr>
    </w:div>
    <w:div w:id="1492988921">
      <w:bodyDiv w:val="1"/>
      <w:marLeft w:val="0"/>
      <w:marRight w:val="0"/>
      <w:marTop w:val="0"/>
      <w:marBottom w:val="0"/>
      <w:divBdr>
        <w:top w:val="none" w:sz="0" w:space="0" w:color="auto"/>
        <w:left w:val="none" w:sz="0" w:space="0" w:color="auto"/>
        <w:bottom w:val="none" w:sz="0" w:space="0" w:color="auto"/>
        <w:right w:val="none" w:sz="0" w:space="0" w:color="auto"/>
      </w:divBdr>
    </w:div>
    <w:div w:id="1543902898">
      <w:bodyDiv w:val="1"/>
      <w:marLeft w:val="0"/>
      <w:marRight w:val="0"/>
      <w:marTop w:val="0"/>
      <w:marBottom w:val="0"/>
      <w:divBdr>
        <w:top w:val="none" w:sz="0" w:space="0" w:color="auto"/>
        <w:left w:val="none" w:sz="0" w:space="0" w:color="auto"/>
        <w:bottom w:val="none" w:sz="0" w:space="0" w:color="auto"/>
        <w:right w:val="none" w:sz="0" w:space="0" w:color="auto"/>
      </w:divBdr>
    </w:div>
    <w:div w:id="1584952979">
      <w:bodyDiv w:val="1"/>
      <w:marLeft w:val="0"/>
      <w:marRight w:val="0"/>
      <w:marTop w:val="0"/>
      <w:marBottom w:val="0"/>
      <w:divBdr>
        <w:top w:val="none" w:sz="0" w:space="0" w:color="auto"/>
        <w:left w:val="none" w:sz="0" w:space="0" w:color="auto"/>
        <w:bottom w:val="none" w:sz="0" w:space="0" w:color="auto"/>
        <w:right w:val="none" w:sz="0" w:space="0" w:color="auto"/>
      </w:divBdr>
    </w:div>
    <w:div w:id="1609923166">
      <w:bodyDiv w:val="1"/>
      <w:marLeft w:val="0"/>
      <w:marRight w:val="0"/>
      <w:marTop w:val="0"/>
      <w:marBottom w:val="0"/>
      <w:divBdr>
        <w:top w:val="none" w:sz="0" w:space="0" w:color="auto"/>
        <w:left w:val="none" w:sz="0" w:space="0" w:color="auto"/>
        <w:bottom w:val="none" w:sz="0" w:space="0" w:color="auto"/>
        <w:right w:val="none" w:sz="0" w:space="0" w:color="auto"/>
      </w:divBdr>
    </w:div>
    <w:div w:id="1662537873">
      <w:bodyDiv w:val="1"/>
      <w:marLeft w:val="0"/>
      <w:marRight w:val="0"/>
      <w:marTop w:val="0"/>
      <w:marBottom w:val="0"/>
      <w:divBdr>
        <w:top w:val="none" w:sz="0" w:space="0" w:color="auto"/>
        <w:left w:val="none" w:sz="0" w:space="0" w:color="auto"/>
        <w:bottom w:val="none" w:sz="0" w:space="0" w:color="auto"/>
        <w:right w:val="none" w:sz="0" w:space="0" w:color="auto"/>
      </w:divBdr>
    </w:div>
    <w:div w:id="1663846997">
      <w:bodyDiv w:val="1"/>
      <w:marLeft w:val="0"/>
      <w:marRight w:val="0"/>
      <w:marTop w:val="0"/>
      <w:marBottom w:val="0"/>
      <w:divBdr>
        <w:top w:val="none" w:sz="0" w:space="0" w:color="auto"/>
        <w:left w:val="none" w:sz="0" w:space="0" w:color="auto"/>
        <w:bottom w:val="none" w:sz="0" w:space="0" w:color="auto"/>
        <w:right w:val="none" w:sz="0" w:space="0" w:color="auto"/>
      </w:divBdr>
    </w:div>
    <w:div w:id="1674066243">
      <w:bodyDiv w:val="1"/>
      <w:marLeft w:val="0"/>
      <w:marRight w:val="0"/>
      <w:marTop w:val="0"/>
      <w:marBottom w:val="0"/>
      <w:divBdr>
        <w:top w:val="none" w:sz="0" w:space="0" w:color="auto"/>
        <w:left w:val="none" w:sz="0" w:space="0" w:color="auto"/>
        <w:bottom w:val="none" w:sz="0" w:space="0" w:color="auto"/>
        <w:right w:val="none" w:sz="0" w:space="0" w:color="auto"/>
      </w:divBdr>
    </w:div>
    <w:div w:id="1683969414">
      <w:bodyDiv w:val="1"/>
      <w:marLeft w:val="0"/>
      <w:marRight w:val="0"/>
      <w:marTop w:val="0"/>
      <w:marBottom w:val="0"/>
      <w:divBdr>
        <w:top w:val="none" w:sz="0" w:space="0" w:color="auto"/>
        <w:left w:val="none" w:sz="0" w:space="0" w:color="auto"/>
        <w:bottom w:val="none" w:sz="0" w:space="0" w:color="auto"/>
        <w:right w:val="none" w:sz="0" w:space="0" w:color="auto"/>
      </w:divBdr>
    </w:div>
    <w:div w:id="1729114287">
      <w:bodyDiv w:val="1"/>
      <w:marLeft w:val="0"/>
      <w:marRight w:val="0"/>
      <w:marTop w:val="0"/>
      <w:marBottom w:val="0"/>
      <w:divBdr>
        <w:top w:val="none" w:sz="0" w:space="0" w:color="auto"/>
        <w:left w:val="none" w:sz="0" w:space="0" w:color="auto"/>
        <w:bottom w:val="none" w:sz="0" w:space="0" w:color="auto"/>
        <w:right w:val="none" w:sz="0" w:space="0" w:color="auto"/>
      </w:divBdr>
    </w:div>
    <w:div w:id="1731731437">
      <w:bodyDiv w:val="1"/>
      <w:marLeft w:val="0"/>
      <w:marRight w:val="0"/>
      <w:marTop w:val="0"/>
      <w:marBottom w:val="0"/>
      <w:divBdr>
        <w:top w:val="none" w:sz="0" w:space="0" w:color="auto"/>
        <w:left w:val="none" w:sz="0" w:space="0" w:color="auto"/>
        <w:bottom w:val="none" w:sz="0" w:space="0" w:color="auto"/>
        <w:right w:val="none" w:sz="0" w:space="0" w:color="auto"/>
      </w:divBdr>
    </w:div>
    <w:div w:id="1831292458">
      <w:bodyDiv w:val="1"/>
      <w:marLeft w:val="0"/>
      <w:marRight w:val="0"/>
      <w:marTop w:val="0"/>
      <w:marBottom w:val="0"/>
      <w:divBdr>
        <w:top w:val="none" w:sz="0" w:space="0" w:color="auto"/>
        <w:left w:val="none" w:sz="0" w:space="0" w:color="auto"/>
        <w:bottom w:val="none" w:sz="0" w:space="0" w:color="auto"/>
        <w:right w:val="none" w:sz="0" w:space="0" w:color="auto"/>
      </w:divBdr>
    </w:div>
    <w:div w:id="1838493625">
      <w:bodyDiv w:val="1"/>
      <w:marLeft w:val="0"/>
      <w:marRight w:val="0"/>
      <w:marTop w:val="0"/>
      <w:marBottom w:val="0"/>
      <w:divBdr>
        <w:top w:val="none" w:sz="0" w:space="0" w:color="auto"/>
        <w:left w:val="none" w:sz="0" w:space="0" w:color="auto"/>
        <w:bottom w:val="none" w:sz="0" w:space="0" w:color="auto"/>
        <w:right w:val="none" w:sz="0" w:space="0" w:color="auto"/>
      </w:divBdr>
    </w:div>
    <w:div w:id="1840802587">
      <w:bodyDiv w:val="1"/>
      <w:marLeft w:val="0"/>
      <w:marRight w:val="0"/>
      <w:marTop w:val="0"/>
      <w:marBottom w:val="0"/>
      <w:divBdr>
        <w:top w:val="none" w:sz="0" w:space="0" w:color="auto"/>
        <w:left w:val="none" w:sz="0" w:space="0" w:color="auto"/>
        <w:bottom w:val="none" w:sz="0" w:space="0" w:color="auto"/>
        <w:right w:val="none" w:sz="0" w:space="0" w:color="auto"/>
      </w:divBdr>
    </w:div>
    <w:div w:id="1869832640">
      <w:bodyDiv w:val="1"/>
      <w:marLeft w:val="0"/>
      <w:marRight w:val="0"/>
      <w:marTop w:val="0"/>
      <w:marBottom w:val="0"/>
      <w:divBdr>
        <w:top w:val="none" w:sz="0" w:space="0" w:color="auto"/>
        <w:left w:val="none" w:sz="0" w:space="0" w:color="auto"/>
        <w:bottom w:val="none" w:sz="0" w:space="0" w:color="auto"/>
        <w:right w:val="none" w:sz="0" w:space="0" w:color="auto"/>
      </w:divBdr>
    </w:div>
    <w:div w:id="1877305429">
      <w:bodyDiv w:val="1"/>
      <w:marLeft w:val="0"/>
      <w:marRight w:val="0"/>
      <w:marTop w:val="0"/>
      <w:marBottom w:val="0"/>
      <w:divBdr>
        <w:top w:val="none" w:sz="0" w:space="0" w:color="auto"/>
        <w:left w:val="none" w:sz="0" w:space="0" w:color="auto"/>
        <w:bottom w:val="none" w:sz="0" w:space="0" w:color="auto"/>
        <w:right w:val="none" w:sz="0" w:space="0" w:color="auto"/>
      </w:divBdr>
    </w:div>
    <w:div w:id="1892879756">
      <w:bodyDiv w:val="1"/>
      <w:marLeft w:val="0"/>
      <w:marRight w:val="0"/>
      <w:marTop w:val="0"/>
      <w:marBottom w:val="0"/>
      <w:divBdr>
        <w:top w:val="none" w:sz="0" w:space="0" w:color="auto"/>
        <w:left w:val="none" w:sz="0" w:space="0" w:color="auto"/>
        <w:bottom w:val="none" w:sz="0" w:space="0" w:color="auto"/>
        <w:right w:val="none" w:sz="0" w:space="0" w:color="auto"/>
      </w:divBdr>
    </w:div>
    <w:div w:id="19150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2</cp:revision>
  <dcterms:created xsi:type="dcterms:W3CDTF">2019-03-03T17:04:00Z</dcterms:created>
  <dcterms:modified xsi:type="dcterms:W3CDTF">2019-03-03T17:55:00Z</dcterms:modified>
</cp:coreProperties>
</file>