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50" w:rsidRPr="00FC3AC9" w:rsidRDefault="00BC412E" w:rsidP="00C31983">
      <w:pPr>
        <w:spacing w:line="240" w:lineRule="auto"/>
        <w:jc w:val="center"/>
        <w:rPr>
          <w:b/>
          <w:bCs/>
          <w:sz w:val="40"/>
          <w:szCs w:val="40"/>
          <w:u w:val="single"/>
        </w:rPr>
      </w:pPr>
      <w:r w:rsidRPr="00FC3AC9">
        <w:rPr>
          <w:b/>
          <w:bCs/>
          <w:sz w:val="40"/>
          <w:szCs w:val="40"/>
          <w:u w:val="single"/>
        </w:rPr>
        <w:t>Hypertensive disorders of pregnancy</w:t>
      </w:r>
    </w:p>
    <w:p w:rsidR="00C22E27" w:rsidRPr="00FC3AC9" w:rsidRDefault="00FC3AC9" w:rsidP="00FC3AC9">
      <w:pPr>
        <w:tabs>
          <w:tab w:val="left" w:pos="8025"/>
        </w:tabs>
        <w:spacing w:line="240" w:lineRule="auto"/>
        <w:jc w:val="both"/>
        <w:rPr>
          <w:b/>
          <w:bCs/>
          <w:sz w:val="28"/>
          <w:szCs w:val="28"/>
          <w:lang w:bidi="ar-IQ"/>
        </w:rPr>
      </w:pPr>
      <w:r w:rsidRPr="00FC3AC9">
        <w:rPr>
          <w:b/>
          <w:bCs/>
          <w:sz w:val="28"/>
          <w:szCs w:val="28"/>
          <w:lang w:bidi="ar-IQ"/>
        </w:rPr>
        <w:t>Dr. Fadia J Alizzi</w:t>
      </w:r>
    </w:p>
    <w:p w:rsidR="00FC3AC9" w:rsidRPr="00FC3AC9" w:rsidRDefault="00FC3AC9" w:rsidP="00FC3AC9">
      <w:pPr>
        <w:tabs>
          <w:tab w:val="left" w:pos="8025"/>
        </w:tabs>
        <w:spacing w:line="240" w:lineRule="auto"/>
        <w:jc w:val="both"/>
        <w:rPr>
          <w:b/>
          <w:bCs/>
          <w:sz w:val="28"/>
          <w:szCs w:val="28"/>
          <w:lang w:bidi="ar-IQ"/>
        </w:rPr>
      </w:pPr>
    </w:p>
    <w:p w:rsidR="00C22E27" w:rsidRPr="00FC3AC9" w:rsidRDefault="00C22E27" w:rsidP="00C31983">
      <w:pPr>
        <w:spacing w:line="240" w:lineRule="auto"/>
        <w:rPr>
          <w:b/>
          <w:bCs/>
          <w:sz w:val="28"/>
          <w:szCs w:val="28"/>
          <w:u w:val="single"/>
        </w:rPr>
      </w:pPr>
      <w:r w:rsidRPr="00FC3AC9">
        <w:rPr>
          <w:b/>
          <w:bCs/>
          <w:sz w:val="28"/>
          <w:szCs w:val="28"/>
          <w:u w:val="single"/>
        </w:rPr>
        <w:t>Objectives</w:t>
      </w:r>
    </w:p>
    <w:p w:rsidR="00C31983" w:rsidRPr="00FC3AC9" w:rsidRDefault="00C31983" w:rsidP="00C31983">
      <w:pPr>
        <w:spacing w:line="240" w:lineRule="auto"/>
        <w:rPr>
          <w:sz w:val="28"/>
          <w:szCs w:val="28"/>
        </w:rPr>
      </w:pPr>
      <w:r w:rsidRPr="00FC3AC9">
        <w:rPr>
          <w:sz w:val="28"/>
          <w:szCs w:val="28"/>
        </w:rPr>
        <w:t>At the end of this lecture, the 4</w:t>
      </w:r>
      <w:r w:rsidRPr="00FC3AC9">
        <w:rPr>
          <w:sz w:val="28"/>
          <w:szCs w:val="28"/>
          <w:vertAlign w:val="superscript"/>
        </w:rPr>
        <w:t>th</w:t>
      </w:r>
      <w:r w:rsidRPr="00FC3AC9">
        <w:rPr>
          <w:sz w:val="28"/>
          <w:szCs w:val="28"/>
        </w:rPr>
        <w:t xml:space="preserve"> year student will be able to:</w:t>
      </w:r>
    </w:p>
    <w:p w:rsidR="00C22E27" w:rsidRPr="00FC3AC9" w:rsidRDefault="00CA1755" w:rsidP="007B3ED1">
      <w:pPr>
        <w:pStyle w:val="ListParagraph"/>
        <w:numPr>
          <w:ilvl w:val="0"/>
          <w:numId w:val="27"/>
        </w:numPr>
        <w:rPr>
          <w:b/>
          <w:bCs/>
          <w:sz w:val="28"/>
          <w:szCs w:val="28"/>
          <w:u w:val="single"/>
        </w:rPr>
      </w:pPr>
      <w:r w:rsidRPr="00FC3AC9">
        <w:rPr>
          <w:sz w:val="28"/>
          <w:szCs w:val="28"/>
        </w:rPr>
        <w:t>Define hypertensive disorders during</w:t>
      </w:r>
      <w:r w:rsidR="00C22E27" w:rsidRPr="00FC3AC9">
        <w:rPr>
          <w:sz w:val="28"/>
          <w:szCs w:val="28"/>
        </w:rPr>
        <w:t xml:space="preserve"> pregnancy</w:t>
      </w:r>
      <w:r w:rsidR="008C368B" w:rsidRPr="00FC3AC9">
        <w:rPr>
          <w:sz w:val="28"/>
          <w:szCs w:val="28"/>
        </w:rPr>
        <w:t xml:space="preserve"> (HTD)</w:t>
      </w:r>
      <w:r w:rsidR="00C22E27" w:rsidRPr="00FC3AC9">
        <w:rPr>
          <w:sz w:val="28"/>
          <w:szCs w:val="28"/>
        </w:rPr>
        <w:t>.</w:t>
      </w:r>
    </w:p>
    <w:p w:rsidR="00C22E27" w:rsidRPr="00FC3AC9" w:rsidRDefault="00CA1755" w:rsidP="007B3ED1">
      <w:pPr>
        <w:pStyle w:val="ListParagraph"/>
        <w:numPr>
          <w:ilvl w:val="0"/>
          <w:numId w:val="27"/>
        </w:numPr>
        <w:rPr>
          <w:b/>
          <w:bCs/>
          <w:sz w:val="28"/>
          <w:szCs w:val="28"/>
          <w:u w:val="single"/>
        </w:rPr>
      </w:pPr>
      <w:r w:rsidRPr="00FC3AC9">
        <w:rPr>
          <w:sz w:val="28"/>
          <w:szCs w:val="28"/>
        </w:rPr>
        <w:t xml:space="preserve"> Describe hypertensive disorders classification during pregnancy</w:t>
      </w:r>
      <w:r w:rsidRPr="00FC3AC9">
        <w:rPr>
          <w:b/>
          <w:bCs/>
          <w:sz w:val="28"/>
          <w:szCs w:val="28"/>
          <w:u w:val="single"/>
        </w:rPr>
        <w:t xml:space="preserve"> </w:t>
      </w:r>
    </w:p>
    <w:p w:rsidR="003E34F3" w:rsidRPr="00FC3AC9" w:rsidRDefault="00CA1755" w:rsidP="007B3ED1">
      <w:pPr>
        <w:pStyle w:val="ListParagraph"/>
        <w:numPr>
          <w:ilvl w:val="0"/>
          <w:numId w:val="27"/>
        </w:numPr>
        <w:rPr>
          <w:sz w:val="28"/>
          <w:szCs w:val="28"/>
        </w:rPr>
      </w:pPr>
      <w:r w:rsidRPr="00FC3AC9">
        <w:rPr>
          <w:sz w:val="28"/>
          <w:szCs w:val="28"/>
        </w:rPr>
        <w:t xml:space="preserve">Distinguish preeclampsia from other hypertensive disorders during pregnancy </w:t>
      </w:r>
    </w:p>
    <w:p w:rsidR="003E34F3" w:rsidRPr="00FC3AC9" w:rsidRDefault="003E34F3" w:rsidP="007B3ED1">
      <w:pPr>
        <w:pStyle w:val="ListParagraph"/>
        <w:numPr>
          <w:ilvl w:val="0"/>
          <w:numId w:val="27"/>
        </w:numPr>
        <w:rPr>
          <w:sz w:val="28"/>
          <w:szCs w:val="28"/>
        </w:rPr>
      </w:pPr>
      <w:r w:rsidRPr="00FC3AC9">
        <w:rPr>
          <w:sz w:val="28"/>
          <w:szCs w:val="28"/>
        </w:rPr>
        <w:t>Show preeclampsia clinical presentation (s&amp;s)</w:t>
      </w:r>
    </w:p>
    <w:p w:rsidR="00C22E27" w:rsidRPr="00FC3AC9" w:rsidRDefault="00CA1755" w:rsidP="007B3ED1">
      <w:pPr>
        <w:pStyle w:val="ListParagraph"/>
        <w:numPr>
          <w:ilvl w:val="0"/>
          <w:numId w:val="27"/>
        </w:numPr>
        <w:rPr>
          <w:b/>
          <w:bCs/>
          <w:sz w:val="28"/>
          <w:szCs w:val="28"/>
          <w:u w:val="single"/>
        </w:rPr>
      </w:pPr>
      <w:r w:rsidRPr="00FC3AC9">
        <w:rPr>
          <w:sz w:val="28"/>
          <w:szCs w:val="28"/>
        </w:rPr>
        <w:t xml:space="preserve"> List preeclampsia m</w:t>
      </w:r>
      <w:r w:rsidR="00C22E27" w:rsidRPr="00FC3AC9">
        <w:rPr>
          <w:sz w:val="28"/>
          <w:szCs w:val="28"/>
        </w:rPr>
        <w:t>aternal &amp; fetal complications</w:t>
      </w:r>
    </w:p>
    <w:p w:rsidR="00C22E27" w:rsidRPr="00FC3AC9" w:rsidRDefault="003E34F3" w:rsidP="007B3ED1">
      <w:pPr>
        <w:pStyle w:val="ListParagraph"/>
        <w:numPr>
          <w:ilvl w:val="0"/>
          <w:numId w:val="27"/>
        </w:numPr>
        <w:rPr>
          <w:sz w:val="28"/>
          <w:szCs w:val="28"/>
        </w:rPr>
      </w:pPr>
      <w:r w:rsidRPr="00FC3AC9">
        <w:rPr>
          <w:sz w:val="28"/>
          <w:szCs w:val="28"/>
        </w:rPr>
        <w:t xml:space="preserve">Explain preeclampsia etiology. </w:t>
      </w:r>
    </w:p>
    <w:p w:rsidR="00C31983" w:rsidRPr="00FC3AC9" w:rsidRDefault="003E34F3" w:rsidP="007B3ED1">
      <w:pPr>
        <w:pStyle w:val="ListParagraph"/>
        <w:numPr>
          <w:ilvl w:val="0"/>
          <w:numId w:val="27"/>
        </w:numPr>
        <w:rPr>
          <w:sz w:val="28"/>
          <w:szCs w:val="28"/>
        </w:rPr>
      </w:pPr>
      <w:r w:rsidRPr="00FC3AC9">
        <w:rPr>
          <w:sz w:val="28"/>
          <w:szCs w:val="28"/>
        </w:rPr>
        <w:t>Interpret clinical and biochemical investigation in preeclampsia.</w:t>
      </w:r>
    </w:p>
    <w:p w:rsidR="008C368B" w:rsidRPr="00FC3AC9" w:rsidRDefault="008C368B" w:rsidP="007B3ED1">
      <w:pPr>
        <w:pStyle w:val="ListParagraph"/>
        <w:numPr>
          <w:ilvl w:val="0"/>
          <w:numId w:val="27"/>
        </w:numPr>
        <w:rPr>
          <w:sz w:val="28"/>
          <w:szCs w:val="28"/>
        </w:rPr>
      </w:pPr>
      <w:r w:rsidRPr="00FC3AC9">
        <w:rPr>
          <w:sz w:val="28"/>
          <w:szCs w:val="28"/>
        </w:rPr>
        <w:t xml:space="preserve">Assess the severity of HTD during pregnancy </w:t>
      </w:r>
    </w:p>
    <w:p w:rsidR="003E34F3" w:rsidRPr="00FC3AC9" w:rsidRDefault="003E34F3" w:rsidP="007B3ED1">
      <w:pPr>
        <w:pStyle w:val="ListParagraph"/>
        <w:numPr>
          <w:ilvl w:val="0"/>
          <w:numId w:val="27"/>
        </w:numPr>
        <w:rPr>
          <w:sz w:val="28"/>
          <w:szCs w:val="28"/>
        </w:rPr>
      </w:pPr>
      <w:r w:rsidRPr="00FC3AC9">
        <w:rPr>
          <w:sz w:val="28"/>
          <w:szCs w:val="28"/>
        </w:rPr>
        <w:t>Diagnose preeclampsia and other types of hypertensive disorders during pregnancy.</w:t>
      </w:r>
    </w:p>
    <w:p w:rsidR="003E34F3" w:rsidRPr="00FC3AC9" w:rsidRDefault="008C368B" w:rsidP="007B3ED1">
      <w:pPr>
        <w:pStyle w:val="ListParagraph"/>
        <w:numPr>
          <w:ilvl w:val="0"/>
          <w:numId w:val="27"/>
        </w:numPr>
        <w:rPr>
          <w:sz w:val="28"/>
          <w:szCs w:val="28"/>
        </w:rPr>
      </w:pPr>
      <w:r w:rsidRPr="00FC3AC9">
        <w:rPr>
          <w:sz w:val="28"/>
          <w:szCs w:val="28"/>
        </w:rPr>
        <w:t xml:space="preserve">Summarize managements of HTD during pregnancy. </w:t>
      </w:r>
    </w:p>
    <w:p w:rsidR="00C22E27" w:rsidRPr="00FC3AC9" w:rsidRDefault="00C22E27" w:rsidP="00C31983">
      <w:pPr>
        <w:pStyle w:val="ListParagraph"/>
        <w:rPr>
          <w:b/>
          <w:bCs/>
          <w:sz w:val="28"/>
          <w:szCs w:val="28"/>
          <w:u w:val="single"/>
        </w:rPr>
      </w:pPr>
    </w:p>
    <w:p w:rsidR="00BC412E" w:rsidRPr="00FC3AC9" w:rsidRDefault="00BC412E" w:rsidP="00C31983">
      <w:pPr>
        <w:spacing w:line="240" w:lineRule="auto"/>
        <w:rPr>
          <w:sz w:val="28"/>
          <w:szCs w:val="28"/>
        </w:rPr>
      </w:pPr>
      <w:r w:rsidRPr="00FC3AC9">
        <w:rPr>
          <w:b/>
          <w:bCs/>
          <w:sz w:val="28"/>
          <w:szCs w:val="28"/>
          <w:u w:val="single"/>
        </w:rPr>
        <w:t>Definition:</w:t>
      </w:r>
    </w:p>
    <w:p w:rsidR="00BC412E" w:rsidRPr="00FC3AC9" w:rsidRDefault="00BC412E" w:rsidP="00C31983">
      <w:pPr>
        <w:spacing w:line="240" w:lineRule="auto"/>
        <w:rPr>
          <w:sz w:val="28"/>
          <w:szCs w:val="28"/>
        </w:rPr>
      </w:pPr>
      <w:r w:rsidRPr="00FC3AC9">
        <w:rPr>
          <w:sz w:val="28"/>
          <w:szCs w:val="28"/>
        </w:rPr>
        <w:t>Hypertension is defined as changes of BP recorded on at least 2 occasions of either:</w:t>
      </w:r>
    </w:p>
    <w:p w:rsidR="00BC412E" w:rsidRPr="00FC3AC9" w:rsidRDefault="00BC412E" w:rsidP="007B3ED1">
      <w:pPr>
        <w:pStyle w:val="ListParagraph"/>
        <w:numPr>
          <w:ilvl w:val="0"/>
          <w:numId w:val="25"/>
        </w:numPr>
        <w:rPr>
          <w:sz w:val="28"/>
          <w:szCs w:val="28"/>
        </w:rPr>
      </w:pPr>
      <w:r w:rsidRPr="00FC3AC9">
        <w:rPr>
          <w:sz w:val="28"/>
          <w:szCs w:val="28"/>
        </w:rPr>
        <w:t>Diastolic BP &gt;90 mmHg</w:t>
      </w:r>
      <w:r w:rsidR="00E62817" w:rsidRPr="00FC3AC9">
        <w:rPr>
          <w:sz w:val="28"/>
          <w:szCs w:val="28"/>
        </w:rPr>
        <w:t>, or</w:t>
      </w:r>
    </w:p>
    <w:p w:rsidR="00BC412E" w:rsidRPr="00FC3AC9" w:rsidRDefault="00BC412E" w:rsidP="007B3ED1">
      <w:pPr>
        <w:pStyle w:val="ListParagraph"/>
        <w:numPr>
          <w:ilvl w:val="0"/>
          <w:numId w:val="25"/>
        </w:numPr>
        <w:rPr>
          <w:sz w:val="28"/>
          <w:szCs w:val="28"/>
        </w:rPr>
      </w:pPr>
      <w:r w:rsidRPr="00FC3AC9">
        <w:rPr>
          <w:sz w:val="28"/>
          <w:szCs w:val="28"/>
        </w:rPr>
        <w:t xml:space="preserve">Systolic BP &gt;140 </w:t>
      </w:r>
      <w:r w:rsidR="00E62817" w:rsidRPr="00FC3AC9">
        <w:rPr>
          <w:sz w:val="28"/>
          <w:szCs w:val="28"/>
        </w:rPr>
        <w:t>mmHg, or</w:t>
      </w:r>
    </w:p>
    <w:p w:rsidR="00BC412E" w:rsidRPr="00FC3AC9" w:rsidRDefault="00BC412E" w:rsidP="007B3ED1">
      <w:pPr>
        <w:pStyle w:val="ListParagraph"/>
        <w:numPr>
          <w:ilvl w:val="0"/>
          <w:numId w:val="25"/>
        </w:numPr>
        <w:rPr>
          <w:sz w:val="28"/>
          <w:szCs w:val="28"/>
        </w:rPr>
      </w:pPr>
      <w:r w:rsidRPr="00FC3AC9">
        <w:rPr>
          <w:sz w:val="28"/>
          <w:szCs w:val="28"/>
        </w:rPr>
        <w:t>A rise (compared to booking) in diastolic BP of at least 15 mmHg, or</w:t>
      </w:r>
    </w:p>
    <w:p w:rsidR="00BC412E" w:rsidRPr="00FC3AC9" w:rsidRDefault="00BC412E" w:rsidP="007B3ED1">
      <w:pPr>
        <w:pStyle w:val="ListParagraph"/>
        <w:numPr>
          <w:ilvl w:val="0"/>
          <w:numId w:val="25"/>
        </w:numPr>
        <w:rPr>
          <w:sz w:val="28"/>
          <w:szCs w:val="28"/>
        </w:rPr>
      </w:pPr>
      <w:r w:rsidRPr="00FC3AC9">
        <w:rPr>
          <w:sz w:val="28"/>
          <w:szCs w:val="28"/>
        </w:rPr>
        <w:t>A rise (compare to booking) in systolic BP of at least 30 mmHg.</w:t>
      </w:r>
    </w:p>
    <w:p w:rsidR="00E62817" w:rsidRPr="00FC3AC9" w:rsidRDefault="00E62817" w:rsidP="00C31983">
      <w:pPr>
        <w:spacing w:line="240" w:lineRule="auto"/>
        <w:rPr>
          <w:sz w:val="28"/>
          <w:szCs w:val="28"/>
        </w:rPr>
      </w:pPr>
    </w:p>
    <w:p w:rsidR="00BC412E" w:rsidRPr="00FC3AC9" w:rsidRDefault="00BC412E" w:rsidP="00C31983">
      <w:pPr>
        <w:spacing w:line="240" w:lineRule="auto"/>
        <w:rPr>
          <w:b/>
          <w:bCs/>
          <w:sz w:val="28"/>
          <w:szCs w:val="28"/>
          <w:u w:val="single"/>
        </w:rPr>
      </w:pPr>
      <w:r w:rsidRPr="00FC3AC9">
        <w:rPr>
          <w:b/>
          <w:bCs/>
          <w:sz w:val="28"/>
          <w:szCs w:val="28"/>
          <w:u w:val="single"/>
        </w:rPr>
        <w:t>Classification:</w:t>
      </w:r>
    </w:p>
    <w:p w:rsidR="00352943" w:rsidRPr="00FC3AC9" w:rsidRDefault="00B40894" w:rsidP="00221EC6">
      <w:pPr>
        <w:numPr>
          <w:ilvl w:val="0"/>
          <w:numId w:val="1"/>
        </w:numPr>
        <w:spacing w:line="240" w:lineRule="auto"/>
        <w:rPr>
          <w:sz w:val="28"/>
          <w:szCs w:val="28"/>
        </w:rPr>
      </w:pPr>
      <w:r w:rsidRPr="00FC3AC9">
        <w:rPr>
          <w:sz w:val="28"/>
          <w:szCs w:val="28"/>
        </w:rPr>
        <w:t>Pregnancy-induced hypertension (</w:t>
      </w:r>
      <w:r w:rsidR="00221EC6" w:rsidRPr="00FC3AC9">
        <w:rPr>
          <w:sz w:val="28"/>
          <w:szCs w:val="28"/>
        </w:rPr>
        <w:t xml:space="preserve">Non-proteinuric pregnancy-induced hypertension or </w:t>
      </w:r>
      <w:r w:rsidRPr="00FC3AC9">
        <w:rPr>
          <w:sz w:val="28"/>
          <w:szCs w:val="28"/>
        </w:rPr>
        <w:t>Gestational hypertension alone): hypertension arising for the first time in the second half of pregnancy &amp;in the absence of proteinuria or any other features of pre-eclampsia.It is not associated</w:t>
      </w:r>
      <w:r w:rsidR="00221EC6" w:rsidRPr="00FC3AC9">
        <w:rPr>
          <w:sz w:val="28"/>
          <w:szCs w:val="28"/>
        </w:rPr>
        <w:t xml:space="preserve"> with adverse pregnancy outcome and mild and moderate increases in blood </w:t>
      </w:r>
      <w:r w:rsidR="00221EC6" w:rsidRPr="00FC3AC9">
        <w:rPr>
          <w:sz w:val="28"/>
          <w:szCs w:val="28"/>
        </w:rPr>
        <w:lastRenderedPageBreak/>
        <w:t>pressure in this setting do not require treatment. Howeve</w:t>
      </w:r>
      <w:r w:rsidR="003F195D">
        <w:rPr>
          <w:sz w:val="28"/>
          <w:szCs w:val="28"/>
        </w:rPr>
        <w:t xml:space="preserve">r, up to one-third of women who </w:t>
      </w:r>
      <w:r w:rsidR="00221EC6" w:rsidRPr="00FC3AC9">
        <w:rPr>
          <w:sz w:val="28"/>
          <w:szCs w:val="28"/>
        </w:rPr>
        <w:t>present with gestational hypertension will progress to pre-eclampsia</w:t>
      </w:r>
    </w:p>
    <w:p w:rsidR="00BC412E" w:rsidRPr="00FC3AC9" w:rsidRDefault="00BC412E" w:rsidP="00221EC6">
      <w:pPr>
        <w:numPr>
          <w:ilvl w:val="0"/>
          <w:numId w:val="1"/>
        </w:numPr>
        <w:spacing w:line="240" w:lineRule="auto"/>
        <w:rPr>
          <w:sz w:val="28"/>
          <w:szCs w:val="28"/>
        </w:rPr>
      </w:pPr>
      <w:r w:rsidRPr="00FC3AC9">
        <w:rPr>
          <w:sz w:val="28"/>
          <w:szCs w:val="28"/>
        </w:rPr>
        <w:t>Chronic hypertension: pre-existing hypertension may be diagnosed before gestation or assumed when a women is found to be hypertensive in early pregnancy. It can predispose to the later development of superimposed pre-eclampsia.</w:t>
      </w:r>
      <w:r w:rsidR="00221EC6" w:rsidRPr="00FC3AC9">
        <w:rPr>
          <w:rFonts w:ascii="LiberationSerif" w:hAnsi="LiberationSerif"/>
          <w:color w:val="000000"/>
          <w:sz w:val="28"/>
          <w:szCs w:val="28"/>
        </w:rPr>
        <w:t xml:space="preserve"> </w:t>
      </w:r>
      <w:r w:rsidR="00221EC6" w:rsidRPr="00FC3AC9">
        <w:rPr>
          <w:sz w:val="28"/>
          <w:szCs w:val="28"/>
        </w:rPr>
        <w:t>Even in the absence of superimposed preeclampsia, chronic hypertension is associated with increased maternal and fetal</w:t>
      </w:r>
      <w:r w:rsidR="00221EC6" w:rsidRPr="00FC3AC9">
        <w:rPr>
          <w:sz w:val="28"/>
          <w:szCs w:val="28"/>
        </w:rPr>
        <w:br/>
        <w:t>morbidity and pregnancies complicated by chroni</w:t>
      </w:r>
      <w:r w:rsidR="003F195D">
        <w:rPr>
          <w:sz w:val="28"/>
          <w:szCs w:val="28"/>
        </w:rPr>
        <w:t xml:space="preserve">c hypertension should therefore </w:t>
      </w:r>
      <w:r w:rsidR="00221EC6" w:rsidRPr="00FC3AC9">
        <w:rPr>
          <w:sz w:val="28"/>
          <w:szCs w:val="28"/>
        </w:rPr>
        <w:t>be regarded as high risk.</w:t>
      </w:r>
    </w:p>
    <w:p w:rsidR="00BC412E" w:rsidRPr="00FC3AC9" w:rsidRDefault="00BC412E" w:rsidP="00C31983">
      <w:pPr>
        <w:numPr>
          <w:ilvl w:val="0"/>
          <w:numId w:val="1"/>
        </w:numPr>
        <w:spacing w:line="240" w:lineRule="auto"/>
        <w:rPr>
          <w:sz w:val="28"/>
          <w:szCs w:val="28"/>
        </w:rPr>
      </w:pPr>
      <w:r w:rsidRPr="00FC3AC9">
        <w:rPr>
          <w:sz w:val="28"/>
          <w:szCs w:val="28"/>
        </w:rPr>
        <w:t>Pre-eclampsia: defined as hypertension of at least 140/90 mmHg recorded on 2 separate occasions at least 4 hours apart &amp; in the presence of at least 300 mg protein in a 24-hour collection of urine, arising de nova after the 20th week of gestation in a previously normotensive women &amp; resolving completely by the sixth postpartum week</w:t>
      </w:r>
    </w:p>
    <w:p w:rsidR="00352943" w:rsidRPr="00FC3AC9" w:rsidRDefault="00B40894" w:rsidP="00C31983">
      <w:pPr>
        <w:numPr>
          <w:ilvl w:val="0"/>
          <w:numId w:val="1"/>
        </w:numPr>
        <w:spacing w:line="240" w:lineRule="auto"/>
        <w:rPr>
          <w:sz w:val="28"/>
          <w:szCs w:val="28"/>
        </w:rPr>
      </w:pPr>
      <w:r w:rsidRPr="00FC3AC9">
        <w:rPr>
          <w:sz w:val="28"/>
          <w:szCs w:val="28"/>
        </w:rPr>
        <w:t>Eclampsia: is a serious &amp; life-threatening complication of pre-eclampsia.It is defined as convulsions occurring in a woman with established pre-</w:t>
      </w:r>
      <w:r w:rsidR="003F195D" w:rsidRPr="00FC3AC9">
        <w:rPr>
          <w:sz w:val="28"/>
          <w:szCs w:val="28"/>
        </w:rPr>
        <w:t>eclampsia, in</w:t>
      </w:r>
      <w:r w:rsidRPr="00FC3AC9">
        <w:rPr>
          <w:sz w:val="28"/>
          <w:szCs w:val="28"/>
        </w:rPr>
        <w:t xml:space="preserve"> the absence of any other neurological or metabolic cause. It is an obstetric emergency.</w:t>
      </w:r>
    </w:p>
    <w:p w:rsidR="00BC412E" w:rsidRPr="00FC3AC9" w:rsidRDefault="00BC412E" w:rsidP="00C31983">
      <w:pPr>
        <w:numPr>
          <w:ilvl w:val="0"/>
          <w:numId w:val="1"/>
        </w:numPr>
        <w:spacing w:line="240" w:lineRule="auto"/>
        <w:rPr>
          <w:sz w:val="28"/>
          <w:szCs w:val="28"/>
        </w:rPr>
      </w:pPr>
      <w:r w:rsidRPr="00FC3AC9">
        <w:rPr>
          <w:sz w:val="28"/>
          <w:szCs w:val="28"/>
        </w:rPr>
        <w:t>It may occur:</w:t>
      </w:r>
    </w:p>
    <w:p w:rsidR="00352943" w:rsidRPr="00FC3AC9" w:rsidRDefault="00B40894" w:rsidP="007B3ED1">
      <w:pPr>
        <w:numPr>
          <w:ilvl w:val="1"/>
          <w:numId w:val="2"/>
        </w:numPr>
        <w:spacing w:line="240" w:lineRule="auto"/>
        <w:rPr>
          <w:sz w:val="28"/>
          <w:szCs w:val="28"/>
        </w:rPr>
      </w:pPr>
      <w:r w:rsidRPr="00FC3AC9">
        <w:rPr>
          <w:sz w:val="28"/>
          <w:szCs w:val="28"/>
        </w:rPr>
        <w:t>Antepartum 40%.</w:t>
      </w:r>
    </w:p>
    <w:p w:rsidR="00352943" w:rsidRPr="00FC3AC9" w:rsidRDefault="00B40894" w:rsidP="007B3ED1">
      <w:pPr>
        <w:numPr>
          <w:ilvl w:val="1"/>
          <w:numId w:val="2"/>
        </w:numPr>
        <w:spacing w:line="240" w:lineRule="auto"/>
        <w:rPr>
          <w:sz w:val="28"/>
          <w:szCs w:val="28"/>
        </w:rPr>
      </w:pPr>
      <w:r w:rsidRPr="00FC3AC9">
        <w:rPr>
          <w:sz w:val="28"/>
          <w:szCs w:val="28"/>
        </w:rPr>
        <w:t>Intrapartum 20%.</w:t>
      </w:r>
    </w:p>
    <w:p w:rsidR="00352943" w:rsidRPr="00FC3AC9" w:rsidRDefault="00B40894" w:rsidP="007B3ED1">
      <w:pPr>
        <w:numPr>
          <w:ilvl w:val="1"/>
          <w:numId w:val="2"/>
        </w:numPr>
        <w:spacing w:line="240" w:lineRule="auto"/>
        <w:rPr>
          <w:sz w:val="28"/>
          <w:szCs w:val="28"/>
        </w:rPr>
      </w:pPr>
      <w:r w:rsidRPr="00FC3AC9">
        <w:rPr>
          <w:sz w:val="28"/>
          <w:szCs w:val="28"/>
        </w:rPr>
        <w:t>Postpartum 40%.</w:t>
      </w:r>
    </w:p>
    <w:p w:rsidR="00352943" w:rsidRDefault="00B40894" w:rsidP="007B3ED1">
      <w:pPr>
        <w:pStyle w:val="ListParagraph"/>
        <w:numPr>
          <w:ilvl w:val="0"/>
          <w:numId w:val="3"/>
        </w:numPr>
        <w:rPr>
          <w:sz w:val="28"/>
          <w:szCs w:val="28"/>
        </w:rPr>
      </w:pPr>
      <w:r w:rsidRPr="00FC3AC9">
        <w:rPr>
          <w:sz w:val="28"/>
          <w:szCs w:val="28"/>
        </w:rPr>
        <w:t>Imminent eclampsia (fulminating pre-eclampsia): is the transitional condition characterized by increasing symptoms &amp; signs, it’s the sever form of pre-eclampsia</w:t>
      </w:r>
      <w:r w:rsidR="004C06FA" w:rsidRPr="00FC3AC9">
        <w:rPr>
          <w:sz w:val="28"/>
          <w:szCs w:val="28"/>
        </w:rPr>
        <w:t>.</w:t>
      </w:r>
    </w:p>
    <w:p w:rsidR="00FC3AC9" w:rsidRDefault="00FC3AC9" w:rsidP="00FC3AC9">
      <w:pPr>
        <w:pStyle w:val="ListParagraph"/>
        <w:rPr>
          <w:sz w:val="28"/>
          <w:szCs w:val="28"/>
        </w:rPr>
      </w:pPr>
    </w:p>
    <w:p w:rsidR="00FC3AC9" w:rsidRDefault="00FC3AC9" w:rsidP="00FC3AC9">
      <w:pPr>
        <w:pStyle w:val="ListParagraph"/>
        <w:rPr>
          <w:sz w:val="28"/>
          <w:szCs w:val="28"/>
        </w:rPr>
      </w:pPr>
    </w:p>
    <w:p w:rsidR="00FC3AC9" w:rsidRDefault="00FC3AC9" w:rsidP="00FC3AC9">
      <w:pPr>
        <w:pStyle w:val="ListParagraph"/>
        <w:rPr>
          <w:sz w:val="28"/>
          <w:szCs w:val="28"/>
        </w:rPr>
      </w:pPr>
    </w:p>
    <w:p w:rsidR="00FC3AC9" w:rsidRDefault="00FC3AC9" w:rsidP="00FC3AC9">
      <w:pPr>
        <w:pStyle w:val="ListParagraph"/>
        <w:rPr>
          <w:sz w:val="28"/>
          <w:szCs w:val="28"/>
        </w:rPr>
      </w:pPr>
    </w:p>
    <w:p w:rsidR="00FC3AC9" w:rsidRPr="00FC3AC9" w:rsidRDefault="00FC3AC9" w:rsidP="00FC3AC9">
      <w:pPr>
        <w:pStyle w:val="ListParagraph"/>
        <w:rPr>
          <w:sz w:val="28"/>
          <w:szCs w:val="28"/>
        </w:rPr>
      </w:pPr>
    </w:p>
    <w:p w:rsidR="004C06FA" w:rsidRPr="00FC3AC9" w:rsidRDefault="004C06FA" w:rsidP="004C06FA">
      <w:pPr>
        <w:pStyle w:val="ListParagraph"/>
        <w:rPr>
          <w:sz w:val="28"/>
          <w:szCs w:val="28"/>
        </w:rPr>
      </w:pPr>
    </w:p>
    <w:p w:rsidR="003F195D" w:rsidRDefault="003F195D" w:rsidP="004C06FA">
      <w:pPr>
        <w:spacing w:line="240" w:lineRule="auto"/>
        <w:rPr>
          <w:b/>
          <w:bCs/>
          <w:sz w:val="28"/>
          <w:szCs w:val="28"/>
        </w:rPr>
      </w:pPr>
    </w:p>
    <w:p w:rsidR="00FC3AC9" w:rsidRDefault="004C06FA" w:rsidP="004C06FA">
      <w:pPr>
        <w:spacing w:line="240" w:lineRule="auto"/>
        <w:rPr>
          <w:b/>
          <w:bCs/>
          <w:sz w:val="28"/>
          <w:szCs w:val="28"/>
        </w:rPr>
      </w:pPr>
      <w:r w:rsidRPr="00FC3AC9">
        <w:rPr>
          <w:b/>
          <w:bCs/>
          <w:sz w:val="28"/>
          <w:szCs w:val="28"/>
        </w:rPr>
        <w:lastRenderedPageBreak/>
        <w:t>Degrees of hypertension</w:t>
      </w:r>
    </w:p>
    <w:p w:rsidR="004C06FA" w:rsidRPr="00FC3AC9" w:rsidRDefault="004C06FA" w:rsidP="004C06FA">
      <w:pPr>
        <w:spacing w:line="240" w:lineRule="auto"/>
        <w:rPr>
          <w:sz w:val="28"/>
          <w:szCs w:val="28"/>
        </w:rPr>
      </w:pPr>
      <w:r w:rsidRPr="00FC3AC9">
        <w:rPr>
          <w:b/>
          <w:bCs/>
          <w:sz w:val="28"/>
          <w:szCs w:val="28"/>
        </w:rPr>
        <w:br/>
      </w:r>
      <w:r w:rsidRPr="00FC3AC9">
        <w:rPr>
          <w:sz w:val="28"/>
          <w:szCs w:val="28"/>
        </w:rPr>
        <w:t xml:space="preserve"> </w:t>
      </w:r>
      <w:r w:rsidR="00FC3AC9" w:rsidRPr="00FC3AC9">
        <w:rPr>
          <w:sz w:val="28"/>
          <w:szCs w:val="28"/>
        </w:rPr>
        <w:t>1. Mild</w:t>
      </w:r>
      <w:r w:rsidRPr="00FC3AC9">
        <w:rPr>
          <w:sz w:val="28"/>
          <w:szCs w:val="28"/>
        </w:rPr>
        <w:t>: diastolic blood pressure 90–99 mmHg, systolic blood pressure 140–149</w:t>
      </w:r>
      <w:r w:rsidRPr="00FC3AC9">
        <w:rPr>
          <w:sz w:val="28"/>
          <w:szCs w:val="28"/>
        </w:rPr>
        <w:br/>
        <w:t xml:space="preserve">     mmHg.</w:t>
      </w:r>
    </w:p>
    <w:p w:rsidR="004C06FA" w:rsidRPr="00FC3AC9" w:rsidRDefault="004C06FA" w:rsidP="004C06FA">
      <w:pPr>
        <w:spacing w:line="240" w:lineRule="auto"/>
        <w:rPr>
          <w:sz w:val="28"/>
          <w:szCs w:val="28"/>
        </w:rPr>
      </w:pPr>
      <w:r w:rsidRPr="00FC3AC9">
        <w:rPr>
          <w:sz w:val="28"/>
          <w:szCs w:val="28"/>
        </w:rPr>
        <w:t xml:space="preserve"> </w:t>
      </w:r>
      <w:r w:rsidR="001A0264" w:rsidRPr="00FC3AC9">
        <w:rPr>
          <w:sz w:val="28"/>
          <w:szCs w:val="28"/>
        </w:rPr>
        <w:t>2.</w:t>
      </w:r>
      <w:r w:rsidRPr="00FC3AC9">
        <w:rPr>
          <w:sz w:val="28"/>
          <w:szCs w:val="28"/>
        </w:rPr>
        <w:t xml:space="preserve"> Moderate: diastolic blood pressure 100–109 mmHg, systolic blood pressure</w:t>
      </w:r>
      <w:r w:rsidRPr="00FC3AC9">
        <w:rPr>
          <w:sz w:val="28"/>
          <w:szCs w:val="28"/>
        </w:rPr>
        <w:br/>
        <w:t xml:space="preserve">    150–159 mmHg.</w:t>
      </w:r>
    </w:p>
    <w:p w:rsidR="004C06FA" w:rsidRPr="00FC3AC9" w:rsidRDefault="004C06FA" w:rsidP="004C06FA">
      <w:pPr>
        <w:spacing w:line="240" w:lineRule="auto"/>
        <w:rPr>
          <w:sz w:val="28"/>
          <w:szCs w:val="28"/>
        </w:rPr>
      </w:pPr>
      <w:r w:rsidRPr="00FC3AC9">
        <w:rPr>
          <w:sz w:val="28"/>
          <w:szCs w:val="28"/>
        </w:rPr>
        <w:t xml:space="preserve">  3. Severe: diastolic blood pressure ≥110 mmHg, systolic blood pressure ≥160</w:t>
      </w:r>
      <w:r w:rsidRPr="00FC3AC9">
        <w:rPr>
          <w:sz w:val="28"/>
          <w:szCs w:val="28"/>
        </w:rPr>
        <w:br/>
        <w:t xml:space="preserve">     mmHg</w:t>
      </w:r>
    </w:p>
    <w:p w:rsidR="00BC412E" w:rsidRPr="00FC3AC9" w:rsidRDefault="00BC412E" w:rsidP="00C31983">
      <w:pPr>
        <w:spacing w:line="240" w:lineRule="auto"/>
        <w:rPr>
          <w:sz w:val="28"/>
          <w:szCs w:val="28"/>
        </w:rPr>
      </w:pPr>
    </w:p>
    <w:p w:rsidR="00BC412E" w:rsidRPr="00FC3AC9" w:rsidRDefault="00BC412E" w:rsidP="00C31983">
      <w:pPr>
        <w:spacing w:line="240" w:lineRule="auto"/>
        <w:rPr>
          <w:b/>
          <w:bCs/>
          <w:sz w:val="40"/>
          <w:szCs w:val="40"/>
          <w:u w:val="single"/>
        </w:rPr>
      </w:pPr>
      <w:r w:rsidRPr="00FC3AC9">
        <w:rPr>
          <w:b/>
          <w:bCs/>
          <w:sz w:val="40"/>
          <w:szCs w:val="40"/>
          <w:u w:val="single"/>
        </w:rPr>
        <w:t>Pre-eclampsia:</w:t>
      </w:r>
    </w:p>
    <w:p w:rsidR="00352943" w:rsidRPr="00FC3AC9" w:rsidRDefault="00B40894" w:rsidP="00C31983">
      <w:pPr>
        <w:spacing w:line="240" w:lineRule="auto"/>
        <w:ind w:left="360"/>
        <w:rPr>
          <w:sz w:val="28"/>
          <w:szCs w:val="28"/>
        </w:rPr>
      </w:pPr>
      <w:r w:rsidRPr="00FC3AC9">
        <w:rPr>
          <w:b/>
          <w:bCs/>
          <w:sz w:val="28"/>
          <w:szCs w:val="28"/>
          <w:u w:val="single"/>
        </w:rPr>
        <w:t>Incidence&amp;Epidmiology:</w:t>
      </w:r>
    </w:p>
    <w:p w:rsidR="00352943" w:rsidRPr="00FC3AC9" w:rsidRDefault="00B40894" w:rsidP="007B3ED1">
      <w:pPr>
        <w:numPr>
          <w:ilvl w:val="0"/>
          <w:numId w:val="4"/>
        </w:numPr>
        <w:spacing w:line="240" w:lineRule="auto"/>
        <w:rPr>
          <w:sz w:val="28"/>
          <w:szCs w:val="28"/>
        </w:rPr>
      </w:pPr>
      <w:r w:rsidRPr="00FC3AC9">
        <w:rPr>
          <w:sz w:val="28"/>
          <w:szCs w:val="28"/>
        </w:rPr>
        <w:t xml:space="preserve">It complicates approximately </w:t>
      </w:r>
      <w:r w:rsidR="001A0264" w:rsidRPr="00FC3AC9">
        <w:rPr>
          <w:sz w:val="28"/>
          <w:szCs w:val="28"/>
        </w:rPr>
        <w:t>2-</w:t>
      </w:r>
      <w:r w:rsidRPr="00FC3AC9">
        <w:rPr>
          <w:sz w:val="28"/>
          <w:szCs w:val="28"/>
        </w:rPr>
        <w:t>3% of pregnancies.</w:t>
      </w:r>
    </w:p>
    <w:p w:rsidR="00352943" w:rsidRPr="00FC3AC9" w:rsidRDefault="00B40894" w:rsidP="007B3ED1">
      <w:pPr>
        <w:numPr>
          <w:ilvl w:val="0"/>
          <w:numId w:val="4"/>
        </w:numPr>
        <w:spacing w:line="240" w:lineRule="auto"/>
        <w:rPr>
          <w:sz w:val="28"/>
          <w:szCs w:val="28"/>
        </w:rPr>
      </w:pPr>
      <w:r w:rsidRPr="00FC3AC9">
        <w:rPr>
          <w:sz w:val="28"/>
          <w:szCs w:val="28"/>
        </w:rPr>
        <w:t>It is more common in primigravida (effect of fetal and hence paternal genome).</w:t>
      </w:r>
    </w:p>
    <w:p w:rsidR="00352943" w:rsidRPr="00FC3AC9" w:rsidRDefault="00B40894" w:rsidP="007B3ED1">
      <w:pPr>
        <w:numPr>
          <w:ilvl w:val="0"/>
          <w:numId w:val="4"/>
        </w:numPr>
        <w:spacing w:line="240" w:lineRule="auto"/>
        <w:rPr>
          <w:sz w:val="28"/>
          <w:szCs w:val="28"/>
        </w:rPr>
      </w:pPr>
      <w:r w:rsidRPr="00FC3AC9">
        <w:rPr>
          <w:sz w:val="28"/>
          <w:szCs w:val="28"/>
        </w:rPr>
        <w:t>Maternal genetic predispositions (3-4 folds increase in the first-degree relatives of affected women).</w:t>
      </w:r>
    </w:p>
    <w:p w:rsidR="00352943" w:rsidRPr="00FC3AC9" w:rsidRDefault="00B40894" w:rsidP="007B3ED1">
      <w:pPr>
        <w:numPr>
          <w:ilvl w:val="0"/>
          <w:numId w:val="4"/>
        </w:numPr>
        <w:spacing w:line="240" w:lineRule="auto"/>
        <w:rPr>
          <w:sz w:val="28"/>
          <w:szCs w:val="28"/>
        </w:rPr>
      </w:pPr>
      <w:r w:rsidRPr="00FC3AC9">
        <w:rPr>
          <w:sz w:val="28"/>
          <w:szCs w:val="28"/>
        </w:rPr>
        <w:t>Risk factors for pre-eclampsia(predisposing factors)</w:t>
      </w:r>
      <w:r w:rsidR="00476A17" w:rsidRPr="00FC3AC9">
        <w:rPr>
          <w:sz w:val="28"/>
          <w:szCs w:val="28"/>
        </w:rPr>
        <w:t xml:space="preserve">generally divided into </w:t>
      </w:r>
      <w:r w:rsidRPr="00FC3AC9">
        <w:rPr>
          <w:sz w:val="28"/>
          <w:szCs w:val="28"/>
        </w:rPr>
        <w:t>:</w:t>
      </w:r>
    </w:p>
    <w:p w:rsidR="00250654" w:rsidRPr="00FC3AC9" w:rsidRDefault="00B40894" w:rsidP="003E34F3">
      <w:pPr>
        <w:spacing w:line="240" w:lineRule="auto"/>
        <w:ind w:left="360"/>
        <w:rPr>
          <w:sz w:val="28"/>
          <w:szCs w:val="28"/>
        </w:rPr>
      </w:pPr>
      <w:r w:rsidRPr="00FC3AC9">
        <w:rPr>
          <w:sz w:val="28"/>
          <w:szCs w:val="28"/>
        </w:rPr>
        <w:t>1. Conditions</w:t>
      </w:r>
      <w:r w:rsidR="00250654" w:rsidRPr="00FC3AC9">
        <w:rPr>
          <w:sz w:val="28"/>
          <w:szCs w:val="28"/>
        </w:rPr>
        <w:t xml:space="preserve"> in which the placenta:- </w:t>
      </w:r>
    </w:p>
    <w:p w:rsidR="00352943" w:rsidRPr="00FC3AC9" w:rsidRDefault="00B40894" w:rsidP="003E34F3">
      <w:pPr>
        <w:spacing w:line="240" w:lineRule="auto"/>
        <w:ind w:left="360"/>
        <w:rPr>
          <w:sz w:val="28"/>
          <w:szCs w:val="28"/>
        </w:rPr>
      </w:pPr>
      <w:r w:rsidRPr="00FC3AC9">
        <w:rPr>
          <w:sz w:val="28"/>
          <w:szCs w:val="28"/>
        </w:rPr>
        <w:t xml:space="preserve"> *multiple gestation. </w:t>
      </w:r>
    </w:p>
    <w:p w:rsidR="00352943" w:rsidRPr="00FC3AC9" w:rsidRDefault="00B40894" w:rsidP="003E34F3">
      <w:pPr>
        <w:spacing w:line="240" w:lineRule="auto"/>
        <w:ind w:left="360"/>
        <w:rPr>
          <w:sz w:val="28"/>
          <w:szCs w:val="28"/>
        </w:rPr>
      </w:pPr>
      <w:r w:rsidRPr="00FC3AC9">
        <w:rPr>
          <w:sz w:val="28"/>
          <w:szCs w:val="28"/>
        </w:rPr>
        <w:t xml:space="preserve">  *diabetes.</w:t>
      </w:r>
    </w:p>
    <w:p w:rsidR="00352943" w:rsidRPr="00FC3AC9" w:rsidRDefault="00B40894" w:rsidP="003E34F3">
      <w:pPr>
        <w:spacing w:line="240" w:lineRule="auto"/>
        <w:ind w:left="360"/>
        <w:rPr>
          <w:sz w:val="28"/>
          <w:szCs w:val="28"/>
        </w:rPr>
      </w:pPr>
      <w:r w:rsidRPr="00FC3AC9">
        <w:rPr>
          <w:sz w:val="28"/>
          <w:szCs w:val="28"/>
        </w:rPr>
        <w:t xml:space="preserve"> *hydrops.</w:t>
      </w:r>
    </w:p>
    <w:p w:rsidR="00352943" w:rsidRPr="00FC3AC9" w:rsidRDefault="00B40894" w:rsidP="003E34F3">
      <w:pPr>
        <w:spacing w:line="240" w:lineRule="auto"/>
        <w:ind w:left="360"/>
        <w:rPr>
          <w:sz w:val="28"/>
          <w:szCs w:val="28"/>
        </w:rPr>
      </w:pPr>
      <w:r w:rsidRPr="00FC3AC9">
        <w:rPr>
          <w:sz w:val="28"/>
          <w:szCs w:val="28"/>
        </w:rPr>
        <w:t>2. Pre-existing hypertension or renal disease.</w:t>
      </w:r>
    </w:p>
    <w:p w:rsidR="00352943" w:rsidRPr="00FC3AC9" w:rsidRDefault="00B40894" w:rsidP="003E34F3">
      <w:pPr>
        <w:spacing w:line="240" w:lineRule="auto"/>
        <w:ind w:left="360"/>
        <w:rPr>
          <w:sz w:val="28"/>
          <w:szCs w:val="28"/>
        </w:rPr>
      </w:pPr>
      <w:r w:rsidRPr="00FC3AC9">
        <w:rPr>
          <w:sz w:val="28"/>
          <w:szCs w:val="28"/>
        </w:rPr>
        <w:t>3. Pre-existing vascular disease (such as in diabetes</w:t>
      </w:r>
      <w:r w:rsidR="00250654" w:rsidRPr="00FC3AC9">
        <w:rPr>
          <w:sz w:val="28"/>
          <w:szCs w:val="28"/>
        </w:rPr>
        <w:t xml:space="preserve"> or </w:t>
      </w:r>
      <w:r w:rsidRPr="00FC3AC9">
        <w:rPr>
          <w:sz w:val="28"/>
          <w:szCs w:val="28"/>
        </w:rPr>
        <w:t xml:space="preserve">autoimmune </w:t>
      </w:r>
      <w:r w:rsidR="001A0264" w:rsidRPr="00FC3AC9">
        <w:rPr>
          <w:sz w:val="28"/>
          <w:szCs w:val="28"/>
        </w:rPr>
        <w:t>vacuities</w:t>
      </w:r>
      <w:r w:rsidRPr="00FC3AC9">
        <w:rPr>
          <w:sz w:val="28"/>
          <w:szCs w:val="28"/>
        </w:rPr>
        <w:t>).</w:t>
      </w:r>
    </w:p>
    <w:p w:rsidR="00BC412E" w:rsidRPr="00FC3AC9" w:rsidRDefault="00BC412E" w:rsidP="00C31983">
      <w:pPr>
        <w:spacing w:line="240" w:lineRule="auto"/>
        <w:rPr>
          <w:sz w:val="28"/>
          <w:szCs w:val="28"/>
        </w:rPr>
      </w:pPr>
    </w:p>
    <w:p w:rsidR="00FC3AC9" w:rsidRDefault="00FC3AC9" w:rsidP="00476A17">
      <w:pPr>
        <w:spacing w:line="240" w:lineRule="auto"/>
        <w:ind w:left="360"/>
        <w:rPr>
          <w:b/>
          <w:bCs/>
          <w:sz w:val="28"/>
          <w:szCs w:val="28"/>
          <w:u w:val="single"/>
        </w:rPr>
      </w:pPr>
    </w:p>
    <w:p w:rsidR="00FC3AC9" w:rsidRDefault="00FC3AC9" w:rsidP="00476A17">
      <w:pPr>
        <w:spacing w:line="240" w:lineRule="auto"/>
        <w:ind w:left="360"/>
        <w:rPr>
          <w:b/>
          <w:bCs/>
          <w:sz w:val="28"/>
          <w:szCs w:val="28"/>
          <w:u w:val="single"/>
        </w:rPr>
      </w:pPr>
    </w:p>
    <w:p w:rsidR="00476A17" w:rsidRPr="00FC3AC9" w:rsidRDefault="001A0264" w:rsidP="00476A17">
      <w:pPr>
        <w:spacing w:line="240" w:lineRule="auto"/>
        <w:ind w:left="360"/>
        <w:rPr>
          <w:sz w:val="28"/>
          <w:szCs w:val="28"/>
        </w:rPr>
      </w:pPr>
      <w:r w:rsidRPr="00FC3AC9">
        <w:rPr>
          <w:b/>
          <w:bCs/>
          <w:sz w:val="28"/>
          <w:szCs w:val="28"/>
          <w:u w:val="single"/>
        </w:rPr>
        <w:lastRenderedPageBreak/>
        <w:t>Risk factors for pre-eclampsia</w:t>
      </w:r>
      <w:r w:rsidR="00476A17" w:rsidRPr="00FC3AC9">
        <w:rPr>
          <w:b/>
          <w:bCs/>
          <w:sz w:val="28"/>
          <w:szCs w:val="28"/>
          <w:u w:val="single"/>
        </w:rPr>
        <w:t>:</w:t>
      </w:r>
    </w:p>
    <w:p w:rsidR="00476A17" w:rsidRPr="00FC3AC9" w:rsidRDefault="001A0264" w:rsidP="007B3ED1">
      <w:pPr>
        <w:pStyle w:val="ListParagraph"/>
        <w:numPr>
          <w:ilvl w:val="0"/>
          <w:numId w:val="28"/>
        </w:numPr>
        <w:rPr>
          <w:sz w:val="28"/>
          <w:szCs w:val="28"/>
        </w:rPr>
      </w:pPr>
      <w:r w:rsidRPr="00FC3AC9">
        <w:rPr>
          <w:sz w:val="28"/>
          <w:szCs w:val="28"/>
        </w:rPr>
        <w:t>First pregnancy.</w:t>
      </w:r>
    </w:p>
    <w:p w:rsidR="00476A17" w:rsidRPr="00FC3AC9" w:rsidRDefault="001A0264" w:rsidP="007B3ED1">
      <w:pPr>
        <w:pStyle w:val="ListParagraph"/>
        <w:numPr>
          <w:ilvl w:val="0"/>
          <w:numId w:val="28"/>
        </w:numPr>
        <w:rPr>
          <w:sz w:val="28"/>
          <w:szCs w:val="28"/>
        </w:rPr>
      </w:pPr>
      <w:r w:rsidRPr="00FC3AC9">
        <w:rPr>
          <w:sz w:val="28"/>
          <w:szCs w:val="28"/>
        </w:rPr>
        <w:t>Multiparous with a previous history of pre-eclampsia.</w:t>
      </w:r>
    </w:p>
    <w:p w:rsidR="00476A17" w:rsidRPr="00FC3AC9" w:rsidRDefault="001A0264" w:rsidP="007B3ED1">
      <w:pPr>
        <w:pStyle w:val="ListParagraph"/>
        <w:numPr>
          <w:ilvl w:val="0"/>
          <w:numId w:val="28"/>
        </w:numPr>
        <w:rPr>
          <w:sz w:val="28"/>
          <w:szCs w:val="28"/>
        </w:rPr>
      </w:pPr>
      <w:r w:rsidRPr="00FC3AC9">
        <w:rPr>
          <w:sz w:val="28"/>
          <w:szCs w:val="28"/>
        </w:rPr>
        <w:t>Pre-eclampsia in any previous pregnancy.</w:t>
      </w:r>
    </w:p>
    <w:p w:rsidR="00476A17" w:rsidRPr="00FC3AC9" w:rsidRDefault="001A0264" w:rsidP="007B3ED1">
      <w:pPr>
        <w:pStyle w:val="ListParagraph"/>
        <w:numPr>
          <w:ilvl w:val="0"/>
          <w:numId w:val="28"/>
        </w:numPr>
        <w:rPr>
          <w:sz w:val="28"/>
          <w:szCs w:val="28"/>
        </w:rPr>
      </w:pPr>
      <w:r w:rsidRPr="00FC3AC9">
        <w:rPr>
          <w:sz w:val="28"/>
          <w:szCs w:val="28"/>
        </w:rPr>
        <w:t>10 years or more since last baby.</w:t>
      </w:r>
    </w:p>
    <w:p w:rsidR="00476A17" w:rsidRPr="00FC3AC9" w:rsidRDefault="001A0264" w:rsidP="007B3ED1">
      <w:pPr>
        <w:pStyle w:val="ListParagraph"/>
        <w:numPr>
          <w:ilvl w:val="0"/>
          <w:numId w:val="28"/>
        </w:numPr>
        <w:rPr>
          <w:sz w:val="28"/>
          <w:szCs w:val="28"/>
        </w:rPr>
      </w:pPr>
      <w:r w:rsidRPr="00FC3AC9">
        <w:rPr>
          <w:sz w:val="28"/>
          <w:szCs w:val="28"/>
        </w:rPr>
        <w:t>Age 40 years or more.</w:t>
      </w:r>
    </w:p>
    <w:p w:rsidR="00476A17" w:rsidRPr="00FC3AC9" w:rsidRDefault="001A0264" w:rsidP="007B3ED1">
      <w:pPr>
        <w:pStyle w:val="ListParagraph"/>
        <w:numPr>
          <w:ilvl w:val="0"/>
          <w:numId w:val="28"/>
        </w:numPr>
        <w:rPr>
          <w:sz w:val="28"/>
          <w:szCs w:val="28"/>
        </w:rPr>
      </w:pPr>
      <w:r w:rsidRPr="00FC3AC9">
        <w:rPr>
          <w:sz w:val="28"/>
          <w:szCs w:val="28"/>
        </w:rPr>
        <w:t>Body mass index (BMI) of 35 or more.</w:t>
      </w:r>
    </w:p>
    <w:p w:rsidR="00476A17" w:rsidRPr="00FC3AC9" w:rsidRDefault="001A0264" w:rsidP="007B3ED1">
      <w:pPr>
        <w:pStyle w:val="ListParagraph"/>
        <w:numPr>
          <w:ilvl w:val="0"/>
          <w:numId w:val="28"/>
        </w:numPr>
        <w:rPr>
          <w:sz w:val="28"/>
          <w:szCs w:val="28"/>
        </w:rPr>
      </w:pPr>
      <w:r w:rsidRPr="00FC3AC9">
        <w:rPr>
          <w:sz w:val="28"/>
          <w:szCs w:val="28"/>
        </w:rPr>
        <w:t>Family history of pre-eclampsia (in mother or sister).</w:t>
      </w:r>
    </w:p>
    <w:p w:rsidR="00476A17" w:rsidRPr="00FC3AC9" w:rsidRDefault="001A0264" w:rsidP="007B3ED1">
      <w:pPr>
        <w:pStyle w:val="ListParagraph"/>
        <w:numPr>
          <w:ilvl w:val="0"/>
          <w:numId w:val="28"/>
        </w:numPr>
        <w:rPr>
          <w:sz w:val="28"/>
          <w:szCs w:val="28"/>
        </w:rPr>
      </w:pPr>
      <w:r w:rsidRPr="00FC3AC9">
        <w:rPr>
          <w:sz w:val="28"/>
          <w:szCs w:val="28"/>
        </w:rPr>
        <w:t>Booking diastolic blood pressure of 80 mmHg or more.</w:t>
      </w:r>
    </w:p>
    <w:p w:rsidR="00476A17" w:rsidRPr="00FC3AC9" w:rsidRDefault="001A0264" w:rsidP="007B3ED1">
      <w:pPr>
        <w:pStyle w:val="ListParagraph"/>
        <w:numPr>
          <w:ilvl w:val="0"/>
          <w:numId w:val="28"/>
        </w:numPr>
        <w:rPr>
          <w:sz w:val="28"/>
          <w:szCs w:val="28"/>
        </w:rPr>
      </w:pPr>
      <w:r w:rsidRPr="00FC3AC9">
        <w:rPr>
          <w:sz w:val="28"/>
          <w:szCs w:val="28"/>
        </w:rPr>
        <w:t xml:space="preserve">Booking proteinuria </w:t>
      </w:r>
      <w:proofErr w:type="gramStart"/>
      <w:r w:rsidRPr="00FC3AC9">
        <w:rPr>
          <w:sz w:val="28"/>
          <w:szCs w:val="28"/>
        </w:rPr>
        <w:t>( of</w:t>
      </w:r>
      <w:proofErr w:type="gramEnd"/>
      <w:r w:rsidRPr="00FC3AC9">
        <w:rPr>
          <w:sz w:val="28"/>
          <w:szCs w:val="28"/>
        </w:rPr>
        <w:t xml:space="preserve"> ≥1+ on more than one occasion or quantified at ≥0.3</w:t>
      </w:r>
      <w:r w:rsidR="00FC3AC9">
        <w:rPr>
          <w:sz w:val="28"/>
          <w:szCs w:val="28"/>
        </w:rPr>
        <w:t xml:space="preserve"> </w:t>
      </w:r>
      <w:r w:rsidRPr="00FC3AC9">
        <w:rPr>
          <w:sz w:val="28"/>
          <w:szCs w:val="28"/>
        </w:rPr>
        <w:t>g/24 h).</w:t>
      </w:r>
    </w:p>
    <w:p w:rsidR="00476A17" w:rsidRPr="00FC3AC9" w:rsidRDefault="001A0264" w:rsidP="007B3ED1">
      <w:pPr>
        <w:pStyle w:val="ListParagraph"/>
        <w:numPr>
          <w:ilvl w:val="0"/>
          <w:numId w:val="28"/>
        </w:numPr>
        <w:rPr>
          <w:sz w:val="28"/>
          <w:szCs w:val="28"/>
        </w:rPr>
      </w:pPr>
      <w:r w:rsidRPr="00FC3AC9">
        <w:rPr>
          <w:sz w:val="28"/>
          <w:szCs w:val="28"/>
        </w:rPr>
        <w:t xml:space="preserve">Multiple </w:t>
      </w:r>
      <w:r w:rsidR="00476A17" w:rsidRPr="00FC3AC9">
        <w:rPr>
          <w:sz w:val="28"/>
          <w:szCs w:val="28"/>
        </w:rPr>
        <w:t>pregnancies</w:t>
      </w:r>
      <w:r w:rsidRPr="00FC3AC9">
        <w:rPr>
          <w:sz w:val="28"/>
          <w:szCs w:val="28"/>
        </w:rPr>
        <w:t>.</w:t>
      </w:r>
    </w:p>
    <w:p w:rsidR="00476A17" w:rsidRPr="00FC3AC9" w:rsidRDefault="001A0264" w:rsidP="007B3ED1">
      <w:pPr>
        <w:pStyle w:val="ListParagraph"/>
        <w:numPr>
          <w:ilvl w:val="0"/>
          <w:numId w:val="28"/>
        </w:numPr>
        <w:rPr>
          <w:sz w:val="28"/>
          <w:szCs w:val="28"/>
        </w:rPr>
      </w:pPr>
      <w:r w:rsidRPr="00FC3AC9">
        <w:rPr>
          <w:sz w:val="28"/>
          <w:szCs w:val="28"/>
        </w:rPr>
        <w:t>Certain underlying medical conditions:</w:t>
      </w:r>
    </w:p>
    <w:p w:rsidR="00476A17" w:rsidRPr="00FC3AC9" w:rsidRDefault="001A0264" w:rsidP="007B3ED1">
      <w:pPr>
        <w:pStyle w:val="ListParagraph"/>
        <w:numPr>
          <w:ilvl w:val="0"/>
          <w:numId w:val="29"/>
        </w:numPr>
        <w:rPr>
          <w:sz w:val="28"/>
          <w:szCs w:val="28"/>
        </w:rPr>
      </w:pPr>
      <w:r w:rsidRPr="00FC3AC9">
        <w:rPr>
          <w:sz w:val="28"/>
          <w:szCs w:val="28"/>
        </w:rPr>
        <w:t>pre-existing hypertension;</w:t>
      </w:r>
    </w:p>
    <w:p w:rsidR="00476A17" w:rsidRPr="00FC3AC9" w:rsidRDefault="001A0264" w:rsidP="007B3ED1">
      <w:pPr>
        <w:pStyle w:val="ListParagraph"/>
        <w:numPr>
          <w:ilvl w:val="0"/>
          <w:numId w:val="29"/>
        </w:numPr>
        <w:rPr>
          <w:sz w:val="28"/>
          <w:szCs w:val="28"/>
        </w:rPr>
      </w:pPr>
      <w:r w:rsidRPr="00FC3AC9">
        <w:rPr>
          <w:sz w:val="28"/>
          <w:szCs w:val="28"/>
        </w:rPr>
        <w:t>pre-existing renal disease;</w:t>
      </w:r>
    </w:p>
    <w:p w:rsidR="00476A17" w:rsidRPr="00FC3AC9" w:rsidRDefault="001A0264" w:rsidP="007B3ED1">
      <w:pPr>
        <w:pStyle w:val="ListParagraph"/>
        <w:numPr>
          <w:ilvl w:val="0"/>
          <w:numId w:val="29"/>
        </w:numPr>
        <w:rPr>
          <w:sz w:val="28"/>
          <w:szCs w:val="28"/>
        </w:rPr>
      </w:pPr>
      <w:r w:rsidRPr="00FC3AC9">
        <w:rPr>
          <w:sz w:val="28"/>
          <w:szCs w:val="28"/>
        </w:rPr>
        <w:t>pre-existing diabetes;</w:t>
      </w:r>
    </w:p>
    <w:p w:rsidR="001A0264" w:rsidRPr="00FC3AC9" w:rsidRDefault="001A0264" w:rsidP="007B3ED1">
      <w:pPr>
        <w:pStyle w:val="ListParagraph"/>
        <w:numPr>
          <w:ilvl w:val="0"/>
          <w:numId w:val="29"/>
        </w:numPr>
        <w:rPr>
          <w:sz w:val="28"/>
          <w:szCs w:val="28"/>
        </w:rPr>
      </w:pPr>
      <w:r w:rsidRPr="00FC3AC9">
        <w:rPr>
          <w:sz w:val="28"/>
          <w:szCs w:val="28"/>
        </w:rPr>
        <w:t>antiphospholipid antibodies</w:t>
      </w:r>
    </w:p>
    <w:p w:rsidR="001A0264" w:rsidRPr="00FC3AC9" w:rsidRDefault="001A0264" w:rsidP="00C31983">
      <w:pPr>
        <w:spacing w:line="240" w:lineRule="auto"/>
        <w:ind w:left="360"/>
        <w:rPr>
          <w:b/>
          <w:bCs/>
          <w:sz w:val="28"/>
          <w:szCs w:val="28"/>
          <w:u w:val="single"/>
        </w:rPr>
      </w:pPr>
    </w:p>
    <w:p w:rsidR="00BC412E" w:rsidRPr="00FC3AC9" w:rsidRDefault="00250654" w:rsidP="00C31983">
      <w:pPr>
        <w:spacing w:line="240" w:lineRule="auto"/>
        <w:ind w:left="360"/>
        <w:rPr>
          <w:b/>
          <w:bCs/>
          <w:sz w:val="28"/>
          <w:szCs w:val="28"/>
          <w:u w:val="single"/>
        </w:rPr>
      </w:pPr>
      <w:r w:rsidRPr="00FC3AC9">
        <w:rPr>
          <w:b/>
          <w:bCs/>
          <w:sz w:val="28"/>
          <w:szCs w:val="28"/>
          <w:u w:val="single"/>
        </w:rPr>
        <w:t>Clinical presentation:-</w:t>
      </w:r>
    </w:p>
    <w:p w:rsidR="00352943" w:rsidRPr="00FC3AC9" w:rsidRDefault="00B40894" w:rsidP="007B3ED1">
      <w:pPr>
        <w:numPr>
          <w:ilvl w:val="0"/>
          <w:numId w:val="5"/>
        </w:numPr>
        <w:spacing w:line="240" w:lineRule="auto"/>
        <w:rPr>
          <w:sz w:val="28"/>
          <w:szCs w:val="28"/>
        </w:rPr>
      </w:pPr>
      <w:r w:rsidRPr="00FC3AC9">
        <w:rPr>
          <w:sz w:val="28"/>
          <w:szCs w:val="28"/>
        </w:rPr>
        <w:t>May be asymptomatic.</w:t>
      </w:r>
    </w:p>
    <w:p w:rsidR="00352943" w:rsidRPr="00FC3AC9" w:rsidRDefault="00B40894" w:rsidP="007B3ED1">
      <w:pPr>
        <w:numPr>
          <w:ilvl w:val="0"/>
          <w:numId w:val="5"/>
        </w:numPr>
        <w:spacing w:line="240" w:lineRule="auto"/>
        <w:rPr>
          <w:sz w:val="28"/>
          <w:szCs w:val="28"/>
        </w:rPr>
      </w:pPr>
      <w:r w:rsidRPr="00FC3AC9">
        <w:rPr>
          <w:sz w:val="28"/>
          <w:szCs w:val="28"/>
        </w:rPr>
        <w:t>Headache.</w:t>
      </w:r>
    </w:p>
    <w:p w:rsidR="00352943" w:rsidRPr="00FC3AC9" w:rsidRDefault="00B40894" w:rsidP="007B3ED1">
      <w:pPr>
        <w:numPr>
          <w:ilvl w:val="0"/>
          <w:numId w:val="5"/>
        </w:numPr>
        <w:spacing w:line="240" w:lineRule="auto"/>
        <w:rPr>
          <w:sz w:val="28"/>
          <w:szCs w:val="28"/>
        </w:rPr>
      </w:pPr>
      <w:r w:rsidRPr="00FC3AC9">
        <w:rPr>
          <w:sz w:val="28"/>
          <w:szCs w:val="28"/>
        </w:rPr>
        <w:t>Visual disturbances.</w:t>
      </w:r>
    </w:p>
    <w:p w:rsidR="00352943" w:rsidRPr="00FC3AC9" w:rsidRDefault="00FE3B01" w:rsidP="007B3ED1">
      <w:pPr>
        <w:numPr>
          <w:ilvl w:val="0"/>
          <w:numId w:val="5"/>
        </w:numPr>
        <w:spacing w:line="240" w:lineRule="auto"/>
        <w:rPr>
          <w:sz w:val="28"/>
          <w:szCs w:val="28"/>
        </w:rPr>
      </w:pPr>
      <w:r w:rsidRPr="00FC3AC9">
        <w:rPr>
          <w:sz w:val="28"/>
          <w:szCs w:val="28"/>
        </w:rPr>
        <w:t xml:space="preserve">Epigastria </w:t>
      </w:r>
      <w:r w:rsidR="00B40894" w:rsidRPr="00FC3AC9">
        <w:rPr>
          <w:sz w:val="28"/>
          <w:szCs w:val="28"/>
        </w:rPr>
        <w:t>&amp; right upper abdominal pain.</w:t>
      </w:r>
    </w:p>
    <w:p w:rsidR="00250654" w:rsidRPr="00FC3AC9" w:rsidRDefault="00250654" w:rsidP="00C31983">
      <w:pPr>
        <w:spacing w:line="240" w:lineRule="auto"/>
        <w:ind w:left="360"/>
        <w:rPr>
          <w:b/>
          <w:bCs/>
          <w:sz w:val="28"/>
          <w:szCs w:val="28"/>
          <w:u w:val="single"/>
        </w:rPr>
      </w:pPr>
      <w:r w:rsidRPr="00FC3AC9">
        <w:rPr>
          <w:b/>
          <w:bCs/>
          <w:sz w:val="28"/>
          <w:szCs w:val="28"/>
          <w:u w:val="single"/>
        </w:rPr>
        <w:t>Signs of pre-eclampsia:</w:t>
      </w:r>
    </w:p>
    <w:p w:rsidR="00352943" w:rsidRPr="00FC3AC9" w:rsidRDefault="00B40894" w:rsidP="007B3ED1">
      <w:pPr>
        <w:numPr>
          <w:ilvl w:val="0"/>
          <w:numId w:val="6"/>
        </w:numPr>
        <w:spacing w:line="240" w:lineRule="auto"/>
        <w:rPr>
          <w:sz w:val="28"/>
          <w:szCs w:val="28"/>
        </w:rPr>
      </w:pPr>
      <w:r w:rsidRPr="00FC3AC9">
        <w:rPr>
          <w:sz w:val="28"/>
          <w:szCs w:val="28"/>
        </w:rPr>
        <w:t>Elevation of BP.</w:t>
      </w:r>
    </w:p>
    <w:p w:rsidR="00352943" w:rsidRPr="00FC3AC9" w:rsidRDefault="00B40894" w:rsidP="007B3ED1">
      <w:pPr>
        <w:numPr>
          <w:ilvl w:val="0"/>
          <w:numId w:val="6"/>
        </w:numPr>
        <w:spacing w:line="240" w:lineRule="auto"/>
        <w:rPr>
          <w:sz w:val="28"/>
          <w:szCs w:val="28"/>
        </w:rPr>
      </w:pPr>
      <w:r w:rsidRPr="00FC3AC9">
        <w:rPr>
          <w:sz w:val="28"/>
          <w:szCs w:val="28"/>
        </w:rPr>
        <w:t>Fluid retention (non-dependent oedema).</w:t>
      </w:r>
    </w:p>
    <w:p w:rsidR="00352943" w:rsidRPr="00FC3AC9" w:rsidRDefault="00B40894" w:rsidP="007B3ED1">
      <w:pPr>
        <w:numPr>
          <w:ilvl w:val="0"/>
          <w:numId w:val="6"/>
        </w:numPr>
        <w:spacing w:line="240" w:lineRule="auto"/>
        <w:rPr>
          <w:sz w:val="28"/>
          <w:szCs w:val="28"/>
        </w:rPr>
      </w:pPr>
      <w:r w:rsidRPr="00FC3AC9">
        <w:rPr>
          <w:sz w:val="28"/>
          <w:szCs w:val="28"/>
        </w:rPr>
        <w:t>Brisk reflexes.</w:t>
      </w:r>
    </w:p>
    <w:p w:rsidR="00352943" w:rsidRPr="00FC3AC9" w:rsidRDefault="00B40894" w:rsidP="007B3ED1">
      <w:pPr>
        <w:numPr>
          <w:ilvl w:val="0"/>
          <w:numId w:val="6"/>
        </w:numPr>
        <w:spacing w:line="240" w:lineRule="auto"/>
        <w:rPr>
          <w:sz w:val="28"/>
          <w:szCs w:val="28"/>
        </w:rPr>
      </w:pPr>
      <w:r w:rsidRPr="00FC3AC9">
        <w:rPr>
          <w:sz w:val="28"/>
          <w:szCs w:val="28"/>
        </w:rPr>
        <w:t>Ankle clonus (more than 3 beats).</w:t>
      </w:r>
    </w:p>
    <w:p w:rsidR="002D6666" w:rsidRPr="00FC3AC9" w:rsidRDefault="00B40894" w:rsidP="007B3ED1">
      <w:pPr>
        <w:numPr>
          <w:ilvl w:val="0"/>
          <w:numId w:val="6"/>
        </w:numPr>
        <w:spacing w:line="240" w:lineRule="auto"/>
        <w:rPr>
          <w:sz w:val="28"/>
          <w:szCs w:val="28"/>
        </w:rPr>
      </w:pPr>
      <w:r w:rsidRPr="00FC3AC9">
        <w:rPr>
          <w:sz w:val="28"/>
          <w:szCs w:val="28"/>
        </w:rPr>
        <w:t>Uterus &amp; fetus may feel small for gestational age.</w:t>
      </w:r>
    </w:p>
    <w:p w:rsidR="002D6666" w:rsidRPr="00FC3AC9" w:rsidRDefault="002D6666" w:rsidP="00C31983">
      <w:pPr>
        <w:spacing w:line="240" w:lineRule="auto"/>
        <w:ind w:left="360"/>
        <w:rPr>
          <w:b/>
          <w:bCs/>
          <w:sz w:val="28"/>
          <w:szCs w:val="28"/>
          <w:u w:val="single"/>
        </w:rPr>
      </w:pPr>
    </w:p>
    <w:p w:rsidR="002D6666" w:rsidRPr="00FC3AC9" w:rsidRDefault="002D6666" w:rsidP="00C31983">
      <w:pPr>
        <w:spacing w:line="240" w:lineRule="auto"/>
        <w:ind w:left="360"/>
        <w:rPr>
          <w:b/>
          <w:bCs/>
          <w:sz w:val="28"/>
          <w:szCs w:val="28"/>
          <w:u w:val="single"/>
        </w:rPr>
      </w:pPr>
    </w:p>
    <w:p w:rsidR="00250654" w:rsidRPr="00FC3AC9" w:rsidRDefault="006224F7" w:rsidP="00C31983">
      <w:pPr>
        <w:spacing w:line="240" w:lineRule="auto"/>
        <w:ind w:left="360"/>
        <w:rPr>
          <w:b/>
          <w:bCs/>
          <w:sz w:val="28"/>
          <w:szCs w:val="28"/>
          <w:u w:val="single"/>
        </w:rPr>
      </w:pPr>
      <w:r w:rsidRPr="00FC3AC9">
        <w:rPr>
          <w:b/>
          <w:bCs/>
          <w:sz w:val="28"/>
          <w:szCs w:val="28"/>
          <w:u w:val="single"/>
        </w:rPr>
        <w:t>Etiology:</w:t>
      </w:r>
    </w:p>
    <w:p w:rsidR="00352943" w:rsidRPr="00FC3AC9" w:rsidRDefault="00B40894" w:rsidP="007B3ED1">
      <w:pPr>
        <w:numPr>
          <w:ilvl w:val="0"/>
          <w:numId w:val="7"/>
        </w:numPr>
        <w:spacing w:line="240" w:lineRule="auto"/>
        <w:rPr>
          <w:sz w:val="28"/>
          <w:szCs w:val="28"/>
        </w:rPr>
      </w:pPr>
      <w:r w:rsidRPr="00FC3AC9">
        <w:rPr>
          <w:sz w:val="28"/>
          <w:szCs w:val="28"/>
        </w:rPr>
        <w:t xml:space="preserve">Trophoblastic tissue provides the stimulus for the disorder, so </w:t>
      </w:r>
      <w:r w:rsidR="002D6666" w:rsidRPr="00FC3AC9">
        <w:rPr>
          <w:sz w:val="28"/>
          <w:szCs w:val="28"/>
        </w:rPr>
        <w:t>it's</w:t>
      </w:r>
      <w:r w:rsidRPr="00FC3AC9">
        <w:rPr>
          <w:sz w:val="28"/>
          <w:szCs w:val="28"/>
        </w:rPr>
        <w:t xml:space="preserve"> only occurs in </w:t>
      </w:r>
      <w:r w:rsidR="00FC3AC9" w:rsidRPr="00FC3AC9">
        <w:rPr>
          <w:sz w:val="28"/>
          <w:szCs w:val="28"/>
        </w:rPr>
        <w:t>pregnancy, but</w:t>
      </w:r>
      <w:r w:rsidRPr="00FC3AC9">
        <w:rPr>
          <w:sz w:val="28"/>
          <w:szCs w:val="28"/>
        </w:rPr>
        <w:t xml:space="preserve"> it has been described in pregnancy lacking a fetus</w:t>
      </w:r>
      <w:r w:rsidR="00FC3AC9">
        <w:rPr>
          <w:sz w:val="28"/>
          <w:szCs w:val="28"/>
        </w:rPr>
        <w:t xml:space="preserve"> </w:t>
      </w:r>
      <w:r w:rsidRPr="00FC3AC9">
        <w:rPr>
          <w:sz w:val="28"/>
          <w:szCs w:val="28"/>
        </w:rPr>
        <w:t>(molar pregnancy</w:t>
      </w:r>
      <w:proofErr w:type="gramStart"/>
      <w:r w:rsidRPr="00FC3AC9">
        <w:rPr>
          <w:sz w:val="28"/>
          <w:szCs w:val="28"/>
        </w:rPr>
        <w:t>)&amp;</w:t>
      </w:r>
      <w:proofErr w:type="gramEnd"/>
      <w:r w:rsidRPr="00FC3AC9">
        <w:rPr>
          <w:sz w:val="28"/>
          <w:szCs w:val="28"/>
        </w:rPr>
        <w:t xml:space="preserve"> in the absence of the uterus ( abdominal pregnancy) .</w:t>
      </w:r>
    </w:p>
    <w:p w:rsidR="002D6666" w:rsidRPr="00FC3AC9" w:rsidRDefault="002D6666" w:rsidP="007B3ED1">
      <w:pPr>
        <w:numPr>
          <w:ilvl w:val="0"/>
          <w:numId w:val="7"/>
        </w:numPr>
        <w:spacing w:line="240" w:lineRule="auto"/>
        <w:rPr>
          <w:sz w:val="28"/>
          <w:szCs w:val="28"/>
        </w:rPr>
      </w:pPr>
      <w:r w:rsidRPr="00FC3AC9">
        <w:rPr>
          <w:sz w:val="28"/>
          <w:szCs w:val="28"/>
        </w:rPr>
        <w:t>General thinking suggests that the development of pre-eclampsia is a two-stage process:</w:t>
      </w:r>
      <w:r w:rsidRPr="00FC3AC9">
        <w:rPr>
          <w:sz w:val="28"/>
          <w:szCs w:val="28"/>
        </w:rPr>
        <w:br/>
      </w:r>
    </w:p>
    <w:p w:rsidR="002D6666" w:rsidRPr="00FC3AC9" w:rsidRDefault="002D6666" w:rsidP="002D6666">
      <w:pPr>
        <w:spacing w:line="240" w:lineRule="auto"/>
        <w:ind w:left="720"/>
        <w:rPr>
          <w:sz w:val="28"/>
          <w:szCs w:val="28"/>
        </w:rPr>
      </w:pPr>
      <w:r w:rsidRPr="00FC3AC9">
        <w:rPr>
          <w:sz w:val="28"/>
          <w:szCs w:val="28"/>
        </w:rPr>
        <w:t xml:space="preserve">1. In early pregnancy </w:t>
      </w:r>
      <w:r w:rsidR="00B40894" w:rsidRPr="00FC3AC9">
        <w:rPr>
          <w:sz w:val="28"/>
          <w:szCs w:val="28"/>
        </w:rPr>
        <w:t>Trophoblastic invasion is patchy&amp; the spiral arteries retain their muscular walls which interne prevent the development of a high flow, low-impedance uteroplacental circulation, the reason for that is unknown.</w:t>
      </w:r>
    </w:p>
    <w:p w:rsidR="00FB1A2B" w:rsidRPr="00FC3AC9" w:rsidRDefault="002D6666" w:rsidP="002D6666">
      <w:pPr>
        <w:spacing w:line="240" w:lineRule="auto"/>
        <w:ind w:left="720"/>
        <w:rPr>
          <w:sz w:val="28"/>
          <w:szCs w:val="28"/>
        </w:rPr>
      </w:pPr>
      <w:r w:rsidRPr="00FC3AC9">
        <w:rPr>
          <w:sz w:val="28"/>
          <w:szCs w:val="28"/>
        </w:rPr>
        <w:t>2. Uteroplacental ischemia results in oxidative and inflammatory stress, with the involvement of secondary mediators leading to endothelial dysfunction, vasospasm and activation of the coagulation system</w:t>
      </w:r>
      <w:r w:rsidR="00FB1A2B" w:rsidRPr="00FC3AC9">
        <w:rPr>
          <w:sz w:val="28"/>
          <w:szCs w:val="28"/>
        </w:rPr>
        <w:t>.</w:t>
      </w:r>
    </w:p>
    <w:p w:rsidR="00FB1A2B" w:rsidRPr="00FC3AC9" w:rsidRDefault="00FB1A2B" w:rsidP="002D6666">
      <w:pPr>
        <w:spacing w:line="240" w:lineRule="auto"/>
        <w:ind w:left="720"/>
        <w:rPr>
          <w:sz w:val="28"/>
          <w:szCs w:val="28"/>
        </w:rPr>
      </w:pPr>
    </w:p>
    <w:p w:rsidR="00CD60C1" w:rsidRPr="00FC3AC9" w:rsidRDefault="00FB1A2B" w:rsidP="00CD60C1">
      <w:pPr>
        <w:spacing w:line="240" w:lineRule="auto"/>
        <w:ind w:left="720"/>
        <w:rPr>
          <w:sz w:val="28"/>
          <w:szCs w:val="28"/>
        </w:rPr>
      </w:pPr>
      <w:r w:rsidRPr="00FC3AC9">
        <w:rPr>
          <w:noProof/>
          <w:sz w:val="28"/>
          <w:szCs w:val="28"/>
        </w:rPr>
        <w:drawing>
          <wp:inline distT="0" distB="0" distL="0" distR="0" wp14:anchorId="350A83E2" wp14:editId="6F723B9B">
            <wp:extent cx="5943600" cy="3752850"/>
            <wp:effectExtent l="0" t="0" r="0" b="0"/>
            <wp:docPr id="1" name="Picture 1" descr="C:\Users\lenovo\Desktop\1 pe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 pe p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rsidR="002D6666" w:rsidRPr="00FC3AC9" w:rsidRDefault="002D6666" w:rsidP="00CD60C1">
      <w:pPr>
        <w:spacing w:line="240" w:lineRule="auto"/>
        <w:ind w:left="720"/>
        <w:rPr>
          <w:sz w:val="28"/>
          <w:szCs w:val="28"/>
        </w:rPr>
      </w:pPr>
      <w:r w:rsidRPr="00FC3AC9">
        <w:rPr>
          <w:sz w:val="28"/>
          <w:szCs w:val="28"/>
        </w:rPr>
        <w:lastRenderedPageBreak/>
        <w:br/>
      </w:r>
    </w:p>
    <w:p w:rsidR="006224F7" w:rsidRPr="00FC3AC9" w:rsidRDefault="006224F7" w:rsidP="002D6666">
      <w:pPr>
        <w:rPr>
          <w:b/>
          <w:bCs/>
          <w:sz w:val="28"/>
          <w:szCs w:val="28"/>
          <w:u w:val="single"/>
        </w:rPr>
      </w:pPr>
      <w:r w:rsidRPr="00FC3AC9">
        <w:rPr>
          <w:b/>
          <w:bCs/>
          <w:sz w:val="28"/>
          <w:szCs w:val="28"/>
          <w:u w:val="single"/>
        </w:rPr>
        <w:t>Organ-specific changes associated with pre-eclampsia:</w:t>
      </w:r>
    </w:p>
    <w:p w:rsidR="00352943" w:rsidRPr="00FC3AC9" w:rsidRDefault="00B40894" w:rsidP="007B3ED1">
      <w:pPr>
        <w:numPr>
          <w:ilvl w:val="0"/>
          <w:numId w:val="8"/>
        </w:numPr>
        <w:spacing w:line="240" w:lineRule="auto"/>
        <w:rPr>
          <w:sz w:val="28"/>
          <w:szCs w:val="28"/>
        </w:rPr>
      </w:pPr>
      <w:r w:rsidRPr="00FC3AC9">
        <w:rPr>
          <w:b/>
          <w:bCs/>
          <w:sz w:val="28"/>
          <w:szCs w:val="28"/>
          <w:u w:val="single"/>
        </w:rPr>
        <w:t>Central nervous system</w:t>
      </w:r>
    </w:p>
    <w:p w:rsidR="00352943" w:rsidRPr="00FC3AC9" w:rsidRDefault="00B40894" w:rsidP="007B3ED1">
      <w:pPr>
        <w:pStyle w:val="ListParagraph"/>
        <w:numPr>
          <w:ilvl w:val="0"/>
          <w:numId w:val="9"/>
        </w:numPr>
        <w:rPr>
          <w:sz w:val="28"/>
          <w:szCs w:val="28"/>
        </w:rPr>
      </w:pPr>
      <w:r w:rsidRPr="00FC3AC9">
        <w:rPr>
          <w:rFonts w:eastAsia="+mn-ea"/>
          <w:sz w:val="28"/>
          <w:szCs w:val="28"/>
        </w:rPr>
        <w:t>Cerebral oedema.</w:t>
      </w:r>
    </w:p>
    <w:p w:rsidR="00352943" w:rsidRPr="00FC3AC9" w:rsidRDefault="00B40894" w:rsidP="007B3ED1">
      <w:pPr>
        <w:pStyle w:val="ListParagraph"/>
        <w:numPr>
          <w:ilvl w:val="0"/>
          <w:numId w:val="9"/>
        </w:numPr>
        <w:rPr>
          <w:sz w:val="28"/>
          <w:szCs w:val="28"/>
        </w:rPr>
      </w:pPr>
      <w:r w:rsidRPr="00FC3AC9">
        <w:rPr>
          <w:rFonts w:eastAsia="+mn-ea"/>
          <w:sz w:val="28"/>
          <w:szCs w:val="28"/>
        </w:rPr>
        <w:t>Cerebral hemorrhages.</w:t>
      </w:r>
    </w:p>
    <w:p w:rsidR="00560100" w:rsidRPr="00FC3AC9" w:rsidRDefault="00B40894" w:rsidP="007B3ED1">
      <w:pPr>
        <w:pStyle w:val="ListParagraph"/>
        <w:numPr>
          <w:ilvl w:val="0"/>
          <w:numId w:val="9"/>
        </w:numPr>
        <w:rPr>
          <w:sz w:val="28"/>
          <w:szCs w:val="28"/>
        </w:rPr>
      </w:pPr>
      <w:r w:rsidRPr="00FC3AC9">
        <w:rPr>
          <w:rFonts w:eastAsia="+mn-ea"/>
          <w:sz w:val="28"/>
          <w:szCs w:val="28"/>
        </w:rPr>
        <w:t>Retinal haemorrhage, exudates &amp;</w:t>
      </w:r>
      <w:r w:rsidR="00FB1A2B" w:rsidRPr="00FC3AC9">
        <w:rPr>
          <w:rFonts w:eastAsia="+mn-ea"/>
          <w:sz w:val="28"/>
          <w:szCs w:val="28"/>
        </w:rPr>
        <w:t xml:space="preserve"> </w:t>
      </w:r>
      <w:r w:rsidRPr="00FC3AC9">
        <w:rPr>
          <w:rFonts w:eastAsia="+mn-ea"/>
          <w:sz w:val="28"/>
          <w:szCs w:val="28"/>
        </w:rPr>
        <w:t>papillodema are characteristic of hypertensive encephalopathy</w:t>
      </w:r>
      <w:r w:rsidR="00EF3A11" w:rsidRPr="00FC3AC9">
        <w:rPr>
          <w:rFonts w:eastAsia="+mn-ea"/>
          <w:sz w:val="28"/>
          <w:szCs w:val="28"/>
        </w:rPr>
        <w:t xml:space="preserve"> and are rare in PE</w:t>
      </w:r>
      <w:r w:rsidRPr="00FC3AC9">
        <w:rPr>
          <w:rFonts w:eastAsia="+mn-ea"/>
          <w:sz w:val="28"/>
          <w:szCs w:val="28"/>
        </w:rPr>
        <w:t>.</w:t>
      </w:r>
    </w:p>
    <w:p w:rsidR="00352943" w:rsidRPr="00FC3AC9" w:rsidRDefault="00352943" w:rsidP="00C31983">
      <w:pPr>
        <w:spacing w:line="240" w:lineRule="auto"/>
        <w:ind w:left="360"/>
        <w:rPr>
          <w:sz w:val="28"/>
          <w:szCs w:val="28"/>
        </w:rPr>
      </w:pPr>
    </w:p>
    <w:p w:rsidR="00352943" w:rsidRPr="00FC3AC9" w:rsidRDefault="00B40894" w:rsidP="007B3ED1">
      <w:pPr>
        <w:numPr>
          <w:ilvl w:val="0"/>
          <w:numId w:val="8"/>
        </w:numPr>
        <w:spacing w:line="240" w:lineRule="auto"/>
        <w:rPr>
          <w:sz w:val="28"/>
          <w:szCs w:val="28"/>
        </w:rPr>
      </w:pPr>
      <w:r w:rsidRPr="00FC3AC9">
        <w:rPr>
          <w:b/>
          <w:bCs/>
          <w:sz w:val="28"/>
          <w:szCs w:val="28"/>
          <w:u w:val="single"/>
        </w:rPr>
        <w:t>Cardiovascular</w:t>
      </w:r>
    </w:p>
    <w:p w:rsidR="00352943" w:rsidRPr="00FC3AC9" w:rsidRDefault="00B40894" w:rsidP="007B3ED1">
      <w:pPr>
        <w:pStyle w:val="ListParagraph"/>
        <w:numPr>
          <w:ilvl w:val="0"/>
          <w:numId w:val="10"/>
        </w:numPr>
        <w:rPr>
          <w:sz w:val="28"/>
          <w:szCs w:val="28"/>
        </w:rPr>
      </w:pPr>
      <w:r w:rsidRPr="00FC3AC9">
        <w:rPr>
          <w:rFonts w:eastAsia="+mn-ea"/>
          <w:sz w:val="28"/>
          <w:szCs w:val="28"/>
        </w:rPr>
        <w:t>Generalized vasospasm.</w:t>
      </w:r>
    </w:p>
    <w:p w:rsidR="00352943" w:rsidRPr="00FC3AC9" w:rsidRDefault="00B40894" w:rsidP="007B3ED1">
      <w:pPr>
        <w:pStyle w:val="ListParagraph"/>
        <w:numPr>
          <w:ilvl w:val="0"/>
          <w:numId w:val="10"/>
        </w:numPr>
        <w:rPr>
          <w:sz w:val="28"/>
          <w:szCs w:val="28"/>
        </w:rPr>
      </w:pPr>
      <w:r w:rsidRPr="00FC3AC9">
        <w:rPr>
          <w:rFonts w:eastAsia="+mn-ea"/>
          <w:sz w:val="28"/>
          <w:szCs w:val="28"/>
        </w:rPr>
        <w:t>Increased peripheral resistance.</w:t>
      </w:r>
    </w:p>
    <w:p w:rsidR="00352943" w:rsidRPr="00FC3AC9" w:rsidRDefault="00B40894" w:rsidP="007B3ED1">
      <w:pPr>
        <w:pStyle w:val="ListParagraph"/>
        <w:numPr>
          <w:ilvl w:val="0"/>
          <w:numId w:val="10"/>
        </w:numPr>
        <w:rPr>
          <w:sz w:val="28"/>
          <w:szCs w:val="28"/>
        </w:rPr>
      </w:pPr>
      <w:r w:rsidRPr="00FC3AC9">
        <w:rPr>
          <w:rFonts w:eastAsia="+mn-ea"/>
          <w:sz w:val="28"/>
          <w:szCs w:val="28"/>
        </w:rPr>
        <w:t>Reduced central Venus/pulmonary wedge pressures.</w:t>
      </w:r>
    </w:p>
    <w:p w:rsidR="00560100" w:rsidRPr="00FC3AC9" w:rsidRDefault="00560100" w:rsidP="00C31983">
      <w:pPr>
        <w:spacing w:line="240" w:lineRule="auto"/>
        <w:ind w:left="360"/>
        <w:rPr>
          <w:sz w:val="28"/>
          <w:szCs w:val="28"/>
        </w:rPr>
      </w:pPr>
    </w:p>
    <w:p w:rsidR="00352943" w:rsidRPr="00FC3AC9" w:rsidRDefault="00B40894" w:rsidP="007B3ED1">
      <w:pPr>
        <w:numPr>
          <w:ilvl w:val="0"/>
          <w:numId w:val="8"/>
        </w:numPr>
        <w:spacing w:line="240" w:lineRule="auto"/>
        <w:rPr>
          <w:sz w:val="28"/>
          <w:szCs w:val="28"/>
        </w:rPr>
      </w:pPr>
      <w:r w:rsidRPr="00FC3AC9">
        <w:rPr>
          <w:b/>
          <w:bCs/>
          <w:sz w:val="28"/>
          <w:szCs w:val="28"/>
          <w:u w:val="single"/>
        </w:rPr>
        <w:t>Haematological</w:t>
      </w:r>
    </w:p>
    <w:p w:rsidR="00352943" w:rsidRPr="00FC3AC9" w:rsidRDefault="00B40894" w:rsidP="007B3ED1">
      <w:pPr>
        <w:pStyle w:val="ListParagraph"/>
        <w:numPr>
          <w:ilvl w:val="0"/>
          <w:numId w:val="11"/>
        </w:numPr>
        <w:rPr>
          <w:sz w:val="28"/>
          <w:szCs w:val="28"/>
        </w:rPr>
      </w:pPr>
      <w:r w:rsidRPr="00FC3AC9">
        <w:rPr>
          <w:rFonts w:eastAsia="+mn-ea"/>
          <w:sz w:val="28"/>
          <w:szCs w:val="28"/>
        </w:rPr>
        <w:t>Platelet activation &amp; depletion.</w:t>
      </w:r>
    </w:p>
    <w:p w:rsidR="00352943" w:rsidRPr="00FC3AC9" w:rsidRDefault="00B40894" w:rsidP="007B3ED1">
      <w:pPr>
        <w:pStyle w:val="ListParagraph"/>
        <w:numPr>
          <w:ilvl w:val="0"/>
          <w:numId w:val="11"/>
        </w:numPr>
        <w:rPr>
          <w:sz w:val="28"/>
          <w:szCs w:val="28"/>
        </w:rPr>
      </w:pPr>
      <w:r w:rsidRPr="00FC3AC9">
        <w:rPr>
          <w:rFonts w:eastAsia="+mn-ea"/>
          <w:sz w:val="28"/>
          <w:szCs w:val="28"/>
        </w:rPr>
        <w:t>Coagulopathy.</w:t>
      </w:r>
    </w:p>
    <w:p w:rsidR="00352943" w:rsidRPr="00FC3AC9" w:rsidRDefault="00B40894" w:rsidP="007B3ED1">
      <w:pPr>
        <w:pStyle w:val="ListParagraph"/>
        <w:numPr>
          <w:ilvl w:val="0"/>
          <w:numId w:val="11"/>
        </w:numPr>
        <w:rPr>
          <w:sz w:val="28"/>
          <w:szCs w:val="28"/>
        </w:rPr>
      </w:pPr>
      <w:r w:rsidRPr="00FC3AC9">
        <w:rPr>
          <w:rFonts w:eastAsia="+mn-ea"/>
          <w:sz w:val="28"/>
          <w:szCs w:val="28"/>
        </w:rPr>
        <w:t>Decreased plasma volume.</w:t>
      </w:r>
    </w:p>
    <w:p w:rsidR="00560100" w:rsidRPr="00FC3AC9" w:rsidRDefault="00B40894" w:rsidP="007B3ED1">
      <w:pPr>
        <w:pStyle w:val="ListParagraph"/>
        <w:numPr>
          <w:ilvl w:val="0"/>
          <w:numId w:val="11"/>
        </w:numPr>
        <w:rPr>
          <w:sz w:val="28"/>
          <w:szCs w:val="28"/>
        </w:rPr>
      </w:pPr>
      <w:r w:rsidRPr="00FC3AC9">
        <w:rPr>
          <w:rFonts w:eastAsia="+mn-ea"/>
          <w:sz w:val="28"/>
          <w:szCs w:val="28"/>
        </w:rPr>
        <w:t>Increased blood viscosity.</w:t>
      </w:r>
    </w:p>
    <w:p w:rsidR="00352943" w:rsidRPr="00FC3AC9" w:rsidRDefault="00352943" w:rsidP="00C31983">
      <w:pPr>
        <w:spacing w:line="240" w:lineRule="auto"/>
        <w:ind w:left="360"/>
        <w:rPr>
          <w:sz w:val="28"/>
          <w:szCs w:val="28"/>
        </w:rPr>
      </w:pPr>
    </w:p>
    <w:p w:rsidR="00352943" w:rsidRPr="00FC3AC9" w:rsidRDefault="00B40894" w:rsidP="007B3ED1">
      <w:pPr>
        <w:numPr>
          <w:ilvl w:val="0"/>
          <w:numId w:val="8"/>
        </w:numPr>
        <w:spacing w:line="240" w:lineRule="auto"/>
        <w:rPr>
          <w:sz w:val="28"/>
          <w:szCs w:val="28"/>
        </w:rPr>
      </w:pPr>
      <w:r w:rsidRPr="00FC3AC9">
        <w:rPr>
          <w:b/>
          <w:bCs/>
          <w:sz w:val="28"/>
          <w:szCs w:val="28"/>
          <w:u w:val="single"/>
        </w:rPr>
        <w:t>Renal</w:t>
      </w:r>
    </w:p>
    <w:p w:rsidR="00352943" w:rsidRPr="00FC3AC9" w:rsidRDefault="00B40894" w:rsidP="007B3ED1">
      <w:pPr>
        <w:pStyle w:val="ListParagraph"/>
        <w:numPr>
          <w:ilvl w:val="0"/>
          <w:numId w:val="12"/>
        </w:numPr>
        <w:rPr>
          <w:sz w:val="28"/>
          <w:szCs w:val="28"/>
        </w:rPr>
      </w:pPr>
      <w:r w:rsidRPr="00FC3AC9">
        <w:rPr>
          <w:rFonts w:eastAsia="+mn-ea"/>
          <w:sz w:val="28"/>
          <w:szCs w:val="28"/>
        </w:rPr>
        <w:t xml:space="preserve">Proteinuria </w:t>
      </w:r>
    </w:p>
    <w:p w:rsidR="00352943" w:rsidRPr="00FC3AC9" w:rsidRDefault="00B40894" w:rsidP="007B3ED1">
      <w:pPr>
        <w:pStyle w:val="ListParagraph"/>
        <w:numPr>
          <w:ilvl w:val="0"/>
          <w:numId w:val="12"/>
        </w:numPr>
        <w:rPr>
          <w:sz w:val="28"/>
          <w:szCs w:val="28"/>
        </w:rPr>
      </w:pPr>
      <w:r w:rsidRPr="00FC3AC9">
        <w:rPr>
          <w:rFonts w:eastAsia="+mn-ea"/>
          <w:sz w:val="28"/>
          <w:szCs w:val="28"/>
        </w:rPr>
        <w:t>Decreased GFR(oliguria)</w:t>
      </w:r>
    </w:p>
    <w:p w:rsidR="00352943" w:rsidRPr="00FC3AC9" w:rsidRDefault="00B40894" w:rsidP="007B3ED1">
      <w:pPr>
        <w:pStyle w:val="ListParagraph"/>
        <w:numPr>
          <w:ilvl w:val="0"/>
          <w:numId w:val="12"/>
        </w:numPr>
        <w:rPr>
          <w:sz w:val="28"/>
          <w:szCs w:val="28"/>
        </w:rPr>
      </w:pPr>
      <w:r w:rsidRPr="00FC3AC9">
        <w:rPr>
          <w:rFonts w:eastAsia="+mn-ea"/>
          <w:sz w:val="28"/>
          <w:szCs w:val="28"/>
        </w:rPr>
        <w:t>Decreased urate excretion (increase serum uric acid).</w:t>
      </w:r>
    </w:p>
    <w:p w:rsidR="007F30A4" w:rsidRPr="00FC3AC9" w:rsidRDefault="007F30A4" w:rsidP="007F30A4">
      <w:pPr>
        <w:rPr>
          <w:sz w:val="28"/>
          <w:szCs w:val="28"/>
        </w:rPr>
      </w:pPr>
    </w:p>
    <w:p w:rsidR="007F30A4" w:rsidRPr="00FC3AC9" w:rsidRDefault="007F30A4" w:rsidP="007B3ED1">
      <w:pPr>
        <w:pStyle w:val="ListParagraph"/>
        <w:numPr>
          <w:ilvl w:val="0"/>
          <w:numId w:val="30"/>
        </w:numPr>
        <w:rPr>
          <w:sz w:val="28"/>
          <w:szCs w:val="28"/>
        </w:rPr>
      </w:pPr>
      <w:r w:rsidRPr="00FC3AC9">
        <w:rPr>
          <w:sz w:val="28"/>
          <w:szCs w:val="28"/>
        </w:rPr>
        <w:t>Important note: In the kidney, a highly characteristic lesion called glomeruloendotheliosis is seen. This is relatively specific for pre-eclampsia (it is not seen with other hypertensive disorders) and is associated with impaired glomerular filtration and selective loss of intermediate weight proteins, such as albumin and transferrin, leading to proteinuria. This is turn causes a reduction in plasma oncotic pressure and exacerbates the development of oedema.</w:t>
      </w:r>
    </w:p>
    <w:p w:rsidR="00560100" w:rsidRPr="00FC3AC9" w:rsidRDefault="00560100" w:rsidP="00C31983">
      <w:pPr>
        <w:spacing w:line="240" w:lineRule="auto"/>
        <w:ind w:left="360"/>
        <w:rPr>
          <w:sz w:val="28"/>
          <w:szCs w:val="28"/>
        </w:rPr>
      </w:pPr>
    </w:p>
    <w:p w:rsidR="00352943" w:rsidRPr="00FC3AC9" w:rsidRDefault="00B40894" w:rsidP="007B3ED1">
      <w:pPr>
        <w:numPr>
          <w:ilvl w:val="0"/>
          <w:numId w:val="8"/>
        </w:numPr>
        <w:spacing w:line="240" w:lineRule="auto"/>
        <w:rPr>
          <w:sz w:val="28"/>
          <w:szCs w:val="28"/>
        </w:rPr>
      </w:pPr>
      <w:r w:rsidRPr="00FC3AC9">
        <w:rPr>
          <w:b/>
          <w:bCs/>
          <w:sz w:val="28"/>
          <w:szCs w:val="28"/>
          <w:u w:val="single"/>
        </w:rPr>
        <w:t>Hepatic</w:t>
      </w:r>
    </w:p>
    <w:p w:rsidR="00352943" w:rsidRPr="00FC3AC9" w:rsidRDefault="00B40894" w:rsidP="007B3ED1">
      <w:pPr>
        <w:pStyle w:val="ListParagraph"/>
        <w:numPr>
          <w:ilvl w:val="0"/>
          <w:numId w:val="13"/>
        </w:numPr>
        <w:rPr>
          <w:sz w:val="28"/>
          <w:szCs w:val="28"/>
        </w:rPr>
      </w:pPr>
      <w:r w:rsidRPr="00FC3AC9">
        <w:rPr>
          <w:rFonts w:eastAsia="+mn-ea"/>
          <w:sz w:val="28"/>
          <w:szCs w:val="28"/>
        </w:rPr>
        <w:t>Periportal necrosis</w:t>
      </w:r>
    </w:p>
    <w:p w:rsidR="00352943" w:rsidRPr="00FC3AC9" w:rsidRDefault="00B40894" w:rsidP="007B3ED1">
      <w:pPr>
        <w:pStyle w:val="ListParagraph"/>
        <w:numPr>
          <w:ilvl w:val="0"/>
          <w:numId w:val="13"/>
        </w:numPr>
        <w:rPr>
          <w:sz w:val="28"/>
          <w:szCs w:val="28"/>
        </w:rPr>
      </w:pPr>
      <w:r w:rsidRPr="00FC3AC9">
        <w:rPr>
          <w:rFonts w:eastAsia="+mn-ea"/>
          <w:sz w:val="28"/>
          <w:szCs w:val="28"/>
        </w:rPr>
        <w:t>Sub- capsular haematoma.</w:t>
      </w:r>
    </w:p>
    <w:p w:rsidR="00352943" w:rsidRPr="00FC3AC9" w:rsidRDefault="00B40894" w:rsidP="007B3ED1">
      <w:pPr>
        <w:pStyle w:val="ListParagraph"/>
        <w:numPr>
          <w:ilvl w:val="0"/>
          <w:numId w:val="13"/>
        </w:numPr>
        <w:rPr>
          <w:sz w:val="28"/>
          <w:szCs w:val="28"/>
        </w:rPr>
      </w:pPr>
      <w:r w:rsidRPr="00FC3AC9">
        <w:rPr>
          <w:rFonts w:eastAsia="+mn-ea"/>
          <w:sz w:val="28"/>
          <w:szCs w:val="28"/>
        </w:rPr>
        <w:t>Elevation of liver enzymes.</w:t>
      </w:r>
    </w:p>
    <w:p w:rsidR="00E62817" w:rsidRPr="00FC3AC9" w:rsidRDefault="00E62817" w:rsidP="00C31983">
      <w:pPr>
        <w:spacing w:line="240" w:lineRule="auto"/>
        <w:ind w:left="360"/>
        <w:rPr>
          <w:sz w:val="28"/>
          <w:szCs w:val="28"/>
        </w:rPr>
      </w:pPr>
    </w:p>
    <w:p w:rsidR="00864604" w:rsidRPr="00FC3AC9" w:rsidRDefault="00B40894" w:rsidP="007B3ED1">
      <w:pPr>
        <w:numPr>
          <w:ilvl w:val="0"/>
          <w:numId w:val="8"/>
        </w:numPr>
        <w:spacing w:line="240" w:lineRule="auto"/>
        <w:rPr>
          <w:sz w:val="28"/>
          <w:szCs w:val="28"/>
        </w:rPr>
      </w:pPr>
      <w:r w:rsidRPr="00FC3AC9">
        <w:rPr>
          <w:b/>
          <w:bCs/>
          <w:sz w:val="28"/>
          <w:szCs w:val="28"/>
          <w:u w:val="single"/>
        </w:rPr>
        <w:t>HELLP syndrome:</w:t>
      </w:r>
      <w:r w:rsidRPr="00FC3AC9">
        <w:rPr>
          <w:sz w:val="28"/>
          <w:szCs w:val="28"/>
        </w:rPr>
        <w:t xml:space="preserve"> it is sever form of pre-eclampsia, </w:t>
      </w:r>
      <w:r w:rsidR="007F30A4" w:rsidRPr="00FC3AC9">
        <w:rPr>
          <w:sz w:val="28"/>
          <w:szCs w:val="28"/>
        </w:rPr>
        <w:t>occur</w:t>
      </w:r>
      <w:r w:rsidRPr="00FC3AC9">
        <w:rPr>
          <w:sz w:val="28"/>
          <w:szCs w:val="28"/>
        </w:rPr>
        <w:t xml:space="preserve"> in 2</w:t>
      </w:r>
      <w:r w:rsidR="007F30A4" w:rsidRPr="00FC3AC9">
        <w:rPr>
          <w:sz w:val="28"/>
          <w:szCs w:val="28"/>
        </w:rPr>
        <w:t>-4% of women with pre-</w:t>
      </w:r>
      <w:r w:rsidR="00EF3A11" w:rsidRPr="00FC3AC9">
        <w:rPr>
          <w:sz w:val="28"/>
          <w:szCs w:val="28"/>
        </w:rPr>
        <w:t>eclampsia. Women</w:t>
      </w:r>
      <w:r w:rsidR="00864604" w:rsidRPr="00FC3AC9">
        <w:rPr>
          <w:sz w:val="28"/>
          <w:szCs w:val="28"/>
        </w:rPr>
        <w:t xml:space="preserve"> with HELLP syndrome typically present with epigastric pain, nausea and vomiting. Hypertension may be mild or even absent. Associated complications include:</w:t>
      </w:r>
    </w:p>
    <w:p w:rsidR="007F30A4" w:rsidRPr="00FC3AC9" w:rsidRDefault="00B40894" w:rsidP="007B3ED1">
      <w:pPr>
        <w:pStyle w:val="ListParagraph"/>
        <w:numPr>
          <w:ilvl w:val="0"/>
          <w:numId w:val="31"/>
        </w:numPr>
        <w:rPr>
          <w:sz w:val="28"/>
          <w:szCs w:val="28"/>
        </w:rPr>
      </w:pPr>
      <w:proofErr w:type="gramStart"/>
      <w:r w:rsidRPr="00FC3AC9">
        <w:rPr>
          <w:sz w:val="28"/>
          <w:szCs w:val="28"/>
        </w:rPr>
        <w:t>is</w:t>
      </w:r>
      <w:proofErr w:type="gramEnd"/>
      <w:r w:rsidRPr="00FC3AC9">
        <w:rPr>
          <w:sz w:val="28"/>
          <w:szCs w:val="28"/>
        </w:rPr>
        <w:t xml:space="preserve"> associated with fetal loss rate of up to 60% </w:t>
      </w:r>
      <w:r w:rsidR="007F30A4" w:rsidRPr="00FC3AC9">
        <w:rPr>
          <w:sz w:val="28"/>
          <w:szCs w:val="28"/>
        </w:rPr>
        <w:t>if occur antenatally.</w:t>
      </w:r>
    </w:p>
    <w:p w:rsidR="007F30A4" w:rsidRPr="00FC3AC9" w:rsidRDefault="00B40894" w:rsidP="007B3ED1">
      <w:pPr>
        <w:pStyle w:val="ListParagraph"/>
        <w:numPr>
          <w:ilvl w:val="0"/>
          <w:numId w:val="31"/>
        </w:numPr>
        <w:rPr>
          <w:sz w:val="28"/>
          <w:szCs w:val="28"/>
        </w:rPr>
      </w:pPr>
      <w:r w:rsidRPr="00FC3AC9">
        <w:rPr>
          <w:sz w:val="28"/>
          <w:szCs w:val="28"/>
        </w:rPr>
        <w:t xml:space="preserve"> </w:t>
      </w:r>
      <w:proofErr w:type="gramStart"/>
      <w:r w:rsidRPr="00FC3AC9">
        <w:rPr>
          <w:sz w:val="28"/>
          <w:szCs w:val="28"/>
        </w:rPr>
        <w:t>maternal</w:t>
      </w:r>
      <w:proofErr w:type="gramEnd"/>
      <w:r w:rsidRPr="00FC3AC9">
        <w:rPr>
          <w:sz w:val="28"/>
          <w:szCs w:val="28"/>
        </w:rPr>
        <w:t xml:space="preserve"> mortality of up to 24%.</w:t>
      </w:r>
    </w:p>
    <w:p w:rsidR="00352943" w:rsidRPr="00FC3AC9" w:rsidRDefault="00B40894" w:rsidP="007B3ED1">
      <w:pPr>
        <w:pStyle w:val="ListParagraph"/>
        <w:numPr>
          <w:ilvl w:val="0"/>
          <w:numId w:val="31"/>
        </w:numPr>
        <w:rPr>
          <w:sz w:val="28"/>
          <w:szCs w:val="28"/>
        </w:rPr>
      </w:pPr>
      <w:r w:rsidRPr="00FC3AC9">
        <w:rPr>
          <w:rFonts w:eastAsia="+mn-ea"/>
          <w:sz w:val="28"/>
          <w:szCs w:val="28"/>
        </w:rPr>
        <w:t>It may be associated with DIC</w:t>
      </w:r>
      <w:r w:rsidR="00864604" w:rsidRPr="00FC3AC9">
        <w:rPr>
          <w:rFonts w:ascii="LiberationSerif" w:eastAsiaTheme="minorHAnsi" w:hAnsi="LiberationSerif" w:cstheme="minorBidi"/>
          <w:color w:val="000000"/>
          <w:sz w:val="28"/>
          <w:szCs w:val="28"/>
        </w:rPr>
        <w:t xml:space="preserve">, </w:t>
      </w:r>
      <w:r w:rsidR="00864604" w:rsidRPr="00FC3AC9">
        <w:rPr>
          <w:rFonts w:eastAsia="+mn-ea"/>
          <w:sz w:val="28"/>
          <w:szCs w:val="28"/>
        </w:rPr>
        <w:t xml:space="preserve">acute renal failure </w:t>
      </w:r>
      <w:r w:rsidRPr="00FC3AC9">
        <w:rPr>
          <w:rFonts w:eastAsia="+mn-ea"/>
          <w:sz w:val="28"/>
          <w:szCs w:val="28"/>
        </w:rPr>
        <w:t>&amp;</w:t>
      </w:r>
      <w:r w:rsidR="007F30A4" w:rsidRPr="00FC3AC9">
        <w:rPr>
          <w:rFonts w:eastAsia="+mn-ea"/>
          <w:sz w:val="28"/>
          <w:szCs w:val="28"/>
        </w:rPr>
        <w:t xml:space="preserve"> </w:t>
      </w:r>
      <w:r w:rsidRPr="00FC3AC9">
        <w:rPr>
          <w:rFonts w:eastAsia="+mn-ea"/>
          <w:sz w:val="28"/>
          <w:szCs w:val="28"/>
        </w:rPr>
        <w:t>placental abruption.</w:t>
      </w:r>
    </w:p>
    <w:p w:rsidR="00864604" w:rsidRPr="00FC3AC9" w:rsidRDefault="00864604" w:rsidP="00864604">
      <w:pPr>
        <w:pStyle w:val="ListParagraph"/>
        <w:ind w:left="1485"/>
        <w:rPr>
          <w:sz w:val="28"/>
          <w:szCs w:val="28"/>
        </w:rPr>
      </w:pPr>
    </w:p>
    <w:p w:rsidR="007F30A4" w:rsidRPr="00FC3AC9" w:rsidRDefault="007F30A4" w:rsidP="007B3ED1">
      <w:pPr>
        <w:pStyle w:val="ListParagraph"/>
        <w:numPr>
          <w:ilvl w:val="0"/>
          <w:numId w:val="32"/>
        </w:numPr>
        <w:jc w:val="both"/>
        <w:rPr>
          <w:sz w:val="28"/>
          <w:szCs w:val="28"/>
        </w:rPr>
      </w:pPr>
      <w:r w:rsidRPr="00FC3AC9">
        <w:rPr>
          <w:sz w:val="28"/>
          <w:szCs w:val="28"/>
        </w:rPr>
        <w:t>HELLP syndrome is an acronym for</w:t>
      </w:r>
      <w:r w:rsidR="00864604" w:rsidRPr="00FC3AC9">
        <w:rPr>
          <w:sz w:val="28"/>
          <w:szCs w:val="28"/>
        </w:rPr>
        <w:t>:</w:t>
      </w:r>
    </w:p>
    <w:p w:rsidR="00352943" w:rsidRPr="00FC3AC9" w:rsidRDefault="00B40894" w:rsidP="007B3ED1">
      <w:pPr>
        <w:pStyle w:val="ListParagraph"/>
        <w:numPr>
          <w:ilvl w:val="0"/>
          <w:numId w:val="14"/>
        </w:numPr>
        <w:rPr>
          <w:sz w:val="28"/>
          <w:szCs w:val="28"/>
        </w:rPr>
      </w:pPr>
      <w:r w:rsidRPr="00FC3AC9">
        <w:rPr>
          <w:rFonts w:eastAsia="+mn-ea"/>
          <w:sz w:val="28"/>
          <w:szCs w:val="28"/>
        </w:rPr>
        <w:t>H=Haemolysis.</w:t>
      </w:r>
    </w:p>
    <w:p w:rsidR="00352943" w:rsidRPr="00FC3AC9" w:rsidRDefault="00B40894" w:rsidP="007B3ED1">
      <w:pPr>
        <w:pStyle w:val="ListParagraph"/>
        <w:numPr>
          <w:ilvl w:val="0"/>
          <w:numId w:val="14"/>
        </w:numPr>
        <w:rPr>
          <w:sz w:val="28"/>
          <w:szCs w:val="28"/>
        </w:rPr>
      </w:pPr>
      <w:r w:rsidRPr="00FC3AC9">
        <w:rPr>
          <w:rFonts w:eastAsia="+mn-ea"/>
          <w:sz w:val="28"/>
          <w:szCs w:val="28"/>
        </w:rPr>
        <w:t>EL=Elevated Liver enzymes.</w:t>
      </w:r>
    </w:p>
    <w:p w:rsidR="00352943" w:rsidRPr="00FC3AC9" w:rsidRDefault="00B40894" w:rsidP="007B3ED1">
      <w:pPr>
        <w:pStyle w:val="ListParagraph"/>
        <w:numPr>
          <w:ilvl w:val="0"/>
          <w:numId w:val="14"/>
        </w:numPr>
        <w:rPr>
          <w:sz w:val="28"/>
          <w:szCs w:val="28"/>
        </w:rPr>
      </w:pPr>
      <w:r w:rsidRPr="00FC3AC9">
        <w:rPr>
          <w:rFonts w:eastAsia="+mn-ea"/>
          <w:sz w:val="28"/>
          <w:szCs w:val="28"/>
        </w:rPr>
        <w:t xml:space="preserve">LP=Low Platelet count. </w:t>
      </w:r>
    </w:p>
    <w:p w:rsidR="00864604" w:rsidRPr="00FC3AC9" w:rsidRDefault="00864604" w:rsidP="00864604">
      <w:pPr>
        <w:pStyle w:val="ListParagraph"/>
        <w:ind w:left="2205"/>
        <w:rPr>
          <w:sz w:val="28"/>
          <w:szCs w:val="28"/>
        </w:rPr>
      </w:pPr>
    </w:p>
    <w:p w:rsidR="00864604" w:rsidRPr="00FC3AC9" w:rsidRDefault="00864604" w:rsidP="007B3ED1">
      <w:pPr>
        <w:pStyle w:val="ListParagraph"/>
        <w:numPr>
          <w:ilvl w:val="0"/>
          <w:numId w:val="32"/>
        </w:numPr>
        <w:rPr>
          <w:sz w:val="28"/>
          <w:szCs w:val="28"/>
        </w:rPr>
      </w:pPr>
      <w:r w:rsidRPr="00FC3AC9">
        <w:rPr>
          <w:sz w:val="28"/>
          <w:szCs w:val="28"/>
        </w:rPr>
        <w:t>The management of HELLP syndrome involves stabilizing the mother, correcting any coagulation deficits and assessing the fetus for delivery</w:t>
      </w:r>
    </w:p>
    <w:p w:rsidR="006224F7" w:rsidRPr="00FC3AC9" w:rsidRDefault="006224F7" w:rsidP="00864604">
      <w:pPr>
        <w:spacing w:line="240" w:lineRule="auto"/>
        <w:rPr>
          <w:sz w:val="28"/>
          <w:szCs w:val="28"/>
        </w:rPr>
      </w:pPr>
    </w:p>
    <w:p w:rsidR="00560100" w:rsidRPr="00FC3AC9" w:rsidRDefault="006224F7" w:rsidP="003E34F3">
      <w:pPr>
        <w:spacing w:line="240" w:lineRule="auto"/>
        <w:ind w:left="360"/>
        <w:rPr>
          <w:b/>
          <w:bCs/>
          <w:sz w:val="28"/>
          <w:szCs w:val="28"/>
          <w:u w:val="single"/>
        </w:rPr>
      </w:pPr>
      <w:r w:rsidRPr="00FC3AC9">
        <w:rPr>
          <w:b/>
          <w:bCs/>
          <w:sz w:val="28"/>
          <w:szCs w:val="28"/>
          <w:u w:val="single"/>
        </w:rPr>
        <w:t>DIAGNOSIS:</w:t>
      </w:r>
    </w:p>
    <w:p w:rsidR="00352943" w:rsidRPr="00FC3AC9" w:rsidRDefault="00B40894" w:rsidP="00C31983">
      <w:pPr>
        <w:spacing w:line="240" w:lineRule="auto"/>
        <w:ind w:left="360"/>
        <w:rPr>
          <w:sz w:val="28"/>
          <w:szCs w:val="28"/>
        </w:rPr>
      </w:pPr>
      <w:r w:rsidRPr="00FC3AC9">
        <w:rPr>
          <w:sz w:val="28"/>
          <w:szCs w:val="28"/>
        </w:rPr>
        <w:t>A diagnosis of pre-eclampsia usually requires admission of the patient for more intensive investigations &amp; monitoring of her condition.</w:t>
      </w:r>
    </w:p>
    <w:p w:rsidR="00352943" w:rsidRPr="00FC3AC9" w:rsidRDefault="00B40894" w:rsidP="00C31983">
      <w:pPr>
        <w:spacing w:line="240" w:lineRule="auto"/>
        <w:ind w:left="360"/>
        <w:rPr>
          <w:sz w:val="28"/>
          <w:szCs w:val="28"/>
        </w:rPr>
      </w:pPr>
      <w:r w:rsidRPr="00FC3AC9">
        <w:rPr>
          <w:sz w:val="28"/>
          <w:szCs w:val="28"/>
        </w:rPr>
        <w:t>1.) Mild form:</w:t>
      </w:r>
    </w:p>
    <w:p w:rsidR="00352943" w:rsidRPr="00FC3AC9" w:rsidRDefault="00B40894" w:rsidP="007B3ED1">
      <w:pPr>
        <w:numPr>
          <w:ilvl w:val="0"/>
          <w:numId w:val="15"/>
        </w:numPr>
        <w:spacing w:line="240" w:lineRule="auto"/>
        <w:rPr>
          <w:sz w:val="28"/>
          <w:szCs w:val="28"/>
        </w:rPr>
      </w:pPr>
      <w:r w:rsidRPr="00FC3AC9">
        <w:rPr>
          <w:sz w:val="28"/>
          <w:szCs w:val="28"/>
        </w:rPr>
        <w:t>BP mildly elevated i.e. diastolic BP of 90-95 mmHg.</w:t>
      </w:r>
    </w:p>
    <w:p w:rsidR="00352943" w:rsidRPr="00FC3AC9" w:rsidRDefault="00B40894" w:rsidP="007B3ED1">
      <w:pPr>
        <w:numPr>
          <w:ilvl w:val="0"/>
          <w:numId w:val="15"/>
        </w:numPr>
        <w:spacing w:line="240" w:lineRule="auto"/>
        <w:rPr>
          <w:sz w:val="28"/>
          <w:szCs w:val="28"/>
        </w:rPr>
      </w:pPr>
      <w:r w:rsidRPr="00FC3AC9">
        <w:rPr>
          <w:sz w:val="28"/>
          <w:szCs w:val="28"/>
        </w:rPr>
        <w:t>Minimal proteinuria.</w:t>
      </w:r>
    </w:p>
    <w:p w:rsidR="00352943" w:rsidRPr="00FC3AC9" w:rsidRDefault="00B40894" w:rsidP="007B3ED1">
      <w:pPr>
        <w:numPr>
          <w:ilvl w:val="0"/>
          <w:numId w:val="15"/>
        </w:numPr>
        <w:spacing w:line="240" w:lineRule="auto"/>
        <w:rPr>
          <w:sz w:val="28"/>
          <w:szCs w:val="28"/>
        </w:rPr>
      </w:pPr>
      <w:r w:rsidRPr="00FC3AC9">
        <w:rPr>
          <w:sz w:val="28"/>
          <w:szCs w:val="28"/>
        </w:rPr>
        <w:t>Normal haematological</w:t>
      </w:r>
      <w:r w:rsidR="00E16416">
        <w:rPr>
          <w:sz w:val="28"/>
          <w:szCs w:val="28"/>
        </w:rPr>
        <w:t xml:space="preserve"> </w:t>
      </w:r>
      <w:r w:rsidRPr="00FC3AC9">
        <w:rPr>
          <w:sz w:val="28"/>
          <w:szCs w:val="28"/>
        </w:rPr>
        <w:t>&amp;biochemical parameters.</w:t>
      </w:r>
    </w:p>
    <w:p w:rsidR="00352943" w:rsidRPr="00FC3AC9" w:rsidRDefault="00B40894" w:rsidP="007B3ED1">
      <w:pPr>
        <w:numPr>
          <w:ilvl w:val="0"/>
          <w:numId w:val="15"/>
        </w:numPr>
        <w:spacing w:line="240" w:lineRule="auto"/>
        <w:rPr>
          <w:sz w:val="28"/>
          <w:szCs w:val="28"/>
        </w:rPr>
      </w:pPr>
      <w:r w:rsidRPr="00FC3AC9">
        <w:rPr>
          <w:sz w:val="28"/>
          <w:szCs w:val="28"/>
        </w:rPr>
        <w:lastRenderedPageBreak/>
        <w:t>Patient can be monitored as an outpatient, attending for regular fetal &amp; maternal assessment.</w:t>
      </w:r>
    </w:p>
    <w:p w:rsidR="00560100" w:rsidRPr="00FC3AC9" w:rsidRDefault="00560100" w:rsidP="00C31983">
      <w:pPr>
        <w:spacing w:line="240" w:lineRule="auto"/>
        <w:ind w:left="360"/>
        <w:rPr>
          <w:sz w:val="28"/>
          <w:szCs w:val="28"/>
        </w:rPr>
      </w:pPr>
    </w:p>
    <w:p w:rsidR="00352943" w:rsidRPr="00FC3AC9" w:rsidRDefault="00B40894" w:rsidP="00C31983">
      <w:pPr>
        <w:spacing w:line="240" w:lineRule="auto"/>
        <w:ind w:left="360"/>
        <w:rPr>
          <w:sz w:val="28"/>
          <w:szCs w:val="28"/>
        </w:rPr>
      </w:pPr>
      <w:r w:rsidRPr="00FC3AC9">
        <w:rPr>
          <w:sz w:val="28"/>
          <w:szCs w:val="28"/>
        </w:rPr>
        <w:t>2.) Moderate (95-105mmHg), it requires admission to the hospital for investigation &amp;follow up.</w:t>
      </w:r>
    </w:p>
    <w:p w:rsidR="00560100" w:rsidRPr="00FC3AC9" w:rsidRDefault="00560100" w:rsidP="00C31983">
      <w:pPr>
        <w:spacing w:line="240" w:lineRule="auto"/>
        <w:ind w:left="360"/>
        <w:rPr>
          <w:sz w:val="28"/>
          <w:szCs w:val="28"/>
        </w:rPr>
      </w:pPr>
    </w:p>
    <w:p w:rsidR="00560100" w:rsidRPr="00FC3AC9" w:rsidRDefault="006224F7" w:rsidP="00C31983">
      <w:pPr>
        <w:spacing w:line="240" w:lineRule="auto"/>
        <w:ind w:left="360"/>
        <w:rPr>
          <w:sz w:val="28"/>
          <w:szCs w:val="28"/>
        </w:rPr>
      </w:pPr>
      <w:r w:rsidRPr="00FC3AC9">
        <w:rPr>
          <w:sz w:val="28"/>
          <w:szCs w:val="28"/>
        </w:rPr>
        <w:t>3.) Sever pre-eclampsia is identified by</w:t>
      </w:r>
    </w:p>
    <w:p w:rsidR="00D6081D" w:rsidRPr="00FC3AC9" w:rsidRDefault="00D6081D" w:rsidP="007B3ED1">
      <w:pPr>
        <w:pStyle w:val="ListParagraph"/>
        <w:numPr>
          <w:ilvl w:val="0"/>
          <w:numId w:val="26"/>
        </w:numPr>
        <w:rPr>
          <w:rFonts w:eastAsiaTheme="minorHAnsi"/>
          <w:sz w:val="28"/>
          <w:szCs w:val="28"/>
          <w:u w:val="single"/>
        </w:rPr>
      </w:pPr>
      <w:r w:rsidRPr="00FC3AC9">
        <w:rPr>
          <w:sz w:val="28"/>
          <w:szCs w:val="28"/>
          <w:u w:val="single"/>
        </w:rPr>
        <w:t>s</w:t>
      </w:r>
      <w:r w:rsidRPr="00FC3AC9">
        <w:rPr>
          <w:rFonts w:eastAsia="+mj-ea"/>
          <w:sz w:val="28"/>
          <w:szCs w:val="28"/>
          <w:u w:val="single"/>
        </w:rPr>
        <w:t>ymptoms of sever pre-eclampsia:-</w:t>
      </w:r>
    </w:p>
    <w:p w:rsidR="00560100" w:rsidRPr="00FC3AC9" w:rsidRDefault="00560100" w:rsidP="00C31983">
      <w:pPr>
        <w:spacing w:line="240" w:lineRule="auto"/>
        <w:ind w:left="360"/>
        <w:rPr>
          <w:sz w:val="28"/>
          <w:szCs w:val="28"/>
        </w:rPr>
      </w:pPr>
    </w:p>
    <w:p w:rsidR="00352943" w:rsidRPr="00FC3AC9" w:rsidRDefault="00B40894" w:rsidP="007B3ED1">
      <w:pPr>
        <w:numPr>
          <w:ilvl w:val="0"/>
          <w:numId w:val="16"/>
        </w:numPr>
        <w:spacing w:line="240" w:lineRule="auto"/>
        <w:rPr>
          <w:sz w:val="28"/>
          <w:szCs w:val="28"/>
        </w:rPr>
      </w:pPr>
      <w:r w:rsidRPr="00FC3AC9">
        <w:rPr>
          <w:sz w:val="28"/>
          <w:szCs w:val="28"/>
        </w:rPr>
        <w:t>Frontal headache</w:t>
      </w:r>
    </w:p>
    <w:p w:rsidR="00352943" w:rsidRPr="00FC3AC9" w:rsidRDefault="00B40894" w:rsidP="007B3ED1">
      <w:pPr>
        <w:numPr>
          <w:ilvl w:val="0"/>
          <w:numId w:val="16"/>
        </w:numPr>
        <w:spacing w:line="240" w:lineRule="auto"/>
        <w:rPr>
          <w:sz w:val="28"/>
          <w:szCs w:val="28"/>
        </w:rPr>
      </w:pPr>
      <w:r w:rsidRPr="00FC3AC9">
        <w:rPr>
          <w:sz w:val="28"/>
          <w:szCs w:val="28"/>
        </w:rPr>
        <w:t>Visual disturbance</w:t>
      </w:r>
    </w:p>
    <w:p w:rsidR="00352943" w:rsidRPr="00FC3AC9" w:rsidRDefault="00B40894" w:rsidP="007B3ED1">
      <w:pPr>
        <w:numPr>
          <w:ilvl w:val="0"/>
          <w:numId w:val="16"/>
        </w:numPr>
        <w:spacing w:line="240" w:lineRule="auto"/>
        <w:rPr>
          <w:sz w:val="28"/>
          <w:szCs w:val="28"/>
        </w:rPr>
      </w:pPr>
      <w:r w:rsidRPr="00FC3AC9">
        <w:rPr>
          <w:sz w:val="28"/>
          <w:szCs w:val="28"/>
        </w:rPr>
        <w:t xml:space="preserve">Epigastric pain </w:t>
      </w:r>
    </w:p>
    <w:p w:rsidR="00352943" w:rsidRPr="00FC3AC9" w:rsidRDefault="00B40894" w:rsidP="007B3ED1">
      <w:pPr>
        <w:numPr>
          <w:ilvl w:val="0"/>
          <w:numId w:val="16"/>
        </w:numPr>
        <w:spacing w:line="240" w:lineRule="auto"/>
        <w:rPr>
          <w:sz w:val="28"/>
          <w:szCs w:val="28"/>
        </w:rPr>
      </w:pPr>
      <w:r w:rsidRPr="00FC3AC9">
        <w:rPr>
          <w:sz w:val="28"/>
          <w:szCs w:val="28"/>
        </w:rPr>
        <w:t>General malaise &amp; nausea</w:t>
      </w:r>
    </w:p>
    <w:p w:rsidR="00352943" w:rsidRPr="00FC3AC9" w:rsidRDefault="00B40894" w:rsidP="007B3ED1">
      <w:pPr>
        <w:numPr>
          <w:ilvl w:val="0"/>
          <w:numId w:val="16"/>
        </w:numPr>
        <w:spacing w:line="240" w:lineRule="auto"/>
        <w:rPr>
          <w:sz w:val="28"/>
          <w:szCs w:val="28"/>
        </w:rPr>
      </w:pPr>
      <w:r w:rsidRPr="00FC3AC9">
        <w:rPr>
          <w:sz w:val="28"/>
          <w:szCs w:val="28"/>
        </w:rPr>
        <w:t>Restlessness</w:t>
      </w:r>
    </w:p>
    <w:p w:rsidR="00D6081D" w:rsidRPr="00FC3AC9" w:rsidRDefault="00D6081D" w:rsidP="007B3ED1">
      <w:pPr>
        <w:pStyle w:val="ListParagraph"/>
        <w:numPr>
          <w:ilvl w:val="0"/>
          <w:numId w:val="26"/>
        </w:numPr>
        <w:rPr>
          <w:sz w:val="28"/>
          <w:szCs w:val="28"/>
        </w:rPr>
      </w:pPr>
      <w:r w:rsidRPr="00FC3AC9">
        <w:rPr>
          <w:rFonts w:eastAsia="+mj-ea"/>
          <w:sz w:val="28"/>
          <w:szCs w:val="28"/>
          <w:u w:val="single"/>
        </w:rPr>
        <w:t>Signs of sever pre-eclampsia:</w:t>
      </w:r>
    </w:p>
    <w:p w:rsidR="00560100" w:rsidRPr="00FC3AC9" w:rsidRDefault="00560100" w:rsidP="00C31983">
      <w:pPr>
        <w:spacing w:line="240" w:lineRule="auto"/>
        <w:ind w:left="360"/>
        <w:rPr>
          <w:sz w:val="28"/>
          <w:szCs w:val="28"/>
        </w:rPr>
      </w:pPr>
    </w:p>
    <w:p w:rsidR="00352943" w:rsidRPr="00FC3AC9" w:rsidRDefault="00B40894" w:rsidP="007B3ED1">
      <w:pPr>
        <w:numPr>
          <w:ilvl w:val="0"/>
          <w:numId w:val="17"/>
        </w:numPr>
        <w:spacing w:line="240" w:lineRule="auto"/>
        <w:rPr>
          <w:sz w:val="28"/>
          <w:szCs w:val="28"/>
        </w:rPr>
      </w:pPr>
      <w:r w:rsidRPr="00FC3AC9">
        <w:rPr>
          <w:sz w:val="28"/>
          <w:szCs w:val="28"/>
        </w:rPr>
        <w:t xml:space="preserve">Agitation </w:t>
      </w:r>
    </w:p>
    <w:p w:rsidR="00352943" w:rsidRPr="00FC3AC9" w:rsidRDefault="00B40894" w:rsidP="007B3ED1">
      <w:pPr>
        <w:numPr>
          <w:ilvl w:val="0"/>
          <w:numId w:val="17"/>
        </w:numPr>
        <w:spacing w:line="240" w:lineRule="auto"/>
        <w:rPr>
          <w:sz w:val="28"/>
          <w:szCs w:val="28"/>
        </w:rPr>
      </w:pPr>
      <w:r w:rsidRPr="00FC3AC9">
        <w:rPr>
          <w:sz w:val="28"/>
          <w:szCs w:val="28"/>
        </w:rPr>
        <w:t xml:space="preserve"> Hyper- </w:t>
      </w:r>
      <w:proofErr w:type="spellStart"/>
      <w:r w:rsidRPr="00FC3AC9">
        <w:rPr>
          <w:sz w:val="28"/>
          <w:szCs w:val="28"/>
        </w:rPr>
        <w:t>reflexia</w:t>
      </w:r>
      <w:proofErr w:type="spellEnd"/>
      <w:r w:rsidRPr="00FC3AC9">
        <w:rPr>
          <w:sz w:val="28"/>
          <w:szCs w:val="28"/>
        </w:rPr>
        <w:t>(clonus)</w:t>
      </w:r>
    </w:p>
    <w:p w:rsidR="00352943" w:rsidRPr="00FC3AC9" w:rsidRDefault="00B40894" w:rsidP="007B3ED1">
      <w:pPr>
        <w:numPr>
          <w:ilvl w:val="0"/>
          <w:numId w:val="17"/>
        </w:numPr>
        <w:spacing w:line="240" w:lineRule="auto"/>
        <w:rPr>
          <w:sz w:val="28"/>
          <w:szCs w:val="28"/>
        </w:rPr>
      </w:pPr>
      <w:r w:rsidRPr="00FC3AC9">
        <w:rPr>
          <w:sz w:val="28"/>
          <w:szCs w:val="28"/>
        </w:rPr>
        <w:t xml:space="preserve">Facial &amp;peripheral </w:t>
      </w:r>
      <w:proofErr w:type="spellStart"/>
      <w:r w:rsidRPr="00FC3AC9">
        <w:rPr>
          <w:sz w:val="28"/>
          <w:szCs w:val="28"/>
        </w:rPr>
        <w:t>odema</w:t>
      </w:r>
      <w:proofErr w:type="spellEnd"/>
    </w:p>
    <w:p w:rsidR="00352943" w:rsidRPr="00FC3AC9" w:rsidRDefault="00B40894" w:rsidP="007B3ED1">
      <w:pPr>
        <w:numPr>
          <w:ilvl w:val="0"/>
          <w:numId w:val="17"/>
        </w:numPr>
        <w:spacing w:line="240" w:lineRule="auto"/>
        <w:rPr>
          <w:sz w:val="28"/>
          <w:szCs w:val="28"/>
        </w:rPr>
      </w:pPr>
      <w:r w:rsidRPr="00FC3AC9">
        <w:rPr>
          <w:sz w:val="28"/>
          <w:szCs w:val="28"/>
        </w:rPr>
        <w:t xml:space="preserve">Right upper quadrant tenderness </w:t>
      </w:r>
    </w:p>
    <w:p w:rsidR="00352943" w:rsidRPr="00FC3AC9" w:rsidRDefault="00B40894" w:rsidP="007B3ED1">
      <w:pPr>
        <w:numPr>
          <w:ilvl w:val="0"/>
          <w:numId w:val="17"/>
        </w:numPr>
        <w:spacing w:line="240" w:lineRule="auto"/>
        <w:rPr>
          <w:sz w:val="28"/>
          <w:szCs w:val="28"/>
        </w:rPr>
      </w:pPr>
      <w:r w:rsidRPr="00FC3AC9">
        <w:rPr>
          <w:sz w:val="28"/>
          <w:szCs w:val="28"/>
        </w:rPr>
        <w:t xml:space="preserve">Poor urine output </w:t>
      </w:r>
    </w:p>
    <w:p w:rsidR="00D6081D" w:rsidRPr="00FC3AC9" w:rsidRDefault="00D6081D" w:rsidP="00C31983">
      <w:pPr>
        <w:spacing w:line="240" w:lineRule="auto"/>
        <w:ind w:left="390"/>
        <w:rPr>
          <w:sz w:val="28"/>
          <w:szCs w:val="28"/>
        </w:rPr>
      </w:pPr>
    </w:p>
    <w:p w:rsidR="00D6081D" w:rsidRPr="00FC3AC9" w:rsidRDefault="00952A7B" w:rsidP="00C31983">
      <w:pPr>
        <w:spacing w:line="240" w:lineRule="auto"/>
        <w:ind w:left="390"/>
        <w:rPr>
          <w:b/>
          <w:bCs/>
          <w:sz w:val="28"/>
          <w:szCs w:val="28"/>
          <w:u w:val="single"/>
        </w:rPr>
      </w:pPr>
      <w:r w:rsidRPr="00FC3AC9">
        <w:rPr>
          <w:b/>
          <w:bCs/>
          <w:sz w:val="28"/>
          <w:szCs w:val="28"/>
          <w:u w:val="single"/>
        </w:rPr>
        <w:t xml:space="preserve">Diagnosis &amp; </w:t>
      </w:r>
      <w:r w:rsidR="00D6081D" w:rsidRPr="00FC3AC9">
        <w:rPr>
          <w:b/>
          <w:bCs/>
          <w:sz w:val="28"/>
          <w:szCs w:val="28"/>
          <w:u w:val="single"/>
        </w:rPr>
        <w:t>Investigation for pre-eclampsia:</w:t>
      </w:r>
    </w:p>
    <w:p w:rsidR="00952A7B" w:rsidRPr="00FC3AC9" w:rsidRDefault="00952A7B" w:rsidP="007B3ED1">
      <w:pPr>
        <w:pStyle w:val="ListParagraph"/>
        <w:numPr>
          <w:ilvl w:val="0"/>
          <w:numId w:val="35"/>
        </w:numPr>
        <w:rPr>
          <w:sz w:val="28"/>
          <w:szCs w:val="28"/>
        </w:rPr>
      </w:pPr>
      <w:r w:rsidRPr="00FC3AC9">
        <w:rPr>
          <w:sz w:val="28"/>
          <w:szCs w:val="28"/>
        </w:rPr>
        <w:t>A diagnosis of pre-eclampsia usually requires admission:</w:t>
      </w:r>
    </w:p>
    <w:p w:rsidR="00952A7B" w:rsidRPr="00FC3AC9" w:rsidRDefault="00952A7B" w:rsidP="007B3ED1">
      <w:pPr>
        <w:pStyle w:val="ListParagraph"/>
        <w:numPr>
          <w:ilvl w:val="0"/>
          <w:numId w:val="34"/>
        </w:numPr>
        <w:rPr>
          <w:sz w:val="28"/>
          <w:szCs w:val="28"/>
        </w:rPr>
      </w:pPr>
      <w:r w:rsidRPr="00FC3AC9">
        <w:rPr>
          <w:sz w:val="28"/>
          <w:szCs w:val="28"/>
        </w:rPr>
        <w:t xml:space="preserve">Patients with mild hypertension, minimal protein and normal haematological and biochemical parameters may be monitored as </w:t>
      </w:r>
      <w:r w:rsidRPr="00FC3AC9">
        <w:rPr>
          <w:sz w:val="28"/>
          <w:szCs w:val="28"/>
        </w:rPr>
        <w:lastRenderedPageBreak/>
        <w:t xml:space="preserve">outpatients, but will require frequent attendance for fetal and maternal assessment. </w:t>
      </w:r>
    </w:p>
    <w:p w:rsidR="00952A7B" w:rsidRPr="00FC3AC9" w:rsidRDefault="00952A7B" w:rsidP="007B3ED1">
      <w:pPr>
        <w:pStyle w:val="ListParagraph"/>
        <w:numPr>
          <w:ilvl w:val="0"/>
          <w:numId w:val="34"/>
        </w:numPr>
        <w:rPr>
          <w:sz w:val="28"/>
          <w:szCs w:val="28"/>
        </w:rPr>
      </w:pPr>
      <w:r w:rsidRPr="00FC3AC9">
        <w:rPr>
          <w:sz w:val="28"/>
          <w:szCs w:val="28"/>
        </w:rPr>
        <w:t>Women with moderate or severe hypertension, significant proteinuria or abnormal hematological or biochemical parameters require admission and inpatient management.</w:t>
      </w:r>
    </w:p>
    <w:p w:rsidR="008A5C0F" w:rsidRPr="00FC3AC9" w:rsidRDefault="008A5C0F" w:rsidP="00C31983">
      <w:pPr>
        <w:spacing w:line="240" w:lineRule="auto"/>
        <w:ind w:left="360"/>
        <w:rPr>
          <w:sz w:val="28"/>
          <w:szCs w:val="28"/>
        </w:rPr>
      </w:pPr>
    </w:p>
    <w:p w:rsidR="00352943" w:rsidRPr="00FC3AC9" w:rsidRDefault="00EF066B" w:rsidP="007B3ED1">
      <w:pPr>
        <w:pStyle w:val="ListParagraph"/>
        <w:numPr>
          <w:ilvl w:val="0"/>
          <w:numId w:val="35"/>
        </w:numPr>
        <w:rPr>
          <w:sz w:val="28"/>
          <w:szCs w:val="28"/>
        </w:rPr>
      </w:pPr>
      <w:r w:rsidRPr="00FC3AC9">
        <w:rPr>
          <w:sz w:val="28"/>
          <w:szCs w:val="28"/>
        </w:rPr>
        <w:t>The</w:t>
      </w:r>
      <w:r w:rsidR="00B40894" w:rsidRPr="00FC3AC9">
        <w:rPr>
          <w:sz w:val="28"/>
          <w:szCs w:val="28"/>
        </w:rPr>
        <w:t xml:space="preserve"> investigations will be repeated at interval depending on the overall clinical picture.</w:t>
      </w:r>
    </w:p>
    <w:p w:rsidR="00EF066B" w:rsidRPr="00FC3AC9" w:rsidRDefault="00EF066B" w:rsidP="00EF066B">
      <w:pPr>
        <w:pStyle w:val="ListParagraph"/>
        <w:ind w:left="1110"/>
        <w:rPr>
          <w:sz w:val="28"/>
          <w:szCs w:val="28"/>
        </w:rPr>
      </w:pPr>
    </w:p>
    <w:p w:rsidR="00EF066B" w:rsidRPr="00FC3AC9" w:rsidRDefault="00EF066B" w:rsidP="007B3ED1">
      <w:pPr>
        <w:pStyle w:val="ListParagraph"/>
        <w:numPr>
          <w:ilvl w:val="0"/>
          <w:numId w:val="36"/>
        </w:numPr>
        <w:rPr>
          <w:sz w:val="28"/>
          <w:szCs w:val="28"/>
        </w:rPr>
      </w:pPr>
      <w:r w:rsidRPr="00FC3AC9">
        <w:rPr>
          <w:sz w:val="28"/>
          <w:szCs w:val="28"/>
        </w:rPr>
        <w:t>To monitor maternal complications:</w:t>
      </w:r>
    </w:p>
    <w:p w:rsidR="00352943" w:rsidRPr="00FC3AC9" w:rsidRDefault="00B40894" w:rsidP="007B3ED1">
      <w:pPr>
        <w:numPr>
          <w:ilvl w:val="0"/>
          <w:numId w:val="19"/>
        </w:numPr>
        <w:spacing w:line="240" w:lineRule="auto"/>
        <w:rPr>
          <w:sz w:val="28"/>
          <w:szCs w:val="28"/>
        </w:rPr>
      </w:pPr>
      <w:r w:rsidRPr="00FC3AC9">
        <w:rPr>
          <w:sz w:val="28"/>
          <w:szCs w:val="28"/>
        </w:rPr>
        <w:t>Urinalysis by dipstick (quantitatively inaccurate).</w:t>
      </w:r>
    </w:p>
    <w:p w:rsidR="00352943" w:rsidRPr="00FC3AC9" w:rsidRDefault="00B40894" w:rsidP="007B3ED1">
      <w:pPr>
        <w:numPr>
          <w:ilvl w:val="0"/>
          <w:numId w:val="19"/>
        </w:numPr>
        <w:spacing w:line="240" w:lineRule="auto"/>
        <w:rPr>
          <w:sz w:val="28"/>
          <w:szCs w:val="28"/>
        </w:rPr>
      </w:pPr>
      <w:r w:rsidRPr="00FC3AC9">
        <w:rPr>
          <w:sz w:val="28"/>
          <w:szCs w:val="28"/>
        </w:rPr>
        <w:t>24-hour urine collection for total protein &amp;</w:t>
      </w:r>
      <w:r w:rsidR="00EF066B" w:rsidRPr="00FC3AC9">
        <w:rPr>
          <w:sz w:val="28"/>
          <w:szCs w:val="28"/>
        </w:rPr>
        <w:t xml:space="preserve"> </w:t>
      </w:r>
      <w:r w:rsidRPr="00FC3AC9">
        <w:rPr>
          <w:sz w:val="28"/>
          <w:szCs w:val="28"/>
        </w:rPr>
        <w:t>creatinine clearance).</w:t>
      </w:r>
    </w:p>
    <w:p w:rsidR="00352943" w:rsidRPr="00FC3AC9" w:rsidRDefault="00B40894" w:rsidP="007B3ED1">
      <w:pPr>
        <w:numPr>
          <w:ilvl w:val="0"/>
          <w:numId w:val="19"/>
        </w:numPr>
        <w:spacing w:line="240" w:lineRule="auto"/>
        <w:rPr>
          <w:sz w:val="28"/>
          <w:szCs w:val="28"/>
        </w:rPr>
      </w:pPr>
      <w:r w:rsidRPr="00FC3AC9">
        <w:rPr>
          <w:sz w:val="28"/>
          <w:szCs w:val="28"/>
        </w:rPr>
        <w:t>Full blood count (platelets &amp;haematocrit).</w:t>
      </w:r>
      <w:r w:rsidR="00EF066B" w:rsidRPr="00FC3AC9">
        <w:rPr>
          <w:rFonts w:ascii="LiberationSerif" w:hAnsi="LiberationSerif"/>
          <w:color w:val="000000"/>
          <w:sz w:val="28"/>
          <w:szCs w:val="28"/>
        </w:rPr>
        <w:t xml:space="preserve"> </w:t>
      </w:r>
      <w:r w:rsidR="00EF066B" w:rsidRPr="00FC3AC9">
        <w:rPr>
          <w:sz w:val="28"/>
          <w:szCs w:val="28"/>
        </w:rPr>
        <w:t>If platelet values are normal, additional clotting studies are not indicated</w:t>
      </w:r>
    </w:p>
    <w:p w:rsidR="00352943" w:rsidRPr="00FC3AC9" w:rsidRDefault="00B40894" w:rsidP="007B3ED1">
      <w:pPr>
        <w:numPr>
          <w:ilvl w:val="0"/>
          <w:numId w:val="19"/>
        </w:numPr>
        <w:spacing w:line="240" w:lineRule="auto"/>
        <w:rPr>
          <w:sz w:val="28"/>
          <w:szCs w:val="28"/>
        </w:rPr>
      </w:pPr>
      <w:r w:rsidRPr="00FC3AC9">
        <w:rPr>
          <w:sz w:val="28"/>
          <w:szCs w:val="28"/>
        </w:rPr>
        <w:t xml:space="preserve">Blood chemistry (renal </w:t>
      </w:r>
      <w:r w:rsidR="00EF066B" w:rsidRPr="00FC3AC9">
        <w:rPr>
          <w:sz w:val="28"/>
          <w:szCs w:val="28"/>
        </w:rPr>
        <w:t>function,</w:t>
      </w:r>
      <w:r w:rsidRPr="00FC3AC9">
        <w:rPr>
          <w:sz w:val="28"/>
          <w:szCs w:val="28"/>
        </w:rPr>
        <w:t xml:space="preserve"> protein </w:t>
      </w:r>
      <w:r w:rsidR="00EF066B" w:rsidRPr="00FC3AC9">
        <w:rPr>
          <w:sz w:val="28"/>
          <w:szCs w:val="28"/>
        </w:rPr>
        <w:t>concentration)</w:t>
      </w:r>
      <w:r w:rsidRPr="00FC3AC9">
        <w:rPr>
          <w:sz w:val="28"/>
          <w:szCs w:val="28"/>
        </w:rPr>
        <w:t>.</w:t>
      </w:r>
    </w:p>
    <w:p w:rsidR="00352943" w:rsidRPr="00FC3AC9" w:rsidRDefault="00B40894" w:rsidP="007B3ED1">
      <w:pPr>
        <w:numPr>
          <w:ilvl w:val="0"/>
          <w:numId w:val="19"/>
        </w:numPr>
        <w:spacing w:line="240" w:lineRule="auto"/>
        <w:rPr>
          <w:sz w:val="28"/>
          <w:szCs w:val="28"/>
        </w:rPr>
      </w:pPr>
      <w:r w:rsidRPr="00FC3AC9">
        <w:rPr>
          <w:sz w:val="28"/>
          <w:szCs w:val="28"/>
        </w:rPr>
        <w:t>Plasma urate concentration.</w:t>
      </w:r>
    </w:p>
    <w:p w:rsidR="00352943" w:rsidRPr="00FC3AC9" w:rsidRDefault="00B40894" w:rsidP="007B3ED1">
      <w:pPr>
        <w:numPr>
          <w:ilvl w:val="0"/>
          <w:numId w:val="19"/>
        </w:numPr>
        <w:spacing w:line="240" w:lineRule="auto"/>
        <w:rPr>
          <w:sz w:val="28"/>
          <w:szCs w:val="28"/>
        </w:rPr>
      </w:pPr>
      <w:r w:rsidRPr="00FC3AC9">
        <w:rPr>
          <w:sz w:val="28"/>
          <w:szCs w:val="28"/>
        </w:rPr>
        <w:t>Liver function.</w:t>
      </w:r>
    </w:p>
    <w:p w:rsidR="00352943" w:rsidRPr="00FC3AC9" w:rsidRDefault="00B40894" w:rsidP="007B3ED1">
      <w:pPr>
        <w:numPr>
          <w:ilvl w:val="0"/>
          <w:numId w:val="19"/>
        </w:numPr>
        <w:spacing w:line="240" w:lineRule="auto"/>
        <w:rPr>
          <w:sz w:val="28"/>
          <w:szCs w:val="28"/>
        </w:rPr>
      </w:pPr>
      <w:r w:rsidRPr="00FC3AC9">
        <w:rPr>
          <w:sz w:val="28"/>
          <w:szCs w:val="28"/>
        </w:rPr>
        <w:t>Coagulation profile.</w:t>
      </w:r>
    </w:p>
    <w:p w:rsidR="00EF066B" w:rsidRPr="00FC3AC9" w:rsidRDefault="00EF066B" w:rsidP="007B3ED1">
      <w:pPr>
        <w:pStyle w:val="ListParagraph"/>
        <w:numPr>
          <w:ilvl w:val="0"/>
          <w:numId w:val="36"/>
        </w:numPr>
        <w:rPr>
          <w:sz w:val="28"/>
          <w:szCs w:val="28"/>
        </w:rPr>
      </w:pPr>
      <w:r w:rsidRPr="00FC3AC9">
        <w:rPr>
          <w:sz w:val="28"/>
          <w:szCs w:val="28"/>
        </w:rPr>
        <w:t>To monitor fetal complications:</w:t>
      </w:r>
    </w:p>
    <w:p w:rsidR="00EF066B" w:rsidRPr="00FC3AC9" w:rsidRDefault="00EF066B" w:rsidP="00EF066B">
      <w:pPr>
        <w:spacing w:line="240" w:lineRule="auto"/>
        <w:ind w:left="720"/>
        <w:rPr>
          <w:sz w:val="28"/>
          <w:szCs w:val="28"/>
        </w:rPr>
      </w:pPr>
    </w:p>
    <w:p w:rsidR="00352943" w:rsidRPr="00FC3AC9" w:rsidRDefault="00B40894" w:rsidP="007B3ED1">
      <w:pPr>
        <w:pStyle w:val="ListParagraph"/>
        <w:numPr>
          <w:ilvl w:val="0"/>
          <w:numId w:val="32"/>
        </w:numPr>
        <w:rPr>
          <w:sz w:val="28"/>
          <w:szCs w:val="28"/>
        </w:rPr>
      </w:pPr>
      <w:r w:rsidRPr="00FC3AC9">
        <w:rPr>
          <w:sz w:val="28"/>
          <w:szCs w:val="28"/>
        </w:rPr>
        <w:t>Ultrasound assessment :</w:t>
      </w:r>
    </w:p>
    <w:p w:rsidR="00352943" w:rsidRPr="00FC3AC9" w:rsidRDefault="00B40894" w:rsidP="007B3ED1">
      <w:pPr>
        <w:numPr>
          <w:ilvl w:val="1"/>
          <w:numId w:val="19"/>
        </w:numPr>
        <w:spacing w:line="240" w:lineRule="auto"/>
        <w:rPr>
          <w:sz w:val="28"/>
          <w:szCs w:val="28"/>
        </w:rPr>
      </w:pPr>
      <w:r w:rsidRPr="00FC3AC9">
        <w:rPr>
          <w:sz w:val="28"/>
          <w:szCs w:val="28"/>
        </w:rPr>
        <w:t>Fetal size.</w:t>
      </w:r>
    </w:p>
    <w:p w:rsidR="00352943" w:rsidRPr="00FC3AC9" w:rsidRDefault="00B40894" w:rsidP="007B3ED1">
      <w:pPr>
        <w:numPr>
          <w:ilvl w:val="1"/>
          <w:numId w:val="19"/>
        </w:numPr>
        <w:spacing w:line="240" w:lineRule="auto"/>
        <w:rPr>
          <w:sz w:val="28"/>
          <w:szCs w:val="28"/>
        </w:rPr>
      </w:pPr>
      <w:r w:rsidRPr="00FC3AC9">
        <w:rPr>
          <w:sz w:val="28"/>
          <w:szCs w:val="28"/>
        </w:rPr>
        <w:t>Amniotic fluid volume.</w:t>
      </w:r>
    </w:p>
    <w:p w:rsidR="00EF066B" w:rsidRPr="00FC3AC9" w:rsidRDefault="00B40894" w:rsidP="007B3ED1">
      <w:pPr>
        <w:numPr>
          <w:ilvl w:val="1"/>
          <w:numId w:val="19"/>
        </w:numPr>
        <w:spacing w:line="240" w:lineRule="auto"/>
        <w:rPr>
          <w:sz w:val="28"/>
          <w:szCs w:val="28"/>
        </w:rPr>
      </w:pPr>
      <w:r w:rsidRPr="00FC3AC9">
        <w:rPr>
          <w:sz w:val="28"/>
          <w:szCs w:val="28"/>
        </w:rPr>
        <w:t>Doppler.</w:t>
      </w:r>
    </w:p>
    <w:p w:rsidR="00EF066B" w:rsidRPr="00FC3AC9" w:rsidRDefault="00EF066B" w:rsidP="007B3ED1">
      <w:pPr>
        <w:pStyle w:val="ListParagraph"/>
        <w:numPr>
          <w:ilvl w:val="0"/>
          <w:numId w:val="32"/>
        </w:numPr>
        <w:rPr>
          <w:sz w:val="28"/>
          <w:szCs w:val="28"/>
        </w:rPr>
      </w:pPr>
      <w:r w:rsidRPr="00FC3AC9">
        <w:rPr>
          <w:sz w:val="28"/>
          <w:szCs w:val="28"/>
        </w:rPr>
        <w:t xml:space="preserve">Antenatal </w:t>
      </w:r>
      <w:proofErr w:type="spellStart"/>
      <w:r w:rsidRPr="00FC3AC9">
        <w:rPr>
          <w:sz w:val="28"/>
          <w:szCs w:val="28"/>
        </w:rPr>
        <w:t>cardiotocography</w:t>
      </w:r>
      <w:proofErr w:type="spellEnd"/>
      <w:r w:rsidRPr="00FC3AC9">
        <w:rPr>
          <w:sz w:val="28"/>
          <w:szCs w:val="28"/>
        </w:rPr>
        <w:t>, used in conjunction with ultrasound surveillance, provides a useful but by no means infallible indication of fetal wellbeing. A loss of baseline variability or decelerations may indicate fetal hypoxia.</w:t>
      </w:r>
    </w:p>
    <w:p w:rsidR="00EF066B" w:rsidRPr="00FC3AC9" w:rsidRDefault="00EF066B" w:rsidP="00EF066B">
      <w:pPr>
        <w:rPr>
          <w:sz w:val="28"/>
          <w:szCs w:val="28"/>
        </w:rPr>
      </w:pPr>
    </w:p>
    <w:p w:rsidR="00EF066B" w:rsidRPr="00FC3AC9" w:rsidRDefault="00EF066B" w:rsidP="00EF066B">
      <w:pPr>
        <w:rPr>
          <w:sz w:val="28"/>
          <w:szCs w:val="28"/>
        </w:rPr>
      </w:pPr>
    </w:p>
    <w:p w:rsidR="00EF3A11" w:rsidRPr="00FC3AC9" w:rsidRDefault="00EF3A11" w:rsidP="00EF3A11">
      <w:pPr>
        <w:spacing w:line="240" w:lineRule="auto"/>
        <w:ind w:left="1440"/>
        <w:rPr>
          <w:sz w:val="28"/>
          <w:szCs w:val="28"/>
        </w:rPr>
      </w:pPr>
      <w:bookmarkStart w:id="0" w:name="_GoBack"/>
      <w:r w:rsidRPr="00FC3AC9">
        <w:rPr>
          <w:noProof/>
          <w:sz w:val="28"/>
          <w:szCs w:val="28"/>
        </w:rPr>
        <w:lastRenderedPageBreak/>
        <w:drawing>
          <wp:inline distT="0" distB="0" distL="0" distR="0" wp14:anchorId="0C65A698" wp14:editId="32B4BD4E">
            <wp:extent cx="5248275" cy="3743325"/>
            <wp:effectExtent l="0" t="0" r="0" b="0"/>
            <wp:docPr id="3" name="Picture 3" descr="C:\Users\lenovo\Desktop\2PE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PE P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743325"/>
                    </a:xfrm>
                    <a:prstGeom prst="rect">
                      <a:avLst/>
                    </a:prstGeom>
                    <a:noFill/>
                    <a:ln>
                      <a:noFill/>
                    </a:ln>
                  </pic:spPr>
                </pic:pic>
              </a:graphicData>
            </a:graphic>
          </wp:inline>
        </w:drawing>
      </w:r>
      <w:bookmarkEnd w:id="0"/>
    </w:p>
    <w:p w:rsidR="008A5C0F" w:rsidRPr="00FC3AC9" w:rsidRDefault="008A5C0F" w:rsidP="00C31983">
      <w:pPr>
        <w:spacing w:line="240" w:lineRule="auto"/>
        <w:ind w:left="1080"/>
        <w:rPr>
          <w:sz w:val="28"/>
          <w:szCs w:val="28"/>
        </w:rPr>
      </w:pPr>
    </w:p>
    <w:p w:rsidR="00560100" w:rsidRPr="00FC3AC9" w:rsidRDefault="00560100" w:rsidP="00C31983">
      <w:pPr>
        <w:spacing w:line="240" w:lineRule="auto"/>
        <w:ind w:left="1080"/>
        <w:rPr>
          <w:sz w:val="28"/>
          <w:szCs w:val="28"/>
        </w:rPr>
      </w:pPr>
    </w:p>
    <w:p w:rsidR="00560100" w:rsidRPr="00FC3AC9" w:rsidRDefault="00560100" w:rsidP="00C31983">
      <w:pPr>
        <w:spacing w:line="240" w:lineRule="auto"/>
        <w:ind w:left="1080"/>
        <w:rPr>
          <w:sz w:val="28"/>
          <w:szCs w:val="28"/>
        </w:rPr>
      </w:pPr>
    </w:p>
    <w:p w:rsidR="00352943" w:rsidRPr="00FC3AC9" w:rsidRDefault="00B40894" w:rsidP="00C31983">
      <w:pPr>
        <w:spacing w:line="240" w:lineRule="auto"/>
        <w:ind w:left="360"/>
        <w:rPr>
          <w:b/>
          <w:bCs/>
          <w:sz w:val="28"/>
          <w:szCs w:val="28"/>
        </w:rPr>
      </w:pPr>
      <w:r w:rsidRPr="00FC3AC9">
        <w:rPr>
          <w:b/>
          <w:bCs/>
          <w:sz w:val="28"/>
          <w:szCs w:val="28"/>
          <w:u w:val="single"/>
        </w:rPr>
        <w:t>Complication</w:t>
      </w:r>
      <w:r w:rsidR="008A5C0F" w:rsidRPr="00FC3AC9">
        <w:rPr>
          <w:b/>
          <w:bCs/>
          <w:sz w:val="28"/>
          <w:szCs w:val="28"/>
          <w:u w:val="single"/>
        </w:rPr>
        <w:t>s</w:t>
      </w:r>
      <w:r w:rsidRPr="00FC3AC9">
        <w:rPr>
          <w:b/>
          <w:bCs/>
          <w:sz w:val="28"/>
          <w:szCs w:val="28"/>
          <w:u w:val="single"/>
        </w:rPr>
        <w:t>:</w:t>
      </w:r>
    </w:p>
    <w:p w:rsidR="00352943" w:rsidRPr="00FC3AC9" w:rsidRDefault="00B40894" w:rsidP="00C31983">
      <w:pPr>
        <w:spacing w:line="240" w:lineRule="auto"/>
        <w:ind w:left="390"/>
        <w:rPr>
          <w:b/>
          <w:bCs/>
          <w:i/>
          <w:iCs/>
          <w:sz w:val="28"/>
          <w:szCs w:val="28"/>
        </w:rPr>
      </w:pPr>
      <w:r w:rsidRPr="00FC3AC9">
        <w:rPr>
          <w:rFonts w:eastAsia="+mn-ea"/>
          <w:b/>
          <w:bCs/>
          <w:i/>
          <w:iCs/>
          <w:sz w:val="28"/>
          <w:szCs w:val="28"/>
          <w:u w:val="single"/>
        </w:rPr>
        <w:t>MATERNAL COMPLICATIONS</w:t>
      </w:r>
    </w:p>
    <w:p w:rsidR="00352943" w:rsidRPr="00FC3AC9" w:rsidRDefault="00B40894" w:rsidP="00C31983">
      <w:pPr>
        <w:spacing w:line="240" w:lineRule="auto"/>
        <w:ind w:left="360"/>
        <w:rPr>
          <w:sz w:val="28"/>
          <w:szCs w:val="28"/>
        </w:rPr>
      </w:pPr>
      <w:r w:rsidRPr="00FC3AC9">
        <w:rPr>
          <w:rFonts w:eastAsia="+mn-ea"/>
          <w:b/>
          <w:bCs/>
          <w:sz w:val="28"/>
          <w:szCs w:val="28"/>
        </w:rPr>
        <w:t>Increase maternal morbidity &amp;mortality because of:</w:t>
      </w:r>
    </w:p>
    <w:p w:rsidR="00352943" w:rsidRPr="00FC3AC9" w:rsidRDefault="00B40894" w:rsidP="007B3ED1">
      <w:pPr>
        <w:numPr>
          <w:ilvl w:val="0"/>
          <w:numId w:val="20"/>
        </w:numPr>
        <w:spacing w:line="240" w:lineRule="auto"/>
        <w:rPr>
          <w:sz w:val="28"/>
          <w:szCs w:val="28"/>
        </w:rPr>
      </w:pPr>
      <w:r w:rsidRPr="00FC3AC9">
        <w:rPr>
          <w:sz w:val="28"/>
          <w:szCs w:val="28"/>
        </w:rPr>
        <w:t xml:space="preserve">Cerebral oedema, cerebral haemorrhage&amp; retinal </w:t>
      </w:r>
      <w:r w:rsidR="00FC3AC9" w:rsidRPr="00FC3AC9">
        <w:rPr>
          <w:sz w:val="28"/>
          <w:szCs w:val="28"/>
        </w:rPr>
        <w:t>haemorrhage</w:t>
      </w:r>
      <w:r w:rsidRPr="00FC3AC9">
        <w:rPr>
          <w:sz w:val="28"/>
          <w:szCs w:val="28"/>
        </w:rPr>
        <w:t>.</w:t>
      </w:r>
    </w:p>
    <w:p w:rsidR="00352943" w:rsidRPr="00FC3AC9" w:rsidRDefault="00B40894" w:rsidP="007B3ED1">
      <w:pPr>
        <w:numPr>
          <w:ilvl w:val="0"/>
          <w:numId w:val="20"/>
        </w:numPr>
        <w:spacing w:line="240" w:lineRule="auto"/>
        <w:rPr>
          <w:sz w:val="28"/>
          <w:szCs w:val="28"/>
        </w:rPr>
      </w:pPr>
      <w:r w:rsidRPr="00FC3AC9">
        <w:rPr>
          <w:sz w:val="28"/>
          <w:szCs w:val="28"/>
        </w:rPr>
        <w:t>Heart failure &amp; pulmonary oedema.</w:t>
      </w:r>
    </w:p>
    <w:p w:rsidR="00352943" w:rsidRPr="00FC3AC9" w:rsidRDefault="00B40894" w:rsidP="007B3ED1">
      <w:pPr>
        <w:numPr>
          <w:ilvl w:val="0"/>
          <w:numId w:val="20"/>
        </w:numPr>
        <w:spacing w:line="240" w:lineRule="auto"/>
        <w:rPr>
          <w:sz w:val="28"/>
          <w:szCs w:val="28"/>
        </w:rPr>
      </w:pPr>
      <w:r w:rsidRPr="00FC3AC9">
        <w:rPr>
          <w:sz w:val="28"/>
          <w:szCs w:val="28"/>
        </w:rPr>
        <w:t xml:space="preserve">Sub-capsular haematoma, </w:t>
      </w:r>
      <w:r w:rsidR="00EF066B" w:rsidRPr="00FC3AC9">
        <w:rPr>
          <w:sz w:val="28"/>
          <w:szCs w:val="28"/>
        </w:rPr>
        <w:t>Periportal</w:t>
      </w:r>
      <w:r w:rsidRPr="00FC3AC9">
        <w:rPr>
          <w:sz w:val="28"/>
          <w:szCs w:val="28"/>
        </w:rPr>
        <w:t xml:space="preserve"> necrosis&amp; elevated liver enzymes.</w:t>
      </w:r>
    </w:p>
    <w:p w:rsidR="00352943" w:rsidRPr="00FC3AC9" w:rsidRDefault="00B40894" w:rsidP="007B3ED1">
      <w:pPr>
        <w:numPr>
          <w:ilvl w:val="0"/>
          <w:numId w:val="20"/>
        </w:numPr>
        <w:spacing w:line="240" w:lineRule="auto"/>
        <w:rPr>
          <w:sz w:val="28"/>
          <w:szCs w:val="28"/>
        </w:rPr>
      </w:pPr>
      <w:r w:rsidRPr="00FC3AC9">
        <w:rPr>
          <w:sz w:val="28"/>
          <w:szCs w:val="28"/>
        </w:rPr>
        <w:t>Hematological complications:</w:t>
      </w:r>
    </w:p>
    <w:p w:rsidR="00352943" w:rsidRPr="00FC3AC9" w:rsidRDefault="00B40894" w:rsidP="007B3ED1">
      <w:pPr>
        <w:numPr>
          <w:ilvl w:val="1"/>
          <w:numId w:val="20"/>
        </w:numPr>
        <w:spacing w:line="240" w:lineRule="auto"/>
        <w:rPr>
          <w:sz w:val="28"/>
          <w:szCs w:val="28"/>
        </w:rPr>
      </w:pPr>
      <w:r w:rsidRPr="00FC3AC9">
        <w:rPr>
          <w:sz w:val="28"/>
          <w:szCs w:val="28"/>
        </w:rPr>
        <w:t>Decrease platelets count.</w:t>
      </w:r>
    </w:p>
    <w:p w:rsidR="00352943" w:rsidRPr="00FC3AC9" w:rsidRDefault="00B40894" w:rsidP="007B3ED1">
      <w:pPr>
        <w:numPr>
          <w:ilvl w:val="1"/>
          <w:numId w:val="20"/>
        </w:numPr>
        <w:spacing w:line="240" w:lineRule="auto"/>
        <w:rPr>
          <w:sz w:val="28"/>
          <w:szCs w:val="28"/>
        </w:rPr>
      </w:pPr>
      <w:r w:rsidRPr="00FC3AC9">
        <w:rPr>
          <w:sz w:val="28"/>
          <w:szCs w:val="28"/>
        </w:rPr>
        <w:t>Haemolysis.</w:t>
      </w:r>
    </w:p>
    <w:p w:rsidR="00EF3A11" w:rsidRPr="00FC3AC9" w:rsidRDefault="00B40894" w:rsidP="007B3ED1">
      <w:pPr>
        <w:numPr>
          <w:ilvl w:val="1"/>
          <w:numId w:val="20"/>
        </w:numPr>
        <w:spacing w:line="240" w:lineRule="auto"/>
        <w:rPr>
          <w:sz w:val="28"/>
          <w:szCs w:val="28"/>
        </w:rPr>
      </w:pPr>
      <w:r w:rsidRPr="00FC3AC9">
        <w:rPr>
          <w:sz w:val="28"/>
          <w:szCs w:val="28"/>
        </w:rPr>
        <w:lastRenderedPageBreak/>
        <w:t>Coagulopathy &amp; DIC.</w:t>
      </w:r>
    </w:p>
    <w:p w:rsidR="00352943" w:rsidRPr="00FC3AC9" w:rsidRDefault="00B40894" w:rsidP="007B3ED1">
      <w:pPr>
        <w:numPr>
          <w:ilvl w:val="0"/>
          <w:numId w:val="20"/>
        </w:numPr>
        <w:spacing w:line="240" w:lineRule="auto"/>
        <w:rPr>
          <w:sz w:val="28"/>
          <w:szCs w:val="28"/>
        </w:rPr>
      </w:pPr>
      <w:r w:rsidRPr="00FC3AC9">
        <w:rPr>
          <w:sz w:val="28"/>
          <w:szCs w:val="28"/>
        </w:rPr>
        <w:t>Renal failure.</w:t>
      </w:r>
    </w:p>
    <w:p w:rsidR="00352943" w:rsidRPr="00FC3AC9" w:rsidRDefault="00B40894" w:rsidP="007B3ED1">
      <w:pPr>
        <w:numPr>
          <w:ilvl w:val="0"/>
          <w:numId w:val="20"/>
        </w:numPr>
        <w:spacing w:line="240" w:lineRule="auto"/>
        <w:rPr>
          <w:sz w:val="28"/>
          <w:szCs w:val="28"/>
        </w:rPr>
      </w:pPr>
      <w:r w:rsidRPr="00FC3AC9">
        <w:rPr>
          <w:sz w:val="28"/>
          <w:szCs w:val="28"/>
        </w:rPr>
        <w:t>HELLP syndrome.</w:t>
      </w:r>
    </w:p>
    <w:p w:rsidR="00352943" w:rsidRPr="00FC3AC9" w:rsidRDefault="00B40894" w:rsidP="007B3ED1">
      <w:pPr>
        <w:numPr>
          <w:ilvl w:val="0"/>
          <w:numId w:val="20"/>
        </w:numPr>
        <w:spacing w:line="240" w:lineRule="auto"/>
        <w:rPr>
          <w:sz w:val="28"/>
          <w:szCs w:val="28"/>
        </w:rPr>
      </w:pPr>
      <w:r w:rsidRPr="00FC3AC9">
        <w:rPr>
          <w:sz w:val="28"/>
          <w:szCs w:val="28"/>
        </w:rPr>
        <w:t>Increase risk of thrombosis (DVT, pulmonary embolism).</w:t>
      </w:r>
    </w:p>
    <w:p w:rsidR="00352943" w:rsidRPr="00FC3AC9" w:rsidRDefault="00B40894" w:rsidP="007B3ED1">
      <w:pPr>
        <w:numPr>
          <w:ilvl w:val="0"/>
          <w:numId w:val="20"/>
        </w:numPr>
        <w:spacing w:line="240" w:lineRule="auto"/>
        <w:rPr>
          <w:sz w:val="28"/>
          <w:szCs w:val="28"/>
        </w:rPr>
      </w:pPr>
      <w:r w:rsidRPr="00FC3AC9">
        <w:rPr>
          <w:sz w:val="28"/>
          <w:szCs w:val="28"/>
        </w:rPr>
        <w:t>Increase risk of APH &amp; PPH.</w:t>
      </w:r>
    </w:p>
    <w:p w:rsidR="00352943" w:rsidRPr="00FC3AC9" w:rsidRDefault="00B40894" w:rsidP="007B3ED1">
      <w:pPr>
        <w:numPr>
          <w:ilvl w:val="0"/>
          <w:numId w:val="20"/>
        </w:numPr>
        <w:spacing w:line="240" w:lineRule="auto"/>
        <w:rPr>
          <w:sz w:val="28"/>
          <w:szCs w:val="28"/>
        </w:rPr>
      </w:pPr>
      <w:r w:rsidRPr="00FC3AC9">
        <w:rPr>
          <w:sz w:val="28"/>
          <w:szCs w:val="28"/>
        </w:rPr>
        <w:t>Increase risk of surgical interventions(c/s, instrumental delivery).</w:t>
      </w:r>
    </w:p>
    <w:p w:rsidR="00352943" w:rsidRPr="00FC3AC9" w:rsidRDefault="00B40894" w:rsidP="007B3ED1">
      <w:pPr>
        <w:numPr>
          <w:ilvl w:val="0"/>
          <w:numId w:val="20"/>
        </w:numPr>
        <w:spacing w:line="240" w:lineRule="auto"/>
        <w:rPr>
          <w:sz w:val="28"/>
          <w:szCs w:val="28"/>
        </w:rPr>
      </w:pPr>
      <w:r w:rsidRPr="00FC3AC9">
        <w:rPr>
          <w:sz w:val="28"/>
          <w:szCs w:val="28"/>
        </w:rPr>
        <w:t>Eclampsia.</w:t>
      </w:r>
    </w:p>
    <w:p w:rsidR="00352943" w:rsidRPr="00FC3AC9" w:rsidRDefault="00B40894" w:rsidP="007B3ED1">
      <w:pPr>
        <w:numPr>
          <w:ilvl w:val="0"/>
          <w:numId w:val="20"/>
        </w:numPr>
        <w:spacing w:line="240" w:lineRule="auto"/>
        <w:rPr>
          <w:sz w:val="28"/>
          <w:szCs w:val="28"/>
        </w:rPr>
      </w:pPr>
      <w:r w:rsidRPr="00FC3AC9">
        <w:rPr>
          <w:sz w:val="28"/>
          <w:szCs w:val="28"/>
        </w:rPr>
        <w:t>Adult Respiratory Distress Syndrome (ARDS).</w:t>
      </w:r>
    </w:p>
    <w:p w:rsidR="00352943" w:rsidRPr="00FC3AC9" w:rsidRDefault="00B40894" w:rsidP="00C31983">
      <w:pPr>
        <w:spacing w:line="240" w:lineRule="auto"/>
        <w:ind w:left="360"/>
        <w:rPr>
          <w:i/>
          <w:iCs/>
          <w:sz w:val="28"/>
          <w:szCs w:val="28"/>
        </w:rPr>
      </w:pPr>
      <w:r w:rsidRPr="00FC3AC9">
        <w:rPr>
          <w:b/>
          <w:bCs/>
          <w:i/>
          <w:iCs/>
          <w:sz w:val="28"/>
          <w:szCs w:val="28"/>
          <w:u w:val="single"/>
        </w:rPr>
        <w:t>Fetal complications:</w:t>
      </w:r>
    </w:p>
    <w:p w:rsidR="00352943" w:rsidRPr="00FC3AC9" w:rsidRDefault="00B40894" w:rsidP="007B3ED1">
      <w:pPr>
        <w:numPr>
          <w:ilvl w:val="0"/>
          <w:numId w:val="20"/>
        </w:numPr>
        <w:spacing w:line="240" w:lineRule="auto"/>
        <w:rPr>
          <w:sz w:val="28"/>
          <w:szCs w:val="28"/>
        </w:rPr>
      </w:pPr>
      <w:r w:rsidRPr="00FC3AC9">
        <w:rPr>
          <w:sz w:val="28"/>
          <w:szCs w:val="28"/>
        </w:rPr>
        <w:t>Increase perinatal morbidity &amp; mortality.</w:t>
      </w:r>
    </w:p>
    <w:p w:rsidR="00352943" w:rsidRPr="00FC3AC9" w:rsidRDefault="00B40894" w:rsidP="007B3ED1">
      <w:pPr>
        <w:numPr>
          <w:ilvl w:val="0"/>
          <w:numId w:val="20"/>
        </w:numPr>
        <w:spacing w:line="240" w:lineRule="auto"/>
        <w:rPr>
          <w:sz w:val="28"/>
          <w:szCs w:val="28"/>
        </w:rPr>
      </w:pPr>
      <w:r w:rsidRPr="00FC3AC9">
        <w:rPr>
          <w:sz w:val="28"/>
          <w:szCs w:val="28"/>
        </w:rPr>
        <w:t>Preterm delivery (iatrogenic).</w:t>
      </w:r>
    </w:p>
    <w:p w:rsidR="00352943" w:rsidRPr="00FC3AC9" w:rsidRDefault="00B40894" w:rsidP="007B3ED1">
      <w:pPr>
        <w:numPr>
          <w:ilvl w:val="0"/>
          <w:numId w:val="20"/>
        </w:numPr>
        <w:spacing w:line="240" w:lineRule="auto"/>
        <w:rPr>
          <w:sz w:val="28"/>
          <w:szCs w:val="28"/>
        </w:rPr>
      </w:pPr>
      <w:r w:rsidRPr="00FC3AC9">
        <w:rPr>
          <w:sz w:val="28"/>
          <w:szCs w:val="28"/>
        </w:rPr>
        <w:t>IUGR.</w:t>
      </w:r>
    </w:p>
    <w:p w:rsidR="00352943" w:rsidRPr="00FC3AC9" w:rsidRDefault="00B40894" w:rsidP="007B3ED1">
      <w:pPr>
        <w:numPr>
          <w:ilvl w:val="0"/>
          <w:numId w:val="20"/>
        </w:numPr>
        <w:spacing w:line="240" w:lineRule="auto"/>
        <w:rPr>
          <w:sz w:val="28"/>
          <w:szCs w:val="28"/>
        </w:rPr>
      </w:pPr>
      <w:r w:rsidRPr="00FC3AC9">
        <w:rPr>
          <w:sz w:val="28"/>
          <w:szCs w:val="28"/>
        </w:rPr>
        <w:t>IUD.</w:t>
      </w:r>
    </w:p>
    <w:p w:rsidR="00352943" w:rsidRPr="00FC3AC9" w:rsidRDefault="00B40894" w:rsidP="007B3ED1">
      <w:pPr>
        <w:numPr>
          <w:ilvl w:val="0"/>
          <w:numId w:val="20"/>
        </w:numPr>
        <w:spacing w:line="240" w:lineRule="auto"/>
        <w:rPr>
          <w:sz w:val="28"/>
          <w:szCs w:val="28"/>
        </w:rPr>
      </w:pPr>
      <w:r w:rsidRPr="00FC3AC9">
        <w:rPr>
          <w:sz w:val="28"/>
          <w:szCs w:val="28"/>
        </w:rPr>
        <w:t>Birth asphyxia.</w:t>
      </w:r>
    </w:p>
    <w:p w:rsidR="00FC3AC9" w:rsidRDefault="00FC3AC9" w:rsidP="00FC3AC9">
      <w:pPr>
        <w:spacing w:line="240" w:lineRule="auto"/>
        <w:rPr>
          <w:sz w:val="28"/>
          <w:szCs w:val="28"/>
        </w:rPr>
      </w:pPr>
    </w:p>
    <w:p w:rsidR="00352943" w:rsidRPr="00FC3AC9" w:rsidRDefault="00B40894" w:rsidP="00FC3AC9">
      <w:pPr>
        <w:spacing w:line="240" w:lineRule="auto"/>
        <w:rPr>
          <w:sz w:val="28"/>
          <w:szCs w:val="28"/>
        </w:rPr>
      </w:pPr>
      <w:r w:rsidRPr="00FC3AC9">
        <w:rPr>
          <w:b/>
          <w:bCs/>
          <w:sz w:val="28"/>
          <w:szCs w:val="28"/>
          <w:u w:val="single"/>
        </w:rPr>
        <w:t>Treatment:</w:t>
      </w:r>
    </w:p>
    <w:p w:rsidR="00352943" w:rsidRPr="00FC3AC9" w:rsidRDefault="00B40894" w:rsidP="007B3ED1">
      <w:pPr>
        <w:numPr>
          <w:ilvl w:val="0"/>
          <w:numId w:val="20"/>
        </w:numPr>
        <w:spacing w:line="240" w:lineRule="auto"/>
        <w:rPr>
          <w:sz w:val="28"/>
          <w:szCs w:val="28"/>
        </w:rPr>
      </w:pPr>
      <w:r w:rsidRPr="00FC3AC9">
        <w:rPr>
          <w:sz w:val="28"/>
          <w:szCs w:val="28"/>
        </w:rPr>
        <w:t>The mainstay of treatment is ending the pregnancy by delivering the fetus &amp; placenta; this can be significant problem at 24-32 weeks.</w:t>
      </w:r>
    </w:p>
    <w:p w:rsidR="00B52580" w:rsidRPr="00FC3AC9" w:rsidRDefault="00B52580" w:rsidP="007B3ED1">
      <w:pPr>
        <w:numPr>
          <w:ilvl w:val="0"/>
          <w:numId w:val="20"/>
        </w:numPr>
        <w:spacing w:line="240" w:lineRule="auto"/>
        <w:rPr>
          <w:sz w:val="28"/>
          <w:szCs w:val="28"/>
        </w:rPr>
      </w:pPr>
      <w:r w:rsidRPr="00FC3AC9">
        <w:rPr>
          <w:sz w:val="28"/>
          <w:szCs w:val="28"/>
        </w:rPr>
        <w:t>The principles of management of pre-eclampsia are:</w:t>
      </w:r>
    </w:p>
    <w:p w:rsidR="00B52580" w:rsidRPr="00FC3AC9" w:rsidRDefault="00B52580" w:rsidP="007B3ED1">
      <w:pPr>
        <w:pStyle w:val="ListParagraph"/>
        <w:numPr>
          <w:ilvl w:val="0"/>
          <w:numId w:val="33"/>
        </w:numPr>
        <w:rPr>
          <w:sz w:val="28"/>
          <w:szCs w:val="28"/>
        </w:rPr>
      </w:pPr>
      <w:r w:rsidRPr="00FC3AC9">
        <w:rPr>
          <w:sz w:val="28"/>
          <w:szCs w:val="28"/>
        </w:rPr>
        <w:t>Early recognition of the symptomless syndrome</w:t>
      </w:r>
    </w:p>
    <w:p w:rsidR="00B52580" w:rsidRPr="00FC3AC9" w:rsidRDefault="00B52580" w:rsidP="007B3ED1">
      <w:pPr>
        <w:pStyle w:val="ListParagraph"/>
        <w:numPr>
          <w:ilvl w:val="0"/>
          <w:numId w:val="33"/>
        </w:numPr>
        <w:rPr>
          <w:sz w:val="28"/>
          <w:szCs w:val="28"/>
        </w:rPr>
      </w:pPr>
      <w:r w:rsidRPr="00FC3AC9">
        <w:rPr>
          <w:sz w:val="28"/>
          <w:szCs w:val="28"/>
        </w:rPr>
        <w:t>Awareness of the serious nature of the condition in its severest form</w:t>
      </w:r>
    </w:p>
    <w:p w:rsidR="00B52580" w:rsidRPr="00FC3AC9" w:rsidRDefault="00B52580" w:rsidP="007B3ED1">
      <w:pPr>
        <w:pStyle w:val="ListParagraph"/>
        <w:numPr>
          <w:ilvl w:val="0"/>
          <w:numId w:val="33"/>
        </w:numPr>
        <w:rPr>
          <w:sz w:val="28"/>
          <w:szCs w:val="28"/>
        </w:rPr>
      </w:pPr>
      <w:r w:rsidRPr="00FC3AC9">
        <w:rPr>
          <w:sz w:val="28"/>
          <w:szCs w:val="28"/>
        </w:rPr>
        <w:t>Adherence to agreed guidelines for admission to hospital, investigation and the</w:t>
      </w:r>
    </w:p>
    <w:p w:rsidR="00B52580" w:rsidRPr="00FC3AC9" w:rsidRDefault="00B52580" w:rsidP="007B3ED1">
      <w:pPr>
        <w:pStyle w:val="ListParagraph"/>
        <w:numPr>
          <w:ilvl w:val="0"/>
          <w:numId w:val="33"/>
        </w:numPr>
        <w:rPr>
          <w:sz w:val="28"/>
          <w:szCs w:val="28"/>
        </w:rPr>
      </w:pPr>
      <w:r w:rsidRPr="00FC3AC9">
        <w:rPr>
          <w:sz w:val="28"/>
          <w:szCs w:val="28"/>
        </w:rPr>
        <w:t>Use of antihypertensive and anticonvulsant therapy.</w:t>
      </w:r>
    </w:p>
    <w:p w:rsidR="00B52580" w:rsidRPr="00FC3AC9" w:rsidRDefault="00B52580" w:rsidP="007B3ED1">
      <w:pPr>
        <w:pStyle w:val="ListParagraph"/>
        <w:numPr>
          <w:ilvl w:val="0"/>
          <w:numId w:val="33"/>
        </w:numPr>
        <w:rPr>
          <w:sz w:val="28"/>
          <w:szCs w:val="28"/>
        </w:rPr>
      </w:pPr>
      <w:r w:rsidRPr="00FC3AC9">
        <w:rPr>
          <w:sz w:val="28"/>
          <w:szCs w:val="28"/>
        </w:rPr>
        <w:t>Well-timed delivery to pre-empt serious maternal or fetal complications.</w:t>
      </w:r>
    </w:p>
    <w:p w:rsidR="00B52580" w:rsidRPr="00FC3AC9" w:rsidRDefault="00B52580" w:rsidP="007B3ED1">
      <w:pPr>
        <w:pStyle w:val="ListParagraph"/>
        <w:numPr>
          <w:ilvl w:val="0"/>
          <w:numId w:val="33"/>
        </w:numPr>
        <w:rPr>
          <w:sz w:val="28"/>
          <w:szCs w:val="28"/>
        </w:rPr>
      </w:pPr>
      <w:r w:rsidRPr="00FC3AC9">
        <w:rPr>
          <w:sz w:val="28"/>
          <w:szCs w:val="28"/>
        </w:rPr>
        <w:t>Postnatal follow-up and counseling for future pregnancies.</w:t>
      </w:r>
    </w:p>
    <w:p w:rsidR="00B52580" w:rsidRPr="00FC3AC9" w:rsidRDefault="00B52580" w:rsidP="00B52580">
      <w:pPr>
        <w:pStyle w:val="ListParagraph"/>
        <w:ind w:left="1440"/>
        <w:rPr>
          <w:sz w:val="28"/>
          <w:szCs w:val="28"/>
        </w:rPr>
      </w:pPr>
    </w:p>
    <w:p w:rsidR="00352943" w:rsidRPr="00FC3AC9" w:rsidRDefault="00B40894" w:rsidP="007B3ED1">
      <w:pPr>
        <w:numPr>
          <w:ilvl w:val="0"/>
          <w:numId w:val="20"/>
        </w:numPr>
        <w:spacing w:line="240" w:lineRule="auto"/>
        <w:rPr>
          <w:sz w:val="28"/>
          <w:szCs w:val="28"/>
        </w:rPr>
      </w:pPr>
      <w:r w:rsidRPr="00FC3AC9">
        <w:rPr>
          <w:sz w:val="28"/>
          <w:szCs w:val="28"/>
        </w:rPr>
        <w:t xml:space="preserve">The aim of antihypertensive therapy is to lower the BP &amp; reduce the risk of maternal </w:t>
      </w:r>
      <w:r w:rsidR="00952A7B" w:rsidRPr="00FC3AC9">
        <w:rPr>
          <w:sz w:val="28"/>
          <w:szCs w:val="28"/>
        </w:rPr>
        <w:t>cerebrovascular</w:t>
      </w:r>
      <w:r w:rsidRPr="00FC3AC9">
        <w:rPr>
          <w:sz w:val="28"/>
          <w:szCs w:val="28"/>
        </w:rPr>
        <w:t xml:space="preserve"> accident without reducing uterine blood flow &amp; compromising the fetus.</w:t>
      </w:r>
    </w:p>
    <w:p w:rsidR="00352943" w:rsidRDefault="00B40894" w:rsidP="007B3ED1">
      <w:pPr>
        <w:pStyle w:val="ListParagraph"/>
        <w:numPr>
          <w:ilvl w:val="0"/>
          <w:numId w:val="21"/>
        </w:numPr>
        <w:rPr>
          <w:sz w:val="28"/>
          <w:szCs w:val="28"/>
        </w:rPr>
      </w:pPr>
      <w:r w:rsidRPr="00FC3AC9">
        <w:rPr>
          <w:rFonts w:eastAsia="+mn-ea"/>
          <w:b/>
          <w:bCs/>
          <w:sz w:val="28"/>
          <w:szCs w:val="28"/>
          <w:u w:val="single"/>
        </w:rPr>
        <w:t>Antihypertensive drugs are:</w:t>
      </w:r>
    </w:p>
    <w:p w:rsidR="00FC3AC9" w:rsidRPr="00FC3AC9" w:rsidRDefault="00FC3AC9" w:rsidP="00FC3AC9">
      <w:pPr>
        <w:pStyle w:val="ListParagraph"/>
        <w:ind w:left="1080"/>
        <w:rPr>
          <w:sz w:val="28"/>
          <w:szCs w:val="28"/>
        </w:rPr>
      </w:pPr>
    </w:p>
    <w:p w:rsidR="00352943" w:rsidRPr="00FC3AC9" w:rsidRDefault="00B40894" w:rsidP="007B3ED1">
      <w:pPr>
        <w:numPr>
          <w:ilvl w:val="0"/>
          <w:numId w:val="20"/>
        </w:numPr>
        <w:spacing w:line="240" w:lineRule="auto"/>
        <w:rPr>
          <w:sz w:val="28"/>
          <w:szCs w:val="28"/>
        </w:rPr>
      </w:pPr>
      <w:r w:rsidRPr="00FC3AC9">
        <w:rPr>
          <w:sz w:val="28"/>
          <w:szCs w:val="28"/>
        </w:rPr>
        <w:t>Methyldopa: centrally acting antihypertensive agent, safe, can only giving orally ,need at</w:t>
      </w:r>
      <w:r w:rsidR="00D9592A" w:rsidRPr="00FC3AC9">
        <w:rPr>
          <w:sz w:val="28"/>
          <w:szCs w:val="28"/>
        </w:rPr>
        <w:t xml:space="preserve"> least 24 hours to work and has a range of unpleasant side-effects including sedation and depression. These properties limit its usefulness</w:t>
      </w:r>
    </w:p>
    <w:p w:rsidR="00352943" w:rsidRPr="00FC3AC9" w:rsidRDefault="00D9592A" w:rsidP="007B3ED1">
      <w:pPr>
        <w:numPr>
          <w:ilvl w:val="0"/>
          <w:numId w:val="20"/>
        </w:numPr>
        <w:spacing w:line="240" w:lineRule="auto"/>
        <w:rPr>
          <w:sz w:val="28"/>
          <w:szCs w:val="28"/>
        </w:rPr>
      </w:pPr>
      <w:r w:rsidRPr="00FC3AC9">
        <w:rPr>
          <w:sz w:val="28"/>
          <w:szCs w:val="28"/>
        </w:rPr>
        <w:t>Labetalol</w:t>
      </w:r>
      <w:r w:rsidR="00B40894" w:rsidRPr="00FC3AC9">
        <w:rPr>
          <w:sz w:val="28"/>
          <w:szCs w:val="28"/>
        </w:rPr>
        <w:t xml:space="preserve">: is an alpha &amp; beta- blocking </w:t>
      </w:r>
      <w:r w:rsidRPr="00FC3AC9">
        <w:rPr>
          <w:sz w:val="28"/>
          <w:szCs w:val="28"/>
        </w:rPr>
        <w:t>agent, it</w:t>
      </w:r>
      <w:r w:rsidR="00B40894" w:rsidRPr="00FC3AC9">
        <w:rPr>
          <w:sz w:val="28"/>
          <w:szCs w:val="28"/>
        </w:rPr>
        <w:t xml:space="preserve"> can be given orally or IV, </w:t>
      </w:r>
      <w:r w:rsidRPr="00FC3AC9">
        <w:rPr>
          <w:sz w:val="28"/>
          <w:szCs w:val="28"/>
        </w:rPr>
        <w:t>safe,</w:t>
      </w:r>
      <w:r w:rsidR="00B40894" w:rsidRPr="00FC3AC9">
        <w:rPr>
          <w:sz w:val="28"/>
          <w:szCs w:val="28"/>
        </w:rPr>
        <w:t xml:space="preserve"> can be given </w:t>
      </w:r>
      <w:r w:rsidRPr="00FC3AC9">
        <w:rPr>
          <w:sz w:val="28"/>
          <w:szCs w:val="28"/>
        </w:rPr>
        <w:t>antenatally intrapartum</w:t>
      </w:r>
      <w:r w:rsidR="00B40894" w:rsidRPr="00FC3AC9">
        <w:rPr>
          <w:sz w:val="28"/>
          <w:szCs w:val="28"/>
        </w:rPr>
        <w:t xml:space="preserve"> to control BP in </w:t>
      </w:r>
      <w:proofErr w:type="gramStart"/>
      <w:r w:rsidR="00B40894" w:rsidRPr="00FC3AC9">
        <w:rPr>
          <w:sz w:val="28"/>
          <w:szCs w:val="28"/>
        </w:rPr>
        <w:t>sever</w:t>
      </w:r>
      <w:proofErr w:type="gramEnd"/>
      <w:r w:rsidR="00B40894" w:rsidRPr="00FC3AC9">
        <w:rPr>
          <w:sz w:val="28"/>
          <w:szCs w:val="28"/>
        </w:rPr>
        <w:t xml:space="preserve"> pre-</w:t>
      </w:r>
      <w:r w:rsidRPr="00FC3AC9">
        <w:rPr>
          <w:sz w:val="28"/>
          <w:szCs w:val="28"/>
        </w:rPr>
        <w:t>eclampsia.</w:t>
      </w:r>
    </w:p>
    <w:p w:rsidR="00352943" w:rsidRPr="00FC3AC9" w:rsidRDefault="00B40894" w:rsidP="007B3ED1">
      <w:pPr>
        <w:numPr>
          <w:ilvl w:val="0"/>
          <w:numId w:val="20"/>
        </w:numPr>
        <w:spacing w:line="240" w:lineRule="auto"/>
        <w:rPr>
          <w:sz w:val="28"/>
          <w:szCs w:val="28"/>
        </w:rPr>
      </w:pPr>
      <w:proofErr w:type="gramStart"/>
      <w:r w:rsidRPr="00FC3AC9">
        <w:rPr>
          <w:sz w:val="28"/>
          <w:szCs w:val="28"/>
        </w:rPr>
        <w:t>Nifedipine :</w:t>
      </w:r>
      <w:proofErr w:type="gramEnd"/>
      <w:r w:rsidRPr="00FC3AC9">
        <w:rPr>
          <w:sz w:val="28"/>
          <w:szCs w:val="28"/>
        </w:rPr>
        <w:t xml:space="preserve"> calcium-channel blocker with a rapid onset of </w:t>
      </w:r>
      <w:r w:rsidR="00D9592A" w:rsidRPr="00FC3AC9">
        <w:rPr>
          <w:sz w:val="28"/>
          <w:szCs w:val="28"/>
        </w:rPr>
        <w:t>action. It</w:t>
      </w:r>
      <w:r w:rsidRPr="00FC3AC9">
        <w:rPr>
          <w:sz w:val="28"/>
          <w:szCs w:val="28"/>
        </w:rPr>
        <w:t xml:space="preserve"> can, </w:t>
      </w:r>
      <w:proofErr w:type="gramStart"/>
      <w:r w:rsidRPr="00FC3AC9">
        <w:rPr>
          <w:sz w:val="28"/>
          <w:szCs w:val="28"/>
        </w:rPr>
        <w:t>however ,</w:t>
      </w:r>
      <w:proofErr w:type="gramEnd"/>
      <w:r w:rsidRPr="00FC3AC9">
        <w:rPr>
          <w:sz w:val="28"/>
          <w:szCs w:val="28"/>
        </w:rPr>
        <w:t xml:space="preserve"> cause </w:t>
      </w:r>
      <w:r w:rsidR="00D9592A" w:rsidRPr="00FC3AC9">
        <w:rPr>
          <w:sz w:val="28"/>
          <w:szCs w:val="28"/>
        </w:rPr>
        <w:t>severe</w:t>
      </w:r>
      <w:r w:rsidRPr="00FC3AC9">
        <w:rPr>
          <w:sz w:val="28"/>
          <w:szCs w:val="28"/>
        </w:rPr>
        <w:t xml:space="preserve"> headache that mimic worsening disease.</w:t>
      </w:r>
    </w:p>
    <w:p w:rsidR="00352943" w:rsidRPr="00FC3AC9" w:rsidRDefault="00B40894" w:rsidP="007B3ED1">
      <w:pPr>
        <w:numPr>
          <w:ilvl w:val="0"/>
          <w:numId w:val="20"/>
        </w:numPr>
        <w:spacing w:line="240" w:lineRule="auto"/>
        <w:rPr>
          <w:sz w:val="28"/>
          <w:szCs w:val="28"/>
        </w:rPr>
      </w:pPr>
      <w:proofErr w:type="gramStart"/>
      <w:r w:rsidRPr="00FC3AC9">
        <w:rPr>
          <w:sz w:val="28"/>
          <w:szCs w:val="28"/>
        </w:rPr>
        <w:t>Hydralazine :</w:t>
      </w:r>
      <w:proofErr w:type="gramEnd"/>
      <w:r w:rsidRPr="00FC3AC9">
        <w:rPr>
          <w:sz w:val="28"/>
          <w:szCs w:val="28"/>
        </w:rPr>
        <w:t xml:space="preserve"> arterial vasodilator , used IV in sever pre-eclampsia.   </w:t>
      </w:r>
    </w:p>
    <w:p w:rsidR="00352943" w:rsidRPr="00FC3AC9" w:rsidRDefault="00B40894" w:rsidP="007B3ED1">
      <w:pPr>
        <w:numPr>
          <w:ilvl w:val="0"/>
          <w:numId w:val="20"/>
        </w:numPr>
        <w:spacing w:line="240" w:lineRule="auto"/>
        <w:rPr>
          <w:sz w:val="28"/>
          <w:szCs w:val="28"/>
        </w:rPr>
      </w:pPr>
      <w:r w:rsidRPr="00FC3AC9">
        <w:rPr>
          <w:sz w:val="28"/>
          <w:szCs w:val="28"/>
        </w:rPr>
        <w:t xml:space="preserve">So </w:t>
      </w:r>
      <w:proofErr w:type="spellStart"/>
      <w:r w:rsidRPr="00FC3AC9">
        <w:rPr>
          <w:sz w:val="28"/>
          <w:szCs w:val="28"/>
        </w:rPr>
        <w:t>sever</w:t>
      </w:r>
      <w:proofErr w:type="spellEnd"/>
      <w:r w:rsidRPr="00FC3AC9">
        <w:rPr>
          <w:sz w:val="28"/>
          <w:szCs w:val="28"/>
        </w:rPr>
        <w:t xml:space="preserve"> form of pre-</w:t>
      </w:r>
      <w:proofErr w:type="gramStart"/>
      <w:r w:rsidRPr="00FC3AC9">
        <w:rPr>
          <w:sz w:val="28"/>
          <w:szCs w:val="28"/>
        </w:rPr>
        <w:t>eclampsia ,</w:t>
      </w:r>
      <w:proofErr w:type="gramEnd"/>
      <w:r w:rsidRPr="00FC3AC9">
        <w:rPr>
          <w:sz w:val="28"/>
          <w:szCs w:val="28"/>
        </w:rPr>
        <w:t xml:space="preserve"> IV infusion of hydralazine/</w:t>
      </w:r>
      <w:proofErr w:type="spellStart"/>
      <w:r w:rsidRPr="00FC3AC9">
        <w:rPr>
          <w:sz w:val="28"/>
          <w:szCs w:val="28"/>
        </w:rPr>
        <w:t>labetolol</w:t>
      </w:r>
      <w:proofErr w:type="spellEnd"/>
      <w:r w:rsidRPr="00FC3AC9">
        <w:rPr>
          <w:sz w:val="28"/>
          <w:szCs w:val="28"/>
        </w:rPr>
        <w:t xml:space="preserve">  can be titrated rapidly against changes in the BP.</w:t>
      </w:r>
    </w:p>
    <w:p w:rsidR="00A459B8" w:rsidRPr="00FC3AC9" w:rsidRDefault="00A459B8" w:rsidP="00A459B8">
      <w:pPr>
        <w:spacing w:line="240" w:lineRule="auto"/>
        <w:rPr>
          <w:sz w:val="28"/>
          <w:szCs w:val="28"/>
        </w:rPr>
      </w:pPr>
    </w:p>
    <w:p w:rsidR="00A459B8" w:rsidRPr="00FC3AC9" w:rsidRDefault="00A459B8" w:rsidP="00A459B8">
      <w:pPr>
        <w:spacing w:line="240" w:lineRule="auto"/>
        <w:rPr>
          <w:sz w:val="28"/>
          <w:szCs w:val="28"/>
        </w:rPr>
      </w:pPr>
    </w:p>
    <w:p w:rsidR="00A459B8" w:rsidRPr="00FC3AC9" w:rsidRDefault="00A459B8" w:rsidP="00A459B8">
      <w:pPr>
        <w:spacing w:line="240" w:lineRule="auto"/>
        <w:rPr>
          <w:sz w:val="28"/>
          <w:szCs w:val="28"/>
        </w:rPr>
      </w:pPr>
      <w:r w:rsidRPr="00FC3AC9">
        <w:rPr>
          <w:noProof/>
          <w:sz w:val="28"/>
          <w:szCs w:val="28"/>
        </w:rPr>
        <w:lastRenderedPageBreak/>
        <w:drawing>
          <wp:inline distT="0" distB="0" distL="0" distR="0" wp14:anchorId="5ACF39FE" wp14:editId="5AF0AB40">
            <wp:extent cx="5876925" cy="3819525"/>
            <wp:effectExtent l="0" t="0" r="0" b="0"/>
            <wp:docPr id="4" name="Picture 4" descr="C:\Users\lenovo\Desktop\3 pe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3 pe p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3819525"/>
                    </a:xfrm>
                    <a:prstGeom prst="rect">
                      <a:avLst/>
                    </a:prstGeom>
                    <a:noFill/>
                    <a:ln>
                      <a:noFill/>
                    </a:ln>
                  </pic:spPr>
                </pic:pic>
              </a:graphicData>
            </a:graphic>
          </wp:inline>
        </w:drawing>
      </w:r>
    </w:p>
    <w:p w:rsidR="00A459B8" w:rsidRPr="00FC3AC9" w:rsidRDefault="00A459B8" w:rsidP="00A459B8">
      <w:pPr>
        <w:spacing w:line="240" w:lineRule="auto"/>
        <w:rPr>
          <w:sz w:val="28"/>
          <w:szCs w:val="28"/>
        </w:rPr>
      </w:pPr>
    </w:p>
    <w:p w:rsidR="00352943" w:rsidRPr="00FC3AC9" w:rsidRDefault="00B40894" w:rsidP="007B3ED1">
      <w:pPr>
        <w:pStyle w:val="ListParagraph"/>
        <w:numPr>
          <w:ilvl w:val="0"/>
          <w:numId w:val="21"/>
        </w:numPr>
        <w:rPr>
          <w:sz w:val="28"/>
          <w:szCs w:val="28"/>
        </w:rPr>
      </w:pPr>
      <w:r w:rsidRPr="00FC3AC9">
        <w:rPr>
          <w:rFonts w:eastAsia="+mn-ea"/>
          <w:b/>
          <w:bCs/>
          <w:sz w:val="28"/>
          <w:szCs w:val="28"/>
          <w:u w:val="single"/>
        </w:rPr>
        <w:t>Management of eclampsia :</w:t>
      </w:r>
    </w:p>
    <w:p w:rsidR="00352943" w:rsidRPr="00FC3AC9" w:rsidRDefault="00B40894" w:rsidP="007B3ED1">
      <w:pPr>
        <w:numPr>
          <w:ilvl w:val="0"/>
          <w:numId w:val="20"/>
        </w:numPr>
        <w:spacing w:line="240" w:lineRule="auto"/>
        <w:rPr>
          <w:sz w:val="28"/>
          <w:szCs w:val="28"/>
        </w:rPr>
      </w:pPr>
      <w:r w:rsidRPr="00FC3AC9">
        <w:rPr>
          <w:sz w:val="28"/>
          <w:szCs w:val="28"/>
        </w:rPr>
        <w:t xml:space="preserve">Maintain an open air way by mouth piece &amp; </w:t>
      </w:r>
      <w:r w:rsidR="00D9592A" w:rsidRPr="00FC3AC9">
        <w:rPr>
          <w:sz w:val="28"/>
          <w:szCs w:val="28"/>
        </w:rPr>
        <w:t>oxygen.</w:t>
      </w:r>
    </w:p>
    <w:p w:rsidR="00352943" w:rsidRPr="00FC3AC9" w:rsidRDefault="00B40894" w:rsidP="007B3ED1">
      <w:pPr>
        <w:numPr>
          <w:ilvl w:val="0"/>
          <w:numId w:val="20"/>
        </w:numPr>
        <w:spacing w:line="240" w:lineRule="auto"/>
        <w:rPr>
          <w:sz w:val="28"/>
          <w:szCs w:val="28"/>
        </w:rPr>
      </w:pPr>
      <w:r w:rsidRPr="00FC3AC9">
        <w:rPr>
          <w:sz w:val="28"/>
          <w:szCs w:val="28"/>
        </w:rPr>
        <w:t>maintain an 2 IV line &amp; take blood samples for :</w:t>
      </w:r>
    </w:p>
    <w:p w:rsidR="00352943" w:rsidRPr="00FC3AC9" w:rsidRDefault="00B40894" w:rsidP="007B3ED1">
      <w:pPr>
        <w:numPr>
          <w:ilvl w:val="1"/>
          <w:numId w:val="20"/>
        </w:numPr>
        <w:spacing w:line="240" w:lineRule="auto"/>
        <w:rPr>
          <w:sz w:val="28"/>
          <w:szCs w:val="28"/>
        </w:rPr>
      </w:pPr>
      <w:r w:rsidRPr="00FC3AC9">
        <w:rPr>
          <w:sz w:val="28"/>
          <w:szCs w:val="28"/>
        </w:rPr>
        <w:t>Blood group &amp;Rh.</w:t>
      </w:r>
    </w:p>
    <w:p w:rsidR="00352943" w:rsidRPr="00FC3AC9" w:rsidRDefault="00B40894" w:rsidP="007B3ED1">
      <w:pPr>
        <w:numPr>
          <w:ilvl w:val="1"/>
          <w:numId w:val="20"/>
        </w:numPr>
        <w:spacing w:line="240" w:lineRule="auto"/>
        <w:rPr>
          <w:sz w:val="28"/>
          <w:szCs w:val="28"/>
        </w:rPr>
      </w:pPr>
      <w:r w:rsidRPr="00FC3AC9">
        <w:rPr>
          <w:sz w:val="28"/>
          <w:szCs w:val="28"/>
        </w:rPr>
        <w:t>CBC &amp; Blood film.</w:t>
      </w:r>
    </w:p>
    <w:p w:rsidR="00352943" w:rsidRPr="00FC3AC9" w:rsidRDefault="00B40894" w:rsidP="007B3ED1">
      <w:pPr>
        <w:numPr>
          <w:ilvl w:val="1"/>
          <w:numId w:val="20"/>
        </w:numPr>
        <w:spacing w:line="240" w:lineRule="auto"/>
        <w:rPr>
          <w:sz w:val="28"/>
          <w:szCs w:val="28"/>
        </w:rPr>
      </w:pPr>
      <w:r w:rsidRPr="00FC3AC9">
        <w:rPr>
          <w:sz w:val="28"/>
          <w:szCs w:val="28"/>
        </w:rPr>
        <w:t>LFT</w:t>
      </w:r>
    </w:p>
    <w:p w:rsidR="00352943" w:rsidRPr="00FC3AC9" w:rsidRDefault="00B40894" w:rsidP="007B3ED1">
      <w:pPr>
        <w:numPr>
          <w:ilvl w:val="1"/>
          <w:numId w:val="20"/>
        </w:numPr>
        <w:spacing w:line="240" w:lineRule="auto"/>
        <w:rPr>
          <w:sz w:val="28"/>
          <w:szCs w:val="28"/>
        </w:rPr>
      </w:pPr>
      <w:r w:rsidRPr="00FC3AC9">
        <w:rPr>
          <w:sz w:val="28"/>
          <w:szCs w:val="28"/>
        </w:rPr>
        <w:t>RFT</w:t>
      </w:r>
    </w:p>
    <w:p w:rsidR="00352943" w:rsidRPr="00FC3AC9" w:rsidRDefault="00B40894" w:rsidP="007B3ED1">
      <w:pPr>
        <w:numPr>
          <w:ilvl w:val="1"/>
          <w:numId w:val="20"/>
        </w:numPr>
        <w:spacing w:line="240" w:lineRule="auto"/>
        <w:rPr>
          <w:sz w:val="28"/>
          <w:szCs w:val="28"/>
        </w:rPr>
      </w:pPr>
      <w:r w:rsidRPr="00FC3AC9">
        <w:rPr>
          <w:sz w:val="28"/>
          <w:szCs w:val="28"/>
        </w:rPr>
        <w:t>Serum uric acid.</w:t>
      </w:r>
    </w:p>
    <w:p w:rsidR="00352943" w:rsidRPr="00FC3AC9" w:rsidRDefault="00B40894" w:rsidP="007B3ED1">
      <w:pPr>
        <w:numPr>
          <w:ilvl w:val="1"/>
          <w:numId w:val="20"/>
        </w:numPr>
        <w:spacing w:line="240" w:lineRule="auto"/>
        <w:rPr>
          <w:sz w:val="28"/>
          <w:szCs w:val="28"/>
        </w:rPr>
      </w:pPr>
      <w:r w:rsidRPr="00FC3AC9">
        <w:rPr>
          <w:sz w:val="28"/>
          <w:szCs w:val="28"/>
        </w:rPr>
        <w:t>Coagulation profile.</w:t>
      </w:r>
    </w:p>
    <w:p w:rsidR="00352943" w:rsidRPr="00FC3AC9" w:rsidRDefault="00B40894" w:rsidP="007B3ED1">
      <w:pPr>
        <w:numPr>
          <w:ilvl w:val="0"/>
          <w:numId w:val="20"/>
        </w:numPr>
        <w:spacing w:line="240" w:lineRule="auto"/>
        <w:rPr>
          <w:sz w:val="28"/>
          <w:szCs w:val="28"/>
        </w:rPr>
      </w:pPr>
      <w:r w:rsidRPr="00FC3AC9">
        <w:rPr>
          <w:sz w:val="28"/>
          <w:szCs w:val="28"/>
        </w:rPr>
        <w:t>Control fit by giving magnesium sulphate which is given IV as bolus dose directly &amp; maintenance dose over 24 hours after last fit.</w:t>
      </w:r>
    </w:p>
    <w:p w:rsidR="00352943" w:rsidRPr="00FC3AC9" w:rsidRDefault="00F208D3" w:rsidP="007B3ED1">
      <w:pPr>
        <w:numPr>
          <w:ilvl w:val="0"/>
          <w:numId w:val="20"/>
        </w:numPr>
        <w:spacing w:line="240" w:lineRule="auto"/>
        <w:rPr>
          <w:sz w:val="28"/>
          <w:szCs w:val="28"/>
        </w:rPr>
      </w:pPr>
      <w:r w:rsidRPr="00FC3AC9">
        <w:rPr>
          <w:sz w:val="28"/>
          <w:szCs w:val="28"/>
        </w:rPr>
        <w:t>Control</w:t>
      </w:r>
      <w:r w:rsidR="00B40894" w:rsidRPr="00FC3AC9">
        <w:rPr>
          <w:sz w:val="28"/>
          <w:szCs w:val="28"/>
        </w:rPr>
        <w:t xml:space="preserve"> BP by </w:t>
      </w:r>
      <w:r w:rsidRPr="00FC3AC9">
        <w:rPr>
          <w:sz w:val="28"/>
          <w:szCs w:val="28"/>
        </w:rPr>
        <w:t>hydralazine</w:t>
      </w:r>
      <w:r w:rsidR="00B40894" w:rsidRPr="00FC3AC9">
        <w:rPr>
          <w:sz w:val="28"/>
          <w:szCs w:val="28"/>
        </w:rPr>
        <w:t xml:space="preserve"> / </w:t>
      </w:r>
      <w:r w:rsidRPr="00FC3AC9">
        <w:rPr>
          <w:sz w:val="28"/>
          <w:szCs w:val="28"/>
        </w:rPr>
        <w:t>labetalol</w:t>
      </w:r>
      <w:r w:rsidR="00B40894" w:rsidRPr="00FC3AC9">
        <w:rPr>
          <w:sz w:val="28"/>
          <w:szCs w:val="28"/>
        </w:rPr>
        <w:t xml:space="preserve"> </w:t>
      </w:r>
      <w:r w:rsidRPr="00FC3AC9">
        <w:rPr>
          <w:sz w:val="28"/>
          <w:szCs w:val="28"/>
        </w:rPr>
        <w:t xml:space="preserve">IV. </w:t>
      </w:r>
    </w:p>
    <w:p w:rsidR="00352943" w:rsidRPr="00FC3AC9" w:rsidRDefault="00B40894" w:rsidP="007B3ED1">
      <w:pPr>
        <w:numPr>
          <w:ilvl w:val="0"/>
          <w:numId w:val="20"/>
        </w:numPr>
        <w:spacing w:line="240" w:lineRule="auto"/>
        <w:rPr>
          <w:sz w:val="28"/>
          <w:szCs w:val="28"/>
        </w:rPr>
      </w:pPr>
      <w:r w:rsidRPr="00FC3AC9">
        <w:rPr>
          <w:sz w:val="28"/>
          <w:szCs w:val="28"/>
        </w:rPr>
        <w:lastRenderedPageBreak/>
        <w:t>Close observat</w:t>
      </w:r>
      <w:r w:rsidR="00F208D3" w:rsidRPr="00FC3AC9">
        <w:rPr>
          <w:sz w:val="28"/>
          <w:szCs w:val="28"/>
        </w:rPr>
        <w:t>ion of vital sign (</w:t>
      </w:r>
      <w:proofErr w:type="spellStart"/>
      <w:r w:rsidR="00F208D3" w:rsidRPr="00FC3AC9">
        <w:rPr>
          <w:sz w:val="28"/>
          <w:szCs w:val="28"/>
        </w:rPr>
        <w:t>PR</w:t>
      </w:r>
      <w:proofErr w:type="gramStart"/>
      <w:r w:rsidR="00F208D3" w:rsidRPr="00FC3AC9">
        <w:rPr>
          <w:sz w:val="28"/>
          <w:szCs w:val="28"/>
        </w:rPr>
        <w:t>,BP,Temp</w:t>
      </w:r>
      <w:proofErr w:type="spellEnd"/>
      <w:proofErr w:type="gramEnd"/>
      <w:r w:rsidRPr="00FC3AC9">
        <w:rPr>
          <w:sz w:val="28"/>
          <w:szCs w:val="28"/>
        </w:rPr>
        <w:t xml:space="preserve">.), urine output ,patellar </w:t>
      </w:r>
      <w:r w:rsidR="00F208D3" w:rsidRPr="00FC3AC9">
        <w:rPr>
          <w:sz w:val="28"/>
          <w:szCs w:val="28"/>
        </w:rPr>
        <w:t>reflex &amp; clonus</w:t>
      </w:r>
      <w:r w:rsidRPr="00FC3AC9">
        <w:rPr>
          <w:sz w:val="28"/>
          <w:szCs w:val="28"/>
        </w:rPr>
        <w:t>.</w:t>
      </w:r>
    </w:p>
    <w:p w:rsidR="00352943" w:rsidRPr="00FC3AC9" w:rsidRDefault="00B40894" w:rsidP="007B3ED1">
      <w:pPr>
        <w:numPr>
          <w:ilvl w:val="0"/>
          <w:numId w:val="20"/>
        </w:numPr>
        <w:spacing w:line="240" w:lineRule="auto"/>
        <w:rPr>
          <w:sz w:val="28"/>
          <w:szCs w:val="28"/>
        </w:rPr>
      </w:pPr>
      <w:r w:rsidRPr="00FC3AC9">
        <w:rPr>
          <w:sz w:val="28"/>
          <w:szCs w:val="28"/>
        </w:rPr>
        <w:t>Assessment of fetal condition &amp; immediate delivery.</w:t>
      </w:r>
    </w:p>
    <w:p w:rsidR="00486657" w:rsidRPr="00FC3AC9" w:rsidRDefault="00486657" w:rsidP="00C31983">
      <w:pPr>
        <w:spacing w:line="240" w:lineRule="auto"/>
        <w:ind w:left="720"/>
        <w:rPr>
          <w:sz w:val="28"/>
          <w:szCs w:val="28"/>
        </w:rPr>
      </w:pPr>
    </w:p>
    <w:p w:rsidR="00486657" w:rsidRPr="00FC3AC9" w:rsidRDefault="00486657" w:rsidP="00C31983">
      <w:pPr>
        <w:spacing w:line="240" w:lineRule="auto"/>
        <w:ind w:left="720"/>
        <w:rPr>
          <w:b/>
          <w:bCs/>
          <w:sz w:val="28"/>
          <w:szCs w:val="28"/>
          <w:u w:val="single"/>
        </w:rPr>
      </w:pPr>
      <w:r w:rsidRPr="00FC3AC9">
        <w:rPr>
          <w:b/>
          <w:bCs/>
          <w:sz w:val="28"/>
          <w:szCs w:val="28"/>
          <w:u w:val="single"/>
        </w:rPr>
        <w:t>Magnesium sulphate (MgSO4)</w:t>
      </w:r>
    </w:p>
    <w:p w:rsidR="00486657" w:rsidRPr="00FC3AC9" w:rsidRDefault="00486657" w:rsidP="00C31983">
      <w:pPr>
        <w:spacing w:line="240" w:lineRule="auto"/>
        <w:ind w:left="360"/>
        <w:rPr>
          <w:sz w:val="28"/>
          <w:szCs w:val="28"/>
        </w:rPr>
      </w:pPr>
      <w:r w:rsidRPr="00FC3AC9">
        <w:rPr>
          <w:sz w:val="28"/>
          <w:szCs w:val="28"/>
        </w:rPr>
        <w:t>*Centrally acting anticonvulsant drug.</w:t>
      </w:r>
    </w:p>
    <w:p w:rsidR="00486657" w:rsidRPr="00FC3AC9" w:rsidRDefault="00486657" w:rsidP="00C31983">
      <w:pPr>
        <w:spacing w:line="240" w:lineRule="auto"/>
        <w:ind w:left="360"/>
        <w:rPr>
          <w:sz w:val="28"/>
          <w:szCs w:val="28"/>
        </w:rPr>
      </w:pPr>
      <w:r w:rsidRPr="00FC3AC9">
        <w:rPr>
          <w:sz w:val="28"/>
          <w:szCs w:val="28"/>
        </w:rPr>
        <w:t xml:space="preserve">* </w:t>
      </w:r>
      <w:proofErr w:type="gramStart"/>
      <w:r w:rsidRPr="00FC3AC9">
        <w:rPr>
          <w:sz w:val="28"/>
          <w:szCs w:val="28"/>
        </w:rPr>
        <w:t>act</w:t>
      </w:r>
      <w:proofErr w:type="gramEnd"/>
      <w:r w:rsidRPr="00FC3AC9">
        <w:rPr>
          <w:sz w:val="28"/>
          <w:szCs w:val="28"/>
        </w:rPr>
        <w:t xml:space="preserve"> as membrane stabilizing agent.</w:t>
      </w:r>
    </w:p>
    <w:p w:rsidR="00486657" w:rsidRPr="00FC3AC9" w:rsidRDefault="00486657" w:rsidP="00C31983">
      <w:pPr>
        <w:spacing w:line="240" w:lineRule="auto"/>
        <w:ind w:left="360"/>
        <w:rPr>
          <w:sz w:val="28"/>
          <w:szCs w:val="28"/>
        </w:rPr>
      </w:pPr>
      <w:r w:rsidRPr="00FC3AC9">
        <w:rPr>
          <w:sz w:val="28"/>
          <w:szCs w:val="28"/>
        </w:rPr>
        <w:t xml:space="preserve">* can be given </w:t>
      </w:r>
      <w:proofErr w:type="gramStart"/>
      <w:r w:rsidRPr="00FC3AC9">
        <w:rPr>
          <w:sz w:val="28"/>
          <w:szCs w:val="28"/>
        </w:rPr>
        <w:t>iv</w:t>
      </w:r>
      <w:proofErr w:type="gramEnd"/>
      <w:r w:rsidRPr="00FC3AC9">
        <w:rPr>
          <w:sz w:val="28"/>
          <w:szCs w:val="28"/>
        </w:rPr>
        <w:t xml:space="preserve"> or </w:t>
      </w:r>
      <w:proofErr w:type="spellStart"/>
      <w:r w:rsidRPr="00FC3AC9">
        <w:rPr>
          <w:sz w:val="28"/>
          <w:szCs w:val="28"/>
        </w:rPr>
        <w:t>im</w:t>
      </w:r>
      <w:proofErr w:type="spellEnd"/>
      <w:r w:rsidRPr="00FC3AC9">
        <w:rPr>
          <w:sz w:val="28"/>
          <w:szCs w:val="28"/>
        </w:rPr>
        <w:t xml:space="preserve"> but preferable iv</w:t>
      </w:r>
    </w:p>
    <w:p w:rsidR="00486657" w:rsidRPr="00FC3AC9" w:rsidRDefault="00486657" w:rsidP="00C31983">
      <w:pPr>
        <w:spacing w:line="240" w:lineRule="auto"/>
        <w:ind w:left="360"/>
        <w:rPr>
          <w:sz w:val="28"/>
          <w:szCs w:val="28"/>
        </w:rPr>
      </w:pPr>
      <w:r w:rsidRPr="00FC3AC9">
        <w:rPr>
          <w:sz w:val="28"/>
          <w:szCs w:val="28"/>
        </w:rPr>
        <w:t>* Is the drug of choice (1</w:t>
      </w:r>
      <w:r w:rsidRPr="00FC3AC9">
        <w:rPr>
          <w:sz w:val="28"/>
          <w:szCs w:val="28"/>
          <w:vertAlign w:val="superscript"/>
        </w:rPr>
        <w:t>st</w:t>
      </w:r>
      <w:r w:rsidRPr="00FC3AC9">
        <w:rPr>
          <w:sz w:val="28"/>
          <w:szCs w:val="28"/>
        </w:rPr>
        <w:t xml:space="preserve"> drug of choice) in the acute phase treatment of </w:t>
      </w:r>
      <w:proofErr w:type="spellStart"/>
      <w:r w:rsidRPr="00FC3AC9">
        <w:rPr>
          <w:sz w:val="28"/>
          <w:szCs w:val="28"/>
        </w:rPr>
        <w:t>eclamptic</w:t>
      </w:r>
      <w:proofErr w:type="spellEnd"/>
      <w:r w:rsidRPr="00FC3AC9">
        <w:rPr>
          <w:sz w:val="28"/>
          <w:szCs w:val="28"/>
        </w:rPr>
        <w:t xml:space="preserve"> </w:t>
      </w:r>
      <w:proofErr w:type="gramStart"/>
      <w:r w:rsidRPr="00FC3AC9">
        <w:rPr>
          <w:sz w:val="28"/>
          <w:szCs w:val="28"/>
        </w:rPr>
        <w:t>fit.</w:t>
      </w:r>
      <w:proofErr w:type="gramEnd"/>
    </w:p>
    <w:p w:rsidR="005A4609" w:rsidRPr="00FC3AC9" w:rsidRDefault="00486657" w:rsidP="00C31983">
      <w:pPr>
        <w:spacing w:line="240" w:lineRule="auto"/>
        <w:ind w:left="360"/>
        <w:rPr>
          <w:sz w:val="28"/>
          <w:szCs w:val="28"/>
        </w:rPr>
      </w:pPr>
      <w:r w:rsidRPr="00FC3AC9">
        <w:rPr>
          <w:sz w:val="28"/>
          <w:szCs w:val="28"/>
        </w:rPr>
        <w:t xml:space="preserve">*4-6 g given </w:t>
      </w:r>
      <w:proofErr w:type="gramStart"/>
      <w:r w:rsidRPr="00FC3AC9">
        <w:rPr>
          <w:sz w:val="28"/>
          <w:szCs w:val="28"/>
        </w:rPr>
        <w:t>iv</w:t>
      </w:r>
      <w:proofErr w:type="gramEnd"/>
      <w:r w:rsidRPr="00FC3AC9">
        <w:rPr>
          <w:sz w:val="28"/>
          <w:szCs w:val="28"/>
        </w:rPr>
        <w:t xml:space="preserve"> slowly over at least 10 min to arrest fit, then</w:t>
      </w:r>
      <w:r w:rsidR="005A4609" w:rsidRPr="00FC3AC9">
        <w:rPr>
          <w:sz w:val="28"/>
          <w:szCs w:val="28"/>
        </w:rPr>
        <w:t xml:space="preserve"> maintain on 1g / </w:t>
      </w:r>
      <w:proofErr w:type="spellStart"/>
      <w:r w:rsidR="005A4609" w:rsidRPr="00FC3AC9">
        <w:rPr>
          <w:sz w:val="28"/>
          <w:szCs w:val="28"/>
        </w:rPr>
        <w:t>hr</w:t>
      </w:r>
      <w:proofErr w:type="spellEnd"/>
      <w:r w:rsidR="005A4609" w:rsidRPr="00FC3AC9">
        <w:rPr>
          <w:sz w:val="28"/>
          <w:szCs w:val="28"/>
        </w:rPr>
        <w:t xml:space="preserve"> iv in drip for at least 24 </w:t>
      </w:r>
      <w:proofErr w:type="spellStart"/>
      <w:r w:rsidR="005A4609" w:rsidRPr="00FC3AC9">
        <w:rPr>
          <w:sz w:val="28"/>
          <w:szCs w:val="28"/>
        </w:rPr>
        <w:t>hr</w:t>
      </w:r>
      <w:proofErr w:type="spellEnd"/>
      <w:r w:rsidR="005A4609" w:rsidRPr="00FC3AC9">
        <w:rPr>
          <w:sz w:val="28"/>
          <w:szCs w:val="28"/>
        </w:rPr>
        <w:t xml:space="preserve"> from the last fit.</w:t>
      </w:r>
    </w:p>
    <w:p w:rsidR="00501DA7" w:rsidRPr="00FC3AC9" w:rsidRDefault="005A4609" w:rsidP="00C31983">
      <w:pPr>
        <w:spacing w:line="240" w:lineRule="auto"/>
        <w:ind w:left="360"/>
        <w:rPr>
          <w:sz w:val="28"/>
          <w:szCs w:val="28"/>
        </w:rPr>
      </w:pPr>
      <w:r w:rsidRPr="00FC3AC9">
        <w:rPr>
          <w:sz w:val="28"/>
          <w:szCs w:val="28"/>
        </w:rPr>
        <w:t>*</w:t>
      </w:r>
      <w:r w:rsidR="00501DA7" w:rsidRPr="00FC3AC9">
        <w:rPr>
          <w:sz w:val="28"/>
          <w:szCs w:val="28"/>
        </w:rPr>
        <w:t>should be monitored carefully while giving it because of its toxicity by:</w:t>
      </w:r>
    </w:p>
    <w:p w:rsidR="00501DA7" w:rsidRPr="00FC3AC9" w:rsidRDefault="00501DA7" w:rsidP="00C31983">
      <w:pPr>
        <w:spacing w:line="240" w:lineRule="auto"/>
        <w:ind w:left="360"/>
        <w:rPr>
          <w:sz w:val="28"/>
          <w:szCs w:val="28"/>
        </w:rPr>
      </w:pPr>
      <w:r w:rsidRPr="00FC3AC9">
        <w:rPr>
          <w:sz w:val="28"/>
          <w:szCs w:val="28"/>
        </w:rPr>
        <w:t xml:space="preserve">   </w:t>
      </w:r>
      <w:proofErr w:type="gramStart"/>
      <w:r w:rsidRPr="00FC3AC9">
        <w:rPr>
          <w:sz w:val="28"/>
          <w:szCs w:val="28"/>
        </w:rPr>
        <w:t>1.measuring</w:t>
      </w:r>
      <w:proofErr w:type="gramEnd"/>
      <w:r w:rsidRPr="00FC3AC9">
        <w:rPr>
          <w:sz w:val="28"/>
          <w:szCs w:val="28"/>
        </w:rPr>
        <w:t xml:space="preserve"> its level in the blood </w:t>
      </w:r>
    </w:p>
    <w:p w:rsidR="00501DA7" w:rsidRPr="00FC3AC9" w:rsidRDefault="00501DA7" w:rsidP="00C31983">
      <w:pPr>
        <w:spacing w:line="240" w:lineRule="auto"/>
        <w:ind w:left="360"/>
        <w:rPr>
          <w:sz w:val="28"/>
          <w:szCs w:val="28"/>
        </w:rPr>
      </w:pPr>
      <w:r w:rsidRPr="00FC3AC9">
        <w:rPr>
          <w:sz w:val="28"/>
          <w:szCs w:val="28"/>
        </w:rPr>
        <w:t xml:space="preserve">   </w:t>
      </w:r>
      <w:proofErr w:type="gramStart"/>
      <w:r w:rsidRPr="00FC3AC9">
        <w:rPr>
          <w:sz w:val="28"/>
          <w:szCs w:val="28"/>
        </w:rPr>
        <w:t>2.monitering</w:t>
      </w:r>
      <w:proofErr w:type="gramEnd"/>
      <w:r w:rsidRPr="00FC3AC9">
        <w:rPr>
          <w:sz w:val="28"/>
          <w:szCs w:val="28"/>
        </w:rPr>
        <w:t xml:space="preserve"> the following</w:t>
      </w:r>
    </w:p>
    <w:p w:rsidR="00501DA7" w:rsidRPr="00FC3AC9" w:rsidRDefault="00501DA7" w:rsidP="00C31983">
      <w:pPr>
        <w:spacing w:line="240" w:lineRule="auto"/>
        <w:ind w:left="360"/>
        <w:rPr>
          <w:sz w:val="28"/>
          <w:szCs w:val="28"/>
        </w:rPr>
      </w:pPr>
      <w:r w:rsidRPr="00FC3AC9">
        <w:rPr>
          <w:sz w:val="28"/>
          <w:szCs w:val="28"/>
        </w:rPr>
        <w:t xml:space="preserve">        a) </w:t>
      </w:r>
      <w:proofErr w:type="gramStart"/>
      <w:r w:rsidRPr="00FC3AC9">
        <w:rPr>
          <w:sz w:val="28"/>
          <w:szCs w:val="28"/>
        </w:rPr>
        <w:t>respiratory</w:t>
      </w:r>
      <w:proofErr w:type="gramEnd"/>
      <w:r w:rsidRPr="00FC3AC9">
        <w:rPr>
          <w:sz w:val="28"/>
          <w:szCs w:val="28"/>
        </w:rPr>
        <w:t xml:space="preserve"> rate.</w:t>
      </w:r>
    </w:p>
    <w:p w:rsidR="00501DA7" w:rsidRPr="00FC3AC9" w:rsidRDefault="00501DA7" w:rsidP="00C31983">
      <w:pPr>
        <w:spacing w:line="240" w:lineRule="auto"/>
        <w:ind w:left="360"/>
        <w:rPr>
          <w:sz w:val="28"/>
          <w:szCs w:val="28"/>
        </w:rPr>
      </w:pPr>
      <w:r w:rsidRPr="00FC3AC9">
        <w:rPr>
          <w:sz w:val="28"/>
          <w:szCs w:val="28"/>
        </w:rPr>
        <w:t xml:space="preserve">        b) </w:t>
      </w:r>
      <w:proofErr w:type="gramStart"/>
      <w:r w:rsidRPr="00FC3AC9">
        <w:rPr>
          <w:sz w:val="28"/>
          <w:szCs w:val="28"/>
        </w:rPr>
        <w:t>urine</w:t>
      </w:r>
      <w:proofErr w:type="gramEnd"/>
      <w:r w:rsidRPr="00FC3AC9">
        <w:rPr>
          <w:sz w:val="28"/>
          <w:szCs w:val="28"/>
        </w:rPr>
        <w:t xml:space="preserve"> output.</w:t>
      </w:r>
    </w:p>
    <w:p w:rsidR="00501DA7" w:rsidRPr="00FC3AC9" w:rsidRDefault="00501DA7" w:rsidP="00C31983">
      <w:pPr>
        <w:spacing w:line="240" w:lineRule="auto"/>
        <w:ind w:left="360"/>
        <w:rPr>
          <w:sz w:val="28"/>
          <w:szCs w:val="28"/>
        </w:rPr>
      </w:pPr>
      <w:r w:rsidRPr="00FC3AC9">
        <w:rPr>
          <w:sz w:val="28"/>
          <w:szCs w:val="28"/>
        </w:rPr>
        <w:t xml:space="preserve">        c) </w:t>
      </w:r>
      <w:proofErr w:type="gramStart"/>
      <w:r w:rsidRPr="00FC3AC9">
        <w:rPr>
          <w:sz w:val="28"/>
          <w:szCs w:val="28"/>
        </w:rPr>
        <w:t>patellar</w:t>
      </w:r>
      <w:proofErr w:type="gramEnd"/>
      <w:r w:rsidRPr="00FC3AC9">
        <w:rPr>
          <w:sz w:val="28"/>
          <w:szCs w:val="28"/>
        </w:rPr>
        <w:t xml:space="preserve"> reflexes (1</w:t>
      </w:r>
      <w:r w:rsidRPr="00FC3AC9">
        <w:rPr>
          <w:sz w:val="28"/>
          <w:szCs w:val="28"/>
          <w:vertAlign w:val="superscript"/>
        </w:rPr>
        <w:t>st</w:t>
      </w:r>
      <w:r w:rsidRPr="00FC3AC9">
        <w:rPr>
          <w:sz w:val="28"/>
          <w:szCs w:val="28"/>
        </w:rPr>
        <w:t xml:space="preserve"> sign to disappear in MgSO4 toxicity).</w:t>
      </w:r>
    </w:p>
    <w:p w:rsidR="00F208D3" w:rsidRPr="00FC3AC9" w:rsidRDefault="00501DA7" w:rsidP="00C31983">
      <w:pPr>
        <w:spacing w:line="240" w:lineRule="auto"/>
        <w:ind w:left="360"/>
        <w:rPr>
          <w:sz w:val="28"/>
          <w:szCs w:val="28"/>
        </w:rPr>
      </w:pPr>
      <w:r w:rsidRPr="00FC3AC9">
        <w:rPr>
          <w:sz w:val="28"/>
          <w:szCs w:val="28"/>
        </w:rPr>
        <w:t xml:space="preserve">* </w:t>
      </w:r>
      <w:r w:rsidR="00BD641C" w:rsidRPr="00FC3AC9">
        <w:rPr>
          <w:sz w:val="28"/>
          <w:szCs w:val="28"/>
        </w:rPr>
        <w:t>Antidote</w:t>
      </w:r>
      <w:r w:rsidRPr="00FC3AC9">
        <w:rPr>
          <w:sz w:val="28"/>
          <w:szCs w:val="28"/>
        </w:rPr>
        <w:t xml:space="preserve"> of MgSO4 toxicity is calcium gluconate10%</w:t>
      </w:r>
      <w:proofErr w:type="gramStart"/>
      <w:r w:rsidRPr="00FC3AC9">
        <w:rPr>
          <w:sz w:val="28"/>
          <w:szCs w:val="28"/>
        </w:rPr>
        <w:t>,  10</w:t>
      </w:r>
      <w:proofErr w:type="gramEnd"/>
      <w:r w:rsidRPr="00FC3AC9">
        <w:rPr>
          <w:sz w:val="28"/>
          <w:szCs w:val="28"/>
        </w:rPr>
        <w:t xml:space="preserve"> ml over 10 min given iv. </w:t>
      </w:r>
    </w:p>
    <w:p w:rsidR="00634040" w:rsidRPr="00FC3AC9" w:rsidRDefault="00501DA7" w:rsidP="00F208D3">
      <w:pPr>
        <w:spacing w:line="240" w:lineRule="auto"/>
        <w:ind w:left="360"/>
        <w:rPr>
          <w:sz w:val="28"/>
          <w:szCs w:val="28"/>
          <w:u w:val="single"/>
        </w:rPr>
      </w:pPr>
      <w:r w:rsidRPr="00FC3AC9">
        <w:rPr>
          <w:sz w:val="28"/>
          <w:szCs w:val="28"/>
          <w:u w:val="single"/>
        </w:rPr>
        <w:t xml:space="preserve"> </w:t>
      </w:r>
      <w:r w:rsidR="00F208D3" w:rsidRPr="00FC3AC9">
        <w:rPr>
          <w:b/>
          <w:bCs/>
          <w:sz w:val="28"/>
          <w:szCs w:val="28"/>
          <w:u w:val="single"/>
        </w:rPr>
        <w:t>Screening and prevention</w:t>
      </w:r>
      <w:r w:rsidR="00F208D3" w:rsidRPr="00FC3AC9">
        <w:rPr>
          <w:sz w:val="28"/>
          <w:szCs w:val="28"/>
          <w:u w:val="single"/>
        </w:rPr>
        <w:t xml:space="preserve"> </w:t>
      </w:r>
      <w:r w:rsidRPr="00FC3AC9">
        <w:rPr>
          <w:sz w:val="28"/>
          <w:szCs w:val="28"/>
          <w:u w:val="single"/>
        </w:rPr>
        <w:t xml:space="preserve">  </w:t>
      </w:r>
    </w:p>
    <w:p w:rsidR="00F208D3" w:rsidRPr="00FC3AC9" w:rsidRDefault="00F208D3" w:rsidP="007B3ED1">
      <w:pPr>
        <w:pStyle w:val="ListParagraph"/>
        <w:numPr>
          <w:ilvl w:val="0"/>
          <w:numId w:val="37"/>
        </w:numPr>
        <w:rPr>
          <w:sz w:val="28"/>
          <w:szCs w:val="28"/>
        </w:rPr>
      </w:pPr>
      <w:r w:rsidRPr="00FC3AC9">
        <w:rPr>
          <w:sz w:val="28"/>
          <w:szCs w:val="28"/>
        </w:rPr>
        <w:t>there is currently no screening test for pre-eclampsia</w:t>
      </w:r>
    </w:p>
    <w:p w:rsidR="00F208D3" w:rsidRPr="00FC3AC9" w:rsidRDefault="00F208D3" w:rsidP="007B3ED1">
      <w:pPr>
        <w:pStyle w:val="ListParagraph"/>
        <w:numPr>
          <w:ilvl w:val="0"/>
          <w:numId w:val="37"/>
        </w:numPr>
        <w:rPr>
          <w:sz w:val="28"/>
          <w:szCs w:val="28"/>
        </w:rPr>
      </w:pPr>
      <w:r w:rsidRPr="00FC3AC9">
        <w:rPr>
          <w:sz w:val="28"/>
          <w:szCs w:val="28"/>
        </w:rPr>
        <w:t>Doppler ultrasound uterine artery waveform analysis to identify women at risk of pre-eclampsia (a characteristic ‘notch’ can often be seen in the waveform pattern that frequently also demonstrates high resistance).</w:t>
      </w:r>
    </w:p>
    <w:p w:rsidR="00F208D3" w:rsidRPr="00FC3AC9" w:rsidRDefault="00F208D3" w:rsidP="007B3ED1">
      <w:pPr>
        <w:pStyle w:val="ListParagraph"/>
        <w:numPr>
          <w:ilvl w:val="0"/>
          <w:numId w:val="37"/>
        </w:numPr>
        <w:rPr>
          <w:sz w:val="28"/>
          <w:szCs w:val="28"/>
        </w:rPr>
      </w:pPr>
      <w:r w:rsidRPr="00FC3AC9">
        <w:rPr>
          <w:sz w:val="28"/>
          <w:szCs w:val="28"/>
        </w:rPr>
        <w:t>Established preventive interventions include</w:t>
      </w:r>
    </w:p>
    <w:p w:rsidR="00F208D3" w:rsidRPr="00FC3AC9" w:rsidRDefault="00F208D3" w:rsidP="007B3ED1">
      <w:pPr>
        <w:pStyle w:val="ListParagraph"/>
        <w:numPr>
          <w:ilvl w:val="0"/>
          <w:numId w:val="38"/>
        </w:numPr>
        <w:rPr>
          <w:sz w:val="28"/>
          <w:szCs w:val="28"/>
        </w:rPr>
      </w:pPr>
      <w:r w:rsidRPr="00FC3AC9">
        <w:rPr>
          <w:sz w:val="28"/>
          <w:szCs w:val="28"/>
        </w:rPr>
        <w:lastRenderedPageBreak/>
        <w:t>low-dose aspirin (typically 75 mg daily), which modestly reduces the risk of pre-eclampsia in high-risk women;</w:t>
      </w:r>
    </w:p>
    <w:p w:rsidR="00F208D3" w:rsidRPr="00FC3AC9" w:rsidRDefault="00BD641C" w:rsidP="007B3ED1">
      <w:pPr>
        <w:pStyle w:val="ListParagraph"/>
        <w:numPr>
          <w:ilvl w:val="0"/>
          <w:numId w:val="38"/>
        </w:numPr>
        <w:rPr>
          <w:sz w:val="28"/>
          <w:szCs w:val="28"/>
        </w:rPr>
      </w:pPr>
      <w:r w:rsidRPr="00FC3AC9">
        <w:rPr>
          <w:sz w:val="28"/>
          <w:szCs w:val="28"/>
        </w:rPr>
        <w:t>Calcium</w:t>
      </w:r>
      <w:r w:rsidR="00F208D3" w:rsidRPr="00FC3AC9">
        <w:rPr>
          <w:sz w:val="28"/>
          <w:szCs w:val="28"/>
        </w:rPr>
        <w:t xml:space="preserve"> supplementation may also reduce risk, but only in women with low dietary intake.</w:t>
      </w:r>
    </w:p>
    <w:p w:rsidR="00413FB2" w:rsidRPr="00FC3AC9" w:rsidRDefault="00413FB2" w:rsidP="00413FB2">
      <w:pPr>
        <w:pStyle w:val="ListParagraph"/>
        <w:ind w:left="1860"/>
        <w:rPr>
          <w:sz w:val="28"/>
          <w:szCs w:val="28"/>
        </w:rPr>
      </w:pPr>
    </w:p>
    <w:p w:rsidR="00F208D3" w:rsidRPr="00FC3AC9" w:rsidRDefault="00F208D3" w:rsidP="00F208D3">
      <w:pPr>
        <w:pStyle w:val="ListParagraph"/>
        <w:ind w:left="1860"/>
        <w:rPr>
          <w:sz w:val="28"/>
          <w:szCs w:val="28"/>
        </w:rPr>
      </w:pPr>
    </w:p>
    <w:p w:rsidR="00F208D3" w:rsidRPr="00FC3AC9" w:rsidRDefault="00F208D3" w:rsidP="00F208D3">
      <w:pPr>
        <w:jc w:val="both"/>
        <w:rPr>
          <w:sz w:val="28"/>
          <w:szCs w:val="28"/>
          <w:u w:val="single"/>
        </w:rPr>
      </w:pPr>
      <w:r w:rsidRPr="00FC3AC9">
        <w:rPr>
          <w:b/>
          <w:bCs/>
          <w:sz w:val="28"/>
          <w:szCs w:val="28"/>
        </w:rPr>
        <w:t xml:space="preserve">      </w:t>
      </w:r>
      <w:r w:rsidRPr="00FC3AC9">
        <w:rPr>
          <w:b/>
          <w:bCs/>
          <w:sz w:val="28"/>
          <w:szCs w:val="28"/>
          <w:u w:val="single"/>
        </w:rPr>
        <w:t>Additional points in management</w:t>
      </w:r>
    </w:p>
    <w:p w:rsidR="00413FB2" w:rsidRPr="00FC3AC9" w:rsidRDefault="00413FB2" w:rsidP="00F208D3">
      <w:pPr>
        <w:jc w:val="both"/>
        <w:rPr>
          <w:sz w:val="28"/>
          <w:szCs w:val="28"/>
        </w:rPr>
      </w:pPr>
      <w:r w:rsidRPr="00FC3AC9">
        <w:rPr>
          <w:sz w:val="28"/>
          <w:szCs w:val="28"/>
        </w:rPr>
        <w:t xml:space="preserve">         </w:t>
      </w:r>
      <w:r w:rsidR="00F208D3" w:rsidRPr="00FC3AC9">
        <w:rPr>
          <w:sz w:val="28"/>
          <w:szCs w:val="28"/>
        </w:rPr>
        <w:t xml:space="preserve">Management of sever PE that necessity </w:t>
      </w:r>
      <w:r w:rsidRPr="00FC3AC9">
        <w:rPr>
          <w:sz w:val="28"/>
          <w:szCs w:val="28"/>
        </w:rPr>
        <w:t>delivery in</w:t>
      </w:r>
      <w:r w:rsidR="00F208D3" w:rsidRPr="00FC3AC9">
        <w:rPr>
          <w:sz w:val="28"/>
          <w:szCs w:val="28"/>
        </w:rPr>
        <w:t xml:space="preserve"> </w:t>
      </w:r>
      <w:r w:rsidR="00F208D3" w:rsidRPr="00FC3AC9">
        <w:rPr>
          <w:rFonts w:ascii="Arial" w:hAnsi="Arial" w:cs="Arial"/>
          <w:sz w:val="28"/>
          <w:szCs w:val="28"/>
        </w:rPr>
        <w:t>˂</w:t>
      </w:r>
      <w:r w:rsidR="00F208D3" w:rsidRPr="00FC3AC9">
        <w:rPr>
          <w:sz w:val="28"/>
          <w:szCs w:val="28"/>
        </w:rPr>
        <w:t xml:space="preserve"> 34 week </w:t>
      </w:r>
      <w:r w:rsidRPr="00FC3AC9">
        <w:rPr>
          <w:sz w:val="28"/>
          <w:szCs w:val="28"/>
        </w:rPr>
        <w:t>pregnancies:</w:t>
      </w:r>
    </w:p>
    <w:p w:rsidR="00F208D3" w:rsidRPr="00FC3AC9" w:rsidRDefault="00413FB2" w:rsidP="007B3ED1">
      <w:pPr>
        <w:pStyle w:val="ListParagraph"/>
        <w:numPr>
          <w:ilvl w:val="0"/>
          <w:numId w:val="39"/>
        </w:numPr>
        <w:jc w:val="both"/>
        <w:rPr>
          <w:sz w:val="28"/>
          <w:szCs w:val="28"/>
        </w:rPr>
      </w:pPr>
      <w:r w:rsidRPr="00FC3AC9">
        <w:rPr>
          <w:sz w:val="28"/>
          <w:szCs w:val="28"/>
        </w:rPr>
        <w:t>the mother should be transferred to a center with adequate facilities to care for her baby</w:t>
      </w:r>
    </w:p>
    <w:p w:rsidR="00413FB2" w:rsidRPr="00FC3AC9" w:rsidRDefault="00413FB2" w:rsidP="007B3ED1">
      <w:pPr>
        <w:pStyle w:val="ListParagraph"/>
        <w:numPr>
          <w:ilvl w:val="0"/>
          <w:numId w:val="39"/>
        </w:numPr>
        <w:jc w:val="both"/>
        <w:rPr>
          <w:sz w:val="28"/>
          <w:szCs w:val="28"/>
        </w:rPr>
      </w:pPr>
      <w:r w:rsidRPr="00FC3AC9">
        <w:rPr>
          <w:sz w:val="28"/>
          <w:szCs w:val="28"/>
        </w:rPr>
        <w:t>Steroids should be given intramuscularly to the mother to reduce the chance of neonatal RDS.</w:t>
      </w:r>
    </w:p>
    <w:p w:rsidR="00413FB2" w:rsidRPr="00FC3AC9" w:rsidRDefault="00413FB2" w:rsidP="007B3ED1">
      <w:pPr>
        <w:pStyle w:val="ListParagraph"/>
        <w:numPr>
          <w:ilvl w:val="0"/>
          <w:numId w:val="39"/>
        </w:numPr>
        <w:jc w:val="both"/>
        <w:rPr>
          <w:sz w:val="28"/>
          <w:szCs w:val="28"/>
        </w:rPr>
      </w:pPr>
      <w:r w:rsidRPr="00FC3AC9">
        <w:rPr>
          <w:sz w:val="28"/>
          <w:szCs w:val="28"/>
        </w:rPr>
        <w:t>Delivery before term is often by</w:t>
      </w:r>
      <w:r w:rsidRPr="00FC3AC9">
        <w:rPr>
          <w:sz w:val="28"/>
          <w:szCs w:val="28"/>
        </w:rPr>
        <w:br/>
        <w:t xml:space="preserve">caesarean section. </w:t>
      </w:r>
    </w:p>
    <w:p w:rsidR="00413FB2" w:rsidRPr="00FC3AC9" w:rsidRDefault="00413FB2" w:rsidP="007B3ED1">
      <w:pPr>
        <w:pStyle w:val="ListParagraph"/>
        <w:numPr>
          <w:ilvl w:val="0"/>
          <w:numId w:val="39"/>
        </w:numPr>
        <w:jc w:val="both"/>
        <w:rPr>
          <w:sz w:val="28"/>
          <w:szCs w:val="28"/>
        </w:rPr>
      </w:pPr>
      <w:r w:rsidRPr="00FC3AC9">
        <w:rPr>
          <w:sz w:val="28"/>
          <w:szCs w:val="28"/>
        </w:rPr>
        <w:t>Such patients are at particularly high risk for thromboembolism</w:t>
      </w:r>
      <w:r w:rsidRPr="00FC3AC9">
        <w:rPr>
          <w:sz w:val="28"/>
          <w:szCs w:val="28"/>
        </w:rPr>
        <w:br/>
        <w:t>and should be given prophylactic subcutaneous heparin and issued with</w:t>
      </w:r>
      <w:r w:rsidRPr="00FC3AC9">
        <w:rPr>
          <w:sz w:val="28"/>
          <w:szCs w:val="28"/>
        </w:rPr>
        <w:br/>
        <w:t xml:space="preserve">antithromboembolic stockings. </w:t>
      </w:r>
    </w:p>
    <w:p w:rsidR="00413FB2" w:rsidRPr="00FC3AC9" w:rsidRDefault="00413FB2" w:rsidP="007B3ED1">
      <w:pPr>
        <w:pStyle w:val="ListParagraph"/>
        <w:numPr>
          <w:ilvl w:val="0"/>
          <w:numId w:val="39"/>
        </w:numPr>
        <w:jc w:val="both"/>
        <w:rPr>
          <w:sz w:val="28"/>
          <w:szCs w:val="28"/>
        </w:rPr>
      </w:pPr>
      <w:r w:rsidRPr="00FC3AC9">
        <w:rPr>
          <w:sz w:val="28"/>
          <w:szCs w:val="28"/>
        </w:rPr>
        <w:t>In the case of spontaneous or induced labour and if</w:t>
      </w:r>
      <w:r w:rsidRPr="00FC3AC9">
        <w:rPr>
          <w:sz w:val="28"/>
          <w:szCs w:val="28"/>
        </w:rPr>
        <w:br/>
        <w:t>clotting studies are normal, epidural anaesthesia i</w:t>
      </w:r>
      <w:r w:rsidR="00E16416">
        <w:rPr>
          <w:sz w:val="28"/>
          <w:szCs w:val="28"/>
        </w:rPr>
        <w:t xml:space="preserve">s indicated as it helps control </w:t>
      </w:r>
      <w:r w:rsidRPr="00FC3AC9">
        <w:rPr>
          <w:sz w:val="28"/>
          <w:szCs w:val="28"/>
        </w:rPr>
        <w:t xml:space="preserve">blood pressure. </w:t>
      </w:r>
    </w:p>
    <w:p w:rsidR="00413FB2" w:rsidRPr="00FC3AC9" w:rsidRDefault="00413FB2" w:rsidP="007B3ED1">
      <w:pPr>
        <w:pStyle w:val="ListParagraph"/>
        <w:numPr>
          <w:ilvl w:val="0"/>
          <w:numId w:val="39"/>
        </w:numPr>
        <w:jc w:val="both"/>
        <w:rPr>
          <w:sz w:val="28"/>
          <w:szCs w:val="28"/>
        </w:rPr>
      </w:pPr>
      <w:r w:rsidRPr="00FC3AC9">
        <w:rPr>
          <w:sz w:val="28"/>
          <w:szCs w:val="28"/>
        </w:rPr>
        <w:t>Ergometrine is avoided in the management of the third stage as it</w:t>
      </w:r>
      <w:r w:rsidRPr="00FC3AC9">
        <w:rPr>
          <w:sz w:val="28"/>
          <w:szCs w:val="28"/>
        </w:rPr>
        <w:br/>
        <w:t>can significantly increase blood pressure.</w:t>
      </w:r>
    </w:p>
    <w:p w:rsidR="00537B67" w:rsidRPr="00FC3AC9" w:rsidRDefault="00537B67" w:rsidP="00537B67">
      <w:pPr>
        <w:pStyle w:val="ListParagraph"/>
        <w:ind w:left="765"/>
        <w:jc w:val="both"/>
        <w:rPr>
          <w:sz w:val="28"/>
          <w:szCs w:val="28"/>
        </w:rPr>
      </w:pPr>
    </w:p>
    <w:p w:rsidR="00537B67" w:rsidRPr="00FC3AC9" w:rsidRDefault="00537B67" w:rsidP="00537B67">
      <w:pPr>
        <w:pStyle w:val="ListParagraph"/>
        <w:ind w:left="765"/>
        <w:jc w:val="both"/>
        <w:rPr>
          <w:sz w:val="28"/>
          <w:szCs w:val="28"/>
        </w:rPr>
      </w:pPr>
    </w:p>
    <w:p w:rsidR="00537B67" w:rsidRPr="00FC3AC9" w:rsidRDefault="00537B67" w:rsidP="00537B67">
      <w:pPr>
        <w:pStyle w:val="ListParagraph"/>
        <w:ind w:left="765"/>
        <w:rPr>
          <w:sz w:val="28"/>
          <w:szCs w:val="28"/>
        </w:rPr>
      </w:pPr>
      <w:r w:rsidRPr="00FC3AC9">
        <w:rPr>
          <w:sz w:val="28"/>
          <w:szCs w:val="28"/>
        </w:rPr>
        <w:t>KEY POINTS</w:t>
      </w:r>
    </w:p>
    <w:p w:rsidR="00537B67" w:rsidRPr="00FC3AC9" w:rsidRDefault="00537B67" w:rsidP="00537B67">
      <w:pPr>
        <w:pStyle w:val="ListParagraph"/>
        <w:ind w:left="765"/>
        <w:rPr>
          <w:sz w:val="28"/>
          <w:szCs w:val="28"/>
        </w:rPr>
      </w:pPr>
    </w:p>
    <w:p w:rsidR="00537B67" w:rsidRPr="00FC3AC9" w:rsidRDefault="00537B67" w:rsidP="007B3ED1">
      <w:pPr>
        <w:pStyle w:val="ListParagraph"/>
        <w:numPr>
          <w:ilvl w:val="0"/>
          <w:numId w:val="30"/>
        </w:numPr>
        <w:rPr>
          <w:sz w:val="28"/>
          <w:szCs w:val="28"/>
        </w:rPr>
      </w:pPr>
      <w:r w:rsidRPr="00FC3AC9">
        <w:rPr>
          <w:sz w:val="28"/>
          <w:szCs w:val="28"/>
        </w:rPr>
        <w:t>Pre-eclampsia is a multisystem disorder that likely originates in the placenta</w:t>
      </w:r>
      <w:r w:rsidRPr="00FC3AC9">
        <w:rPr>
          <w:sz w:val="28"/>
          <w:szCs w:val="28"/>
        </w:rPr>
        <w:br/>
        <w:t>and is a significant cause of maternal and perinatal morbidity and mortality.</w:t>
      </w:r>
    </w:p>
    <w:p w:rsidR="00537B67" w:rsidRPr="00FC3AC9" w:rsidRDefault="00537B67" w:rsidP="00537B67">
      <w:pPr>
        <w:pStyle w:val="ListParagraph"/>
        <w:rPr>
          <w:sz w:val="28"/>
          <w:szCs w:val="28"/>
        </w:rPr>
      </w:pPr>
    </w:p>
    <w:p w:rsidR="00537B67" w:rsidRPr="00FC3AC9" w:rsidRDefault="00537B67" w:rsidP="007B3ED1">
      <w:pPr>
        <w:pStyle w:val="ListParagraph"/>
        <w:numPr>
          <w:ilvl w:val="0"/>
          <w:numId w:val="30"/>
        </w:numPr>
        <w:rPr>
          <w:sz w:val="28"/>
          <w:szCs w:val="28"/>
        </w:rPr>
      </w:pPr>
      <w:r w:rsidRPr="00FC3AC9">
        <w:rPr>
          <w:sz w:val="28"/>
          <w:szCs w:val="28"/>
        </w:rPr>
        <w:t>There is no cure other than delivery; the aim of</w:t>
      </w:r>
      <w:r w:rsidR="00E16416">
        <w:rPr>
          <w:sz w:val="28"/>
          <w:szCs w:val="28"/>
        </w:rPr>
        <w:t xml:space="preserve"> management is to stabilize the </w:t>
      </w:r>
      <w:r w:rsidRPr="00FC3AC9">
        <w:rPr>
          <w:sz w:val="28"/>
          <w:szCs w:val="28"/>
        </w:rPr>
        <w:t>maternal blood pressure and prevent seizures and cerebral bleeding.</w:t>
      </w:r>
    </w:p>
    <w:p w:rsidR="00413FB2" w:rsidRPr="00FC3AC9" w:rsidRDefault="00413FB2" w:rsidP="00F208D3">
      <w:pPr>
        <w:jc w:val="both"/>
        <w:rPr>
          <w:sz w:val="28"/>
          <w:szCs w:val="28"/>
        </w:rPr>
      </w:pPr>
    </w:p>
    <w:p w:rsidR="00F208D3" w:rsidRPr="00FC3AC9" w:rsidRDefault="00F208D3" w:rsidP="00F208D3">
      <w:pPr>
        <w:rPr>
          <w:sz w:val="28"/>
          <w:szCs w:val="28"/>
        </w:rPr>
      </w:pPr>
    </w:p>
    <w:p w:rsidR="00413FB2" w:rsidRPr="00FC3AC9" w:rsidRDefault="00413FB2" w:rsidP="00537B67">
      <w:pPr>
        <w:spacing w:line="240" w:lineRule="auto"/>
        <w:rPr>
          <w:b/>
          <w:bCs/>
          <w:sz w:val="28"/>
          <w:szCs w:val="28"/>
          <w:u w:val="single"/>
        </w:rPr>
      </w:pPr>
    </w:p>
    <w:p w:rsidR="00413FB2" w:rsidRPr="00FC3AC9" w:rsidRDefault="00413FB2" w:rsidP="00C31983">
      <w:pPr>
        <w:spacing w:line="240" w:lineRule="auto"/>
        <w:ind w:left="360"/>
        <w:rPr>
          <w:b/>
          <w:bCs/>
          <w:sz w:val="28"/>
          <w:szCs w:val="28"/>
          <w:u w:val="single"/>
        </w:rPr>
      </w:pPr>
    </w:p>
    <w:p w:rsidR="00352943" w:rsidRPr="00FC3AC9" w:rsidRDefault="00B40894" w:rsidP="00C31983">
      <w:pPr>
        <w:spacing w:line="240" w:lineRule="auto"/>
        <w:ind w:left="360"/>
        <w:rPr>
          <w:sz w:val="44"/>
          <w:szCs w:val="44"/>
        </w:rPr>
      </w:pPr>
      <w:r w:rsidRPr="00FC3AC9">
        <w:rPr>
          <w:b/>
          <w:bCs/>
          <w:sz w:val="44"/>
          <w:szCs w:val="44"/>
          <w:u w:val="single"/>
        </w:rPr>
        <w:lastRenderedPageBreak/>
        <w:t xml:space="preserve">Chronic </w:t>
      </w:r>
      <w:proofErr w:type="gramStart"/>
      <w:r w:rsidRPr="00FC3AC9">
        <w:rPr>
          <w:b/>
          <w:bCs/>
          <w:sz w:val="44"/>
          <w:szCs w:val="44"/>
          <w:u w:val="single"/>
        </w:rPr>
        <w:t>Hypertension :</w:t>
      </w:r>
      <w:proofErr w:type="gramEnd"/>
    </w:p>
    <w:p w:rsidR="00352943" w:rsidRPr="00FC3AC9" w:rsidRDefault="00352943" w:rsidP="00C31983">
      <w:pPr>
        <w:spacing w:line="240" w:lineRule="auto"/>
        <w:ind w:left="360"/>
        <w:rPr>
          <w:sz w:val="28"/>
          <w:szCs w:val="28"/>
        </w:rPr>
      </w:pPr>
    </w:p>
    <w:p w:rsidR="00352943" w:rsidRPr="00FC3AC9" w:rsidRDefault="00B40894" w:rsidP="007B3ED1">
      <w:pPr>
        <w:numPr>
          <w:ilvl w:val="0"/>
          <w:numId w:val="22"/>
        </w:numPr>
        <w:spacing w:line="240" w:lineRule="auto"/>
        <w:rPr>
          <w:sz w:val="28"/>
          <w:szCs w:val="28"/>
        </w:rPr>
      </w:pPr>
      <w:r w:rsidRPr="00FC3AC9">
        <w:rPr>
          <w:sz w:val="28"/>
          <w:szCs w:val="28"/>
        </w:rPr>
        <w:t>Essential hypertension is the underlying cause in 90% of cases.</w:t>
      </w:r>
    </w:p>
    <w:p w:rsidR="00352943" w:rsidRPr="00FC3AC9" w:rsidRDefault="00B40894" w:rsidP="007B3ED1">
      <w:pPr>
        <w:numPr>
          <w:ilvl w:val="0"/>
          <w:numId w:val="22"/>
        </w:numPr>
        <w:spacing w:line="240" w:lineRule="auto"/>
        <w:rPr>
          <w:sz w:val="28"/>
          <w:szCs w:val="28"/>
        </w:rPr>
      </w:pPr>
      <w:r w:rsidRPr="00FC3AC9">
        <w:rPr>
          <w:sz w:val="28"/>
          <w:szCs w:val="28"/>
        </w:rPr>
        <w:t xml:space="preserve">Before a diagnosis of essential hypertension is </w:t>
      </w:r>
      <w:r w:rsidR="00537B67" w:rsidRPr="00FC3AC9">
        <w:rPr>
          <w:sz w:val="28"/>
          <w:szCs w:val="28"/>
        </w:rPr>
        <w:t>made, other</w:t>
      </w:r>
      <w:r w:rsidRPr="00FC3AC9">
        <w:rPr>
          <w:sz w:val="28"/>
          <w:szCs w:val="28"/>
        </w:rPr>
        <w:t xml:space="preserve"> causes of chronic hypertension should be excluded which are :</w:t>
      </w:r>
    </w:p>
    <w:p w:rsidR="00352943" w:rsidRPr="00FC3AC9" w:rsidRDefault="00B40894" w:rsidP="007B3ED1">
      <w:pPr>
        <w:pStyle w:val="ListParagraph"/>
        <w:numPr>
          <w:ilvl w:val="0"/>
          <w:numId w:val="21"/>
        </w:numPr>
        <w:rPr>
          <w:sz w:val="28"/>
          <w:szCs w:val="28"/>
        </w:rPr>
      </w:pPr>
      <w:r w:rsidRPr="00FC3AC9">
        <w:rPr>
          <w:rFonts w:eastAsia="+mn-ea"/>
          <w:sz w:val="28"/>
          <w:szCs w:val="28"/>
        </w:rPr>
        <w:t>Renal disease:</w:t>
      </w:r>
    </w:p>
    <w:p w:rsidR="00352943" w:rsidRPr="00FC3AC9" w:rsidRDefault="00BD641C" w:rsidP="007B3ED1">
      <w:pPr>
        <w:numPr>
          <w:ilvl w:val="1"/>
          <w:numId w:val="22"/>
        </w:numPr>
        <w:spacing w:line="240" w:lineRule="auto"/>
        <w:rPr>
          <w:sz w:val="28"/>
          <w:szCs w:val="28"/>
        </w:rPr>
      </w:pPr>
      <w:r w:rsidRPr="00FC3AC9">
        <w:rPr>
          <w:sz w:val="28"/>
          <w:szCs w:val="28"/>
        </w:rPr>
        <w:t>Glomerulonephritis</w:t>
      </w:r>
      <w:r w:rsidR="00B40894" w:rsidRPr="00FC3AC9">
        <w:rPr>
          <w:sz w:val="28"/>
          <w:szCs w:val="28"/>
        </w:rPr>
        <w:t>.</w:t>
      </w:r>
    </w:p>
    <w:p w:rsidR="00352943" w:rsidRPr="00FC3AC9" w:rsidRDefault="00B40894" w:rsidP="007B3ED1">
      <w:pPr>
        <w:numPr>
          <w:ilvl w:val="1"/>
          <w:numId w:val="22"/>
        </w:numPr>
        <w:spacing w:line="240" w:lineRule="auto"/>
        <w:rPr>
          <w:sz w:val="28"/>
          <w:szCs w:val="28"/>
        </w:rPr>
      </w:pPr>
      <w:r w:rsidRPr="00FC3AC9">
        <w:rPr>
          <w:sz w:val="28"/>
          <w:szCs w:val="28"/>
        </w:rPr>
        <w:t>Polycystic disease.</w:t>
      </w:r>
    </w:p>
    <w:p w:rsidR="00352943" w:rsidRPr="00FC3AC9" w:rsidRDefault="00B40894" w:rsidP="007B3ED1">
      <w:pPr>
        <w:numPr>
          <w:ilvl w:val="1"/>
          <w:numId w:val="22"/>
        </w:numPr>
        <w:spacing w:line="240" w:lineRule="auto"/>
        <w:rPr>
          <w:sz w:val="28"/>
          <w:szCs w:val="28"/>
        </w:rPr>
      </w:pPr>
      <w:r w:rsidRPr="00FC3AC9">
        <w:rPr>
          <w:sz w:val="28"/>
          <w:szCs w:val="28"/>
        </w:rPr>
        <w:t>Diabetic nephropathy.</w:t>
      </w:r>
    </w:p>
    <w:p w:rsidR="00352943" w:rsidRPr="00FC3AC9" w:rsidRDefault="00B40894" w:rsidP="007B3ED1">
      <w:pPr>
        <w:numPr>
          <w:ilvl w:val="1"/>
          <w:numId w:val="22"/>
        </w:numPr>
        <w:spacing w:line="240" w:lineRule="auto"/>
        <w:rPr>
          <w:sz w:val="28"/>
          <w:szCs w:val="28"/>
        </w:rPr>
      </w:pPr>
      <w:r w:rsidRPr="00FC3AC9">
        <w:rPr>
          <w:sz w:val="28"/>
          <w:szCs w:val="28"/>
        </w:rPr>
        <w:t>Renal artery stenosis.</w:t>
      </w:r>
    </w:p>
    <w:p w:rsidR="00352943" w:rsidRPr="00FC3AC9" w:rsidRDefault="00B40894" w:rsidP="007B3ED1">
      <w:pPr>
        <w:pStyle w:val="ListParagraph"/>
        <w:numPr>
          <w:ilvl w:val="0"/>
          <w:numId w:val="21"/>
        </w:numPr>
        <w:rPr>
          <w:sz w:val="28"/>
          <w:szCs w:val="28"/>
        </w:rPr>
      </w:pPr>
      <w:r w:rsidRPr="00FC3AC9">
        <w:rPr>
          <w:rFonts w:eastAsia="+mn-ea"/>
          <w:sz w:val="28"/>
          <w:szCs w:val="28"/>
        </w:rPr>
        <w:t xml:space="preserve">   Collagen  vascular disease :</w:t>
      </w:r>
    </w:p>
    <w:p w:rsidR="00697C1F" w:rsidRPr="00FC3AC9" w:rsidRDefault="00697C1F" w:rsidP="00697C1F">
      <w:pPr>
        <w:pStyle w:val="ListParagraph"/>
        <w:ind w:left="1080"/>
        <w:rPr>
          <w:sz w:val="28"/>
          <w:szCs w:val="28"/>
        </w:rPr>
      </w:pPr>
    </w:p>
    <w:p w:rsidR="00352943" w:rsidRPr="00FC3AC9" w:rsidRDefault="00B40894" w:rsidP="00C31983">
      <w:pPr>
        <w:spacing w:line="240" w:lineRule="auto"/>
        <w:ind w:left="360"/>
        <w:rPr>
          <w:sz w:val="28"/>
          <w:szCs w:val="28"/>
        </w:rPr>
      </w:pPr>
      <w:r w:rsidRPr="00FC3AC9">
        <w:rPr>
          <w:sz w:val="28"/>
          <w:szCs w:val="28"/>
        </w:rPr>
        <w:t xml:space="preserve">               -SLE</w:t>
      </w:r>
    </w:p>
    <w:p w:rsidR="00352943" w:rsidRPr="00FC3AC9" w:rsidRDefault="00B40894" w:rsidP="00C31983">
      <w:pPr>
        <w:spacing w:line="240" w:lineRule="auto"/>
        <w:ind w:left="360"/>
        <w:rPr>
          <w:sz w:val="28"/>
          <w:szCs w:val="28"/>
        </w:rPr>
      </w:pPr>
      <w:r w:rsidRPr="00FC3AC9">
        <w:rPr>
          <w:sz w:val="28"/>
          <w:szCs w:val="28"/>
        </w:rPr>
        <w:t xml:space="preserve">               - </w:t>
      </w:r>
      <w:r w:rsidR="00BD641C" w:rsidRPr="00FC3AC9">
        <w:rPr>
          <w:sz w:val="28"/>
          <w:szCs w:val="28"/>
        </w:rPr>
        <w:t>Scleroderma</w:t>
      </w:r>
      <w:r w:rsidRPr="00FC3AC9">
        <w:rPr>
          <w:sz w:val="28"/>
          <w:szCs w:val="28"/>
        </w:rPr>
        <w:t>.</w:t>
      </w:r>
    </w:p>
    <w:p w:rsidR="00352943" w:rsidRPr="00FC3AC9" w:rsidRDefault="00B40894" w:rsidP="007B3ED1">
      <w:pPr>
        <w:pStyle w:val="ListParagraph"/>
        <w:numPr>
          <w:ilvl w:val="0"/>
          <w:numId w:val="21"/>
        </w:numPr>
        <w:rPr>
          <w:sz w:val="28"/>
          <w:szCs w:val="28"/>
        </w:rPr>
      </w:pPr>
      <w:r w:rsidRPr="00FC3AC9">
        <w:rPr>
          <w:rFonts w:eastAsia="+mn-ea"/>
          <w:sz w:val="28"/>
          <w:szCs w:val="28"/>
        </w:rPr>
        <w:t>Coarctation of the aorta.</w:t>
      </w:r>
    </w:p>
    <w:p w:rsidR="00BD641C" w:rsidRPr="00FC3AC9" w:rsidRDefault="00BD641C" w:rsidP="00BD641C">
      <w:pPr>
        <w:pStyle w:val="ListParagraph"/>
        <w:ind w:left="1080"/>
        <w:rPr>
          <w:sz w:val="28"/>
          <w:szCs w:val="28"/>
        </w:rPr>
      </w:pPr>
    </w:p>
    <w:p w:rsidR="00352943" w:rsidRPr="00FC3AC9" w:rsidRDefault="00B40894" w:rsidP="007B3ED1">
      <w:pPr>
        <w:pStyle w:val="ListParagraph"/>
        <w:numPr>
          <w:ilvl w:val="0"/>
          <w:numId w:val="21"/>
        </w:numPr>
        <w:rPr>
          <w:sz w:val="28"/>
          <w:szCs w:val="28"/>
        </w:rPr>
      </w:pPr>
      <w:r w:rsidRPr="00FC3AC9">
        <w:rPr>
          <w:rFonts w:eastAsia="+mn-ea"/>
          <w:sz w:val="28"/>
          <w:szCs w:val="28"/>
        </w:rPr>
        <w:t xml:space="preserve">   Endocrine causes:</w:t>
      </w:r>
    </w:p>
    <w:p w:rsidR="00352943" w:rsidRPr="00FC3AC9" w:rsidRDefault="00B40894" w:rsidP="00C31983">
      <w:pPr>
        <w:spacing w:line="240" w:lineRule="auto"/>
        <w:ind w:left="360"/>
        <w:rPr>
          <w:sz w:val="28"/>
          <w:szCs w:val="28"/>
        </w:rPr>
      </w:pPr>
      <w:r w:rsidRPr="00FC3AC9">
        <w:rPr>
          <w:sz w:val="28"/>
          <w:szCs w:val="28"/>
        </w:rPr>
        <w:t xml:space="preserve">               -</w:t>
      </w:r>
      <w:r w:rsidR="00697C1F" w:rsidRPr="00FC3AC9">
        <w:rPr>
          <w:sz w:val="28"/>
          <w:szCs w:val="28"/>
        </w:rPr>
        <w:t xml:space="preserve"> </w:t>
      </w:r>
      <w:proofErr w:type="gramStart"/>
      <w:r w:rsidRPr="00FC3AC9">
        <w:rPr>
          <w:sz w:val="28"/>
          <w:szCs w:val="28"/>
        </w:rPr>
        <w:t>phaeochromocytoma</w:t>
      </w:r>
      <w:proofErr w:type="gramEnd"/>
      <w:r w:rsidRPr="00FC3AC9">
        <w:rPr>
          <w:sz w:val="28"/>
          <w:szCs w:val="28"/>
        </w:rPr>
        <w:t>.</w:t>
      </w:r>
    </w:p>
    <w:p w:rsidR="00352943" w:rsidRPr="00FC3AC9" w:rsidRDefault="00B40894" w:rsidP="00C31983">
      <w:pPr>
        <w:spacing w:line="240" w:lineRule="auto"/>
        <w:ind w:left="360"/>
        <w:rPr>
          <w:sz w:val="28"/>
          <w:szCs w:val="28"/>
        </w:rPr>
      </w:pPr>
      <w:r w:rsidRPr="00FC3AC9">
        <w:rPr>
          <w:sz w:val="28"/>
          <w:szCs w:val="28"/>
        </w:rPr>
        <w:t xml:space="preserve">                - conn s syndrome.</w:t>
      </w:r>
    </w:p>
    <w:p w:rsidR="00352943" w:rsidRPr="00FC3AC9" w:rsidRDefault="00B40894" w:rsidP="007B3ED1">
      <w:pPr>
        <w:pStyle w:val="ListParagraph"/>
        <w:numPr>
          <w:ilvl w:val="0"/>
          <w:numId w:val="18"/>
        </w:numPr>
        <w:rPr>
          <w:sz w:val="28"/>
          <w:szCs w:val="28"/>
        </w:rPr>
      </w:pPr>
      <w:r w:rsidRPr="00FC3AC9">
        <w:rPr>
          <w:rFonts w:eastAsia="+mn-ea"/>
          <w:sz w:val="28"/>
          <w:szCs w:val="28"/>
        </w:rPr>
        <w:t xml:space="preserve">Irrespective of the underlying </w:t>
      </w:r>
      <w:r w:rsidR="00BD641C" w:rsidRPr="00FC3AC9">
        <w:rPr>
          <w:rFonts w:eastAsia="+mn-ea"/>
          <w:sz w:val="28"/>
          <w:szCs w:val="28"/>
        </w:rPr>
        <w:t>cause,</w:t>
      </w:r>
      <w:r w:rsidRPr="00FC3AC9">
        <w:rPr>
          <w:rFonts w:eastAsia="+mn-ea"/>
          <w:sz w:val="28"/>
          <w:szCs w:val="28"/>
        </w:rPr>
        <w:t xml:space="preserve"> the principal concern is that these women may develop superimposed pre-</w:t>
      </w:r>
      <w:r w:rsidR="00BD641C" w:rsidRPr="00FC3AC9">
        <w:rPr>
          <w:rFonts w:eastAsia="+mn-ea"/>
          <w:sz w:val="28"/>
          <w:szCs w:val="28"/>
        </w:rPr>
        <w:t>eclampsia (</w:t>
      </w:r>
      <w:r w:rsidRPr="00FC3AC9">
        <w:rPr>
          <w:rFonts w:eastAsia="+mn-ea"/>
          <w:sz w:val="28"/>
          <w:szCs w:val="28"/>
        </w:rPr>
        <w:t>1/3).</w:t>
      </w:r>
    </w:p>
    <w:p w:rsidR="008A5C0F" w:rsidRPr="00FC3AC9" w:rsidRDefault="008A5C0F" w:rsidP="00C31983">
      <w:pPr>
        <w:spacing w:line="240" w:lineRule="auto"/>
        <w:ind w:left="360"/>
        <w:rPr>
          <w:sz w:val="28"/>
          <w:szCs w:val="28"/>
        </w:rPr>
      </w:pPr>
    </w:p>
    <w:p w:rsidR="008A5C0F" w:rsidRPr="00FC3AC9" w:rsidRDefault="008A5C0F" w:rsidP="00C31983">
      <w:pPr>
        <w:spacing w:line="240" w:lineRule="auto"/>
        <w:rPr>
          <w:sz w:val="28"/>
          <w:szCs w:val="28"/>
        </w:rPr>
      </w:pPr>
    </w:p>
    <w:p w:rsidR="00D6081D" w:rsidRPr="00FC3AC9" w:rsidRDefault="00D6081D" w:rsidP="00C31983">
      <w:pPr>
        <w:spacing w:line="240" w:lineRule="auto"/>
        <w:ind w:left="390"/>
        <w:rPr>
          <w:sz w:val="28"/>
          <w:szCs w:val="28"/>
        </w:rPr>
      </w:pPr>
    </w:p>
    <w:p w:rsidR="00FC3AC9" w:rsidRDefault="00FC3AC9" w:rsidP="00C31983">
      <w:pPr>
        <w:spacing w:line="240" w:lineRule="auto"/>
        <w:ind w:left="360"/>
        <w:rPr>
          <w:b/>
          <w:bCs/>
          <w:sz w:val="28"/>
          <w:szCs w:val="28"/>
          <w:u w:val="single"/>
        </w:rPr>
      </w:pPr>
    </w:p>
    <w:p w:rsidR="00FC3AC9" w:rsidRDefault="00FC3AC9" w:rsidP="00C31983">
      <w:pPr>
        <w:spacing w:line="240" w:lineRule="auto"/>
        <w:ind w:left="360"/>
        <w:rPr>
          <w:b/>
          <w:bCs/>
          <w:sz w:val="28"/>
          <w:szCs w:val="28"/>
          <w:u w:val="single"/>
        </w:rPr>
      </w:pPr>
    </w:p>
    <w:p w:rsidR="00FC3AC9" w:rsidRDefault="00FC3AC9" w:rsidP="00C31983">
      <w:pPr>
        <w:spacing w:line="240" w:lineRule="auto"/>
        <w:ind w:left="360"/>
        <w:rPr>
          <w:b/>
          <w:bCs/>
          <w:sz w:val="28"/>
          <w:szCs w:val="28"/>
          <w:u w:val="single"/>
        </w:rPr>
      </w:pPr>
    </w:p>
    <w:p w:rsidR="00352943" w:rsidRPr="00FC3AC9" w:rsidRDefault="00B40894" w:rsidP="00C31983">
      <w:pPr>
        <w:spacing w:line="240" w:lineRule="auto"/>
        <w:ind w:left="360"/>
        <w:rPr>
          <w:sz w:val="28"/>
          <w:szCs w:val="28"/>
        </w:rPr>
      </w:pPr>
      <w:r w:rsidRPr="00FC3AC9">
        <w:rPr>
          <w:b/>
          <w:bCs/>
          <w:sz w:val="28"/>
          <w:szCs w:val="28"/>
          <w:u w:val="single"/>
        </w:rPr>
        <w:lastRenderedPageBreak/>
        <w:t>Treatment:</w:t>
      </w:r>
    </w:p>
    <w:p w:rsidR="00352943" w:rsidRPr="00FC3AC9" w:rsidRDefault="00B40894" w:rsidP="007B3ED1">
      <w:pPr>
        <w:numPr>
          <w:ilvl w:val="0"/>
          <w:numId w:val="23"/>
        </w:numPr>
        <w:spacing w:line="240" w:lineRule="auto"/>
        <w:rPr>
          <w:sz w:val="28"/>
          <w:szCs w:val="28"/>
        </w:rPr>
      </w:pPr>
      <w:proofErr w:type="gramStart"/>
      <w:r w:rsidRPr="00FC3AC9">
        <w:rPr>
          <w:b/>
          <w:bCs/>
          <w:sz w:val="28"/>
          <w:szCs w:val="28"/>
          <w:u w:val="single"/>
        </w:rPr>
        <w:t>1.mild</w:t>
      </w:r>
      <w:proofErr w:type="gramEnd"/>
      <w:r w:rsidR="00697C1F" w:rsidRPr="00FC3AC9">
        <w:rPr>
          <w:b/>
          <w:bCs/>
          <w:sz w:val="28"/>
          <w:szCs w:val="28"/>
          <w:u w:val="single"/>
        </w:rPr>
        <w:t xml:space="preserve"> </w:t>
      </w:r>
      <w:r w:rsidRPr="00FC3AC9">
        <w:rPr>
          <w:b/>
          <w:bCs/>
          <w:sz w:val="28"/>
          <w:szCs w:val="28"/>
          <w:u w:val="single"/>
        </w:rPr>
        <w:t>(BP&lt;150/100):</w:t>
      </w:r>
      <w:r w:rsidRPr="00FC3AC9">
        <w:rPr>
          <w:sz w:val="28"/>
          <w:szCs w:val="28"/>
        </w:rPr>
        <w:t xml:space="preserve"> no need for immediate </w:t>
      </w:r>
      <w:r w:rsidR="00697C1F" w:rsidRPr="00FC3AC9">
        <w:rPr>
          <w:sz w:val="28"/>
          <w:szCs w:val="28"/>
        </w:rPr>
        <w:t>treatment, however</w:t>
      </w:r>
      <w:r w:rsidRPr="00FC3AC9">
        <w:rPr>
          <w:sz w:val="28"/>
          <w:szCs w:val="28"/>
        </w:rPr>
        <w:t xml:space="preserve"> , the pregnancy should be monitored carefully to detect any rise in BP or features of pre-eclampsia or IUGR.</w:t>
      </w:r>
    </w:p>
    <w:p w:rsidR="00352943" w:rsidRPr="00FC3AC9" w:rsidRDefault="00B40894" w:rsidP="007B3ED1">
      <w:pPr>
        <w:numPr>
          <w:ilvl w:val="0"/>
          <w:numId w:val="23"/>
        </w:numPr>
        <w:spacing w:line="240" w:lineRule="auto"/>
        <w:rPr>
          <w:sz w:val="28"/>
          <w:szCs w:val="28"/>
        </w:rPr>
      </w:pPr>
      <w:r w:rsidRPr="00FC3AC9">
        <w:rPr>
          <w:b/>
          <w:bCs/>
          <w:sz w:val="28"/>
          <w:szCs w:val="28"/>
          <w:u w:val="single"/>
        </w:rPr>
        <w:t>2. BP&gt;150/100:</w:t>
      </w:r>
      <w:r w:rsidRPr="00FC3AC9">
        <w:rPr>
          <w:sz w:val="28"/>
          <w:szCs w:val="28"/>
        </w:rPr>
        <w:t>antihypertensive medication is recommended which includes:</w:t>
      </w:r>
    </w:p>
    <w:p w:rsidR="00352943" w:rsidRPr="00FC3AC9" w:rsidRDefault="00B40894" w:rsidP="007B3ED1">
      <w:pPr>
        <w:pStyle w:val="ListParagraph"/>
        <w:numPr>
          <w:ilvl w:val="0"/>
          <w:numId w:val="24"/>
        </w:numPr>
        <w:rPr>
          <w:sz w:val="28"/>
          <w:szCs w:val="28"/>
        </w:rPr>
      </w:pPr>
      <w:r w:rsidRPr="00FC3AC9">
        <w:rPr>
          <w:rFonts w:eastAsia="+mn-ea"/>
          <w:sz w:val="28"/>
          <w:szCs w:val="28"/>
        </w:rPr>
        <w:t>Methyldopa</w:t>
      </w:r>
    </w:p>
    <w:p w:rsidR="00352943" w:rsidRPr="00FC3AC9" w:rsidRDefault="00294ECA" w:rsidP="007B3ED1">
      <w:pPr>
        <w:pStyle w:val="ListParagraph"/>
        <w:numPr>
          <w:ilvl w:val="0"/>
          <w:numId w:val="24"/>
        </w:numPr>
        <w:rPr>
          <w:sz w:val="28"/>
          <w:szCs w:val="28"/>
        </w:rPr>
      </w:pPr>
      <w:r w:rsidRPr="00FC3AC9">
        <w:rPr>
          <w:rFonts w:eastAsia="+mn-ea"/>
          <w:sz w:val="28"/>
          <w:szCs w:val="28"/>
        </w:rPr>
        <w:t>Labetalol</w:t>
      </w:r>
    </w:p>
    <w:p w:rsidR="00352943" w:rsidRPr="00FC3AC9" w:rsidRDefault="00B40894" w:rsidP="007B3ED1">
      <w:pPr>
        <w:pStyle w:val="ListParagraph"/>
        <w:numPr>
          <w:ilvl w:val="0"/>
          <w:numId w:val="24"/>
        </w:numPr>
        <w:rPr>
          <w:sz w:val="28"/>
          <w:szCs w:val="28"/>
        </w:rPr>
      </w:pPr>
      <w:r w:rsidRPr="00FC3AC9">
        <w:rPr>
          <w:rFonts w:eastAsia="+mn-ea"/>
          <w:sz w:val="28"/>
          <w:szCs w:val="28"/>
        </w:rPr>
        <w:t>Nifedipine.</w:t>
      </w:r>
    </w:p>
    <w:p w:rsidR="00352943" w:rsidRPr="00FC3AC9" w:rsidRDefault="00B40894" w:rsidP="007B3ED1">
      <w:pPr>
        <w:numPr>
          <w:ilvl w:val="0"/>
          <w:numId w:val="23"/>
        </w:numPr>
        <w:spacing w:line="240" w:lineRule="auto"/>
        <w:rPr>
          <w:sz w:val="28"/>
          <w:szCs w:val="28"/>
        </w:rPr>
      </w:pPr>
      <w:r w:rsidRPr="00FC3AC9">
        <w:rPr>
          <w:sz w:val="28"/>
          <w:szCs w:val="28"/>
        </w:rPr>
        <w:t xml:space="preserve"> Aim of t</w:t>
      </w:r>
      <w:r w:rsidR="00697C1F" w:rsidRPr="00FC3AC9">
        <w:rPr>
          <w:sz w:val="28"/>
          <w:szCs w:val="28"/>
        </w:rPr>
        <w:t xml:space="preserve">reatment is to maintain the BP </w:t>
      </w:r>
      <w:r w:rsidRPr="00FC3AC9">
        <w:rPr>
          <w:sz w:val="28"/>
          <w:szCs w:val="28"/>
        </w:rPr>
        <w:t>&lt; 160 mmHg &amp;100-110 mmHg diastolic.</w:t>
      </w:r>
    </w:p>
    <w:p w:rsidR="00D6081D" w:rsidRPr="00FC3AC9" w:rsidRDefault="00697C1F" w:rsidP="007B3ED1">
      <w:pPr>
        <w:numPr>
          <w:ilvl w:val="0"/>
          <w:numId w:val="23"/>
        </w:numPr>
        <w:spacing w:line="240" w:lineRule="auto"/>
        <w:rPr>
          <w:sz w:val="28"/>
          <w:szCs w:val="28"/>
        </w:rPr>
      </w:pPr>
      <w:r w:rsidRPr="00FC3AC9">
        <w:rPr>
          <w:sz w:val="28"/>
          <w:szCs w:val="28"/>
        </w:rPr>
        <w:t xml:space="preserve">In women requiring antihypertensive medication, delivery is usually offered around 39 weeks, but may need to be earlier if complications have developed. </w:t>
      </w:r>
      <w:r w:rsidR="00E62817" w:rsidRPr="00FC3AC9">
        <w:rPr>
          <w:sz w:val="28"/>
          <w:szCs w:val="28"/>
        </w:rPr>
        <w:t>It is reasonable to await spontaneous labour or attempt vag</w:t>
      </w:r>
      <w:r w:rsidRPr="00FC3AC9">
        <w:rPr>
          <w:sz w:val="28"/>
          <w:szCs w:val="28"/>
        </w:rPr>
        <w:t>inal delivery by induction at 39</w:t>
      </w:r>
      <w:r w:rsidR="00E62817" w:rsidRPr="00FC3AC9">
        <w:rPr>
          <w:sz w:val="28"/>
          <w:szCs w:val="28"/>
        </w:rPr>
        <w:t xml:space="preserve"> weeks</w:t>
      </w:r>
      <w:r w:rsidRPr="00FC3AC9">
        <w:rPr>
          <w:sz w:val="28"/>
          <w:szCs w:val="28"/>
        </w:rPr>
        <w:t>.</w:t>
      </w:r>
    </w:p>
    <w:p w:rsidR="00697C1F" w:rsidRPr="00FC3AC9" w:rsidRDefault="00697C1F" w:rsidP="00697C1F">
      <w:pPr>
        <w:spacing w:line="240" w:lineRule="auto"/>
        <w:rPr>
          <w:sz w:val="28"/>
          <w:szCs w:val="28"/>
        </w:rPr>
      </w:pPr>
    </w:p>
    <w:p w:rsidR="00697C1F" w:rsidRPr="00FC3AC9" w:rsidRDefault="00697C1F" w:rsidP="00697C1F">
      <w:pPr>
        <w:spacing w:line="240" w:lineRule="auto"/>
        <w:rPr>
          <w:sz w:val="28"/>
          <w:szCs w:val="28"/>
        </w:rPr>
      </w:pPr>
      <w:r w:rsidRPr="00FC3AC9">
        <w:rPr>
          <w:b/>
          <w:bCs/>
          <w:sz w:val="28"/>
          <w:szCs w:val="28"/>
        </w:rPr>
        <w:t>Risk factors for developing superimposed preeclampsia</w:t>
      </w:r>
      <w:r w:rsidRPr="00FC3AC9">
        <w:rPr>
          <w:b/>
          <w:bCs/>
          <w:sz w:val="28"/>
          <w:szCs w:val="28"/>
        </w:rPr>
        <w:br/>
      </w:r>
    </w:p>
    <w:p w:rsidR="00697C1F" w:rsidRPr="00FC3AC9" w:rsidRDefault="00697C1F" w:rsidP="007B3ED1">
      <w:pPr>
        <w:pStyle w:val="ListParagraph"/>
        <w:numPr>
          <w:ilvl w:val="0"/>
          <w:numId w:val="40"/>
        </w:numPr>
        <w:rPr>
          <w:sz w:val="28"/>
          <w:szCs w:val="28"/>
        </w:rPr>
      </w:pPr>
      <w:r w:rsidRPr="00FC3AC9">
        <w:rPr>
          <w:sz w:val="28"/>
          <w:szCs w:val="28"/>
        </w:rPr>
        <w:t>Renal disease.</w:t>
      </w:r>
    </w:p>
    <w:p w:rsidR="00697C1F" w:rsidRPr="00FC3AC9" w:rsidRDefault="00697C1F" w:rsidP="007B3ED1">
      <w:pPr>
        <w:pStyle w:val="ListParagraph"/>
        <w:numPr>
          <w:ilvl w:val="0"/>
          <w:numId w:val="40"/>
        </w:numPr>
        <w:rPr>
          <w:sz w:val="28"/>
          <w:szCs w:val="28"/>
        </w:rPr>
      </w:pPr>
      <w:r w:rsidRPr="00FC3AC9">
        <w:rPr>
          <w:sz w:val="28"/>
          <w:szCs w:val="28"/>
        </w:rPr>
        <w:t>Maternal age &gt;40 years.</w:t>
      </w:r>
    </w:p>
    <w:p w:rsidR="00697C1F" w:rsidRPr="00FC3AC9" w:rsidRDefault="00697C1F" w:rsidP="007B3ED1">
      <w:pPr>
        <w:pStyle w:val="ListParagraph"/>
        <w:numPr>
          <w:ilvl w:val="0"/>
          <w:numId w:val="40"/>
        </w:numPr>
        <w:rPr>
          <w:sz w:val="28"/>
          <w:szCs w:val="28"/>
        </w:rPr>
      </w:pPr>
      <w:r w:rsidRPr="00FC3AC9">
        <w:rPr>
          <w:sz w:val="28"/>
          <w:szCs w:val="28"/>
        </w:rPr>
        <w:t>Pre-existing diabetes.</w:t>
      </w:r>
    </w:p>
    <w:p w:rsidR="00697C1F" w:rsidRPr="00FC3AC9" w:rsidRDefault="00697C1F" w:rsidP="007B3ED1">
      <w:pPr>
        <w:pStyle w:val="ListParagraph"/>
        <w:numPr>
          <w:ilvl w:val="0"/>
          <w:numId w:val="40"/>
        </w:numPr>
        <w:rPr>
          <w:sz w:val="28"/>
          <w:szCs w:val="28"/>
        </w:rPr>
      </w:pPr>
      <w:r w:rsidRPr="00FC3AC9">
        <w:rPr>
          <w:sz w:val="28"/>
          <w:szCs w:val="28"/>
        </w:rPr>
        <w:t xml:space="preserve">Multiple </w:t>
      </w:r>
      <w:r w:rsidR="00294ECA" w:rsidRPr="00FC3AC9">
        <w:rPr>
          <w:sz w:val="28"/>
          <w:szCs w:val="28"/>
        </w:rPr>
        <w:t>pregnancies</w:t>
      </w:r>
      <w:r w:rsidRPr="00FC3AC9">
        <w:rPr>
          <w:sz w:val="28"/>
          <w:szCs w:val="28"/>
        </w:rPr>
        <w:t>.</w:t>
      </w:r>
    </w:p>
    <w:p w:rsidR="00697C1F" w:rsidRPr="00FC3AC9" w:rsidRDefault="00697C1F" w:rsidP="007B3ED1">
      <w:pPr>
        <w:pStyle w:val="ListParagraph"/>
        <w:numPr>
          <w:ilvl w:val="0"/>
          <w:numId w:val="40"/>
        </w:numPr>
        <w:rPr>
          <w:sz w:val="28"/>
          <w:szCs w:val="28"/>
        </w:rPr>
      </w:pPr>
      <w:r w:rsidRPr="00FC3AC9">
        <w:rPr>
          <w:sz w:val="28"/>
          <w:szCs w:val="28"/>
        </w:rPr>
        <w:t>Connective tissue disease (e.g. antiphospholipid syndrome).</w:t>
      </w:r>
    </w:p>
    <w:p w:rsidR="00697C1F" w:rsidRPr="00FC3AC9" w:rsidRDefault="00697C1F" w:rsidP="007B3ED1">
      <w:pPr>
        <w:pStyle w:val="ListParagraph"/>
        <w:numPr>
          <w:ilvl w:val="0"/>
          <w:numId w:val="40"/>
        </w:numPr>
        <w:rPr>
          <w:sz w:val="28"/>
          <w:szCs w:val="28"/>
        </w:rPr>
      </w:pPr>
      <w:r w:rsidRPr="00FC3AC9">
        <w:rPr>
          <w:sz w:val="28"/>
          <w:szCs w:val="28"/>
        </w:rPr>
        <w:t>Coarctation of the aorta.</w:t>
      </w:r>
    </w:p>
    <w:p w:rsidR="00697C1F" w:rsidRPr="00FC3AC9" w:rsidRDefault="00697C1F" w:rsidP="007B3ED1">
      <w:pPr>
        <w:pStyle w:val="ListParagraph"/>
        <w:numPr>
          <w:ilvl w:val="0"/>
          <w:numId w:val="40"/>
        </w:numPr>
        <w:rPr>
          <w:sz w:val="28"/>
          <w:szCs w:val="28"/>
        </w:rPr>
      </w:pPr>
      <w:r w:rsidRPr="00FC3AC9">
        <w:rPr>
          <w:sz w:val="28"/>
          <w:szCs w:val="28"/>
        </w:rPr>
        <w:t>Blood pressure ≥160/100 mmHg in early pregnancy.</w:t>
      </w:r>
    </w:p>
    <w:p w:rsidR="00697C1F" w:rsidRPr="00FC3AC9" w:rsidRDefault="00697C1F" w:rsidP="007B3ED1">
      <w:pPr>
        <w:pStyle w:val="ListParagraph"/>
        <w:numPr>
          <w:ilvl w:val="0"/>
          <w:numId w:val="40"/>
        </w:numPr>
        <w:rPr>
          <w:sz w:val="28"/>
          <w:szCs w:val="28"/>
        </w:rPr>
      </w:pPr>
      <w:r w:rsidRPr="00FC3AC9">
        <w:rPr>
          <w:sz w:val="28"/>
          <w:szCs w:val="28"/>
        </w:rPr>
        <w:t>Prepregnancy BMI &gt;35.</w:t>
      </w:r>
    </w:p>
    <w:p w:rsidR="00697C1F" w:rsidRPr="00FC3AC9" w:rsidRDefault="00697C1F" w:rsidP="007B3ED1">
      <w:pPr>
        <w:pStyle w:val="ListParagraph"/>
        <w:numPr>
          <w:ilvl w:val="0"/>
          <w:numId w:val="40"/>
        </w:numPr>
        <w:rPr>
          <w:sz w:val="28"/>
          <w:szCs w:val="28"/>
        </w:rPr>
      </w:pPr>
      <w:r w:rsidRPr="00FC3AC9">
        <w:rPr>
          <w:sz w:val="28"/>
          <w:szCs w:val="28"/>
        </w:rPr>
        <w:t>Previous pre-eclampsia.</w:t>
      </w:r>
    </w:p>
    <w:p w:rsidR="00697C1F" w:rsidRPr="00FC3AC9" w:rsidRDefault="00697C1F" w:rsidP="007B3ED1">
      <w:pPr>
        <w:pStyle w:val="ListParagraph"/>
        <w:numPr>
          <w:ilvl w:val="0"/>
          <w:numId w:val="40"/>
        </w:numPr>
        <w:rPr>
          <w:sz w:val="28"/>
          <w:szCs w:val="28"/>
        </w:rPr>
      </w:pPr>
      <w:r w:rsidRPr="00FC3AC9">
        <w:rPr>
          <w:sz w:val="28"/>
          <w:szCs w:val="28"/>
        </w:rPr>
        <w:t>Antiphospholipid syndrome.</w:t>
      </w:r>
    </w:p>
    <w:p w:rsidR="00560100" w:rsidRPr="00FC3AC9" w:rsidRDefault="00560100" w:rsidP="00FC3AC9">
      <w:pPr>
        <w:spacing w:line="240" w:lineRule="auto"/>
        <w:rPr>
          <w:sz w:val="28"/>
          <w:szCs w:val="28"/>
        </w:rPr>
      </w:pPr>
    </w:p>
    <w:p w:rsidR="006224F7" w:rsidRPr="00FC3AC9" w:rsidRDefault="00FC3AC9" w:rsidP="00C31983">
      <w:pPr>
        <w:spacing w:line="240" w:lineRule="auto"/>
        <w:ind w:left="360"/>
        <w:rPr>
          <w:sz w:val="28"/>
          <w:szCs w:val="28"/>
        </w:rPr>
      </w:pPr>
      <w:r>
        <w:rPr>
          <w:sz w:val="28"/>
          <w:szCs w:val="28"/>
        </w:rPr>
        <w:t>………….thank you</w:t>
      </w:r>
    </w:p>
    <w:p w:rsidR="00BC412E" w:rsidRPr="00FC3AC9" w:rsidRDefault="00BC412E" w:rsidP="00C31983">
      <w:pPr>
        <w:spacing w:line="240" w:lineRule="auto"/>
        <w:rPr>
          <w:sz w:val="28"/>
          <w:szCs w:val="28"/>
        </w:rPr>
      </w:pPr>
    </w:p>
    <w:sectPr w:rsidR="00BC412E" w:rsidRPr="00FC3AC9" w:rsidSect="003557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04" w:rsidRDefault="00F42304" w:rsidP="00560100">
      <w:pPr>
        <w:spacing w:after="0" w:line="240" w:lineRule="auto"/>
      </w:pPr>
      <w:r>
        <w:separator/>
      </w:r>
    </w:p>
  </w:endnote>
  <w:endnote w:type="continuationSeparator" w:id="0">
    <w:p w:rsidR="00F42304" w:rsidRDefault="00F42304" w:rsidP="005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00" w:rsidRDefault="0056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00" w:rsidRDefault="005601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00" w:rsidRDefault="00560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04" w:rsidRDefault="00F42304" w:rsidP="00560100">
      <w:pPr>
        <w:spacing w:after="0" w:line="240" w:lineRule="auto"/>
      </w:pPr>
      <w:r>
        <w:separator/>
      </w:r>
    </w:p>
  </w:footnote>
  <w:footnote w:type="continuationSeparator" w:id="0">
    <w:p w:rsidR="00F42304" w:rsidRDefault="00F42304" w:rsidP="00560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00" w:rsidRDefault="00560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3428"/>
      <w:docPartObj>
        <w:docPartGallery w:val="Page Numbers (Top of Page)"/>
        <w:docPartUnique/>
      </w:docPartObj>
    </w:sdtPr>
    <w:sdtEndPr>
      <w:rPr>
        <w:spacing w:val="60"/>
      </w:rPr>
    </w:sdtEndPr>
    <w:sdtContent>
      <w:p w:rsidR="00560100" w:rsidRDefault="00560100">
        <w:pPr>
          <w:pStyle w:val="Header"/>
          <w:pBdr>
            <w:bottom w:val="single" w:sz="4" w:space="1" w:color="D9D9D9" w:themeColor="background1" w:themeShade="D9"/>
          </w:pBdr>
        </w:pPr>
      </w:p>
      <w:p w:rsidR="00560100" w:rsidRDefault="00471C22">
        <w:pPr>
          <w:pStyle w:val="Header"/>
          <w:pBdr>
            <w:bottom w:val="single" w:sz="4" w:space="1" w:color="D9D9D9" w:themeColor="background1" w:themeShade="D9"/>
          </w:pBdr>
          <w:rPr>
            <w:b/>
          </w:rPr>
        </w:pPr>
        <w:r>
          <w:fldChar w:fldCharType="begin"/>
        </w:r>
        <w:r w:rsidR="00BE27E6">
          <w:instrText xml:space="preserve"> PAGE   \* MERGEFORMAT </w:instrText>
        </w:r>
        <w:r>
          <w:fldChar w:fldCharType="separate"/>
        </w:r>
        <w:r w:rsidR="002A66A4" w:rsidRPr="002A66A4">
          <w:rPr>
            <w:b/>
            <w:noProof/>
          </w:rPr>
          <w:t>10</w:t>
        </w:r>
        <w:r>
          <w:rPr>
            <w:b/>
            <w:noProof/>
          </w:rPr>
          <w:fldChar w:fldCharType="end"/>
        </w:r>
        <w:r w:rsidR="00560100">
          <w:rPr>
            <w:b/>
          </w:rPr>
          <w:t xml:space="preserve"> | </w:t>
        </w:r>
        <w:r w:rsidR="00560100">
          <w:rPr>
            <w:color w:val="7F7F7F" w:themeColor="background1" w:themeShade="7F"/>
            <w:spacing w:val="60"/>
          </w:rPr>
          <w:t>Page</w:t>
        </w:r>
      </w:p>
    </w:sdtContent>
  </w:sdt>
  <w:p w:rsidR="00560100" w:rsidRDefault="005601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00" w:rsidRDefault="00560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379"/>
      </v:shape>
    </w:pict>
  </w:numPicBullet>
  <w:abstractNum w:abstractNumId="0">
    <w:nsid w:val="034115D3"/>
    <w:multiLevelType w:val="hybridMultilevel"/>
    <w:tmpl w:val="373EADD0"/>
    <w:lvl w:ilvl="0" w:tplc="0409000D">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nsid w:val="06C2780D"/>
    <w:multiLevelType w:val="hybridMultilevel"/>
    <w:tmpl w:val="B242F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C36445"/>
    <w:multiLevelType w:val="hybridMultilevel"/>
    <w:tmpl w:val="432671DC"/>
    <w:lvl w:ilvl="0" w:tplc="479EDB7E">
      <w:start w:val="1"/>
      <w:numFmt w:val="bullet"/>
      <w:lvlText w:val=""/>
      <w:lvlJc w:val="left"/>
      <w:pPr>
        <w:tabs>
          <w:tab w:val="num" w:pos="720"/>
        </w:tabs>
        <w:ind w:left="720" w:hanging="360"/>
      </w:pPr>
      <w:rPr>
        <w:rFonts w:ascii="Wingdings" w:hAnsi="Wingdings" w:hint="default"/>
      </w:rPr>
    </w:lvl>
    <w:lvl w:ilvl="1" w:tplc="7E2A77C8" w:tentative="1">
      <w:start w:val="1"/>
      <w:numFmt w:val="bullet"/>
      <w:lvlText w:val=""/>
      <w:lvlJc w:val="left"/>
      <w:pPr>
        <w:tabs>
          <w:tab w:val="num" w:pos="1440"/>
        </w:tabs>
        <w:ind w:left="1440" w:hanging="360"/>
      </w:pPr>
      <w:rPr>
        <w:rFonts w:ascii="Wingdings" w:hAnsi="Wingdings" w:hint="default"/>
      </w:rPr>
    </w:lvl>
    <w:lvl w:ilvl="2" w:tplc="D8861194" w:tentative="1">
      <w:start w:val="1"/>
      <w:numFmt w:val="bullet"/>
      <w:lvlText w:val=""/>
      <w:lvlJc w:val="left"/>
      <w:pPr>
        <w:tabs>
          <w:tab w:val="num" w:pos="2160"/>
        </w:tabs>
        <w:ind w:left="2160" w:hanging="360"/>
      </w:pPr>
      <w:rPr>
        <w:rFonts w:ascii="Wingdings" w:hAnsi="Wingdings" w:hint="default"/>
      </w:rPr>
    </w:lvl>
    <w:lvl w:ilvl="3" w:tplc="B1C08AC6" w:tentative="1">
      <w:start w:val="1"/>
      <w:numFmt w:val="bullet"/>
      <w:lvlText w:val=""/>
      <w:lvlJc w:val="left"/>
      <w:pPr>
        <w:tabs>
          <w:tab w:val="num" w:pos="2880"/>
        </w:tabs>
        <w:ind w:left="2880" w:hanging="360"/>
      </w:pPr>
      <w:rPr>
        <w:rFonts w:ascii="Wingdings" w:hAnsi="Wingdings" w:hint="default"/>
      </w:rPr>
    </w:lvl>
    <w:lvl w:ilvl="4" w:tplc="4A44A594" w:tentative="1">
      <w:start w:val="1"/>
      <w:numFmt w:val="bullet"/>
      <w:lvlText w:val=""/>
      <w:lvlJc w:val="left"/>
      <w:pPr>
        <w:tabs>
          <w:tab w:val="num" w:pos="3600"/>
        </w:tabs>
        <w:ind w:left="3600" w:hanging="360"/>
      </w:pPr>
      <w:rPr>
        <w:rFonts w:ascii="Wingdings" w:hAnsi="Wingdings" w:hint="default"/>
      </w:rPr>
    </w:lvl>
    <w:lvl w:ilvl="5" w:tplc="A78E96A4" w:tentative="1">
      <w:start w:val="1"/>
      <w:numFmt w:val="bullet"/>
      <w:lvlText w:val=""/>
      <w:lvlJc w:val="left"/>
      <w:pPr>
        <w:tabs>
          <w:tab w:val="num" w:pos="4320"/>
        </w:tabs>
        <w:ind w:left="4320" w:hanging="360"/>
      </w:pPr>
      <w:rPr>
        <w:rFonts w:ascii="Wingdings" w:hAnsi="Wingdings" w:hint="default"/>
      </w:rPr>
    </w:lvl>
    <w:lvl w:ilvl="6" w:tplc="A41C6F62" w:tentative="1">
      <w:start w:val="1"/>
      <w:numFmt w:val="bullet"/>
      <w:lvlText w:val=""/>
      <w:lvlJc w:val="left"/>
      <w:pPr>
        <w:tabs>
          <w:tab w:val="num" w:pos="5040"/>
        </w:tabs>
        <w:ind w:left="5040" w:hanging="360"/>
      </w:pPr>
      <w:rPr>
        <w:rFonts w:ascii="Wingdings" w:hAnsi="Wingdings" w:hint="default"/>
      </w:rPr>
    </w:lvl>
    <w:lvl w:ilvl="7" w:tplc="60CE566C" w:tentative="1">
      <w:start w:val="1"/>
      <w:numFmt w:val="bullet"/>
      <w:lvlText w:val=""/>
      <w:lvlJc w:val="left"/>
      <w:pPr>
        <w:tabs>
          <w:tab w:val="num" w:pos="5760"/>
        </w:tabs>
        <w:ind w:left="5760" w:hanging="360"/>
      </w:pPr>
      <w:rPr>
        <w:rFonts w:ascii="Wingdings" w:hAnsi="Wingdings" w:hint="default"/>
      </w:rPr>
    </w:lvl>
    <w:lvl w:ilvl="8" w:tplc="C0F041DA" w:tentative="1">
      <w:start w:val="1"/>
      <w:numFmt w:val="bullet"/>
      <w:lvlText w:val=""/>
      <w:lvlJc w:val="left"/>
      <w:pPr>
        <w:tabs>
          <w:tab w:val="num" w:pos="6480"/>
        </w:tabs>
        <w:ind w:left="6480" w:hanging="360"/>
      </w:pPr>
      <w:rPr>
        <w:rFonts w:ascii="Wingdings" w:hAnsi="Wingdings" w:hint="default"/>
      </w:rPr>
    </w:lvl>
  </w:abstractNum>
  <w:abstractNum w:abstractNumId="3">
    <w:nsid w:val="0EAB6A5C"/>
    <w:multiLevelType w:val="hybridMultilevel"/>
    <w:tmpl w:val="77A8C8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20FB7"/>
    <w:multiLevelType w:val="hybridMultilevel"/>
    <w:tmpl w:val="2C18E722"/>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6A74991"/>
    <w:multiLevelType w:val="hybridMultilevel"/>
    <w:tmpl w:val="E2E054CA"/>
    <w:lvl w:ilvl="0" w:tplc="5C14F4EE">
      <w:start w:val="1"/>
      <w:numFmt w:val="bullet"/>
      <w:lvlText w:val=""/>
      <w:lvlJc w:val="left"/>
      <w:pPr>
        <w:tabs>
          <w:tab w:val="num" w:pos="720"/>
        </w:tabs>
        <w:ind w:left="720" w:hanging="360"/>
      </w:pPr>
      <w:rPr>
        <w:rFonts w:ascii="Wingdings" w:hAnsi="Wingdings" w:hint="default"/>
      </w:rPr>
    </w:lvl>
    <w:lvl w:ilvl="1" w:tplc="D03E605E" w:tentative="1">
      <w:start w:val="1"/>
      <w:numFmt w:val="bullet"/>
      <w:lvlText w:val=""/>
      <w:lvlJc w:val="left"/>
      <w:pPr>
        <w:tabs>
          <w:tab w:val="num" w:pos="1440"/>
        </w:tabs>
        <w:ind w:left="1440" w:hanging="360"/>
      </w:pPr>
      <w:rPr>
        <w:rFonts w:ascii="Wingdings" w:hAnsi="Wingdings" w:hint="default"/>
      </w:rPr>
    </w:lvl>
    <w:lvl w:ilvl="2" w:tplc="5A7A971E" w:tentative="1">
      <w:start w:val="1"/>
      <w:numFmt w:val="bullet"/>
      <w:lvlText w:val=""/>
      <w:lvlJc w:val="left"/>
      <w:pPr>
        <w:tabs>
          <w:tab w:val="num" w:pos="2160"/>
        </w:tabs>
        <w:ind w:left="2160" w:hanging="360"/>
      </w:pPr>
      <w:rPr>
        <w:rFonts w:ascii="Wingdings" w:hAnsi="Wingdings" w:hint="default"/>
      </w:rPr>
    </w:lvl>
    <w:lvl w:ilvl="3" w:tplc="ED149FBA" w:tentative="1">
      <w:start w:val="1"/>
      <w:numFmt w:val="bullet"/>
      <w:lvlText w:val=""/>
      <w:lvlJc w:val="left"/>
      <w:pPr>
        <w:tabs>
          <w:tab w:val="num" w:pos="2880"/>
        </w:tabs>
        <w:ind w:left="2880" w:hanging="360"/>
      </w:pPr>
      <w:rPr>
        <w:rFonts w:ascii="Wingdings" w:hAnsi="Wingdings" w:hint="default"/>
      </w:rPr>
    </w:lvl>
    <w:lvl w:ilvl="4" w:tplc="0A7EDE7A" w:tentative="1">
      <w:start w:val="1"/>
      <w:numFmt w:val="bullet"/>
      <w:lvlText w:val=""/>
      <w:lvlJc w:val="left"/>
      <w:pPr>
        <w:tabs>
          <w:tab w:val="num" w:pos="3600"/>
        </w:tabs>
        <w:ind w:left="3600" w:hanging="360"/>
      </w:pPr>
      <w:rPr>
        <w:rFonts w:ascii="Wingdings" w:hAnsi="Wingdings" w:hint="default"/>
      </w:rPr>
    </w:lvl>
    <w:lvl w:ilvl="5" w:tplc="7A22EED2" w:tentative="1">
      <w:start w:val="1"/>
      <w:numFmt w:val="bullet"/>
      <w:lvlText w:val=""/>
      <w:lvlJc w:val="left"/>
      <w:pPr>
        <w:tabs>
          <w:tab w:val="num" w:pos="4320"/>
        </w:tabs>
        <w:ind w:left="4320" w:hanging="360"/>
      </w:pPr>
      <w:rPr>
        <w:rFonts w:ascii="Wingdings" w:hAnsi="Wingdings" w:hint="default"/>
      </w:rPr>
    </w:lvl>
    <w:lvl w:ilvl="6" w:tplc="A73A0238" w:tentative="1">
      <w:start w:val="1"/>
      <w:numFmt w:val="bullet"/>
      <w:lvlText w:val=""/>
      <w:lvlJc w:val="left"/>
      <w:pPr>
        <w:tabs>
          <w:tab w:val="num" w:pos="5040"/>
        </w:tabs>
        <w:ind w:left="5040" w:hanging="360"/>
      </w:pPr>
      <w:rPr>
        <w:rFonts w:ascii="Wingdings" w:hAnsi="Wingdings" w:hint="default"/>
      </w:rPr>
    </w:lvl>
    <w:lvl w:ilvl="7" w:tplc="8BF6E9DA" w:tentative="1">
      <w:start w:val="1"/>
      <w:numFmt w:val="bullet"/>
      <w:lvlText w:val=""/>
      <w:lvlJc w:val="left"/>
      <w:pPr>
        <w:tabs>
          <w:tab w:val="num" w:pos="5760"/>
        </w:tabs>
        <w:ind w:left="5760" w:hanging="360"/>
      </w:pPr>
      <w:rPr>
        <w:rFonts w:ascii="Wingdings" w:hAnsi="Wingdings" w:hint="default"/>
      </w:rPr>
    </w:lvl>
    <w:lvl w:ilvl="8" w:tplc="EDCEB9AC" w:tentative="1">
      <w:start w:val="1"/>
      <w:numFmt w:val="bullet"/>
      <w:lvlText w:val=""/>
      <w:lvlJc w:val="left"/>
      <w:pPr>
        <w:tabs>
          <w:tab w:val="num" w:pos="6480"/>
        </w:tabs>
        <w:ind w:left="6480" w:hanging="360"/>
      </w:pPr>
      <w:rPr>
        <w:rFonts w:ascii="Wingdings" w:hAnsi="Wingdings" w:hint="default"/>
      </w:rPr>
    </w:lvl>
  </w:abstractNum>
  <w:abstractNum w:abstractNumId="6">
    <w:nsid w:val="18E010E7"/>
    <w:multiLevelType w:val="hybridMultilevel"/>
    <w:tmpl w:val="B526FA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CE41C9"/>
    <w:multiLevelType w:val="hybridMultilevel"/>
    <w:tmpl w:val="17741B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75D59"/>
    <w:multiLevelType w:val="hybridMultilevel"/>
    <w:tmpl w:val="BF30286C"/>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24562719"/>
    <w:multiLevelType w:val="hybridMultilevel"/>
    <w:tmpl w:val="9C1EA52E"/>
    <w:lvl w:ilvl="0" w:tplc="87427780">
      <w:start w:val="1139"/>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7F2621"/>
    <w:multiLevelType w:val="hybridMultilevel"/>
    <w:tmpl w:val="2E76C0A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2F005982"/>
    <w:multiLevelType w:val="hybridMultilevel"/>
    <w:tmpl w:val="5888DB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415B8"/>
    <w:multiLevelType w:val="hybridMultilevel"/>
    <w:tmpl w:val="F066F9B8"/>
    <w:lvl w:ilvl="0" w:tplc="8B804AB2">
      <w:start w:val="1"/>
      <w:numFmt w:val="bullet"/>
      <w:lvlText w:val=""/>
      <w:lvlJc w:val="left"/>
      <w:pPr>
        <w:tabs>
          <w:tab w:val="num" w:pos="720"/>
        </w:tabs>
        <w:ind w:left="720" w:hanging="360"/>
      </w:pPr>
      <w:rPr>
        <w:rFonts w:ascii="Wingdings" w:hAnsi="Wingdings" w:hint="default"/>
      </w:rPr>
    </w:lvl>
    <w:lvl w:ilvl="1" w:tplc="05169A90">
      <w:start w:val="1139"/>
      <w:numFmt w:val="bullet"/>
      <w:lvlText w:val="–"/>
      <w:lvlJc w:val="left"/>
      <w:pPr>
        <w:tabs>
          <w:tab w:val="num" w:pos="1440"/>
        </w:tabs>
        <w:ind w:left="1440" w:hanging="360"/>
      </w:pPr>
      <w:rPr>
        <w:rFonts w:ascii="Times New Roman" w:hAnsi="Times New Roman" w:hint="default"/>
      </w:rPr>
    </w:lvl>
    <w:lvl w:ilvl="2" w:tplc="304E7156" w:tentative="1">
      <w:start w:val="1"/>
      <w:numFmt w:val="bullet"/>
      <w:lvlText w:val=""/>
      <w:lvlJc w:val="left"/>
      <w:pPr>
        <w:tabs>
          <w:tab w:val="num" w:pos="2160"/>
        </w:tabs>
        <w:ind w:left="2160" w:hanging="360"/>
      </w:pPr>
      <w:rPr>
        <w:rFonts w:ascii="Wingdings" w:hAnsi="Wingdings" w:hint="default"/>
      </w:rPr>
    </w:lvl>
    <w:lvl w:ilvl="3" w:tplc="778250D4" w:tentative="1">
      <w:start w:val="1"/>
      <w:numFmt w:val="bullet"/>
      <w:lvlText w:val=""/>
      <w:lvlJc w:val="left"/>
      <w:pPr>
        <w:tabs>
          <w:tab w:val="num" w:pos="2880"/>
        </w:tabs>
        <w:ind w:left="2880" w:hanging="360"/>
      </w:pPr>
      <w:rPr>
        <w:rFonts w:ascii="Wingdings" w:hAnsi="Wingdings" w:hint="default"/>
      </w:rPr>
    </w:lvl>
    <w:lvl w:ilvl="4" w:tplc="69FC76DE" w:tentative="1">
      <w:start w:val="1"/>
      <w:numFmt w:val="bullet"/>
      <w:lvlText w:val=""/>
      <w:lvlJc w:val="left"/>
      <w:pPr>
        <w:tabs>
          <w:tab w:val="num" w:pos="3600"/>
        </w:tabs>
        <w:ind w:left="3600" w:hanging="360"/>
      </w:pPr>
      <w:rPr>
        <w:rFonts w:ascii="Wingdings" w:hAnsi="Wingdings" w:hint="default"/>
      </w:rPr>
    </w:lvl>
    <w:lvl w:ilvl="5" w:tplc="9B464012" w:tentative="1">
      <w:start w:val="1"/>
      <w:numFmt w:val="bullet"/>
      <w:lvlText w:val=""/>
      <w:lvlJc w:val="left"/>
      <w:pPr>
        <w:tabs>
          <w:tab w:val="num" w:pos="4320"/>
        </w:tabs>
        <w:ind w:left="4320" w:hanging="360"/>
      </w:pPr>
      <w:rPr>
        <w:rFonts w:ascii="Wingdings" w:hAnsi="Wingdings" w:hint="default"/>
      </w:rPr>
    </w:lvl>
    <w:lvl w:ilvl="6" w:tplc="7F3240CC" w:tentative="1">
      <w:start w:val="1"/>
      <w:numFmt w:val="bullet"/>
      <w:lvlText w:val=""/>
      <w:lvlJc w:val="left"/>
      <w:pPr>
        <w:tabs>
          <w:tab w:val="num" w:pos="5040"/>
        </w:tabs>
        <w:ind w:left="5040" w:hanging="360"/>
      </w:pPr>
      <w:rPr>
        <w:rFonts w:ascii="Wingdings" w:hAnsi="Wingdings" w:hint="default"/>
      </w:rPr>
    </w:lvl>
    <w:lvl w:ilvl="7" w:tplc="29B8C04C" w:tentative="1">
      <w:start w:val="1"/>
      <w:numFmt w:val="bullet"/>
      <w:lvlText w:val=""/>
      <w:lvlJc w:val="left"/>
      <w:pPr>
        <w:tabs>
          <w:tab w:val="num" w:pos="5760"/>
        </w:tabs>
        <w:ind w:left="5760" w:hanging="360"/>
      </w:pPr>
      <w:rPr>
        <w:rFonts w:ascii="Wingdings" w:hAnsi="Wingdings" w:hint="default"/>
      </w:rPr>
    </w:lvl>
    <w:lvl w:ilvl="8" w:tplc="D8C0D50C" w:tentative="1">
      <w:start w:val="1"/>
      <w:numFmt w:val="bullet"/>
      <w:lvlText w:val=""/>
      <w:lvlJc w:val="left"/>
      <w:pPr>
        <w:tabs>
          <w:tab w:val="num" w:pos="6480"/>
        </w:tabs>
        <w:ind w:left="6480" w:hanging="360"/>
      </w:pPr>
      <w:rPr>
        <w:rFonts w:ascii="Wingdings" w:hAnsi="Wingdings" w:hint="default"/>
      </w:rPr>
    </w:lvl>
  </w:abstractNum>
  <w:abstractNum w:abstractNumId="13">
    <w:nsid w:val="3B463424"/>
    <w:multiLevelType w:val="hybridMultilevel"/>
    <w:tmpl w:val="1B7A787C"/>
    <w:lvl w:ilvl="0" w:tplc="90905640">
      <w:start w:val="1"/>
      <w:numFmt w:val="bullet"/>
      <w:lvlText w:val=""/>
      <w:lvlJc w:val="left"/>
      <w:pPr>
        <w:tabs>
          <w:tab w:val="num" w:pos="720"/>
        </w:tabs>
        <w:ind w:left="720" w:hanging="360"/>
      </w:pPr>
      <w:rPr>
        <w:rFonts w:ascii="Wingdings" w:hAnsi="Wingdings" w:hint="default"/>
      </w:rPr>
    </w:lvl>
    <w:lvl w:ilvl="1" w:tplc="5C5CB992">
      <w:start w:val="1148"/>
      <w:numFmt w:val="bullet"/>
      <w:lvlText w:val="–"/>
      <w:lvlJc w:val="left"/>
      <w:pPr>
        <w:tabs>
          <w:tab w:val="num" w:pos="1440"/>
        </w:tabs>
        <w:ind w:left="1440" w:hanging="360"/>
      </w:pPr>
      <w:rPr>
        <w:rFonts w:ascii="Times New Roman" w:hAnsi="Times New Roman" w:hint="default"/>
      </w:rPr>
    </w:lvl>
    <w:lvl w:ilvl="2" w:tplc="86921056" w:tentative="1">
      <w:start w:val="1"/>
      <w:numFmt w:val="bullet"/>
      <w:lvlText w:val=""/>
      <w:lvlJc w:val="left"/>
      <w:pPr>
        <w:tabs>
          <w:tab w:val="num" w:pos="2160"/>
        </w:tabs>
        <w:ind w:left="2160" w:hanging="360"/>
      </w:pPr>
      <w:rPr>
        <w:rFonts w:ascii="Wingdings" w:hAnsi="Wingdings" w:hint="default"/>
      </w:rPr>
    </w:lvl>
    <w:lvl w:ilvl="3" w:tplc="1F381C6C" w:tentative="1">
      <w:start w:val="1"/>
      <w:numFmt w:val="bullet"/>
      <w:lvlText w:val=""/>
      <w:lvlJc w:val="left"/>
      <w:pPr>
        <w:tabs>
          <w:tab w:val="num" w:pos="2880"/>
        </w:tabs>
        <w:ind w:left="2880" w:hanging="360"/>
      </w:pPr>
      <w:rPr>
        <w:rFonts w:ascii="Wingdings" w:hAnsi="Wingdings" w:hint="default"/>
      </w:rPr>
    </w:lvl>
    <w:lvl w:ilvl="4" w:tplc="DCB2453C" w:tentative="1">
      <w:start w:val="1"/>
      <w:numFmt w:val="bullet"/>
      <w:lvlText w:val=""/>
      <w:lvlJc w:val="left"/>
      <w:pPr>
        <w:tabs>
          <w:tab w:val="num" w:pos="3600"/>
        </w:tabs>
        <w:ind w:left="3600" w:hanging="360"/>
      </w:pPr>
      <w:rPr>
        <w:rFonts w:ascii="Wingdings" w:hAnsi="Wingdings" w:hint="default"/>
      </w:rPr>
    </w:lvl>
    <w:lvl w:ilvl="5" w:tplc="9160BAF6" w:tentative="1">
      <w:start w:val="1"/>
      <w:numFmt w:val="bullet"/>
      <w:lvlText w:val=""/>
      <w:lvlJc w:val="left"/>
      <w:pPr>
        <w:tabs>
          <w:tab w:val="num" w:pos="4320"/>
        </w:tabs>
        <w:ind w:left="4320" w:hanging="360"/>
      </w:pPr>
      <w:rPr>
        <w:rFonts w:ascii="Wingdings" w:hAnsi="Wingdings" w:hint="default"/>
      </w:rPr>
    </w:lvl>
    <w:lvl w:ilvl="6" w:tplc="28E2D406" w:tentative="1">
      <w:start w:val="1"/>
      <w:numFmt w:val="bullet"/>
      <w:lvlText w:val=""/>
      <w:lvlJc w:val="left"/>
      <w:pPr>
        <w:tabs>
          <w:tab w:val="num" w:pos="5040"/>
        </w:tabs>
        <w:ind w:left="5040" w:hanging="360"/>
      </w:pPr>
      <w:rPr>
        <w:rFonts w:ascii="Wingdings" w:hAnsi="Wingdings" w:hint="default"/>
      </w:rPr>
    </w:lvl>
    <w:lvl w:ilvl="7" w:tplc="9E14086A" w:tentative="1">
      <w:start w:val="1"/>
      <w:numFmt w:val="bullet"/>
      <w:lvlText w:val=""/>
      <w:lvlJc w:val="left"/>
      <w:pPr>
        <w:tabs>
          <w:tab w:val="num" w:pos="5760"/>
        </w:tabs>
        <w:ind w:left="5760" w:hanging="360"/>
      </w:pPr>
      <w:rPr>
        <w:rFonts w:ascii="Wingdings" w:hAnsi="Wingdings" w:hint="default"/>
      </w:rPr>
    </w:lvl>
    <w:lvl w:ilvl="8" w:tplc="0EAAEA9A" w:tentative="1">
      <w:start w:val="1"/>
      <w:numFmt w:val="bullet"/>
      <w:lvlText w:val=""/>
      <w:lvlJc w:val="left"/>
      <w:pPr>
        <w:tabs>
          <w:tab w:val="num" w:pos="6480"/>
        </w:tabs>
        <w:ind w:left="6480" w:hanging="360"/>
      </w:pPr>
      <w:rPr>
        <w:rFonts w:ascii="Wingdings" w:hAnsi="Wingdings" w:hint="default"/>
      </w:rPr>
    </w:lvl>
  </w:abstractNum>
  <w:abstractNum w:abstractNumId="14">
    <w:nsid w:val="3CB22683"/>
    <w:multiLevelType w:val="hybridMultilevel"/>
    <w:tmpl w:val="54EA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362DB"/>
    <w:multiLevelType w:val="hybridMultilevel"/>
    <w:tmpl w:val="48A2B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81D8D"/>
    <w:multiLevelType w:val="hybridMultilevel"/>
    <w:tmpl w:val="DA0EE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7E6AC0"/>
    <w:multiLevelType w:val="hybridMultilevel"/>
    <w:tmpl w:val="241004C6"/>
    <w:lvl w:ilvl="0" w:tplc="6E8A2AD0">
      <w:start w:val="1"/>
      <w:numFmt w:val="bullet"/>
      <w:lvlText w:val=""/>
      <w:lvlJc w:val="left"/>
      <w:pPr>
        <w:tabs>
          <w:tab w:val="num" w:pos="720"/>
        </w:tabs>
        <w:ind w:left="720" w:hanging="360"/>
      </w:pPr>
      <w:rPr>
        <w:rFonts w:ascii="Wingdings" w:hAnsi="Wingdings" w:hint="default"/>
      </w:rPr>
    </w:lvl>
    <w:lvl w:ilvl="1" w:tplc="DB8042B0" w:tentative="1">
      <w:start w:val="1"/>
      <w:numFmt w:val="bullet"/>
      <w:lvlText w:val=""/>
      <w:lvlJc w:val="left"/>
      <w:pPr>
        <w:tabs>
          <w:tab w:val="num" w:pos="1440"/>
        </w:tabs>
        <w:ind w:left="1440" w:hanging="360"/>
      </w:pPr>
      <w:rPr>
        <w:rFonts w:ascii="Wingdings" w:hAnsi="Wingdings" w:hint="default"/>
      </w:rPr>
    </w:lvl>
    <w:lvl w:ilvl="2" w:tplc="D4B6DBB0" w:tentative="1">
      <w:start w:val="1"/>
      <w:numFmt w:val="bullet"/>
      <w:lvlText w:val=""/>
      <w:lvlJc w:val="left"/>
      <w:pPr>
        <w:tabs>
          <w:tab w:val="num" w:pos="2160"/>
        </w:tabs>
        <w:ind w:left="2160" w:hanging="360"/>
      </w:pPr>
      <w:rPr>
        <w:rFonts w:ascii="Wingdings" w:hAnsi="Wingdings" w:hint="default"/>
      </w:rPr>
    </w:lvl>
    <w:lvl w:ilvl="3" w:tplc="9C6EB25C" w:tentative="1">
      <w:start w:val="1"/>
      <w:numFmt w:val="bullet"/>
      <w:lvlText w:val=""/>
      <w:lvlJc w:val="left"/>
      <w:pPr>
        <w:tabs>
          <w:tab w:val="num" w:pos="2880"/>
        </w:tabs>
        <w:ind w:left="2880" w:hanging="360"/>
      </w:pPr>
      <w:rPr>
        <w:rFonts w:ascii="Wingdings" w:hAnsi="Wingdings" w:hint="default"/>
      </w:rPr>
    </w:lvl>
    <w:lvl w:ilvl="4" w:tplc="0DBE979A" w:tentative="1">
      <w:start w:val="1"/>
      <w:numFmt w:val="bullet"/>
      <w:lvlText w:val=""/>
      <w:lvlJc w:val="left"/>
      <w:pPr>
        <w:tabs>
          <w:tab w:val="num" w:pos="3600"/>
        </w:tabs>
        <w:ind w:left="3600" w:hanging="360"/>
      </w:pPr>
      <w:rPr>
        <w:rFonts w:ascii="Wingdings" w:hAnsi="Wingdings" w:hint="default"/>
      </w:rPr>
    </w:lvl>
    <w:lvl w:ilvl="5" w:tplc="6666C828" w:tentative="1">
      <w:start w:val="1"/>
      <w:numFmt w:val="bullet"/>
      <w:lvlText w:val=""/>
      <w:lvlJc w:val="left"/>
      <w:pPr>
        <w:tabs>
          <w:tab w:val="num" w:pos="4320"/>
        </w:tabs>
        <w:ind w:left="4320" w:hanging="360"/>
      </w:pPr>
      <w:rPr>
        <w:rFonts w:ascii="Wingdings" w:hAnsi="Wingdings" w:hint="default"/>
      </w:rPr>
    </w:lvl>
    <w:lvl w:ilvl="6" w:tplc="4C9EAF9A" w:tentative="1">
      <w:start w:val="1"/>
      <w:numFmt w:val="bullet"/>
      <w:lvlText w:val=""/>
      <w:lvlJc w:val="left"/>
      <w:pPr>
        <w:tabs>
          <w:tab w:val="num" w:pos="5040"/>
        </w:tabs>
        <w:ind w:left="5040" w:hanging="360"/>
      </w:pPr>
      <w:rPr>
        <w:rFonts w:ascii="Wingdings" w:hAnsi="Wingdings" w:hint="default"/>
      </w:rPr>
    </w:lvl>
    <w:lvl w:ilvl="7" w:tplc="28E8CB80" w:tentative="1">
      <w:start w:val="1"/>
      <w:numFmt w:val="bullet"/>
      <w:lvlText w:val=""/>
      <w:lvlJc w:val="left"/>
      <w:pPr>
        <w:tabs>
          <w:tab w:val="num" w:pos="5760"/>
        </w:tabs>
        <w:ind w:left="5760" w:hanging="360"/>
      </w:pPr>
      <w:rPr>
        <w:rFonts w:ascii="Wingdings" w:hAnsi="Wingdings" w:hint="default"/>
      </w:rPr>
    </w:lvl>
    <w:lvl w:ilvl="8" w:tplc="7E028182" w:tentative="1">
      <w:start w:val="1"/>
      <w:numFmt w:val="bullet"/>
      <w:lvlText w:val=""/>
      <w:lvlJc w:val="left"/>
      <w:pPr>
        <w:tabs>
          <w:tab w:val="num" w:pos="6480"/>
        </w:tabs>
        <w:ind w:left="6480" w:hanging="360"/>
      </w:pPr>
      <w:rPr>
        <w:rFonts w:ascii="Wingdings" w:hAnsi="Wingdings" w:hint="default"/>
      </w:rPr>
    </w:lvl>
  </w:abstractNum>
  <w:abstractNum w:abstractNumId="18">
    <w:nsid w:val="4D057265"/>
    <w:multiLevelType w:val="hybridMultilevel"/>
    <w:tmpl w:val="6E9E21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3C0816"/>
    <w:multiLevelType w:val="hybridMultilevel"/>
    <w:tmpl w:val="795AE172"/>
    <w:lvl w:ilvl="0" w:tplc="479EDB7E">
      <w:start w:val="1"/>
      <w:numFmt w:val="bullet"/>
      <w:lvlText w:val=""/>
      <w:lvlJc w:val="left"/>
      <w:pPr>
        <w:tabs>
          <w:tab w:val="num" w:pos="720"/>
        </w:tabs>
        <w:ind w:left="720" w:hanging="360"/>
      </w:pPr>
      <w:rPr>
        <w:rFonts w:ascii="Wingdings" w:hAnsi="Wingdings" w:hint="default"/>
      </w:rPr>
    </w:lvl>
    <w:lvl w:ilvl="1" w:tplc="6504C7B4" w:tentative="1">
      <w:start w:val="1"/>
      <w:numFmt w:val="bullet"/>
      <w:lvlText w:val=""/>
      <w:lvlJc w:val="left"/>
      <w:pPr>
        <w:tabs>
          <w:tab w:val="num" w:pos="1440"/>
        </w:tabs>
        <w:ind w:left="1440" w:hanging="360"/>
      </w:pPr>
      <w:rPr>
        <w:rFonts w:ascii="Wingdings" w:hAnsi="Wingdings" w:hint="default"/>
      </w:rPr>
    </w:lvl>
    <w:lvl w:ilvl="2" w:tplc="D50E318C" w:tentative="1">
      <w:start w:val="1"/>
      <w:numFmt w:val="bullet"/>
      <w:lvlText w:val=""/>
      <w:lvlJc w:val="left"/>
      <w:pPr>
        <w:tabs>
          <w:tab w:val="num" w:pos="2160"/>
        </w:tabs>
        <w:ind w:left="2160" w:hanging="360"/>
      </w:pPr>
      <w:rPr>
        <w:rFonts w:ascii="Wingdings" w:hAnsi="Wingdings" w:hint="default"/>
      </w:rPr>
    </w:lvl>
    <w:lvl w:ilvl="3" w:tplc="180E2D30" w:tentative="1">
      <w:start w:val="1"/>
      <w:numFmt w:val="bullet"/>
      <w:lvlText w:val=""/>
      <w:lvlJc w:val="left"/>
      <w:pPr>
        <w:tabs>
          <w:tab w:val="num" w:pos="2880"/>
        </w:tabs>
        <w:ind w:left="2880" w:hanging="360"/>
      </w:pPr>
      <w:rPr>
        <w:rFonts w:ascii="Wingdings" w:hAnsi="Wingdings" w:hint="default"/>
      </w:rPr>
    </w:lvl>
    <w:lvl w:ilvl="4" w:tplc="11C065D0" w:tentative="1">
      <w:start w:val="1"/>
      <w:numFmt w:val="bullet"/>
      <w:lvlText w:val=""/>
      <w:lvlJc w:val="left"/>
      <w:pPr>
        <w:tabs>
          <w:tab w:val="num" w:pos="3600"/>
        </w:tabs>
        <w:ind w:left="3600" w:hanging="360"/>
      </w:pPr>
      <w:rPr>
        <w:rFonts w:ascii="Wingdings" w:hAnsi="Wingdings" w:hint="default"/>
      </w:rPr>
    </w:lvl>
    <w:lvl w:ilvl="5" w:tplc="7DB05FFE" w:tentative="1">
      <w:start w:val="1"/>
      <w:numFmt w:val="bullet"/>
      <w:lvlText w:val=""/>
      <w:lvlJc w:val="left"/>
      <w:pPr>
        <w:tabs>
          <w:tab w:val="num" w:pos="4320"/>
        </w:tabs>
        <w:ind w:left="4320" w:hanging="360"/>
      </w:pPr>
      <w:rPr>
        <w:rFonts w:ascii="Wingdings" w:hAnsi="Wingdings" w:hint="default"/>
      </w:rPr>
    </w:lvl>
    <w:lvl w:ilvl="6" w:tplc="FB00E342" w:tentative="1">
      <w:start w:val="1"/>
      <w:numFmt w:val="bullet"/>
      <w:lvlText w:val=""/>
      <w:lvlJc w:val="left"/>
      <w:pPr>
        <w:tabs>
          <w:tab w:val="num" w:pos="5040"/>
        </w:tabs>
        <w:ind w:left="5040" w:hanging="360"/>
      </w:pPr>
      <w:rPr>
        <w:rFonts w:ascii="Wingdings" w:hAnsi="Wingdings" w:hint="default"/>
      </w:rPr>
    </w:lvl>
    <w:lvl w:ilvl="7" w:tplc="0DF02DC8" w:tentative="1">
      <w:start w:val="1"/>
      <w:numFmt w:val="bullet"/>
      <w:lvlText w:val=""/>
      <w:lvlJc w:val="left"/>
      <w:pPr>
        <w:tabs>
          <w:tab w:val="num" w:pos="5760"/>
        </w:tabs>
        <w:ind w:left="5760" w:hanging="360"/>
      </w:pPr>
      <w:rPr>
        <w:rFonts w:ascii="Wingdings" w:hAnsi="Wingdings" w:hint="default"/>
      </w:rPr>
    </w:lvl>
    <w:lvl w:ilvl="8" w:tplc="DFCC420E" w:tentative="1">
      <w:start w:val="1"/>
      <w:numFmt w:val="bullet"/>
      <w:lvlText w:val=""/>
      <w:lvlJc w:val="left"/>
      <w:pPr>
        <w:tabs>
          <w:tab w:val="num" w:pos="6480"/>
        </w:tabs>
        <w:ind w:left="6480" w:hanging="360"/>
      </w:pPr>
      <w:rPr>
        <w:rFonts w:ascii="Wingdings" w:hAnsi="Wingdings" w:hint="default"/>
      </w:rPr>
    </w:lvl>
  </w:abstractNum>
  <w:abstractNum w:abstractNumId="20">
    <w:nsid w:val="513653C8"/>
    <w:multiLevelType w:val="hybridMultilevel"/>
    <w:tmpl w:val="C10A39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4B4C0E"/>
    <w:multiLevelType w:val="hybridMultilevel"/>
    <w:tmpl w:val="011E4C34"/>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2">
    <w:nsid w:val="551A1D9B"/>
    <w:multiLevelType w:val="hybridMultilevel"/>
    <w:tmpl w:val="F4E23398"/>
    <w:lvl w:ilvl="0" w:tplc="B6B485E0">
      <w:start w:val="1"/>
      <w:numFmt w:val="bullet"/>
      <w:lvlText w:val=""/>
      <w:lvlJc w:val="left"/>
      <w:pPr>
        <w:tabs>
          <w:tab w:val="num" w:pos="720"/>
        </w:tabs>
        <w:ind w:left="720" w:hanging="360"/>
      </w:pPr>
      <w:rPr>
        <w:rFonts w:ascii="Wingdings" w:hAnsi="Wingdings" w:hint="default"/>
      </w:rPr>
    </w:lvl>
    <w:lvl w:ilvl="1" w:tplc="5D9213F2" w:tentative="1">
      <w:start w:val="1"/>
      <w:numFmt w:val="bullet"/>
      <w:lvlText w:val=""/>
      <w:lvlJc w:val="left"/>
      <w:pPr>
        <w:tabs>
          <w:tab w:val="num" w:pos="1440"/>
        </w:tabs>
        <w:ind w:left="1440" w:hanging="360"/>
      </w:pPr>
      <w:rPr>
        <w:rFonts w:ascii="Wingdings" w:hAnsi="Wingdings" w:hint="default"/>
      </w:rPr>
    </w:lvl>
    <w:lvl w:ilvl="2" w:tplc="AD5627BE" w:tentative="1">
      <w:start w:val="1"/>
      <w:numFmt w:val="bullet"/>
      <w:lvlText w:val=""/>
      <w:lvlJc w:val="left"/>
      <w:pPr>
        <w:tabs>
          <w:tab w:val="num" w:pos="2160"/>
        </w:tabs>
        <w:ind w:left="2160" w:hanging="360"/>
      </w:pPr>
      <w:rPr>
        <w:rFonts w:ascii="Wingdings" w:hAnsi="Wingdings" w:hint="default"/>
      </w:rPr>
    </w:lvl>
    <w:lvl w:ilvl="3" w:tplc="E6A62CD0" w:tentative="1">
      <w:start w:val="1"/>
      <w:numFmt w:val="bullet"/>
      <w:lvlText w:val=""/>
      <w:lvlJc w:val="left"/>
      <w:pPr>
        <w:tabs>
          <w:tab w:val="num" w:pos="2880"/>
        </w:tabs>
        <w:ind w:left="2880" w:hanging="360"/>
      </w:pPr>
      <w:rPr>
        <w:rFonts w:ascii="Wingdings" w:hAnsi="Wingdings" w:hint="default"/>
      </w:rPr>
    </w:lvl>
    <w:lvl w:ilvl="4" w:tplc="85D84210" w:tentative="1">
      <w:start w:val="1"/>
      <w:numFmt w:val="bullet"/>
      <w:lvlText w:val=""/>
      <w:lvlJc w:val="left"/>
      <w:pPr>
        <w:tabs>
          <w:tab w:val="num" w:pos="3600"/>
        </w:tabs>
        <w:ind w:left="3600" w:hanging="360"/>
      </w:pPr>
      <w:rPr>
        <w:rFonts w:ascii="Wingdings" w:hAnsi="Wingdings" w:hint="default"/>
      </w:rPr>
    </w:lvl>
    <w:lvl w:ilvl="5" w:tplc="F4E6C7FC" w:tentative="1">
      <w:start w:val="1"/>
      <w:numFmt w:val="bullet"/>
      <w:lvlText w:val=""/>
      <w:lvlJc w:val="left"/>
      <w:pPr>
        <w:tabs>
          <w:tab w:val="num" w:pos="4320"/>
        </w:tabs>
        <w:ind w:left="4320" w:hanging="360"/>
      </w:pPr>
      <w:rPr>
        <w:rFonts w:ascii="Wingdings" w:hAnsi="Wingdings" w:hint="default"/>
      </w:rPr>
    </w:lvl>
    <w:lvl w:ilvl="6" w:tplc="BB8C6416" w:tentative="1">
      <w:start w:val="1"/>
      <w:numFmt w:val="bullet"/>
      <w:lvlText w:val=""/>
      <w:lvlJc w:val="left"/>
      <w:pPr>
        <w:tabs>
          <w:tab w:val="num" w:pos="5040"/>
        </w:tabs>
        <w:ind w:left="5040" w:hanging="360"/>
      </w:pPr>
      <w:rPr>
        <w:rFonts w:ascii="Wingdings" w:hAnsi="Wingdings" w:hint="default"/>
      </w:rPr>
    </w:lvl>
    <w:lvl w:ilvl="7" w:tplc="2EE68EB0" w:tentative="1">
      <w:start w:val="1"/>
      <w:numFmt w:val="bullet"/>
      <w:lvlText w:val=""/>
      <w:lvlJc w:val="left"/>
      <w:pPr>
        <w:tabs>
          <w:tab w:val="num" w:pos="5760"/>
        </w:tabs>
        <w:ind w:left="5760" w:hanging="360"/>
      </w:pPr>
      <w:rPr>
        <w:rFonts w:ascii="Wingdings" w:hAnsi="Wingdings" w:hint="default"/>
      </w:rPr>
    </w:lvl>
    <w:lvl w:ilvl="8" w:tplc="7936B374" w:tentative="1">
      <w:start w:val="1"/>
      <w:numFmt w:val="bullet"/>
      <w:lvlText w:val=""/>
      <w:lvlJc w:val="left"/>
      <w:pPr>
        <w:tabs>
          <w:tab w:val="num" w:pos="6480"/>
        </w:tabs>
        <w:ind w:left="6480" w:hanging="360"/>
      </w:pPr>
      <w:rPr>
        <w:rFonts w:ascii="Wingdings" w:hAnsi="Wingdings" w:hint="default"/>
      </w:rPr>
    </w:lvl>
  </w:abstractNum>
  <w:abstractNum w:abstractNumId="23">
    <w:nsid w:val="552241A5"/>
    <w:multiLevelType w:val="hybridMultilevel"/>
    <w:tmpl w:val="E710E516"/>
    <w:lvl w:ilvl="0" w:tplc="D36208CA">
      <w:start w:val="1"/>
      <w:numFmt w:val="bullet"/>
      <w:lvlText w:val=""/>
      <w:lvlJc w:val="left"/>
      <w:pPr>
        <w:tabs>
          <w:tab w:val="num" w:pos="720"/>
        </w:tabs>
        <w:ind w:left="720" w:hanging="360"/>
      </w:pPr>
      <w:rPr>
        <w:rFonts w:ascii="Wingdings" w:hAnsi="Wingdings" w:hint="default"/>
      </w:rPr>
    </w:lvl>
    <w:lvl w:ilvl="1" w:tplc="87427780">
      <w:start w:val="1139"/>
      <w:numFmt w:val="bullet"/>
      <w:lvlText w:val="–"/>
      <w:lvlJc w:val="left"/>
      <w:pPr>
        <w:tabs>
          <w:tab w:val="num" w:pos="1440"/>
        </w:tabs>
        <w:ind w:left="1440" w:hanging="360"/>
      </w:pPr>
      <w:rPr>
        <w:rFonts w:ascii="Times New Roman" w:hAnsi="Times New Roman" w:hint="default"/>
      </w:rPr>
    </w:lvl>
    <w:lvl w:ilvl="2" w:tplc="036C854A" w:tentative="1">
      <w:start w:val="1"/>
      <w:numFmt w:val="bullet"/>
      <w:lvlText w:val=""/>
      <w:lvlJc w:val="left"/>
      <w:pPr>
        <w:tabs>
          <w:tab w:val="num" w:pos="2160"/>
        </w:tabs>
        <w:ind w:left="2160" w:hanging="360"/>
      </w:pPr>
      <w:rPr>
        <w:rFonts w:ascii="Wingdings" w:hAnsi="Wingdings" w:hint="default"/>
      </w:rPr>
    </w:lvl>
    <w:lvl w:ilvl="3" w:tplc="EA404E6E" w:tentative="1">
      <w:start w:val="1"/>
      <w:numFmt w:val="bullet"/>
      <w:lvlText w:val=""/>
      <w:lvlJc w:val="left"/>
      <w:pPr>
        <w:tabs>
          <w:tab w:val="num" w:pos="2880"/>
        </w:tabs>
        <w:ind w:left="2880" w:hanging="360"/>
      </w:pPr>
      <w:rPr>
        <w:rFonts w:ascii="Wingdings" w:hAnsi="Wingdings" w:hint="default"/>
      </w:rPr>
    </w:lvl>
    <w:lvl w:ilvl="4" w:tplc="58D2EA0A" w:tentative="1">
      <w:start w:val="1"/>
      <w:numFmt w:val="bullet"/>
      <w:lvlText w:val=""/>
      <w:lvlJc w:val="left"/>
      <w:pPr>
        <w:tabs>
          <w:tab w:val="num" w:pos="3600"/>
        </w:tabs>
        <w:ind w:left="3600" w:hanging="360"/>
      </w:pPr>
      <w:rPr>
        <w:rFonts w:ascii="Wingdings" w:hAnsi="Wingdings" w:hint="default"/>
      </w:rPr>
    </w:lvl>
    <w:lvl w:ilvl="5" w:tplc="291430F8" w:tentative="1">
      <w:start w:val="1"/>
      <w:numFmt w:val="bullet"/>
      <w:lvlText w:val=""/>
      <w:lvlJc w:val="left"/>
      <w:pPr>
        <w:tabs>
          <w:tab w:val="num" w:pos="4320"/>
        </w:tabs>
        <w:ind w:left="4320" w:hanging="360"/>
      </w:pPr>
      <w:rPr>
        <w:rFonts w:ascii="Wingdings" w:hAnsi="Wingdings" w:hint="default"/>
      </w:rPr>
    </w:lvl>
    <w:lvl w:ilvl="6" w:tplc="25B4D130" w:tentative="1">
      <w:start w:val="1"/>
      <w:numFmt w:val="bullet"/>
      <w:lvlText w:val=""/>
      <w:lvlJc w:val="left"/>
      <w:pPr>
        <w:tabs>
          <w:tab w:val="num" w:pos="5040"/>
        </w:tabs>
        <w:ind w:left="5040" w:hanging="360"/>
      </w:pPr>
      <w:rPr>
        <w:rFonts w:ascii="Wingdings" w:hAnsi="Wingdings" w:hint="default"/>
      </w:rPr>
    </w:lvl>
    <w:lvl w:ilvl="7" w:tplc="BDEA4588" w:tentative="1">
      <w:start w:val="1"/>
      <w:numFmt w:val="bullet"/>
      <w:lvlText w:val=""/>
      <w:lvlJc w:val="left"/>
      <w:pPr>
        <w:tabs>
          <w:tab w:val="num" w:pos="5760"/>
        </w:tabs>
        <w:ind w:left="5760" w:hanging="360"/>
      </w:pPr>
      <w:rPr>
        <w:rFonts w:ascii="Wingdings" w:hAnsi="Wingdings" w:hint="default"/>
      </w:rPr>
    </w:lvl>
    <w:lvl w:ilvl="8" w:tplc="FC3AE226" w:tentative="1">
      <w:start w:val="1"/>
      <w:numFmt w:val="bullet"/>
      <w:lvlText w:val=""/>
      <w:lvlJc w:val="left"/>
      <w:pPr>
        <w:tabs>
          <w:tab w:val="num" w:pos="6480"/>
        </w:tabs>
        <w:ind w:left="6480" w:hanging="360"/>
      </w:pPr>
      <w:rPr>
        <w:rFonts w:ascii="Wingdings" w:hAnsi="Wingdings" w:hint="default"/>
      </w:rPr>
    </w:lvl>
  </w:abstractNum>
  <w:abstractNum w:abstractNumId="24">
    <w:nsid w:val="599B5327"/>
    <w:multiLevelType w:val="hybridMultilevel"/>
    <w:tmpl w:val="424CCA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332493"/>
    <w:multiLevelType w:val="hybridMultilevel"/>
    <w:tmpl w:val="F0E65D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CB14C5"/>
    <w:multiLevelType w:val="hybridMultilevel"/>
    <w:tmpl w:val="212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D75B8"/>
    <w:multiLevelType w:val="hybridMultilevel"/>
    <w:tmpl w:val="C658ADC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61B411A6"/>
    <w:multiLevelType w:val="hybridMultilevel"/>
    <w:tmpl w:val="658AD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E13B0"/>
    <w:multiLevelType w:val="hybridMultilevel"/>
    <w:tmpl w:val="BD66791A"/>
    <w:lvl w:ilvl="0" w:tplc="479EDB7E">
      <w:start w:val="1"/>
      <w:numFmt w:val="bullet"/>
      <w:lvlText w:val=""/>
      <w:lvlJc w:val="left"/>
      <w:pPr>
        <w:tabs>
          <w:tab w:val="num" w:pos="720"/>
        </w:tabs>
        <w:ind w:left="720" w:hanging="360"/>
      </w:pPr>
      <w:rPr>
        <w:rFonts w:ascii="Wingdings" w:hAnsi="Wingdings" w:hint="default"/>
      </w:rPr>
    </w:lvl>
    <w:lvl w:ilvl="1" w:tplc="EE942608" w:tentative="1">
      <w:start w:val="1"/>
      <w:numFmt w:val="bullet"/>
      <w:lvlText w:val=""/>
      <w:lvlJc w:val="left"/>
      <w:pPr>
        <w:tabs>
          <w:tab w:val="num" w:pos="1440"/>
        </w:tabs>
        <w:ind w:left="1440" w:hanging="360"/>
      </w:pPr>
      <w:rPr>
        <w:rFonts w:ascii="Wingdings" w:hAnsi="Wingdings" w:hint="default"/>
      </w:rPr>
    </w:lvl>
    <w:lvl w:ilvl="2" w:tplc="51187908" w:tentative="1">
      <w:start w:val="1"/>
      <w:numFmt w:val="bullet"/>
      <w:lvlText w:val=""/>
      <w:lvlJc w:val="left"/>
      <w:pPr>
        <w:tabs>
          <w:tab w:val="num" w:pos="2160"/>
        </w:tabs>
        <w:ind w:left="2160" w:hanging="360"/>
      </w:pPr>
      <w:rPr>
        <w:rFonts w:ascii="Wingdings" w:hAnsi="Wingdings" w:hint="default"/>
      </w:rPr>
    </w:lvl>
    <w:lvl w:ilvl="3" w:tplc="B5447C50" w:tentative="1">
      <w:start w:val="1"/>
      <w:numFmt w:val="bullet"/>
      <w:lvlText w:val=""/>
      <w:lvlJc w:val="left"/>
      <w:pPr>
        <w:tabs>
          <w:tab w:val="num" w:pos="2880"/>
        </w:tabs>
        <w:ind w:left="2880" w:hanging="360"/>
      </w:pPr>
      <w:rPr>
        <w:rFonts w:ascii="Wingdings" w:hAnsi="Wingdings" w:hint="default"/>
      </w:rPr>
    </w:lvl>
    <w:lvl w:ilvl="4" w:tplc="7E122048" w:tentative="1">
      <w:start w:val="1"/>
      <w:numFmt w:val="bullet"/>
      <w:lvlText w:val=""/>
      <w:lvlJc w:val="left"/>
      <w:pPr>
        <w:tabs>
          <w:tab w:val="num" w:pos="3600"/>
        </w:tabs>
        <w:ind w:left="3600" w:hanging="360"/>
      </w:pPr>
      <w:rPr>
        <w:rFonts w:ascii="Wingdings" w:hAnsi="Wingdings" w:hint="default"/>
      </w:rPr>
    </w:lvl>
    <w:lvl w:ilvl="5" w:tplc="E0DCD76A" w:tentative="1">
      <w:start w:val="1"/>
      <w:numFmt w:val="bullet"/>
      <w:lvlText w:val=""/>
      <w:lvlJc w:val="left"/>
      <w:pPr>
        <w:tabs>
          <w:tab w:val="num" w:pos="4320"/>
        </w:tabs>
        <w:ind w:left="4320" w:hanging="360"/>
      </w:pPr>
      <w:rPr>
        <w:rFonts w:ascii="Wingdings" w:hAnsi="Wingdings" w:hint="default"/>
      </w:rPr>
    </w:lvl>
    <w:lvl w:ilvl="6" w:tplc="7CFE9296" w:tentative="1">
      <w:start w:val="1"/>
      <w:numFmt w:val="bullet"/>
      <w:lvlText w:val=""/>
      <w:lvlJc w:val="left"/>
      <w:pPr>
        <w:tabs>
          <w:tab w:val="num" w:pos="5040"/>
        </w:tabs>
        <w:ind w:left="5040" w:hanging="360"/>
      </w:pPr>
      <w:rPr>
        <w:rFonts w:ascii="Wingdings" w:hAnsi="Wingdings" w:hint="default"/>
      </w:rPr>
    </w:lvl>
    <w:lvl w:ilvl="7" w:tplc="FF38B93A" w:tentative="1">
      <w:start w:val="1"/>
      <w:numFmt w:val="bullet"/>
      <w:lvlText w:val=""/>
      <w:lvlJc w:val="left"/>
      <w:pPr>
        <w:tabs>
          <w:tab w:val="num" w:pos="5760"/>
        </w:tabs>
        <w:ind w:left="5760" w:hanging="360"/>
      </w:pPr>
      <w:rPr>
        <w:rFonts w:ascii="Wingdings" w:hAnsi="Wingdings" w:hint="default"/>
      </w:rPr>
    </w:lvl>
    <w:lvl w:ilvl="8" w:tplc="5A58550A" w:tentative="1">
      <w:start w:val="1"/>
      <w:numFmt w:val="bullet"/>
      <w:lvlText w:val=""/>
      <w:lvlJc w:val="left"/>
      <w:pPr>
        <w:tabs>
          <w:tab w:val="num" w:pos="6480"/>
        </w:tabs>
        <w:ind w:left="6480" w:hanging="360"/>
      </w:pPr>
      <w:rPr>
        <w:rFonts w:ascii="Wingdings" w:hAnsi="Wingdings" w:hint="default"/>
      </w:rPr>
    </w:lvl>
  </w:abstractNum>
  <w:abstractNum w:abstractNumId="30">
    <w:nsid w:val="63DB1881"/>
    <w:multiLevelType w:val="hybridMultilevel"/>
    <w:tmpl w:val="F7949B8E"/>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1">
    <w:nsid w:val="66F10250"/>
    <w:multiLevelType w:val="hybridMultilevel"/>
    <w:tmpl w:val="D69A87C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71E07F18"/>
    <w:multiLevelType w:val="hybridMultilevel"/>
    <w:tmpl w:val="6AB648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9D3681"/>
    <w:multiLevelType w:val="hybridMultilevel"/>
    <w:tmpl w:val="7598B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BC4453"/>
    <w:multiLevelType w:val="hybridMultilevel"/>
    <w:tmpl w:val="B706EE44"/>
    <w:lvl w:ilvl="0" w:tplc="58EEFC22">
      <w:start w:val="1"/>
      <w:numFmt w:val="bullet"/>
      <w:lvlText w:val=""/>
      <w:lvlJc w:val="left"/>
      <w:pPr>
        <w:tabs>
          <w:tab w:val="num" w:pos="720"/>
        </w:tabs>
        <w:ind w:left="720" w:hanging="360"/>
      </w:pPr>
      <w:rPr>
        <w:rFonts w:ascii="Wingdings" w:hAnsi="Wingdings" w:hint="default"/>
      </w:rPr>
    </w:lvl>
    <w:lvl w:ilvl="1" w:tplc="3676AFF2" w:tentative="1">
      <w:start w:val="1"/>
      <w:numFmt w:val="bullet"/>
      <w:lvlText w:val=""/>
      <w:lvlJc w:val="left"/>
      <w:pPr>
        <w:tabs>
          <w:tab w:val="num" w:pos="1440"/>
        </w:tabs>
        <w:ind w:left="1440" w:hanging="360"/>
      </w:pPr>
      <w:rPr>
        <w:rFonts w:ascii="Wingdings" w:hAnsi="Wingdings" w:hint="default"/>
      </w:rPr>
    </w:lvl>
    <w:lvl w:ilvl="2" w:tplc="8DE05964" w:tentative="1">
      <w:start w:val="1"/>
      <w:numFmt w:val="bullet"/>
      <w:lvlText w:val=""/>
      <w:lvlJc w:val="left"/>
      <w:pPr>
        <w:tabs>
          <w:tab w:val="num" w:pos="2160"/>
        </w:tabs>
        <w:ind w:left="2160" w:hanging="360"/>
      </w:pPr>
      <w:rPr>
        <w:rFonts w:ascii="Wingdings" w:hAnsi="Wingdings" w:hint="default"/>
      </w:rPr>
    </w:lvl>
    <w:lvl w:ilvl="3" w:tplc="BAE471B2" w:tentative="1">
      <w:start w:val="1"/>
      <w:numFmt w:val="bullet"/>
      <w:lvlText w:val=""/>
      <w:lvlJc w:val="left"/>
      <w:pPr>
        <w:tabs>
          <w:tab w:val="num" w:pos="2880"/>
        </w:tabs>
        <w:ind w:left="2880" w:hanging="360"/>
      </w:pPr>
      <w:rPr>
        <w:rFonts w:ascii="Wingdings" w:hAnsi="Wingdings" w:hint="default"/>
      </w:rPr>
    </w:lvl>
    <w:lvl w:ilvl="4" w:tplc="3CDE63C6" w:tentative="1">
      <w:start w:val="1"/>
      <w:numFmt w:val="bullet"/>
      <w:lvlText w:val=""/>
      <w:lvlJc w:val="left"/>
      <w:pPr>
        <w:tabs>
          <w:tab w:val="num" w:pos="3600"/>
        </w:tabs>
        <w:ind w:left="3600" w:hanging="360"/>
      </w:pPr>
      <w:rPr>
        <w:rFonts w:ascii="Wingdings" w:hAnsi="Wingdings" w:hint="default"/>
      </w:rPr>
    </w:lvl>
    <w:lvl w:ilvl="5" w:tplc="37F05A8E" w:tentative="1">
      <w:start w:val="1"/>
      <w:numFmt w:val="bullet"/>
      <w:lvlText w:val=""/>
      <w:lvlJc w:val="left"/>
      <w:pPr>
        <w:tabs>
          <w:tab w:val="num" w:pos="4320"/>
        </w:tabs>
        <w:ind w:left="4320" w:hanging="360"/>
      </w:pPr>
      <w:rPr>
        <w:rFonts w:ascii="Wingdings" w:hAnsi="Wingdings" w:hint="default"/>
      </w:rPr>
    </w:lvl>
    <w:lvl w:ilvl="6" w:tplc="79CAB4E8" w:tentative="1">
      <w:start w:val="1"/>
      <w:numFmt w:val="bullet"/>
      <w:lvlText w:val=""/>
      <w:lvlJc w:val="left"/>
      <w:pPr>
        <w:tabs>
          <w:tab w:val="num" w:pos="5040"/>
        </w:tabs>
        <w:ind w:left="5040" w:hanging="360"/>
      </w:pPr>
      <w:rPr>
        <w:rFonts w:ascii="Wingdings" w:hAnsi="Wingdings" w:hint="default"/>
      </w:rPr>
    </w:lvl>
    <w:lvl w:ilvl="7" w:tplc="DBA85428" w:tentative="1">
      <w:start w:val="1"/>
      <w:numFmt w:val="bullet"/>
      <w:lvlText w:val=""/>
      <w:lvlJc w:val="left"/>
      <w:pPr>
        <w:tabs>
          <w:tab w:val="num" w:pos="5760"/>
        </w:tabs>
        <w:ind w:left="5760" w:hanging="360"/>
      </w:pPr>
      <w:rPr>
        <w:rFonts w:ascii="Wingdings" w:hAnsi="Wingdings" w:hint="default"/>
      </w:rPr>
    </w:lvl>
    <w:lvl w:ilvl="8" w:tplc="DAFC8D9E" w:tentative="1">
      <w:start w:val="1"/>
      <w:numFmt w:val="bullet"/>
      <w:lvlText w:val=""/>
      <w:lvlJc w:val="left"/>
      <w:pPr>
        <w:tabs>
          <w:tab w:val="num" w:pos="6480"/>
        </w:tabs>
        <w:ind w:left="6480" w:hanging="360"/>
      </w:pPr>
      <w:rPr>
        <w:rFonts w:ascii="Wingdings" w:hAnsi="Wingdings" w:hint="default"/>
      </w:rPr>
    </w:lvl>
  </w:abstractNum>
  <w:abstractNum w:abstractNumId="35">
    <w:nsid w:val="756874E8"/>
    <w:multiLevelType w:val="hybridMultilevel"/>
    <w:tmpl w:val="621A14B8"/>
    <w:lvl w:ilvl="0" w:tplc="4092AD8E">
      <w:start w:val="1"/>
      <w:numFmt w:val="bullet"/>
      <w:lvlText w:val=""/>
      <w:lvlJc w:val="left"/>
      <w:pPr>
        <w:tabs>
          <w:tab w:val="num" w:pos="720"/>
        </w:tabs>
        <w:ind w:left="720" w:hanging="360"/>
      </w:pPr>
      <w:rPr>
        <w:rFonts w:ascii="Wingdings" w:hAnsi="Wingdings" w:hint="default"/>
      </w:rPr>
    </w:lvl>
    <w:lvl w:ilvl="1" w:tplc="D68E8892" w:tentative="1">
      <w:start w:val="1"/>
      <w:numFmt w:val="bullet"/>
      <w:lvlText w:val=""/>
      <w:lvlJc w:val="left"/>
      <w:pPr>
        <w:tabs>
          <w:tab w:val="num" w:pos="1440"/>
        </w:tabs>
        <w:ind w:left="1440" w:hanging="360"/>
      </w:pPr>
      <w:rPr>
        <w:rFonts w:ascii="Wingdings" w:hAnsi="Wingdings" w:hint="default"/>
      </w:rPr>
    </w:lvl>
    <w:lvl w:ilvl="2" w:tplc="B076339C" w:tentative="1">
      <w:start w:val="1"/>
      <w:numFmt w:val="bullet"/>
      <w:lvlText w:val=""/>
      <w:lvlJc w:val="left"/>
      <w:pPr>
        <w:tabs>
          <w:tab w:val="num" w:pos="2160"/>
        </w:tabs>
        <w:ind w:left="2160" w:hanging="360"/>
      </w:pPr>
      <w:rPr>
        <w:rFonts w:ascii="Wingdings" w:hAnsi="Wingdings" w:hint="default"/>
      </w:rPr>
    </w:lvl>
    <w:lvl w:ilvl="3" w:tplc="6C7061FC" w:tentative="1">
      <w:start w:val="1"/>
      <w:numFmt w:val="bullet"/>
      <w:lvlText w:val=""/>
      <w:lvlJc w:val="left"/>
      <w:pPr>
        <w:tabs>
          <w:tab w:val="num" w:pos="2880"/>
        </w:tabs>
        <w:ind w:left="2880" w:hanging="360"/>
      </w:pPr>
      <w:rPr>
        <w:rFonts w:ascii="Wingdings" w:hAnsi="Wingdings" w:hint="default"/>
      </w:rPr>
    </w:lvl>
    <w:lvl w:ilvl="4" w:tplc="917E2E6A" w:tentative="1">
      <w:start w:val="1"/>
      <w:numFmt w:val="bullet"/>
      <w:lvlText w:val=""/>
      <w:lvlJc w:val="left"/>
      <w:pPr>
        <w:tabs>
          <w:tab w:val="num" w:pos="3600"/>
        </w:tabs>
        <w:ind w:left="3600" w:hanging="360"/>
      </w:pPr>
      <w:rPr>
        <w:rFonts w:ascii="Wingdings" w:hAnsi="Wingdings" w:hint="default"/>
      </w:rPr>
    </w:lvl>
    <w:lvl w:ilvl="5" w:tplc="FDCAFA82" w:tentative="1">
      <w:start w:val="1"/>
      <w:numFmt w:val="bullet"/>
      <w:lvlText w:val=""/>
      <w:lvlJc w:val="left"/>
      <w:pPr>
        <w:tabs>
          <w:tab w:val="num" w:pos="4320"/>
        </w:tabs>
        <w:ind w:left="4320" w:hanging="360"/>
      </w:pPr>
      <w:rPr>
        <w:rFonts w:ascii="Wingdings" w:hAnsi="Wingdings" w:hint="default"/>
      </w:rPr>
    </w:lvl>
    <w:lvl w:ilvl="6" w:tplc="1918106A" w:tentative="1">
      <w:start w:val="1"/>
      <w:numFmt w:val="bullet"/>
      <w:lvlText w:val=""/>
      <w:lvlJc w:val="left"/>
      <w:pPr>
        <w:tabs>
          <w:tab w:val="num" w:pos="5040"/>
        </w:tabs>
        <w:ind w:left="5040" w:hanging="360"/>
      </w:pPr>
      <w:rPr>
        <w:rFonts w:ascii="Wingdings" w:hAnsi="Wingdings" w:hint="default"/>
      </w:rPr>
    </w:lvl>
    <w:lvl w:ilvl="7" w:tplc="246EDBFC" w:tentative="1">
      <w:start w:val="1"/>
      <w:numFmt w:val="bullet"/>
      <w:lvlText w:val=""/>
      <w:lvlJc w:val="left"/>
      <w:pPr>
        <w:tabs>
          <w:tab w:val="num" w:pos="5760"/>
        </w:tabs>
        <w:ind w:left="5760" w:hanging="360"/>
      </w:pPr>
      <w:rPr>
        <w:rFonts w:ascii="Wingdings" w:hAnsi="Wingdings" w:hint="default"/>
      </w:rPr>
    </w:lvl>
    <w:lvl w:ilvl="8" w:tplc="12A0C322" w:tentative="1">
      <w:start w:val="1"/>
      <w:numFmt w:val="bullet"/>
      <w:lvlText w:val=""/>
      <w:lvlJc w:val="left"/>
      <w:pPr>
        <w:tabs>
          <w:tab w:val="num" w:pos="6480"/>
        </w:tabs>
        <w:ind w:left="6480" w:hanging="360"/>
      </w:pPr>
      <w:rPr>
        <w:rFonts w:ascii="Wingdings" w:hAnsi="Wingdings" w:hint="default"/>
      </w:rPr>
    </w:lvl>
  </w:abstractNum>
  <w:abstractNum w:abstractNumId="36">
    <w:nsid w:val="75DB161A"/>
    <w:multiLevelType w:val="hybridMultilevel"/>
    <w:tmpl w:val="BAEED262"/>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7">
    <w:nsid w:val="75F04B0A"/>
    <w:multiLevelType w:val="hybridMultilevel"/>
    <w:tmpl w:val="FE105BDE"/>
    <w:lvl w:ilvl="0" w:tplc="B9F0CB32">
      <w:start w:val="1"/>
      <w:numFmt w:val="bullet"/>
      <w:lvlText w:val="–"/>
      <w:lvlJc w:val="left"/>
      <w:pPr>
        <w:tabs>
          <w:tab w:val="num" w:pos="720"/>
        </w:tabs>
        <w:ind w:left="720" w:hanging="360"/>
      </w:pPr>
      <w:rPr>
        <w:rFonts w:ascii="Times New Roman" w:hAnsi="Times New Roman" w:hint="default"/>
      </w:rPr>
    </w:lvl>
    <w:lvl w:ilvl="1" w:tplc="B1B06308">
      <w:start w:val="1"/>
      <w:numFmt w:val="bullet"/>
      <w:lvlText w:val="–"/>
      <w:lvlJc w:val="left"/>
      <w:pPr>
        <w:tabs>
          <w:tab w:val="num" w:pos="1440"/>
        </w:tabs>
        <w:ind w:left="1440" w:hanging="360"/>
      </w:pPr>
      <w:rPr>
        <w:rFonts w:ascii="Times New Roman" w:hAnsi="Times New Roman" w:hint="default"/>
      </w:rPr>
    </w:lvl>
    <w:lvl w:ilvl="2" w:tplc="C24690F4" w:tentative="1">
      <w:start w:val="1"/>
      <w:numFmt w:val="bullet"/>
      <w:lvlText w:val="–"/>
      <w:lvlJc w:val="left"/>
      <w:pPr>
        <w:tabs>
          <w:tab w:val="num" w:pos="2160"/>
        </w:tabs>
        <w:ind w:left="2160" w:hanging="360"/>
      </w:pPr>
      <w:rPr>
        <w:rFonts w:ascii="Times New Roman" w:hAnsi="Times New Roman" w:hint="default"/>
      </w:rPr>
    </w:lvl>
    <w:lvl w:ilvl="3" w:tplc="54AA736A" w:tentative="1">
      <w:start w:val="1"/>
      <w:numFmt w:val="bullet"/>
      <w:lvlText w:val="–"/>
      <w:lvlJc w:val="left"/>
      <w:pPr>
        <w:tabs>
          <w:tab w:val="num" w:pos="2880"/>
        </w:tabs>
        <w:ind w:left="2880" w:hanging="360"/>
      </w:pPr>
      <w:rPr>
        <w:rFonts w:ascii="Times New Roman" w:hAnsi="Times New Roman" w:hint="default"/>
      </w:rPr>
    </w:lvl>
    <w:lvl w:ilvl="4" w:tplc="14DEFD7C" w:tentative="1">
      <w:start w:val="1"/>
      <w:numFmt w:val="bullet"/>
      <w:lvlText w:val="–"/>
      <w:lvlJc w:val="left"/>
      <w:pPr>
        <w:tabs>
          <w:tab w:val="num" w:pos="3600"/>
        </w:tabs>
        <w:ind w:left="3600" w:hanging="360"/>
      </w:pPr>
      <w:rPr>
        <w:rFonts w:ascii="Times New Roman" w:hAnsi="Times New Roman" w:hint="default"/>
      </w:rPr>
    </w:lvl>
    <w:lvl w:ilvl="5" w:tplc="2E3E49B8" w:tentative="1">
      <w:start w:val="1"/>
      <w:numFmt w:val="bullet"/>
      <w:lvlText w:val="–"/>
      <w:lvlJc w:val="left"/>
      <w:pPr>
        <w:tabs>
          <w:tab w:val="num" w:pos="4320"/>
        </w:tabs>
        <w:ind w:left="4320" w:hanging="360"/>
      </w:pPr>
      <w:rPr>
        <w:rFonts w:ascii="Times New Roman" w:hAnsi="Times New Roman" w:hint="default"/>
      </w:rPr>
    </w:lvl>
    <w:lvl w:ilvl="6" w:tplc="7A580734" w:tentative="1">
      <w:start w:val="1"/>
      <w:numFmt w:val="bullet"/>
      <w:lvlText w:val="–"/>
      <w:lvlJc w:val="left"/>
      <w:pPr>
        <w:tabs>
          <w:tab w:val="num" w:pos="5040"/>
        </w:tabs>
        <w:ind w:left="5040" w:hanging="360"/>
      </w:pPr>
      <w:rPr>
        <w:rFonts w:ascii="Times New Roman" w:hAnsi="Times New Roman" w:hint="default"/>
      </w:rPr>
    </w:lvl>
    <w:lvl w:ilvl="7" w:tplc="A8DC77C2" w:tentative="1">
      <w:start w:val="1"/>
      <w:numFmt w:val="bullet"/>
      <w:lvlText w:val="–"/>
      <w:lvlJc w:val="left"/>
      <w:pPr>
        <w:tabs>
          <w:tab w:val="num" w:pos="5760"/>
        </w:tabs>
        <w:ind w:left="5760" w:hanging="360"/>
      </w:pPr>
      <w:rPr>
        <w:rFonts w:ascii="Times New Roman" w:hAnsi="Times New Roman" w:hint="default"/>
      </w:rPr>
    </w:lvl>
    <w:lvl w:ilvl="8" w:tplc="B9C4202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C0C3C8E"/>
    <w:multiLevelType w:val="hybridMultilevel"/>
    <w:tmpl w:val="B2447F30"/>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9">
    <w:nsid w:val="7C1E6166"/>
    <w:multiLevelType w:val="hybridMultilevel"/>
    <w:tmpl w:val="7D3E356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7"/>
  </w:num>
  <w:num w:numId="3">
    <w:abstractNumId w:val="15"/>
  </w:num>
  <w:num w:numId="4">
    <w:abstractNumId w:val="19"/>
  </w:num>
  <w:num w:numId="5">
    <w:abstractNumId w:val="17"/>
  </w:num>
  <w:num w:numId="6">
    <w:abstractNumId w:val="22"/>
  </w:num>
  <w:num w:numId="7">
    <w:abstractNumId w:val="5"/>
  </w:num>
  <w:num w:numId="8">
    <w:abstractNumId w:val="34"/>
  </w:num>
  <w:num w:numId="9">
    <w:abstractNumId w:val="32"/>
  </w:num>
  <w:num w:numId="10">
    <w:abstractNumId w:val="6"/>
  </w:num>
  <w:num w:numId="11">
    <w:abstractNumId w:val="7"/>
  </w:num>
  <w:num w:numId="12">
    <w:abstractNumId w:val="25"/>
  </w:num>
  <w:num w:numId="13">
    <w:abstractNumId w:val="18"/>
  </w:num>
  <w:num w:numId="14">
    <w:abstractNumId w:val="3"/>
  </w:num>
  <w:num w:numId="15">
    <w:abstractNumId w:val="35"/>
  </w:num>
  <w:num w:numId="16">
    <w:abstractNumId w:val="30"/>
  </w:num>
  <w:num w:numId="17">
    <w:abstractNumId w:val="4"/>
  </w:num>
  <w:num w:numId="18">
    <w:abstractNumId w:val="36"/>
  </w:num>
  <w:num w:numId="19">
    <w:abstractNumId w:val="23"/>
  </w:num>
  <w:num w:numId="20">
    <w:abstractNumId w:val="12"/>
  </w:num>
  <w:num w:numId="21">
    <w:abstractNumId w:val="24"/>
  </w:num>
  <w:num w:numId="22">
    <w:abstractNumId w:val="13"/>
  </w:num>
  <w:num w:numId="23">
    <w:abstractNumId w:val="2"/>
  </w:num>
  <w:num w:numId="24">
    <w:abstractNumId w:val="9"/>
  </w:num>
  <w:num w:numId="25">
    <w:abstractNumId w:val="28"/>
  </w:num>
  <w:num w:numId="26">
    <w:abstractNumId w:val="20"/>
  </w:num>
  <w:num w:numId="27">
    <w:abstractNumId w:val="14"/>
  </w:num>
  <w:num w:numId="28">
    <w:abstractNumId w:val="39"/>
  </w:num>
  <w:num w:numId="29">
    <w:abstractNumId w:val="1"/>
  </w:num>
  <w:num w:numId="30">
    <w:abstractNumId w:val="11"/>
  </w:num>
  <w:num w:numId="31">
    <w:abstractNumId w:val="38"/>
  </w:num>
  <w:num w:numId="32">
    <w:abstractNumId w:val="0"/>
  </w:num>
  <w:num w:numId="33">
    <w:abstractNumId w:val="33"/>
  </w:num>
  <w:num w:numId="34">
    <w:abstractNumId w:val="8"/>
  </w:num>
  <w:num w:numId="35">
    <w:abstractNumId w:val="10"/>
  </w:num>
  <w:num w:numId="36">
    <w:abstractNumId w:val="21"/>
  </w:num>
  <w:num w:numId="37">
    <w:abstractNumId w:val="16"/>
  </w:num>
  <w:num w:numId="38">
    <w:abstractNumId w:val="27"/>
  </w:num>
  <w:num w:numId="39">
    <w:abstractNumId w:val="31"/>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412E"/>
    <w:rsid w:val="00037B6F"/>
    <w:rsid w:val="00157E8C"/>
    <w:rsid w:val="001A0264"/>
    <w:rsid w:val="001E5223"/>
    <w:rsid w:val="001F2778"/>
    <w:rsid w:val="00221EC6"/>
    <w:rsid w:val="00250654"/>
    <w:rsid w:val="00294ECA"/>
    <w:rsid w:val="002A66A4"/>
    <w:rsid w:val="002D6666"/>
    <w:rsid w:val="00307981"/>
    <w:rsid w:val="00320E3B"/>
    <w:rsid w:val="00352943"/>
    <w:rsid w:val="00355750"/>
    <w:rsid w:val="003E34F3"/>
    <w:rsid w:val="003F195D"/>
    <w:rsid w:val="00413FB2"/>
    <w:rsid w:val="00471C22"/>
    <w:rsid w:val="00476A17"/>
    <w:rsid w:val="00486657"/>
    <w:rsid w:val="004C06FA"/>
    <w:rsid w:val="00501DA7"/>
    <w:rsid w:val="00537B67"/>
    <w:rsid w:val="00560100"/>
    <w:rsid w:val="00590A84"/>
    <w:rsid w:val="005A4609"/>
    <w:rsid w:val="006224F7"/>
    <w:rsid w:val="00631C48"/>
    <w:rsid w:val="00634040"/>
    <w:rsid w:val="00697C1F"/>
    <w:rsid w:val="007B3ED1"/>
    <w:rsid w:val="007F30A4"/>
    <w:rsid w:val="00864604"/>
    <w:rsid w:val="008743B8"/>
    <w:rsid w:val="008A5C0F"/>
    <w:rsid w:val="008C368B"/>
    <w:rsid w:val="00952A7B"/>
    <w:rsid w:val="00A459B8"/>
    <w:rsid w:val="00B40894"/>
    <w:rsid w:val="00B52580"/>
    <w:rsid w:val="00BC412E"/>
    <w:rsid w:val="00BD641C"/>
    <w:rsid w:val="00BE27E6"/>
    <w:rsid w:val="00C22E27"/>
    <w:rsid w:val="00C31983"/>
    <w:rsid w:val="00CA1755"/>
    <w:rsid w:val="00CD60C1"/>
    <w:rsid w:val="00D6081D"/>
    <w:rsid w:val="00D83124"/>
    <w:rsid w:val="00D9592A"/>
    <w:rsid w:val="00E16416"/>
    <w:rsid w:val="00E62817"/>
    <w:rsid w:val="00E877E3"/>
    <w:rsid w:val="00EF066B"/>
    <w:rsid w:val="00EF3A11"/>
    <w:rsid w:val="00F208D3"/>
    <w:rsid w:val="00F42304"/>
    <w:rsid w:val="00FB1A2B"/>
    <w:rsid w:val="00FC3AC9"/>
    <w:rsid w:val="00FE3B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2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00"/>
  </w:style>
  <w:style w:type="paragraph" w:styleId="Footer">
    <w:name w:val="footer"/>
    <w:basedOn w:val="Normal"/>
    <w:link w:val="FooterChar"/>
    <w:uiPriority w:val="99"/>
    <w:semiHidden/>
    <w:unhideWhenUsed/>
    <w:rsid w:val="005601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100"/>
  </w:style>
  <w:style w:type="character" w:customStyle="1" w:styleId="fontstyle01">
    <w:name w:val="fontstyle01"/>
    <w:basedOn w:val="DefaultParagraphFont"/>
    <w:rsid w:val="00FB1A2B"/>
    <w:rPr>
      <w:rFonts w:ascii="LiberationSerif" w:hAnsi="LiberationSerif" w:hint="default"/>
      <w:b w:val="0"/>
      <w:bCs w:val="0"/>
      <w:i w:val="0"/>
      <w:iCs w:val="0"/>
      <w:color w:val="000000"/>
      <w:sz w:val="30"/>
      <w:szCs w:val="30"/>
    </w:rPr>
  </w:style>
  <w:style w:type="paragraph" w:styleId="BalloonText">
    <w:name w:val="Balloon Text"/>
    <w:basedOn w:val="Normal"/>
    <w:link w:val="BalloonTextChar"/>
    <w:uiPriority w:val="99"/>
    <w:semiHidden/>
    <w:unhideWhenUsed/>
    <w:rsid w:val="00FB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488">
      <w:bodyDiv w:val="1"/>
      <w:marLeft w:val="0"/>
      <w:marRight w:val="0"/>
      <w:marTop w:val="0"/>
      <w:marBottom w:val="0"/>
      <w:divBdr>
        <w:top w:val="none" w:sz="0" w:space="0" w:color="auto"/>
        <w:left w:val="none" w:sz="0" w:space="0" w:color="auto"/>
        <w:bottom w:val="none" w:sz="0" w:space="0" w:color="auto"/>
        <w:right w:val="none" w:sz="0" w:space="0" w:color="auto"/>
      </w:divBdr>
      <w:divsChild>
        <w:div w:id="957374552">
          <w:marLeft w:val="1555"/>
          <w:marRight w:val="0"/>
          <w:marTop w:val="115"/>
          <w:marBottom w:val="0"/>
          <w:divBdr>
            <w:top w:val="none" w:sz="0" w:space="0" w:color="auto"/>
            <w:left w:val="none" w:sz="0" w:space="0" w:color="auto"/>
            <w:bottom w:val="none" w:sz="0" w:space="0" w:color="auto"/>
            <w:right w:val="none" w:sz="0" w:space="0" w:color="auto"/>
          </w:divBdr>
        </w:div>
        <w:div w:id="713390302">
          <w:marLeft w:val="1555"/>
          <w:marRight w:val="0"/>
          <w:marTop w:val="115"/>
          <w:marBottom w:val="0"/>
          <w:divBdr>
            <w:top w:val="none" w:sz="0" w:space="0" w:color="auto"/>
            <w:left w:val="none" w:sz="0" w:space="0" w:color="auto"/>
            <w:bottom w:val="none" w:sz="0" w:space="0" w:color="auto"/>
            <w:right w:val="none" w:sz="0" w:space="0" w:color="auto"/>
          </w:divBdr>
        </w:div>
        <w:div w:id="419444873">
          <w:marLeft w:val="1555"/>
          <w:marRight w:val="0"/>
          <w:marTop w:val="115"/>
          <w:marBottom w:val="0"/>
          <w:divBdr>
            <w:top w:val="none" w:sz="0" w:space="0" w:color="auto"/>
            <w:left w:val="none" w:sz="0" w:space="0" w:color="auto"/>
            <w:bottom w:val="none" w:sz="0" w:space="0" w:color="auto"/>
            <w:right w:val="none" w:sz="0" w:space="0" w:color="auto"/>
          </w:divBdr>
        </w:div>
      </w:divsChild>
    </w:div>
    <w:div w:id="207225659">
      <w:bodyDiv w:val="1"/>
      <w:marLeft w:val="0"/>
      <w:marRight w:val="0"/>
      <w:marTop w:val="0"/>
      <w:marBottom w:val="0"/>
      <w:divBdr>
        <w:top w:val="none" w:sz="0" w:space="0" w:color="auto"/>
        <w:left w:val="none" w:sz="0" w:space="0" w:color="auto"/>
        <w:bottom w:val="none" w:sz="0" w:space="0" w:color="auto"/>
        <w:right w:val="none" w:sz="0" w:space="0" w:color="auto"/>
      </w:divBdr>
      <w:divsChild>
        <w:div w:id="805584457">
          <w:marLeft w:val="965"/>
          <w:marRight w:val="0"/>
          <w:marTop w:val="134"/>
          <w:marBottom w:val="0"/>
          <w:divBdr>
            <w:top w:val="none" w:sz="0" w:space="0" w:color="auto"/>
            <w:left w:val="none" w:sz="0" w:space="0" w:color="auto"/>
            <w:bottom w:val="none" w:sz="0" w:space="0" w:color="auto"/>
            <w:right w:val="none" w:sz="0" w:space="0" w:color="auto"/>
          </w:divBdr>
        </w:div>
      </w:divsChild>
    </w:div>
    <w:div w:id="313611989">
      <w:bodyDiv w:val="1"/>
      <w:marLeft w:val="0"/>
      <w:marRight w:val="0"/>
      <w:marTop w:val="0"/>
      <w:marBottom w:val="0"/>
      <w:divBdr>
        <w:top w:val="none" w:sz="0" w:space="0" w:color="auto"/>
        <w:left w:val="none" w:sz="0" w:space="0" w:color="auto"/>
        <w:bottom w:val="none" w:sz="0" w:space="0" w:color="auto"/>
        <w:right w:val="none" w:sz="0" w:space="0" w:color="auto"/>
      </w:divBdr>
      <w:divsChild>
        <w:div w:id="1064455149">
          <w:marLeft w:val="547"/>
          <w:marRight w:val="0"/>
          <w:marTop w:val="134"/>
          <w:marBottom w:val="0"/>
          <w:divBdr>
            <w:top w:val="none" w:sz="0" w:space="0" w:color="auto"/>
            <w:left w:val="none" w:sz="0" w:space="0" w:color="auto"/>
            <w:bottom w:val="none" w:sz="0" w:space="0" w:color="auto"/>
            <w:right w:val="none" w:sz="0" w:space="0" w:color="auto"/>
          </w:divBdr>
        </w:div>
        <w:div w:id="1321494769">
          <w:marLeft w:val="547"/>
          <w:marRight w:val="0"/>
          <w:marTop w:val="134"/>
          <w:marBottom w:val="0"/>
          <w:divBdr>
            <w:top w:val="none" w:sz="0" w:space="0" w:color="auto"/>
            <w:left w:val="none" w:sz="0" w:space="0" w:color="auto"/>
            <w:bottom w:val="none" w:sz="0" w:space="0" w:color="auto"/>
            <w:right w:val="none" w:sz="0" w:space="0" w:color="auto"/>
          </w:divBdr>
        </w:div>
      </w:divsChild>
    </w:div>
    <w:div w:id="347681699">
      <w:bodyDiv w:val="1"/>
      <w:marLeft w:val="0"/>
      <w:marRight w:val="0"/>
      <w:marTop w:val="0"/>
      <w:marBottom w:val="0"/>
      <w:divBdr>
        <w:top w:val="none" w:sz="0" w:space="0" w:color="auto"/>
        <w:left w:val="none" w:sz="0" w:space="0" w:color="auto"/>
        <w:bottom w:val="none" w:sz="0" w:space="0" w:color="auto"/>
        <w:right w:val="none" w:sz="0" w:space="0" w:color="auto"/>
      </w:divBdr>
      <w:divsChild>
        <w:div w:id="1016155836">
          <w:marLeft w:val="547"/>
          <w:marRight w:val="0"/>
          <w:marTop w:val="58"/>
          <w:marBottom w:val="0"/>
          <w:divBdr>
            <w:top w:val="none" w:sz="0" w:space="0" w:color="auto"/>
            <w:left w:val="none" w:sz="0" w:space="0" w:color="auto"/>
            <w:bottom w:val="none" w:sz="0" w:space="0" w:color="auto"/>
            <w:right w:val="none" w:sz="0" w:space="0" w:color="auto"/>
          </w:divBdr>
        </w:div>
        <w:div w:id="467554483">
          <w:marLeft w:val="547"/>
          <w:marRight w:val="0"/>
          <w:marTop w:val="58"/>
          <w:marBottom w:val="0"/>
          <w:divBdr>
            <w:top w:val="none" w:sz="0" w:space="0" w:color="auto"/>
            <w:left w:val="none" w:sz="0" w:space="0" w:color="auto"/>
            <w:bottom w:val="none" w:sz="0" w:space="0" w:color="auto"/>
            <w:right w:val="none" w:sz="0" w:space="0" w:color="auto"/>
          </w:divBdr>
        </w:div>
        <w:div w:id="280112700">
          <w:marLeft w:val="547"/>
          <w:marRight w:val="0"/>
          <w:marTop w:val="58"/>
          <w:marBottom w:val="0"/>
          <w:divBdr>
            <w:top w:val="none" w:sz="0" w:space="0" w:color="auto"/>
            <w:left w:val="none" w:sz="0" w:space="0" w:color="auto"/>
            <w:bottom w:val="none" w:sz="0" w:space="0" w:color="auto"/>
            <w:right w:val="none" w:sz="0" w:space="0" w:color="auto"/>
          </w:divBdr>
        </w:div>
        <w:div w:id="1004936578">
          <w:marLeft w:val="547"/>
          <w:marRight w:val="0"/>
          <w:marTop w:val="58"/>
          <w:marBottom w:val="0"/>
          <w:divBdr>
            <w:top w:val="none" w:sz="0" w:space="0" w:color="auto"/>
            <w:left w:val="none" w:sz="0" w:space="0" w:color="auto"/>
            <w:bottom w:val="none" w:sz="0" w:space="0" w:color="auto"/>
            <w:right w:val="none" w:sz="0" w:space="0" w:color="auto"/>
          </w:divBdr>
        </w:div>
        <w:div w:id="467355984">
          <w:marLeft w:val="547"/>
          <w:marRight w:val="0"/>
          <w:marTop w:val="58"/>
          <w:marBottom w:val="0"/>
          <w:divBdr>
            <w:top w:val="none" w:sz="0" w:space="0" w:color="auto"/>
            <w:left w:val="none" w:sz="0" w:space="0" w:color="auto"/>
            <w:bottom w:val="none" w:sz="0" w:space="0" w:color="auto"/>
            <w:right w:val="none" w:sz="0" w:space="0" w:color="auto"/>
          </w:divBdr>
        </w:div>
        <w:div w:id="789711938">
          <w:marLeft w:val="547"/>
          <w:marRight w:val="0"/>
          <w:marTop w:val="58"/>
          <w:marBottom w:val="0"/>
          <w:divBdr>
            <w:top w:val="none" w:sz="0" w:space="0" w:color="auto"/>
            <w:left w:val="none" w:sz="0" w:space="0" w:color="auto"/>
            <w:bottom w:val="none" w:sz="0" w:space="0" w:color="auto"/>
            <w:right w:val="none" w:sz="0" w:space="0" w:color="auto"/>
          </w:divBdr>
        </w:div>
        <w:div w:id="1203908677">
          <w:marLeft w:val="547"/>
          <w:marRight w:val="0"/>
          <w:marTop w:val="58"/>
          <w:marBottom w:val="0"/>
          <w:divBdr>
            <w:top w:val="none" w:sz="0" w:space="0" w:color="auto"/>
            <w:left w:val="none" w:sz="0" w:space="0" w:color="auto"/>
            <w:bottom w:val="none" w:sz="0" w:space="0" w:color="auto"/>
            <w:right w:val="none" w:sz="0" w:space="0" w:color="auto"/>
          </w:divBdr>
        </w:div>
        <w:div w:id="1285621643">
          <w:marLeft w:val="547"/>
          <w:marRight w:val="0"/>
          <w:marTop w:val="58"/>
          <w:marBottom w:val="0"/>
          <w:divBdr>
            <w:top w:val="none" w:sz="0" w:space="0" w:color="auto"/>
            <w:left w:val="none" w:sz="0" w:space="0" w:color="auto"/>
            <w:bottom w:val="none" w:sz="0" w:space="0" w:color="auto"/>
            <w:right w:val="none" w:sz="0" w:space="0" w:color="auto"/>
          </w:divBdr>
        </w:div>
        <w:div w:id="1993752686">
          <w:marLeft w:val="547"/>
          <w:marRight w:val="0"/>
          <w:marTop w:val="58"/>
          <w:marBottom w:val="0"/>
          <w:divBdr>
            <w:top w:val="none" w:sz="0" w:space="0" w:color="auto"/>
            <w:left w:val="none" w:sz="0" w:space="0" w:color="auto"/>
            <w:bottom w:val="none" w:sz="0" w:space="0" w:color="auto"/>
            <w:right w:val="none" w:sz="0" w:space="0" w:color="auto"/>
          </w:divBdr>
        </w:div>
        <w:div w:id="1714114801">
          <w:marLeft w:val="547"/>
          <w:marRight w:val="0"/>
          <w:marTop w:val="58"/>
          <w:marBottom w:val="0"/>
          <w:divBdr>
            <w:top w:val="none" w:sz="0" w:space="0" w:color="auto"/>
            <w:left w:val="none" w:sz="0" w:space="0" w:color="auto"/>
            <w:bottom w:val="none" w:sz="0" w:space="0" w:color="auto"/>
            <w:right w:val="none" w:sz="0" w:space="0" w:color="auto"/>
          </w:divBdr>
        </w:div>
        <w:div w:id="1417096178">
          <w:marLeft w:val="547"/>
          <w:marRight w:val="0"/>
          <w:marTop w:val="58"/>
          <w:marBottom w:val="0"/>
          <w:divBdr>
            <w:top w:val="none" w:sz="0" w:space="0" w:color="auto"/>
            <w:left w:val="none" w:sz="0" w:space="0" w:color="auto"/>
            <w:bottom w:val="none" w:sz="0" w:space="0" w:color="auto"/>
            <w:right w:val="none" w:sz="0" w:space="0" w:color="auto"/>
          </w:divBdr>
        </w:div>
        <w:div w:id="2120177790">
          <w:marLeft w:val="547"/>
          <w:marRight w:val="0"/>
          <w:marTop w:val="58"/>
          <w:marBottom w:val="0"/>
          <w:divBdr>
            <w:top w:val="none" w:sz="0" w:space="0" w:color="auto"/>
            <w:left w:val="none" w:sz="0" w:space="0" w:color="auto"/>
            <w:bottom w:val="none" w:sz="0" w:space="0" w:color="auto"/>
            <w:right w:val="none" w:sz="0" w:space="0" w:color="auto"/>
          </w:divBdr>
        </w:div>
        <w:div w:id="1932931359">
          <w:marLeft w:val="547"/>
          <w:marRight w:val="0"/>
          <w:marTop w:val="58"/>
          <w:marBottom w:val="0"/>
          <w:divBdr>
            <w:top w:val="none" w:sz="0" w:space="0" w:color="auto"/>
            <w:left w:val="none" w:sz="0" w:space="0" w:color="auto"/>
            <w:bottom w:val="none" w:sz="0" w:space="0" w:color="auto"/>
            <w:right w:val="none" w:sz="0" w:space="0" w:color="auto"/>
          </w:divBdr>
        </w:div>
        <w:div w:id="193740456">
          <w:marLeft w:val="547"/>
          <w:marRight w:val="0"/>
          <w:marTop w:val="58"/>
          <w:marBottom w:val="0"/>
          <w:divBdr>
            <w:top w:val="none" w:sz="0" w:space="0" w:color="auto"/>
            <w:left w:val="none" w:sz="0" w:space="0" w:color="auto"/>
            <w:bottom w:val="none" w:sz="0" w:space="0" w:color="auto"/>
            <w:right w:val="none" w:sz="0" w:space="0" w:color="auto"/>
          </w:divBdr>
        </w:div>
        <w:div w:id="1557397588">
          <w:marLeft w:val="547"/>
          <w:marRight w:val="0"/>
          <w:marTop w:val="58"/>
          <w:marBottom w:val="0"/>
          <w:divBdr>
            <w:top w:val="none" w:sz="0" w:space="0" w:color="auto"/>
            <w:left w:val="none" w:sz="0" w:space="0" w:color="auto"/>
            <w:bottom w:val="none" w:sz="0" w:space="0" w:color="auto"/>
            <w:right w:val="none" w:sz="0" w:space="0" w:color="auto"/>
          </w:divBdr>
        </w:div>
        <w:div w:id="753893140">
          <w:marLeft w:val="547"/>
          <w:marRight w:val="0"/>
          <w:marTop w:val="58"/>
          <w:marBottom w:val="0"/>
          <w:divBdr>
            <w:top w:val="none" w:sz="0" w:space="0" w:color="auto"/>
            <w:left w:val="none" w:sz="0" w:space="0" w:color="auto"/>
            <w:bottom w:val="none" w:sz="0" w:space="0" w:color="auto"/>
            <w:right w:val="none" w:sz="0" w:space="0" w:color="auto"/>
          </w:divBdr>
        </w:div>
        <w:div w:id="1414426598">
          <w:marLeft w:val="547"/>
          <w:marRight w:val="0"/>
          <w:marTop w:val="58"/>
          <w:marBottom w:val="0"/>
          <w:divBdr>
            <w:top w:val="none" w:sz="0" w:space="0" w:color="auto"/>
            <w:left w:val="none" w:sz="0" w:space="0" w:color="auto"/>
            <w:bottom w:val="none" w:sz="0" w:space="0" w:color="auto"/>
            <w:right w:val="none" w:sz="0" w:space="0" w:color="auto"/>
          </w:divBdr>
        </w:div>
        <w:div w:id="1973560179">
          <w:marLeft w:val="547"/>
          <w:marRight w:val="0"/>
          <w:marTop w:val="58"/>
          <w:marBottom w:val="0"/>
          <w:divBdr>
            <w:top w:val="none" w:sz="0" w:space="0" w:color="auto"/>
            <w:left w:val="none" w:sz="0" w:space="0" w:color="auto"/>
            <w:bottom w:val="none" w:sz="0" w:space="0" w:color="auto"/>
            <w:right w:val="none" w:sz="0" w:space="0" w:color="auto"/>
          </w:divBdr>
        </w:div>
        <w:div w:id="119421633">
          <w:marLeft w:val="547"/>
          <w:marRight w:val="0"/>
          <w:marTop w:val="58"/>
          <w:marBottom w:val="0"/>
          <w:divBdr>
            <w:top w:val="none" w:sz="0" w:space="0" w:color="auto"/>
            <w:left w:val="none" w:sz="0" w:space="0" w:color="auto"/>
            <w:bottom w:val="none" w:sz="0" w:space="0" w:color="auto"/>
            <w:right w:val="none" w:sz="0" w:space="0" w:color="auto"/>
          </w:divBdr>
        </w:div>
        <w:div w:id="674304045">
          <w:marLeft w:val="547"/>
          <w:marRight w:val="0"/>
          <w:marTop w:val="58"/>
          <w:marBottom w:val="0"/>
          <w:divBdr>
            <w:top w:val="none" w:sz="0" w:space="0" w:color="auto"/>
            <w:left w:val="none" w:sz="0" w:space="0" w:color="auto"/>
            <w:bottom w:val="none" w:sz="0" w:space="0" w:color="auto"/>
            <w:right w:val="none" w:sz="0" w:space="0" w:color="auto"/>
          </w:divBdr>
        </w:div>
        <w:div w:id="694162443">
          <w:marLeft w:val="547"/>
          <w:marRight w:val="0"/>
          <w:marTop w:val="58"/>
          <w:marBottom w:val="0"/>
          <w:divBdr>
            <w:top w:val="none" w:sz="0" w:space="0" w:color="auto"/>
            <w:left w:val="none" w:sz="0" w:space="0" w:color="auto"/>
            <w:bottom w:val="none" w:sz="0" w:space="0" w:color="auto"/>
            <w:right w:val="none" w:sz="0" w:space="0" w:color="auto"/>
          </w:divBdr>
        </w:div>
        <w:div w:id="2077042803">
          <w:marLeft w:val="547"/>
          <w:marRight w:val="0"/>
          <w:marTop w:val="58"/>
          <w:marBottom w:val="0"/>
          <w:divBdr>
            <w:top w:val="none" w:sz="0" w:space="0" w:color="auto"/>
            <w:left w:val="none" w:sz="0" w:space="0" w:color="auto"/>
            <w:bottom w:val="none" w:sz="0" w:space="0" w:color="auto"/>
            <w:right w:val="none" w:sz="0" w:space="0" w:color="auto"/>
          </w:divBdr>
        </w:div>
        <w:div w:id="1647199697">
          <w:marLeft w:val="547"/>
          <w:marRight w:val="0"/>
          <w:marTop w:val="58"/>
          <w:marBottom w:val="0"/>
          <w:divBdr>
            <w:top w:val="none" w:sz="0" w:space="0" w:color="auto"/>
            <w:left w:val="none" w:sz="0" w:space="0" w:color="auto"/>
            <w:bottom w:val="none" w:sz="0" w:space="0" w:color="auto"/>
            <w:right w:val="none" w:sz="0" w:space="0" w:color="auto"/>
          </w:divBdr>
        </w:div>
        <w:div w:id="112020432">
          <w:marLeft w:val="547"/>
          <w:marRight w:val="0"/>
          <w:marTop w:val="58"/>
          <w:marBottom w:val="0"/>
          <w:divBdr>
            <w:top w:val="none" w:sz="0" w:space="0" w:color="auto"/>
            <w:left w:val="none" w:sz="0" w:space="0" w:color="auto"/>
            <w:bottom w:val="none" w:sz="0" w:space="0" w:color="auto"/>
            <w:right w:val="none" w:sz="0" w:space="0" w:color="auto"/>
          </w:divBdr>
        </w:div>
        <w:div w:id="149101302">
          <w:marLeft w:val="547"/>
          <w:marRight w:val="0"/>
          <w:marTop w:val="58"/>
          <w:marBottom w:val="0"/>
          <w:divBdr>
            <w:top w:val="none" w:sz="0" w:space="0" w:color="auto"/>
            <w:left w:val="none" w:sz="0" w:space="0" w:color="auto"/>
            <w:bottom w:val="none" w:sz="0" w:space="0" w:color="auto"/>
            <w:right w:val="none" w:sz="0" w:space="0" w:color="auto"/>
          </w:divBdr>
        </w:div>
        <w:div w:id="1369571999">
          <w:marLeft w:val="547"/>
          <w:marRight w:val="0"/>
          <w:marTop w:val="58"/>
          <w:marBottom w:val="0"/>
          <w:divBdr>
            <w:top w:val="none" w:sz="0" w:space="0" w:color="auto"/>
            <w:left w:val="none" w:sz="0" w:space="0" w:color="auto"/>
            <w:bottom w:val="none" w:sz="0" w:space="0" w:color="auto"/>
            <w:right w:val="none" w:sz="0" w:space="0" w:color="auto"/>
          </w:divBdr>
        </w:div>
      </w:divsChild>
    </w:div>
    <w:div w:id="605695277">
      <w:bodyDiv w:val="1"/>
      <w:marLeft w:val="0"/>
      <w:marRight w:val="0"/>
      <w:marTop w:val="0"/>
      <w:marBottom w:val="0"/>
      <w:divBdr>
        <w:top w:val="none" w:sz="0" w:space="0" w:color="auto"/>
        <w:left w:val="none" w:sz="0" w:space="0" w:color="auto"/>
        <w:bottom w:val="none" w:sz="0" w:space="0" w:color="auto"/>
        <w:right w:val="none" w:sz="0" w:space="0" w:color="auto"/>
      </w:divBdr>
      <w:divsChild>
        <w:div w:id="2104838276">
          <w:marLeft w:val="547"/>
          <w:marRight w:val="0"/>
          <w:marTop w:val="154"/>
          <w:marBottom w:val="0"/>
          <w:divBdr>
            <w:top w:val="none" w:sz="0" w:space="0" w:color="auto"/>
            <w:left w:val="none" w:sz="0" w:space="0" w:color="auto"/>
            <w:bottom w:val="none" w:sz="0" w:space="0" w:color="auto"/>
            <w:right w:val="none" w:sz="0" w:space="0" w:color="auto"/>
          </w:divBdr>
        </w:div>
        <w:div w:id="400910589">
          <w:marLeft w:val="547"/>
          <w:marRight w:val="0"/>
          <w:marTop w:val="154"/>
          <w:marBottom w:val="0"/>
          <w:divBdr>
            <w:top w:val="none" w:sz="0" w:space="0" w:color="auto"/>
            <w:left w:val="none" w:sz="0" w:space="0" w:color="auto"/>
            <w:bottom w:val="none" w:sz="0" w:space="0" w:color="auto"/>
            <w:right w:val="none" w:sz="0" w:space="0" w:color="auto"/>
          </w:divBdr>
        </w:div>
        <w:div w:id="1490705935">
          <w:marLeft w:val="547"/>
          <w:marRight w:val="0"/>
          <w:marTop w:val="154"/>
          <w:marBottom w:val="0"/>
          <w:divBdr>
            <w:top w:val="none" w:sz="0" w:space="0" w:color="auto"/>
            <w:left w:val="none" w:sz="0" w:space="0" w:color="auto"/>
            <w:bottom w:val="none" w:sz="0" w:space="0" w:color="auto"/>
            <w:right w:val="none" w:sz="0" w:space="0" w:color="auto"/>
          </w:divBdr>
        </w:div>
        <w:div w:id="9571958">
          <w:marLeft w:val="547"/>
          <w:marRight w:val="0"/>
          <w:marTop w:val="154"/>
          <w:marBottom w:val="0"/>
          <w:divBdr>
            <w:top w:val="none" w:sz="0" w:space="0" w:color="auto"/>
            <w:left w:val="none" w:sz="0" w:space="0" w:color="auto"/>
            <w:bottom w:val="none" w:sz="0" w:space="0" w:color="auto"/>
            <w:right w:val="none" w:sz="0" w:space="0" w:color="auto"/>
          </w:divBdr>
        </w:div>
        <w:div w:id="1106266949">
          <w:marLeft w:val="547"/>
          <w:marRight w:val="0"/>
          <w:marTop w:val="154"/>
          <w:marBottom w:val="0"/>
          <w:divBdr>
            <w:top w:val="none" w:sz="0" w:space="0" w:color="auto"/>
            <w:left w:val="none" w:sz="0" w:space="0" w:color="auto"/>
            <w:bottom w:val="none" w:sz="0" w:space="0" w:color="auto"/>
            <w:right w:val="none" w:sz="0" w:space="0" w:color="auto"/>
          </w:divBdr>
        </w:div>
      </w:divsChild>
    </w:div>
    <w:div w:id="605892205">
      <w:bodyDiv w:val="1"/>
      <w:marLeft w:val="0"/>
      <w:marRight w:val="0"/>
      <w:marTop w:val="0"/>
      <w:marBottom w:val="0"/>
      <w:divBdr>
        <w:top w:val="none" w:sz="0" w:space="0" w:color="auto"/>
        <w:left w:val="none" w:sz="0" w:space="0" w:color="auto"/>
        <w:bottom w:val="none" w:sz="0" w:space="0" w:color="auto"/>
        <w:right w:val="none" w:sz="0" w:space="0" w:color="auto"/>
      </w:divBdr>
      <w:divsChild>
        <w:div w:id="2114398891">
          <w:marLeft w:val="547"/>
          <w:marRight w:val="0"/>
          <w:marTop w:val="48"/>
          <w:marBottom w:val="0"/>
          <w:divBdr>
            <w:top w:val="none" w:sz="0" w:space="0" w:color="auto"/>
            <w:left w:val="none" w:sz="0" w:space="0" w:color="auto"/>
            <w:bottom w:val="none" w:sz="0" w:space="0" w:color="auto"/>
            <w:right w:val="none" w:sz="0" w:space="0" w:color="auto"/>
          </w:divBdr>
        </w:div>
        <w:div w:id="145318239">
          <w:marLeft w:val="547"/>
          <w:marRight w:val="0"/>
          <w:marTop w:val="48"/>
          <w:marBottom w:val="0"/>
          <w:divBdr>
            <w:top w:val="none" w:sz="0" w:space="0" w:color="auto"/>
            <w:left w:val="none" w:sz="0" w:space="0" w:color="auto"/>
            <w:bottom w:val="none" w:sz="0" w:space="0" w:color="auto"/>
            <w:right w:val="none" w:sz="0" w:space="0" w:color="auto"/>
          </w:divBdr>
        </w:div>
        <w:div w:id="325091097">
          <w:marLeft w:val="547"/>
          <w:marRight w:val="0"/>
          <w:marTop w:val="48"/>
          <w:marBottom w:val="0"/>
          <w:divBdr>
            <w:top w:val="none" w:sz="0" w:space="0" w:color="auto"/>
            <w:left w:val="none" w:sz="0" w:space="0" w:color="auto"/>
            <w:bottom w:val="none" w:sz="0" w:space="0" w:color="auto"/>
            <w:right w:val="none" w:sz="0" w:space="0" w:color="auto"/>
          </w:divBdr>
        </w:div>
        <w:div w:id="523321564">
          <w:marLeft w:val="547"/>
          <w:marRight w:val="0"/>
          <w:marTop w:val="48"/>
          <w:marBottom w:val="0"/>
          <w:divBdr>
            <w:top w:val="none" w:sz="0" w:space="0" w:color="auto"/>
            <w:left w:val="none" w:sz="0" w:space="0" w:color="auto"/>
            <w:bottom w:val="none" w:sz="0" w:space="0" w:color="auto"/>
            <w:right w:val="none" w:sz="0" w:space="0" w:color="auto"/>
          </w:divBdr>
        </w:div>
        <w:div w:id="1176268415">
          <w:marLeft w:val="547"/>
          <w:marRight w:val="0"/>
          <w:marTop w:val="48"/>
          <w:marBottom w:val="0"/>
          <w:divBdr>
            <w:top w:val="none" w:sz="0" w:space="0" w:color="auto"/>
            <w:left w:val="none" w:sz="0" w:space="0" w:color="auto"/>
            <w:bottom w:val="none" w:sz="0" w:space="0" w:color="auto"/>
            <w:right w:val="none" w:sz="0" w:space="0" w:color="auto"/>
          </w:divBdr>
        </w:div>
        <w:div w:id="830293058">
          <w:marLeft w:val="547"/>
          <w:marRight w:val="0"/>
          <w:marTop w:val="48"/>
          <w:marBottom w:val="0"/>
          <w:divBdr>
            <w:top w:val="none" w:sz="0" w:space="0" w:color="auto"/>
            <w:left w:val="none" w:sz="0" w:space="0" w:color="auto"/>
            <w:bottom w:val="none" w:sz="0" w:space="0" w:color="auto"/>
            <w:right w:val="none" w:sz="0" w:space="0" w:color="auto"/>
          </w:divBdr>
        </w:div>
        <w:div w:id="917515224">
          <w:marLeft w:val="547"/>
          <w:marRight w:val="0"/>
          <w:marTop w:val="48"/>
          <w:marBottom w:val="0"/>
          <w:divBdr>
            <w:top w:val="none" w:sz="0" w:space="0" w:color="auto"/>
            <w:left w:val="none" w:sz="0" w:space="0" w:color="auto"/>
            <w:bottom w:val="none" w:sz="0" w:space="0" w:color="auto"/>
            <w:right w:val="none" w:sz="0" w:space="0" w:color="auto"/>
          </w:divBdr>
        </w:div>
        <w:div w:id="174534917">
          <w:marLeft w:val="547"/>
          <w:marRight w:val="0"/>
          <w:marTop w:val="48"/>
          <w:marBottom w:val="0"/>
          <w:divBdr>
            <w:top w:val="none" w:sz="0" w:space="0" w:color="auto"/>
            <w:left w:val="none" w:sz="0" w:space="0" w:color="auto"/>
            <w:bottom w:val="none" w:sz="0" w:space="0" w:color="auto"/>
            <w:right w:val="none" w:sz="0" w:space="0" w:color="auto"/>
          </w:divBdr>
        </w:div>
        <w:div w:id="688260098">
          <w:marLeft w:val="547"/>
          <w:marRight w:val="0"/>
          <w:marTop w:val="48"/>
          <w:marBottom w:val="0"/>
          <w:divBdr>
            <w:top w:val="none" w:sz="0" w:space="0" w:color="auto"/>
            <w:left w:val="none" w:sz="0" w:space="0" w:color="auto"/>
            <w:bottom w:val="none" w:sz="0" w:space="0" w:color="auto"/>
            <w:right w:val="none" w:sz="0" w:space="0" w:color="auto"/>
          </w:divBdr>
        </w:div>
        <w:div w:id="1542012590">
          <w:marLeft w:val="547"/>
          <w:marRight w:val="0"/>
          <w:marTop w:val="48"/>
          <w:marBottom w:val="0"/>
          <w:divBdr>
            <w:top w:val="none" w:sz="0" w:space="0" w:color="auto"/>
            <w:left w:val="none" w:sz="0" w:space="0" w:color="auto"/>
            <w:bottom w:val="none" w:sz="0" w:space="0" w:color="auto"/>
            <w:right w:val="none" w:sz="0" w:space="0" w:color="auto"/>
          </w:divBdr>
        </w:div>
        <w:div w:id="1143892333">
          <w:marLeft w:val="547"/>
          <w:marRight w:val="0"/>
          <w:marTop w:val="48"/>
          <w:marBottom w:val="0"/>
          <w:divBdr>
            <w:top w:val="none" w:sz="0" w:space="0" w:color="auto"/>
            <w:left w:val="none" w:sz="0" w:space="0" w:color="auto"/>
            <w:bottom w:val="none" w:sz="0" w:space="0" w:color="auto"/>
            <w:right w:val="none" w:sz="0" w:space="0" w:color="auto"/>
          </w:divBdr>
        </w:div>
        <w:div w:id="294064012">
          <w:marLeft w:val="547"/>
          <w:marRight w:val="0"/>
          <w:marTop w:val="48"/>
          <w:marBottom w:val="0"/>
          <w:divBdr>
            <w:top w:val="none" w:sz="0" w:space="0" w:color="auto"/>
            <w:left w:val="none" w:sz="0" w:space="0" w:color="auto"/>
            <w:bottom w:val="none" w:sz="0" w:space="0" w:color="auto"/>
            <w:right w:val="none" w:sz="0" w:space="0" w:color="auto"/>
          </w:divBdr>
        </w:div>
        <w:div w:id="54666533">
          <w:marLeft w:val="547"/>
          <w:marRight w:val="0"/>
          <w:marTop w:val="48"/>
          <w:marBottom w:val="0"/>
          <w:divBdr>
            <w:top w:val="none" w:sz="0" w:space="0" w:color="auto"/>
            <w:left w:val="none" w:sz="0" w:space="0" w:color="auto"/>
            <w:bottom w:val="none" w:sz="0" w:space="0" w:color="auto"/>
            <w:right w:val="none" w:sz="0" w:space="0" w:color="auto"/>
          </w:divBdr>
        </w:div>
        <w:div w:id="441072716">
          <w:marLeft w:val="1166"/>
          <w:marRight w:val="0"/>
          <w:marTop w:val="43"/>
          <w:marBottom w:val="0"/>
          <w:divBdr>
            <w:top w:val="none" w:sz="0" w:space="0" w:color="auto"/>
            <w:left w:val="none" w:sz="0" w:space="0" w:color="auto"/>
            <w:bottom w:val="none" w:sz="0" w:space="0" w:color="auto"/>
            <w:right w:val="none" w:sz="0" w:space="0" w:color="auto"/>
          </w:divBdr>
        </w:div>
        <w:div w:id="1361280253">
          <w:marLeft w:val="1166"/>
          <w:marRight w:val="0"/>
          <w:marTop w:val="43"/>
          <w:marBottom w:val="0"/>
          <w:divBdr>
            <w:top w:val="none" w:sz="0" w:space="0" w:color="auto"/>
            <w:left w:val="none" w:sz="0" w:space="0" w:color="auto"/>
            <w:bottom w:val="none" w:sz="0" w:space="0" w:color="auto"/>
            <w:right w:val="none" w:sz="0" w:space="0" w:color="auto"/>
          </w:divBdr>
        </w:div>
        <w:div w:id="749887112">
          <w:marLeft w:val="1166"/>
          <w:marRight w:val="0"/>
          <w:marTop w:val="43"/>
          <w:marBottom w:val="0"/>
          <w:divBdr>
            <w:top w:val="none" w:sz="0" w:space="0" w:color="auto"/>
            <w:left w:val="none" w:sz="0" w:space="0" w:color="auto"/>
            <w:bottom w:val="none" w:sz="0" w:space="0" w:color="auto"/>
            <w:right w:val="none" w:sz="0" w:space="0" w:color="auto"/>
          </w:divBdr>
        </w:div>
        <w:div w:id="475101957">
          <w:marLeft w:val="1166"/>
          <w:marRight w:val="0"/>
          <w:marTop w:val="43"/>
          <w:marBottom w:val="0"/>
          <w:divBdr>
            <w:top w:val="none" w:sz="0" w:space="0" w:color="auto"/>
            <w:left w:val="none" w:sz="0" w:space="0" w:color="auto"/>
            <w:bottom w:val="none" w:sz="0" w:space="0" w:color="auto"/>
            <w:right w:val="none" w:sz="0" w:space="0" w:color="auto"/>
          </w:divBdr>
        </w:div>
        <w:div w:id="331687769">
          <w:marLeft w:val="1166"/>
          <w:marRight w:val="0"/>
          <w:marTop w:val="43"/>
          <w:marBottom w:val="0"/>
          <w:divBdr>
            <w:top w:val="none" w:sz="0" w:space="0" w:color="auto"/>
            <w:left w:val="none" w:sz="0" w:space="0" w:color="auto"/>
            <w:bottom w:val="none" w:sz="0" w:space="0" w:color="auto"/>
            <w:right w:val="none" w:sz="0" w:space="0" w:color="auto"/>
          </w:divBdr>
        </w:div>
        <w:div w:id="258761008">
          <w:marLeft w:val="1166"/>
          <w:marRight w:val="0"/>
          <w:marTop w:val="43"/>
          <w:marBottom w:val="0"/>
          <w:divBdr>
            <w:top w:val="none" w:sz="0" w:space="0" w:color="auto"/>
            <w:left w:val="none" w:sz="0" w:space="0" w:color="auto"/>
            <w:bottom w:val="none" w:sz="0" w:space="0" w:color="auto"/>
            <w:right w:val="none" w:sz="0" w:space="0" w:color="auto"/>
          </w:divBdr>
        </w:div>
        <w:div w:id="464858395">
          <w:marLeft w:val="547"/>
          <w:marRight w:val="0"/>
          <w:marTop w:val="48"/>
          <w:marBottom w:val="0"/>
          <w:divBdr>
            <w:top w:val="none" w:sz="0" w:space="0" w:color="auto"/>
            <w:left w:val="none" w:sz="0" w:space="0" w:color="auto"/>
            <w:bottom w:val="none" w:sz="0" w:space="0" w:color="auto"/>
            <w:right w:val="none" w:sz="0" w:space="0" w:color="auto"/>
          </w:divBdr>
        </w:div>
        <w:div w:id="1731613555">
          <w:marLeft w:val="547"/>
          <w:marRight w:val="0"/>
          <w:marTop w:val="48"/>
          <w:marBottom w:val="0"/>
          <w:divBdr>
            <w:top w:val="none" w:sz="0" w:space="0" w:color="auto"/>
            <w:left w:val="none" w:sz="0" w:space="0" w:color="auto"/>
            <w:bottom w:val="none" w:sz="0" w:space="0" w:color="auto"/>
            <w:right w:val="none" w:sz="0" w:space="0" w:color="auto"/>
          </w:divBdr>
        </w:div>
        <w:div w:id="187915173">
          <w:marLeft w:val="547"/>
          <w:marRight w:val="0"/>
          <w:marTop w:val="48"/>
          <w:marBottom w:val="0"/>
          <w:divBdr>
            <w:top w:val="none" w:sz="0" w:space="0" w:color="auto"/>
            <w:left w:val="none" w:sz="0" w:space="0" w:color="auto"/>
            <w:bottom w:val="none" w:sz="0" w:space="0" w:color="auto"/>
            <w:right w:val="none" w:sz="0" w:space="0" w:color="auto"/>
          </w:divBdr>
        </w:div>
        <w:div w:id="1740711042">
          <w:marLeft w:val="547"/>
          <w:marRight w:val="0"/>
          <w:marTop w:val="48"/>
          <w:marBottom w:val="0"/>
          <w:divBdr>
            <w:top w:val="none" w:sz="0" w:space="0" w:color="auto"/>
            <w:left w:val="none" w:sz="0" w:space="0" w:color="auto"/>
            <w:bottom w:val="none" w:sz="0" w:space="0" w:color="auto"/>
            <w:right w:val="none" w:sz="0" w:space="0" w:color="auto"/>
          </w:divBdr>
        </w:div>
      </w:divsChild>
    </w:div>
    <w:div w:id="793671792">
      <w:bodyDiv w:val="1"/>
      <w:marLeft w:val="0"/>
      <w:marRight w:val="0"/>
      <w:marTop w:val="0"/>
      <w:marBottom w:val="0"/>
      <w:divBdr>
        <w:top w:val="none" w:sz="0" w:space="0" w:color="auto"/>
        <w:left w:val="none" w:sz="0" w:space="0" w:color="auto"/>
        <w:bottom w:val="none" w:sz="0" w:space="0" w:color="auto"/>
        <w:right w:val="none" w:sz="0" w:space="0" w:color="auto"/>
      </w:divBdr>
      <w:divsChild>
        <w:div w:id="481849727">
          <w:marLeft w:val="547"/>
          <w:marRight w:val="0"/>
          <w:marTop w:val="154"/>
          <w:marBottom w:val="0"/>
          <w:divBdr>
            <w:top w:val="none" w:sz="0" w:space="0" w:color="auto"/>
            <w:left w:val="none" w:sz="0" w:space="0" w:color="auto"/>
            <w:bottom w:val="none" w:sz="0" w:space="0" w:color="auto"/>
            <w:right w:val="none" w:sz="0" w:space="0" w:color="auto"/>
          </w:divBdr>
        </w:div>
        <w:div w:id="918900980">
          <w:marLeft w:val="547"/>
          <w:marRight w:val="0"/>
          <w:marTop w:val="154"/>
          <w:marBottom w:val="0"/>
          <w:divBdr>
            <w:top w:val="none" w:sz="0" w:space="0" w:color="auto"/>
            <w:left w:val="none" w:sz="0" w:space="0" w:color="auto"/>
            <w:bottom w:val="none" w:sz="0" w:space="0" w:color="auto"/>
            <w:right w:val="none" w:sz="0" w:space="0" w:color="auto"/>
          </w:divBdr>
        </w:div>
        <w:div w:id="1153369789">
          <w:marLeft w:val="547"/>
          <w:marRight w:val="0"/>
          <w:marTop w:val="154"/>
          <w:marBottom w:val="0"/>
          <w:divBdr>
            <w:top w:val="none" w:sz="0" w:space="0" w:color="auto"/>
            <w:left w:val="none" w:sz="0" w:space="0" w:color="auto"/>
            <w:bottom w:val="none" w:sz="0" w:space="0" w:color="auto"/>
            <w:right w:val="none" w:sz="0" w:space="0" w:color="auto"/>
          </w:divBdr>
        </w:div>
        <w:div w:id="167184877">
          <w:marLeft w:val="547"/>
          <w:marRight w:val="0"/>
          <w:marTop w:val="154"/>
          <w:marBottom w:val="0"/>
          <w:divBdr>
            <w:top w:val="none" w:sz="0" w:space="0" w:color="auto"/>
            <w:left w:val="none" w:sz="0" w:space="0" w:color="auto"/>
            <w:bottom w:val="none" w:sz="0" w:space="0" w:color="auto"/>
            <w:right w:val="none" w:sz="0" w:space="0" w:color="auto"/>
          </w:divBdr>
        </w:div>
        <w:div w:id="1498962364">
          <w:marLeft w:val="547"/>
          <w:marRight w:val="0"/>
          <w:marTop w:val="154"/>
          <w:marBottom w:val="0"/>
          <w:divBdr>
            <w:top w:val="none" w:sz="0" w:space="0" w:color="auto"/>
            <w:left w:val="none" w:sz="0" w:space="0" w:color="auto"/>
            <w:bottom w:val="none" w:sz="0" w:space="0" w:color="auto"/>
            <w:right w:val="none" w:sz="0" w:space="0" w:color="auto"/>
          </w:divBdr>
        </w:div>
      </w:divsChild>
    </w:div>
    <w:div w:id="866675505">
      <w:bodyDiv w:val="1"/>
      <w:marLeft w:val="0"/>
      <w:marRight w:val="0"/>
      <w:marTop w:val="0"/>
      <w:marBottom w:val="0"/>
      <w:divBdr>
        <w:top w:val="none" w:sz="0" w:space="0" w:color="auto"/>
        <w:left w:val="none" w:sz="0" w:space="0" w:color="auto"/>
        <w:bottom w:val="none" w:sz="0" w:space="0" w:color="auto"/>
        <w:right w:val="none" w:sz="0" w:space="0" w:color="auto"/>
      </w:divBdr>
      <w:divsChild>
        <w:div w:id="82845624">
          <w:marLeft w:val="547"/>
          <w:marRight w:val="0"/>
          <w:marTop w:val="154"/>
          <w:marBottom w:val="0"/>
          <w:divBdr>
            <w:top w:val="none" w:sz="0" w:space="0" w:color="auto"/>
            <w:left w:val="none" w:sz="0" w:space="0" w:color="auto"/>
            <w:bottom w:val="none" w:sz="0" w:space="0" w:color="auto"/>
            <w:right w:val="none" w:sz="0" w:space="0" w:color="auto"/>
          </w:divBdr>
        </w:div>
        <w:div w:id="1601913003">
          <w:marLeft w:val="547"/>
          <w:marRight w:val="0"/>
          <w:marTop w:val="154"/>
          <w:marBottom w:val="0"/>
          <w:divBdr>
            <w:top w:val="none" w:sz="0" w:space="0" w:color="auto"/>
            <w:left w:val="none" w:sz="0" w:space="0" w:color="auto"/>
            <w:bottom w:val="none" w:sz="0" w:space="0" w:color="auto"/>
            <w:right w:val="none" w:sz="0" w:space="0" w:color="auto"/>
          </w:divBdr>
        </w:div>
        <w:div w:id="1753315811">
          <w:marLeft w:val="547"/>
          <w:marRight w:val="0"/>
          <w:marTop w:val="154"/>
          <w:marBottom w:val="0"/>
          <w:divBdr>
            <w:top w:val="none" w:sz="0" w:space="0" w:color="auto"/>
            <w:left w:val="none" w:sz="0" w:space="0" w:color="auto"/>
            <w:bottom w:val="none" w:sz="0" w:space="0" w:color="auto"/>
            <w:right w:val="none" w:sz="0" w:space="0" w:color="auto"/>
          </w:divBdr>
        </w:div>
        <w:div w:id="779379354">
          <w:marLeft w:val="547"/>
          <w:marRight w:val="0"/>
          <w:marTop w:val="154"/>
          <w:marBottom w:val="0"/>
          <w:divBdr>
            <w:top w:val="none" w:sz="0" w:space="0" w:color="auto"/>
            <w:left w:val="none" w:sz="0" w:space="0" w:color="auto"/>
            <w:bottom w:val="none" w:sz="0" w:space="0" w:color="auto"/>
            <w:right w:val="none" w:sz="0" w:space="0" w:color="auto"/>
          </w:divBdr>
        </w:div>
        <w:div w:id="1302686388">
          <w:marLeft w:val="547"/>
          <w:marRight w:val="0"/>
          <w:marTop w:val="154"/>
          <w:marBottom w:val="0"/>
          <w:divBdr>
            <w:top w:val="none" w:sz="0" w:space="0" w:color="auto"/>
            <w:left w:val="none" w:sz="0" w:space="0" w:color="auto"/>
            <w:bottom w:val="none" w:sz="0" w:space="0" w:color="auto"/>
            <w:right w:val="none" w:sz="0" w:space="0" w:color="auto"/>
          </w:divBdr>
        </w:div>
      </w:divsChild>
    </w:div>
    <w:div w:id="894051696">
      <w:bodyDiv w:val="1"/>
      <w:marLeft w:val="0"/>
      <w:marRight w:val="0"/>
      <w:marTop w:val="0"/>
      <w:marBottom w:val="0"/>
      <w:divBdr>
        <w:top w:val="none" w:sz="0" w:space="0" w:color="auto"/>
        <w:left w:val="none" w:sz="0" w:space="0" w:color="auto"/>
        <w:bottom w:val="none" w:sz="0" w:space="0" w:color="auto"/>
        <w:right w:val="none" w:sz="0" w:space="0" w:color="auto"/>
      </w:divBdr>
      <w:divsChild>
        <w:div w:id="947542344">
          <w:marLeft w:val="547"/>
          <w:marRight w:val="0"/>
          <w:marTop w:val="96"/>
          <w:marBottom w:val="0"/>
          <w:divBdr>
            <w:top w:val="none" w:sz="0" w:space="0" w:color="auto"/>
            <w:left w:val="none" w:sz="0" w:space="0" w:color="auto"/>
            <w:bottom w:val="none" w:sz="0" w:space="0" w:color="auto"/>
            <w:right w:val="none" w:sz="0" w:space="0" w:color="auto"/>
          </w:divBdr>
        </w:div>
        <w:div w:id="1216818919">
          <w:marLeft w:val="547"/>
          <w:marRight w:val="0"/>
          <w:marTop w:val="96"/>
          <w:marBottom w:val="0"/>
          <w:divBdr>
            <w:top w:val="none" w:sz="0" w:space="0" w:color="auto"/>
            <w:left w:val="none" w:sz="0" w:space="0" w:color="auto"/>
            <w:bottom w:val="none" w:sz="0" w:space="0" w:color="auto"/>
            <w:right w:val="none" w:sz="0" w:space="0" w:color="auto"/>
          </w:divBdr>
        </w:div>
        <w:div w:id="1728533047">
          <w:marLeft w:val="547"/>
          <w:marRight w:val="0"/>
          <w:marTop w:val="96"/>
          <w:marBottom w:val="0"/>
          <w:divBdr>
            <w:top w:val="none" w:sz="0" w:space="0" w:color="auto"/>
            <w:left w:val="none" w:sz="0" w:space="0" w:color="auto"/>
            <w:bottom w:val="none" w:sz="0" w:space="0" w:color="auto"/>
            <w:right w:val="none" w:sz="0" w:space="0" w:color="auto"/>
          </w:divBdr>
        </w:div>
        <w:div w:id="796215918">
          <w:marLeft w:val="547"/>
          <w:marRight w:val="0"/>
          <w:marTop w:val="96"/>
          <w:marBottom w:val="0"/>
          <w:divBdr>
            <w:top w:val="none" w:sz="0" w:space="0" w:color="auto"/>
            <w:left w:val="none" w:sz="0" w:space="0" w:color="auto"/>
            <w:bottom w:val="none" w:sz="0" w:space="0" w:color="auto"/>
            <w:right w:val="none" w:sz="0" w:space="0" w:color="auto"/>
          </w:divBdr>
        </w:div>
        <w:div w:id="1838769466">
          <w:marLeft w:val="547"/>
          <w:marRight w:val="0"/>
          <w:marTop w:val="96"/>
          <w:marBottom w:val="0"/>
          <w:divBdr>
            <w:top w:val="none" w:sz="0" w:space="0" w:color="auto"/>
            <w:left w:val="none" w:sz="0" w:space="0" w:color="auto"/>
            <w:bottom w:val="none" w:sz="0" w:space="0" w:color="auto"/>
            <w:right w:val="none" w:sz="0" w:space="0" w:color="auto"/>
          </w:divBdr>
        </w:div>
        <w:div w:id="2134589802">
          <w:marLeft w:val="547"/>
          <w:marRight w:val="0"/>
          <w:marTop w:val="96"/>
          <w:marBottom w:val="0"/>
          <w:divBdr>
            <w:top w:val="none" w:sz="0" w:space="0" w:color="auto"/>
            <w:left w:val="none" w:sz="0" w:space="0" w:color="auto"/>
            <w:bottom w:val="none" w:sz="0" w:space="0" w:color="auto"/>
            <w:right w:val="none" w:sz="0" w:space="0" w:color="auto"/>
          </w:divBdr>
        </w:div>
        <w:div w:id="670106603">
          <w:marLeft w:val="547"/>
          <w:marRight w:val="0"/>
          <w:marTop w:val="96"/>
          <w:marBottom w:val="0"/>
          <w:divBdr>
            <w:top w:val="none" w:sz="0" w:space="0" w:color="auto"/>
            <w:left w:val="none" w:sz="0" w:space="0" w:color="auto"/>
            <w:bottom w:val="none" w:sz="0" w:space="0" w:color="auto"/>
            <w:right w:val="none" w:sz="0" w:space="0" w:color="auto"/>
          </w:divBdr>
        </w:div>
        <w:div w:id="1381831379">
          <w:marLeft w:val="547"/>
          <w:marRight w:val="0"/>
          <w:marTop w:val="96"/>
          <w:marBottom w:val="0"/>
          <w:divBdr>
            <w:top w:val="none" w:sz="0" w:space="0" w:color="auto"/>
            <w:left w:val="none" w:sz="0" w:space="0" w:color="auto"/>
            <w:bottom w:val="none" w:sz="0" w:space="0" w:color="auto"/>
            <w:right w:val="none" w:sz="0" w:space="0" w:color="auto"/>
          </w:divBdr>
        </w:div>
      </w:divsChild>
    </w:div>
    <w:div w:id="980383623">
      <w:bodyDiv w:val="1"/>
      <w:marLeft w:val="0"/>
      <w:marRight w:val="0"/>
      <w:marTop w:val="0"/>
      <w:marBottom w:val="0"/>
      <w:divBdr>
        <w:top w:val="none" w:sz="0" w:space="0" w:color="auto"/>
        <w:left w:val="none" w:sz="0" w:space="0" w:color="auto"/>
        <w:bottom w:val="none" w:sz="0" w:space="0" w:color="auto"/>
        <w:right w:val="none" w:sz="0" w:space="0" w:color="auto"/>
      </w:divBdr>
      <w:divsChild>
        <w:div w:id="1599410555">
          <w:marLeft w:val="965"/>
          <w:marRight w:val="0"/>
          <w:marTop w:val="154"/>
          <w:marBottom w:val="0"/>
          <w:divBdr>
            <w:top w:val="none" w:sz="0" w:space="0" w:color="auto"/>
            <w:left w:val="none" w:sz="0" w:space="0" w:color="auto"/>
            <w:bottom w:val="none" w:sz="0" w:space="0" w:color="auto"/>
            <w:right w:val="none" w:sz="0" w:space="0" w:color="auto"/>
          </w:divBdr>
        </w:div>
      </w:divsChild>
    </w:div>
    <w:div w:id="1359895049">
      <w:bodyDiv w:val="1"/>
      <w:marLeft w:val="0"/>
      <w:marRight w:val="0"/>
      <w:marTop w:val="0"/>
      <w:marBottom w:val="0"/>
      <w:divBdr>
        <w:top w:val="none" w:sz="0" w:space="0" w:color="auto"/>
        <w:left w:val="none" w:sz="0" w:space="0" w:color="auto"/>
        <w:bottom w:val="none" w:sz="0" w:space="0" w:color="auto"/>
        <w:right w:val="none" w:sz="0" w:space="0" w:color="auto"/>
      </w:divBdr>
      <w:divsChild>
        <w:div w:id="1584336215">
          <w:marLeft w:val="547"/>
          <w:marRight w:val="0"/>
          <w:marTop w:val="67"/>
          <w:marBottom w:val="0"/>
          <w:divBdr>
            <w:top w:val="none" w:sz="0" w:space="0" w:color="auto"/>
            <w:left w:val="none" w:sz="0" w:space="0" w:color="auto"/>
            <w:bottom w:val="none" w:sz="0" w:space="0" w:color="auto"/>
            <w:right w:val="none" w:sz="0" w:space="0" w:color="auto"/>
          </w:divBdr>
        </w:div>
        <w:div w:id="1009330381">
          <w:marLeft w:val="547"/>
          <w:marRight w:val="0"/>
          <w:marTop w:val="67"/>
          <w:marBottom w:val="0"/>
          <w:divBdr>
            <w:top w:val="none" w:sz="0" w:space="0" w:color="auto"/>
            <w:left w:val="none" w:sz="0" w:space="0" w:color="auto"/>
            <w:bottom w:val="none" w:sz="0" w:space="0" w:color="auto"/>
            <w:right w:val="none" w:sz="0" w:space="0" w:color="auto"/>
          </w:divBdr>
        </w:div>
        <w:div w:id="1116867456">
          <w:marLeft w:val="547"/>
          <w:marRight w:val="0"/>
          <w:marTop w:val="67"/>
          <w:marBottom w:val="0"/>
          <w:divBdr>
            <w:top w:val="none" w:sz="0" w:space="0" w:color="auto"/>
            <w:left w:val="none" w:sz="0" w:space="0" w:color="auto"/>
            <w:bottom w:val="none" w:sz="0" w:space="0" w:color="auto"/>
            <w:right w:val="none" w:sz="0" w:space="0" w:color="auto"/>
          </w:divBdr>
        </w:div>
        <w:div w:id="1012990646">
          <w:marLeft w:val="547"/>
          <w:marRight w:val="0"/>
          <w:marTop w:val="67"/>
          <w:marBottom w:val="0"/>
          <w:divBdr>
            <w:top w:val="none" w:sz="0" w:space="0" w:color="auto"/>
            <w:left w:val="none" w:sz="0" w:space="0" w:color="auto"/>
            <w:bottom w:val="none" w:sz="0" w:space="0" w:color="auto"/>
            <w:right w:val="none" w:sz="0" w:space="0" w:color="auto"/>
          </w:divBdr>
        </w:div>
        <w:div w:id="2030793621">
          <w:marLeft w:val="547"/>
          <w:marRight w:val="0"/>
          <w:marTop w:val="67"/>
          <w:marBottom w:val="0"/>
          <w:divBdr>
            <w:top w:val="none" w:sz="0" w:space="0" w:color="auto"/>
            <w:left w:val="none" w:sz="0" w:space="0" w:color="auto"/>
            <w:bottom w:val="none" w:sz="0" w:space="0" w:color="auto"/>
            <w:right w:val="none" w:sz="0" w:space="0" w:color="auto"/>
          </w:divBdr>
        </w:div>
        <w:div w:id="918251563">
          <w:marLeft w:val="547"/>
          <w:marRight w:val="0"/>
          <w:marTop w:val="67"/>
          <w:marBottom w:val="0"/>
          <w:divBdr>
            <w:top w:val="none" w:sz="0" w:space="0" w:color="auto"/>
            <w:left w:val="none" w:sz="0" w:space="0" w:color="auto"/>
            <w:bottom w:val="none" w:sz="0" w:space="0" w:color="auto"/>
            <w:right w:val="none" w:sz="0" w:space="0" w:color="auto"/>
          </w:divBdr>
        </w:div>
        <w:div w:id="1835561808">
          <w:marLeft w:val="1166"/>
          <w:marRight w:val="0"/>
          <w:marTop w:val="58"/>
          <w:marBottom w:val="0"/>
          <w:divBdr>
            <w:top w:val="none" w:sz="0" w:space="0" w:color="auto"/>
            <w:left w:val="none" w:sz="0" w:space="0" w:color="auto"/>
            <w:bottom w:val="none" w:sz="0" w:space="0" w:color="auto"/>
            <w:right w:val="none" w:sz="0" w:space="0" w:color="auto"/>
          </w:divBdr>
        </w:div>
        <w:div w:id="1672415127">
          <w:marLeft w:val="1166"/>
          <w:marRight w:val="0"/>
          <w:marTop w:val="58"/>
          <w:marBottom w:val="0"/>
          <w:divBdr>
            <w:top w:val="none" w:sz="0" w:space="0" w:color="auto"/>
            <w:left w:val="none" w:sz="0" w:space="0" w:color="auto"/>
            <w:bottom w:val="none" w:sz="0" w:space="0" w:color="auto"/>
            <w:right w:val="none" w:sz="0" w:space="0" w:color="auto"/>
          </w:divBdr>
        </w:div>
        <w:div w:id="868302074">
          <w:marLeft w:val="1166"/>
          <w:marRight w:val="0"/>
          <w:marTop w:val="58"/>
          <w:marBottom w:val="0"/>
          <w:divBdr>
            <w:top w:val="none" w:sz="0" w:space="0" w:color="auto"/>
            <w:left w:val="none" w:sz="0" w:space="0" w:color="auto"/>
            <w:bottom w:val="none" w:sz="0" w:space="0" w:color="auto"/>
            <w:right w:val="none" w:sz="0" w:space="0" w:color="auto"/>
          </w:divBdr>
        </w:div>
        <w:div w:id="1695034747">
          <w:marLeft w:val="1166"/>
          <w:marRight w:val="0"/>
          <w:marTop w:val="58"/>
          <w:marBottom w:val="0"/>
          <w:divBdr>
            <w:top w:val="none" w:sz="0" w:space="0" w:color="auto"/>
            <w:left w:val="none" w:sz="0" w:space="0" w:color="auto"/>
            <w:bottom w:val="none" w:sz="0" w:space="0" w:color="auto"/>
            <w:right w:val="none" w:sz="0" w:space="0" w:color="auto"/>
          </w:divBdr>
        </w:div>
        <w:div w:id="1428162010">
          <w:marLeft w:val="547"/>
          <w:marRight w:val="0"/>
          <w:marTop w:val="67"/>
          <w:marBottom w:val="0"/>
          <w:divBdr>
            <w:top w:val="none" w:sz="0" w:space="0" w:color="auto"/>
            <w:left w:val="none" w:sz="0" w:space="0" w:color="auto"/>
            <w:bottom w:val="none" w:sz="0" w:space="0" w:color="auto"/>
            <w:right w:val="none" w:sz="0" w:space="0" w:color="auto"/>
          </w:divBdr>
        </w:div>
        <w:div w:id="266549732">
          <w:marLeft w:val="547"/>
          <w:marRight w:val="0"/>
          <w:marTop w:val="67"/>
          <w:marBottom w:val="0"/>
          <w:divBdr>
            <w:top w:val="none" w:sz="0" w:space="0" w:color="auto"/>
            <w:left w:val="none" w:sz="0" w:space="0" w:color="auto"/>
            <w:bottom w:val="none" w:sz="0" w:space="0" w:color="auto"/>
            <w:right w:val="none" w:sz="0" w:space="0" w:color="auto"/>
          </w:divBdr>
        </w:div>
        <w:div w:id="2056075333">
          <w:marLeft w:val="547"/>
          <w:marRight w:val="0"/>
          <w:marTop w:val="67"/>
          <w:marBottom w:val="0"/>
          <w:divBdr>
            <w:top w:val="none" w:sz="0" w:space="0" w:color="auto"/>
            <w:left w:val="none" w:sz="0" w:space="0" w:color="auto"/>
            <w:bottom w:val="none" w:sz="0" w:space="0" w:color="auto"/>
            <w:right w:val="none" w:sz="0" w:space="0" w:color="auto"/>
          </w:divBdr>
        </w:div>
        <w:div w:id="1135369735">
          <w:marLeft w:val="547"/>
          <w:marRight w:val="0"/>
          <w:marTop w:val="67"/>
          <w:marBottom w:val="0"/>
          <w:divBdr>
            <w:top w:val="none" w:sz="0" w:space="0" w:color="auto"/>
            <w:left w:val="none" w:sz="0" w:space="0" w:color="auto"/>
            <w:bottom w:val="none" w:sz="0" w:space="0" w:color="auto"/>
            <w:right w:val="none" w:sz="0" w:space="0" w:color="auto"/>
          </w:divBdr>
        </w:div>
        <w:div w:id="1667510544">
          <w:marLeft w:val="547"/>
          <w:marRight w:val="0"/>
          <w:marTop w:val="67"/>
          <w:marBottom w:val="0"/>
          <w:divBdr>
            <w:top w:val="none" w:sz="0" w:space="0" w:color="auto"/>
            <w:left w:val="none" w:sz="0" w:space="0" w:color="auto"/>
            <w:bottom w:val="none" w:sz="0" w:space="0" w:color="auto"/>
            <w:right w:val="none" w:sz="0" w:space="0" w:color="auto"/>
          </w:divBdr>
        </w:div>
        <w:div w:id="983654494">
          <w:marLeft w:val="547"/>
          <w:marRight w:val="0"/>
          <w:marTop w:val="67"/>
          <w:marBottom w:val="0"/>
          <w:divBdr>
            <w:top w:val="none" w:sz="0" w:space="0" w:color="auto"/>
            <w:left w:val="none" w:sz="0" w:space="0" w:color="auto"/>
            <w:bottom w:val="none" w:sz="0" w:space="0" w:color="auto"/>
            <w:right w:val="none" w:sz="0" w:space="0" w:color="auto"/>
          </w:divBdr>
        </w:div>
        <w:div w:id="170607133">
          <w:marLeft w:val="547"/>
          <w:marRight w:val="0"/>
          <w:marTop w:val="67"/>
          <w:marBottom w:val="0"/>
          <w:divBdr>
            <w:top w:val="none" w:sz="0" w:space="0" w:color="auto"/>
            <w:left w:val="none" w:sz="0" w:space="0" w:color="auto"/>
            <w:bottom w:val="none" w:sz="0" w:space="0" w:color="auto"/>
            <w:right w:val="none" w:sz="0" w:space="0" w:color="auto"/>
          </w:divBdr>
        </w:div>
        <w:div w:id="1535918714">
          <w:marLeft w:val="547"/>
          <w:marRight w:val="0"/>
          <w:marTop w:val="67"/>
          <w:marBottom w:val="0"/>
          <w:divBdr>
            <w:top w:val="none" w:sz="0" w:space="0" w:color="auto"/>
            <w:left w:val="none" w:sz="0" w:space="0" w:color="auto"/>
            <w:bottom w:val="none" w:sz="0" w:space="0" w:color="auto"/>
            <w:right w:val="none" w:sz="0" w:space="0" w:color="auto"/>
          </w:divBdr>
        </w:div>
      </w:divsChild>
    </w:div>
    <w:div w:id="1380323010">
      <w:bodyDiv w:val="1"/>
      <w:marLeft w:val="0"/>
      <w:marRight w:val="0"/>
      <w:marTop w:val="0"/>
      <w:marBottom w:val="0"/>
      <w:divBdr>
        <w:top w:val="none" w:sz="0" w:space="0" w:color="auto"/>
        <w:left w:val="none" w:sz="0" w:space="0" w:color="auto"/>
        <w:bottom w:val="none" w:sz="0" w:space="0" w:color="auto"/>
        <w:right w:val="none" w:sz="0" w:space="0" w:color="auto"/>
      </w:divBdr>
      <w:divsChild>
        <w:div w:id="1037124802">
          <w:marLeft w:val="547"/>
          <w:marRight w:val="0"/>
          <w:marTop w:val="154"/>
          <w:marBottom w:val="0"/>
          <w:divBdr>
            <w:top w:val="none" w:sz="0" w:space="0" w:color="auto"/>
            <w:left w:val="none" w:sz="0" w:space="0" w:color="auto"/>
            <w:bottom w:val="none" w:sz="0" w:space="0" w:color="auto"/>
            <w:right w:val="none" w:sz="0" w:space="0" w:color="auto"/>
          </w:divBdr>
        </w:div>
      </w:divsChild>
    </w:div>
    <w:div w:id="1404259394">
      <w:bodyDiv w:val="1"/>
      <w:marLeft w:val="0"/>
      <w:marRight w:val="0"/>
      <w:marTop w:val="0"/>
      <w:marBottom w:val="0"/>
      <w:divBdr>
        <w:top w:val="none" w:sz="0" w:space="0" w:color="auto"/>
        <w:left w:val="none" w:sz="0" w:space="0" w:color="auto"/>
        <w:bottom w:val="none" w:sz="0" w:space="0" w:color="auto"/>
        <w:right w:val="none" w:sz="0" w:space="0" w:color="auto"/>
      </w:divBdr>
      <w:divsChild>
        <w:div w:id="1126393188">
          <w:marLeft w:val="547"/>
          <w:marRight w:val="0"/>
          <w:marTop w:val="96"/>
          <w:marBottom w:val="0"/>
          <w:divBdr>
            <w:top w:val="none" w:sz="0" w:space="0" w:color="auto"/>
            <w:left w:val="none" w:sz="0" w:space="0" w:color="auto"/>
            <w:bottom w:val="none" w:sz="0" w:space="0" w:color="auto"/>
            <w:right w:val="none" w:sz="0" w:space="0" w:color="auto"/>
          </w:divBdr>
        </w:div>
        <w:div w:id="1669168825">
          <w:marLeft w:val="547"/>
          <w:marRight w:val="0"/>
          <w:marTop w:val="96"/>
          <w:marBottom w:val="0"/>
          <w:divBdr>
            <w:top w:val="none" w:sz="0" w:space="0" w:color="auto"/>
            <w:left w:val="none" w:sz="0" w:space="0" w:color="auto"/>
            <w:bottom w:val="none" w:sz="0" w:space="0" w:color="auto"/>
            <w:right w:val="none" w:sz="0" w:space="0" w:color="auto"/>
          </w:divBdr>
        </w:div>
        <w:div w:id="513887549">
          <w:marLeft w:val="547"/>
          <w:marRight w:val="0"/>
          <w:marTop w:val="96"/>
          <w:marBottom w:val="0"/>
          <w:divBdr>
            <w:top w:val="none" w:sz="0" w:space="0" w:color="auto"/>
            <w:left w:val="none" w:sz="0" w:space="0" w:color="auto"/>
            <w:bottom w:val="none" w:sz="0" w:space="0" w:color="auto"/>
            <w:right w:val="none" w:sz="0" w:space="0" w:color="auto"/>
          </w:divBdr>
        </w:div>
        <w:div w:id="1028676341">
          <w:marLeft w:val="547"/>
          <w:marRight w:val="0"/>
          <w:marTop w:val="96"/>
          <w:marBottom w:val="0"/>
          <w:divBdr>
            <w:top w:val="none" w:sz="0" w:space="0" w:color="auto"/>
            <w:left w:val="none" w:sz="0" w:space="0" w:color="auto"/>
            <w:bottom w:val="none" w:sz="0" w:space="0" w:color="auto"/>
            <w:right w:val="none" w:sz="0" w:space="0" w:color="auto"/>
          </w:divBdr>
        </w:div>
        <w:div w:id="19936578">
          <w:marLeft w:val="547"/>
          <w:marRight w:val="0"/>
          <w:marTop w:val="96"/>
          <w:marBottom w:val="0"/>
          <w:divBdr>
            <w:top w:val="none" w:sz="0" w:space="0" w:color="auto"/>
            <w:left w:val="none" w:sz="0" w:space="0" w:color="auto"/>
            <w:bottom w:val="none" w:sz="0" w:space="0" w:color="auto"/>
            <w:right w:val="none" w:sz="0" w:space="0" w:color="auto"/>
          </w:divBdr>
        </w:div>
        <w:div w:id="1292248215">
          <w:marLeft w:val="547"/>
          <w:marRight w:val="0"/>
          <w:marTop w:val="96"/>
          <w:marBottom w:val="0"/>
          <w:divBdr>
            <w:top w:val="none" w:sz="0" w:space="0" w:color="auto"/>
            <w:left w:val="none" w:sz="0" w:space="0" w:color="auto"/>
            <w:bottom w:val="none" w:sz="0" w:space="0" w:color="auto"/>
            <w:right w:val="none" w:sz="0" w:space="0" w:color="auto"/>
          </w:divBdr>
        </w:div>
        <w:div w:id="1012730640">
          <w:marLeft w:val="547"/>
          <w:marRight w:val="0"/>
          <w:marTop w:val="96"/>
          <w:marBottom w:val="0"/>
          <w:divBdr>
            <w:top w:val="none" w:sz="0" w:space="0" w:color="auto"/>
            <w:left w:val="none" w:sz="0" w:space="0" w:color="auto"/>
            <w:bottom w:val="none" w:sz="0" w:space="0" w:color="auto"/>
            <w:right w:val="none" w:sz="0" w:space="0" w:color="auto"/>
          </w:divBdr>
        </w:div>
        <w:div w:id="2011718586">
          <w:marLeft w:val="547"/>
          <w:marRight w:val="0"/>
          <w:marTop w:val="96"/>
          <w:marBottom w:val="0"/>
          <w:divBdr>
            <w:top w:val="none" w:sz="0" w:space="0" w:color="auto"/>
            <w:left w:val="none" w:sz="0" w:space="0" w:color="auto"/>
            <w:bottom w:val="none" w:sz="0" w:space="0" w:color="auto"/>
            <w:right w:val="none" w:sz="0" w:space="0" w:color="auto"/>
          </w:divBdr>
        </w:div>
        <w:div w:id="2091658353">
          <w:marLeft w:val="547"/>
          <w:marRight w:val="0"/>
          <w:marTop w:val="96"/>
          <w:marBottom w:val="0"/>
          <w:divBdr>
            <w:top w:val="none" w:sz="0" w:space="0" w:color="auto"/>
            <w:left w:val="none" w:sz="0" w:space="0" w:color="auto"/>
            <w:bottom w:val="none" w:sz="0" w:space="0" w:color="auto"/>
            <w:right w:val="none" w:sz="0" w:space="0" w:color="auto"/>
          </w:divBdr>
        </w:div>
        <w:div w:id="2051563791">
          <w:marLeft w:val="1166"/>
          <w:marRight w:val="0"/>
          <w:marTop w:val="86"/>
          <w:marBottom w:val="0"/>
          <w:divBdr>
            <w:top w:val="none" w:sz="0" w:space="0" w:color="auto"/>
            <w:left w:val="none" w:sz="0" w:space="0" w:color="auto"/>
            <w:bottom w:val="none" w:sz="0" w:space="0" w:color="auto"/>
            <w:right w:val="none" w:sz="0" w:space="0" w:color="auto"/>
          </w:divBdr>
        </w:div>
        <w:div w:id="453325845">
          <w:marLeft w:val="1166"/>
          <w:marRight w:val="0"/>
          <w:marTop w:val="86"/>
          <w:marBottom w:val="0"/>
          <w:divBdr>
            <w:top w:val="none" w:sz="0" w:space="0" w:color="auto"/>
            <w:left w:val="none" w:sz="0" w:space="0" w:color="auto"/>
            <w:bottom w:val="none" w:sz="0" w:space="0" w:color="auto"/>
            <w:right w:val="none" w:sz="0" w:space="0" w:color="auto"/>
          </w:divBdr>
        </w:div>
        <w:div w:id="635644823">
          <w:marLeft w:val="1166"/>
          <w:marRight w:val="0"/>
          <w:marTop w:val="86"/>
          <w:marBottom w:val="0"/>
          <w:divBdr>
            <w:top w:val="none" w:sz="0" w:space="0" w:color="auto"/>
            <w:left w:val="none" w:sz="0" w:space="0" w:color="auto"/>
            <w:bottom w:val="none" w:sz="0" w:space="0" w:color="auto"/>
            <w:right w:val="none" w:sz="0" w:space="0" w:color="auto"/>
          </w:divBdr>
        </w:div>
      </w:divsChild>
    </w:div>
    <w:div w:id="1705204021">
      <w:bodyDiv w:val="1"/>
      <w:marLeft w:val="0"/>
      <w:marRight w:val="0"/>
      <w:marTop w:val="0"/>
      <w:marBottom w:val="0"/>
      <w:divBdr>
        <w:top w:val="none" w:sz="0" w:space="0" w:color="auto"/>
        <w:left w:val="none" w:sz="0" w:space="0" w:color="auto"/>
        <w:bottom w:val="none" w:sz="0" w:space="0" w:color="auto"/>
        <w:right w:val="none" w:sz="0" w:space="0" w:color="auto"/>
      </w:divBdr>
      <w:divsChild>
        <w:div w:id="8529674">
          <w:marLeft w:val="547"/>
          <w:marRight w:val="0"/>
          <w:marTop w:val="77"/>
          <w:marBottom w:val="0"/>
          <w:divBdr>
            <w:top w:val="none" w:sz="0" w:space="0" w:color="auto"/>
            <w:left w:val="none" w:sz="0" w:space="0" w:color="auto"/>
            <w:bottom w:val="none" w:sz="0" w:space="0" w:color="auto"/>
            <w:right w:val="none" w:sz="0" w:space="0" w:color="auto"/>
          </w:divBdr>
        </w:div>
        <w:div w:id="765269487">
          <w:marLeft w:val="547"/>
          <w:marRight w:val="0"/>
          <w:marTop w:val="77"/>
          <w:marBottom w:val="0"/>
          <w:divBdr>
            <w:top w:val="none" w:sz="0" w:space="0" w:color="auto"/>
            <w:left w:val="none" w:sz="0" w:space="0" w:color="auto"/>
            <w:bottom w:val="none" w:sz="0" w:space="0" w:color="auto"/>
            <w:right w:val="none" w:sz="0" w:space="0" w:color="auto"/>
          </w:divBdr>
        </w:div>
        <w:div w:id="156844695">
          <w:marLeft w:val="547"/>
          <w:marRight w:val="0"/>
          <w:marTop w:val="77"/>
          <w:marBottom w:val="0"/>
          <w:divBdr>
            <w:top w:val="none" w:sz="0" w:space="0" w:color="auto"/>
            <w:left w:val="none" w:sz="0" w:space="0" w:color="auto"/>
            <w:bottom w:val="none" w:sz="0" w:space="0" w:color="auto"/>
            <w:right w:val="none" w:sz="0" w:space="0" w:color="auto"/>
          </w:divBdr>
        </w:div>
        <w:div w:id="1113476334">
          <w:marLeft w:val="547"/>
          <w:marRight w:val="0"/>
          <w:marTop w:val="77"/>
          <w:marBottom w:val="0"/>
          <w:divBdr>
            <w:top w:val="none" w:sz="0" w:space="0" w:color="auto"/>
            <w:left w:val="none" w:sz="0" w:space="0" w:color="auto"/>
            <w:bottom w:val="none" w:sz="0" w:space="0" w:color="auto"/>
            <w:right w:val="none" w:sz="0" w:space="0" w:color="auto"/>
          </w:divBdr>
        </w:div>
      </w:divsChild>
    </w:div>
    <w:div w:id="1741905437">
      <w:bodyDiv w:val="1"/>
      <w:marLeft w:val="0"/>
      <w:marRight w:val="0"/>
      <w:marTop w:val="0"/>
      <w:marBottom w:val="0"/>
      <w:divBdr>
        <w:top w:val="none" w:sz="0" w:space="0" w:color="auto"/>
        <w:left w:val="none" w:sz="0" w:space="0" w:color="auto"/>
        <w:bottom w:val="none" w:sz="0" w:space="0" w:color="auto"/>
        <w:right w:val="none" w:sz="0" w:space="0" w:color="auto"/>
      </w:divBdr>
      <w:divsChild>
        <w:div w:id="1377466986">
          <w:marLeft w:val="547"/>
          <w:marRight w:val="0"/>
          <w:marTop w:val="154"/>
          <w:marBottom w:val="0"/>
          <w:divBdr>
            <w:top w:val="none" w:sz="0" w:space="0" w:color="auto"/>
            <w:left w:val="none" w:sz="0" w:space="0" w:color="auto"/>
            <w:bottom w:val="none" w:sz="0" w:space="0" w:color="auto"/>
            <w:right w:val="none" w:sz="0" w:space="0" w:color="auto"/>
          </w:divBdr>
        </w:div>
        <w:div w:id="1484539610">
          <w:marLeft w:val="547"/>
          <w:marRight w:val="0"/>
          <w:marTop w:val="154"/>
          <w:marBottom w:val="0"/>
          <w:divBdr>
            <w:top w:val="none" w:sz="0" w:space="0" w:color="auto"/>
            <w:left w:val="none" w:sz="0" w:space="0" w:color="auto"/>
            <w:bottom w:val="none" w:sz="0" w:space="0" w:color="auto"/>
            <w:right w:val="none" w:sz="0" w:space="0" w:color="auto"/>
          </w:divBdr>
        </w:div>
        <w:div w:id="767239654">
          <w:marLeft w:val="547"/>
          <w:marRight w:val="0"/>
          <w:marTop w:val="154"/>
          <w:marBottom w:val="0"/>
          <w:divBdr>
            <w:top w:val="none" w:sz="0" w:space="0" w:color="auto"/>
            <w:left w:val="none" w:sz="0" w:space="0" w:color="auto"/>
            <w:bottom w:val="none" w:sz="0" w:space="0" w:color="auto"/>
            <w:right w:val="none" w:sz="0" w:space="0" w:color="auto"/>
          </w:divBdr>
        </w:div>
        <w:div w:id="203562097">
          <w:marLeft w:val="547"/>
          <w:marRight w:val="0"/>
          <w:marTop w:val="154"/>
          <w:marBottom w:val="0"/>
          <w:divBdr>
            <w:top w:val="none" w:sz="0" w:space="0" w:color="auto"/>
            <w:left w:val="none" w:sz="0" w:space="0" w:color="auto"/>
            <w:bottom w:val="none" w:sz="0" w:space="0" w:color="auto"/>
            <w:right w:val="none" w:sz="0" w:space="0" w:color="auto"/>
          </w:divBdr>
        </w:div>
        <w:div w:id="620303134">
          <w:marLeft w:val="547"/>
          <w:marRight w:val="0"/>
          <w:marTop w:val="154"/>
          <w:marBottom w:val="0"/>
          <w:divBdr>
            <w:top w:val="none" w:sz="0" w:space="0" w:color="auto"/>
            <w:left w:val="none" w:sz="0" w:space="0" w:color="auto"/>
            <w:bottom w:val="none" w:sz="0" w:space="0" w:color="auto"/>
            <w:right w:val="none" w:sz="0" w:space="0" w:color="auto"/>
          </w:divBdr>
        </w:div>
      </w:divsChild>
    </w:div>
    <w:div w:id="1811752268">
      <w:bodyDiv w:val="1"/>
      <w:marLeft w:val="0"/>
      <w:marRight w:val="0"/>
      <w:marTop w:val="0"/>
      <w:marBottom w:val="0"/>
      <w:divBdr>
        <w:top w:val="none" w:sz="0" w:space="0" w:color="auto"/>
        <w:left w:val="none" w:sz="0" w:space="0" w:color="auto"/>
        <w:bottom w:val="none" w:sz="0" w:space="0" w:color="auto"/>
        <w:right w:val="none" w:sz="0" w:space="0" w:color="auto"/>
      </w:divBdr>
      <w:divsChild>
        <w:div w:id="1143691202">
          <w:marLeft w:val="547"/>
          <w:marRight w:val="0"/>
          <w:marTop w:val="96"/>
          <w:marBottom w:val="0"/>
          <w:divBdr>
            <w:top w:val="none" w:sz="0" w:space="0" w:color="auto"/>
            <w:left w:val="none" w:sz="0" w:space="0" w:color="auto"/>
            <w:bottom w:val="none" w:sz="0" w:space="0" w:color="auto"/>
            <w:right w:val="none" w:sz="0" w:space="0" w:color="auto"/>
          </w:divBdr>
        </w:div>
        <w:div w:id="1283730462">
          <w:marLeft w:val="547"/>
          <w:marRight w:val="0"/>
          <w:marTop w:val="96"/>
          <w:marBottom w:val="0"/>
          <w:divBdr>
            <w:top w:val="none" w:sz="0" w:space="0" w:color="auto"/>
            <w:left w:val="none" w:sz="0" w:space="0" w:color="auto"/>
            <w:bottom w:val="none" w:sz="0" w:space="0" w:color="auto"/>
            <w:right w:val="none" w:sz="0" w:space="0" w:color="auto"/>
          </w:divBdr>
        </w:div>
        <w:div w:id="266544471">
          <w:marLeft w:val="547"/>
          <w:marRight w:val="0"/>
          <w:marTop w:val="96"/>
          <w:marBottom w:val="0"/>
          <w:divBdr>
            <w:top w:val="none" w:sz="0" w:space="0" w:color="auto"/>
            <w:left w:val="none" w:sz="0" w:space="0" w:color="auto"/>
            <w:bottom w:val="none" w:sz="0" w:space="0" w:color="auto"/>
            <w:right w:val="none" w:sz="0" w:space="0" w:color="auto"/>
          </w:divBdr>
        </w:div>
        <w:div w:id="209341442">
          <w:marLeft w:val="547"/>
          <w:marRight w:val="0"/>
          <w:marTop w:val="96"/>
          <w:marBottom w:val="0"/>
          <w:divBdr>
            <w:top w:val="none" w:sz="0" w:space="0" w:color="auto"/>
            <w:left w:val="none" w:sz="0" w:space="0" w:color="auto"/>
            <w:bottom w:val="none" w:sz="0" w:space="0" w:color="auto"/>
            <w:right w:val="none" w:sz="0" w:space="0" w:color="auto"/>
          </w:divBdr>
        </w:div>
        <w:div w:id="149175736">
          <w:marLeft w:val="547"/>
          <w:marRight w:val="0"/>
          <w:marTop w:val="96"/>
          <w:marBottom w:val="0"/>
          <w:divBdr>
            <w:top w:val="none" w:sz="0" w:space="0" w:color="auto"/>
            <w:left w:val="none" w:sz="0" w:space="0" w:color="auto"/>
            <w:bottom w:val="none" w:sz="0" w:space="0" w:color="auto"/>
            <w:right w:val="none" w:sz="0" w:space="0" w:color="auto"/>
          </w:divBdr>
        </w:div>
        <w:div w:id="1665206784">
          <w:marLeft w:val="547"/>
          <w:marRight w:val="0"/>
          <w:marTop w:val="96"/>
          <w:marBottom w:val="0"/>
          <w:divBdr>
            <w:top w:val="none" w:sz="0" w:space="0" w:color="auto"/>
            <w:left w:val="none" w:sz="0" w:space="0" w:color="auto"/>
            <w:bottom w:val="none" w:sz="0" w:space="0" w:color="auto"/>
            <w:right w:val="none" w:sz="0" w:space="0" w:color="auto"/>
          </w:divBdr>
        </w:div>
        <w:div w:id="663316571">
          <w:marLeft w:val="547"/>
          <w:marRight w:val="0"/>
          <w:marTop w:val="96"/>
          <w:marBottom w:val="0"/>
          <w:divBdr>
            <w:top w:val="none" w:sz="0" w:space="0" w:color="auto"/>
            <w:left w:val="none" w:sz="0" w:space="0" w:color="auto"/>
            <w:bottom w:val="none" w:sz="0" w:space="0" w:color="auto"/>
            <w:right w:val="none" w:sz="0" w:space="0" w:color="auto"/>
          </w:divBdr>
        </w:div>
        <w:div w:id="392855501">
          <w:marLeft w:val="547"/>
          <w:marRight w:val="0"/>
          <w:marTop w:val="96"/>
          <w:marBottom w:val="0"/>
          <w:divBdr>
            <w:top w:val="none" w:sz="0" w:space="0" w:color="auto"/>
            <w:left w:val="none" w:sz="0" w:space="0" w:color="auto"/>
            <w:bottom w:val="none" w:sz="0" w:space="0" w:color="auto"/>
            <w:right w:val="none" w:sz="0" w:space="0" w:color="auto"/>
          </w:divBdr>
        </w:div>
        <w:div w:id="283776761">
          <w:marLeft w:val="547"/>
          <w:marRight w:val="0"/>
          <w:marTop w:val="96"/>
          <w:marBottom w:val="0"/>
          <w:divBdr>
            <w:top w:val="none" w:sz="0" w:space="0" w:color="auto"/>
            <w:left w:val="none" w:sz="0" w:space="0" w:color="auto"/>
            <w:bottom w:val="none" w:sz="0" w:space="0" w:color="auto"/>
            <w:right w:val="none" w:sz="0" w:space="0" w:color="auto"/>
          </w:divBdr>
        </w:div>
        <w:div w:id="1337610424">
          <w:marLeft w:val="547"/>
          <w:marRight w:val="0"/>
          <w:marTop w:val="96"/>
          <w:marBottom w:val="0"/>
          <w:divBdr>
            <w:top w:val="none" w:sz="0" w:space="0" w:color="auto"/>
            <w:left w:val="none" w:sz="0" w:space="0" w:color="auto"/>
            <w:bottom w:val="none" w:sz="0" w:space="0" w:color="auto"/>
            <w:right w:val="none" w:sz="0" w:space="0" w:color="auto"/>
          </w:divBdr>
        </w:div>
        <w:div w:id="1345933667">
          <w:marLeft w:val="547"/>
          <w:marRight w:val="0"/>
          <w:marTop w:val="96"/>
          <w:marBottom w:val="0"/>
          <w:divBdr>
            <w:top w:val="none" w:sz="0" w:space="0" w:color="auto"/>
            <w:left w:val="none" w:sz="0" w:space="0" w:color="auto"/>
            <w:bottom w:val="none" w:sz="0" w:space="0" w:color="auto"/>
            <w:right w:val="none" w:sz="0" w:space="0" w:color="auto"/>
          </w:divBdr>
        </w:div>
        <w:div w:id="1979336064">
          <w:marLeft w:val="547"/>
          <w:marRight w:val="0"/>
          <w:marTop w:val="96"/>
          <w:marBottom w:val="0"/>
          <w:divBdr>
            <w:top w:val="none" w:sz="0" w:space="0" w:color="auto"/>
            <w:left w:val="none" w:sz="0" w:space="0" w:color="auto"/>
            <w:bottom w:val="none" w:sz="0" w:space="0" w:color="auto"/>
            <w:right w:val="none" w:sz="0" w:space="0" w:color="auto"/>
          </w:divBdr>
        </w:div>
      </w:divsChild>
    </w:div>
    <w:div w:id="1858154082">
      <w:bodyDiv w:val="1"/>
      <w:marLeft w:val="0"/>
      <w:marRight w:val="0"/>
      <w:marTop w:val="0"/>
      <w:marBottom w:val="0"/>
      <w:divBdr>
        <w:top w:val="none" w:sz="0" w:space="0" w:color="auto"/>
        <w:left w:val="none" w:sz="0" w:space="0" w:color="auto"/>
        <w:bottom w:val="none" w:sz="0" w:space="0" w:color="auto"/>
        <w:right w:val="none" w:sz="0" w:space="0" w:color="auto"/>
      </w:divBdr>
      <w:divsChild>
        <w:div w:id="1808665334">
          <w:marLeft w:val="547"/>
          <w:marRight w:val="0"/>
          <w:marTop w:val="96"/>
          <w:marBottom w:val="0"/>
          <w:divBdr>
            <w:top w:val="none" w:sz="0" w:space="0" w:color="auto"/>
            <w:left w:val="none" w:sz="0" w:space="0" w:color="auto"/>
            <w:bottom w:val="none" w:sz="0" w:space="0" w:color="auto"/>
            <w:right w:val="none" w:sz="0" w:space="0" w:color="auto"/>
          </w:divBdr>
        </w:div>
        <w:div w:id="302589903">
          <w:marLeft w:val="547"/>
          <w:marRight w:val="0"/>
          <w:marTop w:val="96"/>
          <w:marBottom w:val="0"/>
          <w:divBdr>
            <w:top w:val="none" w:sz="0" w:space="0" w:color="auto"/>
            <w:left w:val="none" w:sz="0" w:space="0" w:color="auto"/>
            <w:bottom w:val="none" w:sz="0" w:space="0" w:color="auto"/>
            <w:right w:val="none" w:sz="0" w:space="0" w:color="auto"/>
          </w:divBdr>
        </w:div>
        <w:div w:id="1411854933">
          <w:marLeft w:val="547"/>
          <w:marRight w:val="0"/>
          <w:marTop w:val="96"/>
          <w:marBottom w:val="0"/>
          <w:divBdr>
            <w:top w:val="none" w:sz="0" w:space="0" w:color="auto"/>
            <w:left w:val="none" w:sz="0" w:space="0" w:color="auto"/>
            <w:bottom w:val="none" w:sz="0" w:space="0" w:color="auto"/>
            <w:right w:val="none" w:sz="0" w:space="0" w:color="auto"/>
          </w:divBdr>
        </w:div>
        <w:div w:id="1960991245">
          <w:marLeft w:val="547"/>
          <w:marRight w:val="0"/>
          <w:marTop w:val="96"/>
          <w:marBottom w:val="0"/>
          <w:divBdr>
            <w:top w:val="none" w:sz="0" w:space="0" w:color="auto"/>
            <w:left w:val="none" w:sz="0" w:space="0" w:color="auto"/>
            <w:bottom w:val="none" w:sz="0" w:space="0" w:color="auto"/>
            <w:right w:val="none" w:sz="0" w:space="0" w:color="auto"/>
          </w:divBdr>
        </w:div>
        <w:div w:id="1518688469">
          <w:marLeft w:val="547"/>
          <w:marRight w:val="0"/>
          <w:marTop w:val="96"/>
          <w:marBottom w:val="0"/>
          <w:divBdr>
            <w:top w:val="none" w:sz="0" w:space="0" w:color="auto"/>
            <w:left w:val="none" w:sz="0" w:space="0" w:color="auto"/>
            <w:bottom w:val="none" w:sz="0" w:space="0" w:color="auto"/>
            <w:right w:val="none" w:sz="0" w:space="0" w:color="auto"/>
          </w:divBdr>
        </w:div>
        <w:div w:id="2054964367">
          <w:marLeft w:val="547"/>
          <w:marRight w:val="0"/>
          <w:marTop w:val="96"/>
          <w:marBottom w:val="0"/>
          <w:divBdr>
            <w:top w:val="none" w:sz="0" w:space="0" w:color="auto"/>
            <w:left w:val="none" w:sz="0" w:space="0" w:color="auto"/>
            <w:bottom w:val="none" w:sz="0" w:space="0" w:color="auto"/>
            <w:right w:val="none" w:sz="0" w:space="0" w:color="auto"/>
          </w:divBdr>
        </w:div>
        <w:div w:id="1105734068">
          <w:marLeft w:val="547"/>
          <w:marRight w:val="0"/>
          <w:marTop w:val="96"/>
          <w:marBottom w:val="0"/>
          <w:divBdr>
            <w:top w:val="none" w:sz="0" w:space="0" w:color="auto"/>
            <w:left w:val="none" w:sz="0" w:space="0" w:color="auto"/>
            <w:bottom w:val="none" w:sz="0" w:space="0" w:color="auto"/>
            <w:right w:val="none" w:sz="0" w:space="0" w:color="auto"/>
          </w:divBdr>
        </w:div>
      </w:divsChild>
    </w:div>
    <w:div w:id="2005551080">
      <w:bodyDiv w:val="1"/>
      <w:marLeft w:val="0"/>
      <w:marRight w:val="0"/>
      <w:marTop w:val="0"/>
      <w:marBottom w:val="0"/>
      <w:divBdr>
        <w:top w:val="none" w:sz="0" w:space="0" w:color="auto"/>
        <w:left w:val="none" w:sz="0" w:space="0" w:color="auto"/>
        <w:bottom w:val="none" w:sz="0" w:space="0" w:color="auto"/>
        <w:right w:val="none" w:sz="0" w:space="0" w:color="auto"/>
      </w:divBdr>
      <w:divsChild>
        <w:div w:id="1488476850">
          <w:marLeft w:val="547"/>
          <w:marRight w:val="0"/>
          <w:marTop w:val="86"/>
          <w:marBottom w:val="0"/>
          <w:divBdr>
            <w:top w:val="none" w:sz="0" w:space="0" w:color="auto"/>
            <w:left w:val="none" w:sz="0" w:space="0" w:color="auto"/>
            <w:bottom w:val="none" w:sz="0" w:space="0" w:color="auto"/>
            <w:right w:val="none" w:sz="0" w:space="0" w:color="auto"/>
          </w:divBdr>
        </w:div>
        <w:div w:id="266544186">
          <w:marLeft w:val="547"/>
          <w:marRight w:val="0"/>
          <w:marTop w:val="86"/>
          <w:marBottom w:val="0"/>
          <w:divBdr>
            <w:top w:val="none" w:sz="0" w:space="0" w:color="auto"/>
            <w:left w:val="none" w:sz="0" w:space="0" w:color="auto"/>
            <w:bottom w:val="none" w:sz="0" w:space="0" w:color="auto"/>
            <w:right w:val="none" w:sz="0" w:space="0" w:color="auto"/>
          </w:divBdr>
        </w:div>
        <w:div w:id="1172838109">
          <w:marLeft w:val="547"/>
          <w:marRight w:val="0"/>
          <w:marTop w:val="86"/>
          <w:marBottom w:val="0"/>
          <w:divBdr>
            <w:top w:val="none" w:sz="0" w:space="0" w:color="auto"/>
            <w:left w:val="none" w:sz="0" w:space="0" w:color="auto"/>
            <w:bottom w:val="none" w:sz="0" w:space="0" w:color="auto"/>
            <w:right w:val="none" w:sz="0" w:space="0" w:color="auto"/>
          </w:divBdr>
        </w:div>
        <w:div w:id="950165194">
          <w:marLeft w:val="547"/>
          <w:marRight w:val="0"/>
          <w:marTop w:val="86"/>
          <w:marBottom w:val="0"/>
          <w:divBdr>
            <w:top w:val="none" w:sz="0" w:space="0" w:color="auto"/>
            <w:left w:val="none" w:sz="0" w:space="0" w:color="auto"/>
            <w:bottom w:val="none" w:sz="0" w:space="0" w:color="auto"/>
            <w:right w:val="none" w:sz="0" w:space="0" w:color="auto"/>
          </w:divBdr>
        </w:div>
        <w:div w:id="540938055">
          <w:marLeft w:val="547"/>
          <w:marRight w:val="0"/>
          <w:marTop w:val="86"/>
          <w:marBottom w:val="0"/>
          <w:divBdr>
            <w:top w:val="none" w:sz="0" w:space="0" w:color="auto"/>
            <w:left w:val="none" w:sz="0" w:space="0" w:color="auto"/>
            <w:bottom w:val="none" w:sz="0" w:space="0" w:color="auto"/>
            <w:right w:val="none" w:sz="0" w:space="0" w:color="auto"/>
          </w:divBdr>
        </w:div>
        <w:div w:id="852458742">
          <w:marLeft w:val="547"/>
          <w:marRight w:val="0"/>
          <w:marTop w:val="86"/>
          <w:marBottom w:val="0"/>
          <w:divBdr>
            <w:top w:val="none" w:sz="0" w:space="0" w:color="auto"/>
            <w:left w:val="none" w:sz="0" w:space="0" w:color="auto"/>
            <w:bottom w:val="none" w:sz="0" w:space="0" w:color="auto"/>
            <w:right w:val="none" w:sz="0" w:space="0" w:color="auto"/>
          </w:divBdr>
        </w:div>
        <w:div w:id="241791899">
          <w:marLeft w:val="547"/>
          <w:marRight w:val="0"/>
          <w:marTop w:val="86"/>
          <w:marBottom w:val="0"/>
          <w:divBdr>
            <w:top w:val="none" w:sz="0" w:space="0" w:color="auto"/>
            <w:left w:val="none" w:sz="0" w:space="0" w:color="auto"/>
            <w:bottom w:val="none" w:sz="0" w:space="0" w:color="auto"/>
            <w:right w:val="none" w:sz="0" w:space="0" w:color="auto"/>
          </w:divBdr>
        </w:div>
        <w:div w:id="622998069">
          <w:marLeft w:val="1166"/>
          <w:marRight w:val="0"/>
          <w:marTop w:val="77"/>
          <w:marBottom w:val="0"/>
          <w:divBdr>
            <w:top w:val="none" w:sz="0" w:space="0" w:color="auto"/>
            <w:left w:val="none" w:sz="0" w:space="0" w:color="auto"/>
            <w:bottom w:val="none" w:sz="0" w:space="0" w:color="auto"/>
            <w:right w:val="none" w:sz="0" w:space="0" w:color="auto"/>
          </w:divBdr>
        </w:div>
        <w:div w:id="609821256">
          <w:marLeft w:val="1166"/>
          <w:marRight w:val="0"/>
          <w:marTop w:val="77"/>
          <w:marBottom w:val="0"/>
          <w:divBdr>
            <w:top w:val="none" w:sz="0" w:space="0" w:color="auto"/>
            <w:left w:val="none" w:sz="0" w:space="0" w:color="auto"/>
            <w:bottom w:val="none" w:sz="0" w:space="0" w:color="auto"/>
            <w:right w:val="none" w:sz="0" w:space="0" w:color="auto"/>
          </w:divBdr>
        </w:div>
        <w:div w:id="634526473">
          <w:marLeft w:val="1166"/>
          <w:marRight w:val="0"/>
          <w:marTop w:val="77"/>
          <w:marBottom w:val="0"/>
          <w:divBdr>
            <w:top w:val="none" w:sz="0" w:space="0" w:color="auto"/>
            <w:left w:val="none" w:sz="0" w:space="0" w:color="auto"/>
            <w:bottom w:val="none" w:sz="0" w:space="0" w:color="auto"/>
            <w:right w:val="none" w:sz="0" w:space="0" w:color="auto"/>
          </w:divBdr>
        </w:div>
        <w:div w:id="1264798598">
          <w:marLeft w:val="547"/>
          <w:marRight w:val="0"/>
          <w:marTop w:val="86"/>
          <w:marBottom w:val="0"/>
          <w:divBdr>
            <w:top w:val="none" w:sz="0" w:space="0" w:color="auto"/>
            <w:left w:val="none" w:sz="0" w:space="0" w:color="auto"/>
            <w:bottom w:val="none" w:sz="0" w:space="0" w:color="auto"/>
            <w:right w:val="none" w:sz="0" w:space="0" w:color="auto"/>
          </w:divBdr>
        </w:div>
        <w:div w:id="2063559353">
          <w:marLeft w:val="547"/>
          <w:marRight w:val="0"/>
          <w:marTop w:val="86"/>
          <w:marBottom w:val="0"/>
          <w:divBdr>
            <w:top w:val="none" w:sz="0" w:space="0" w:color="auto"/>
            <w:left w:val="none" w:sz="0" w:space="0" w:color="auto"/>
            <w:bottom w:val="none" w:sz="0" w:space="0" w:color="auto"/>
            <w:right w:val="none" w:sz="0" w:space="0" w:color="auto"/>
          </w:divBdr>
        </w:div>
        <w:div w:id="1876114481">
          <w:marLeft w:val="547"/>
          <w:marRight w:val="0"/>
          <w:marTop w:val="86"/>
          <w:marBottom w:val="0"/>
          <w:divBdr>
            <w:top w:val="none" w:sz="0" w:space="0" w:color="auto"/>
            <w:left w:val="none" w:sz="0" w:space="0" w:color="auto"/>
            <w:bottom w:val="none" w:sz="0" w:space="0" w:color="auto"/>
            <w:right w:val="none" w:sz="0" w:space="0" w:color="auto"/>
          </w:divBdr>
        </w:div>
        <w:div w:id="1271280957">
          <w:marLeft w:val="547"/>
          <w:marRight w:val="0"/>
          <w:marTop w:val="86"/>
          <w:marBottom w:val="0"/>
          <w:divBdr>
            <w:top w:val="none" w:sz="0" w:space="0" w:color="auto"/>
            <w:left w:val="none" w:sz="0" w:space="0" w:color="auto"/>
            <w:bottom w:val="none" w:sz="0" w:space="0" w:color="auto"/>
            <w:right w:val="none" w:sz="0" w:space="0" w:color="auto"/>
          </w:divBdr>
        </w:div>
        <w:div w:id="2082868185">
          <w:marLeft w:val="547"/>
          <w:marRight w:val="0"/>
          <w:marTop w:val="86"/>
          <w:marBottom w:val="0"/>
          <w:divBdr>
            <w:top w:val="none" w:sz="0" w:space="0" w:color="auto"/>
            <w:left w:val="none" w:sz="0" w:space="0" w:color="auto"/>
            <w:bottom w:val="none" w:sz="0" w:space="0" w:color="auto"/>
            <w:right w:val="none" w:sz="0" w:space="0" w:color="auto"/>
          </w:divBdr>
        </w:div>
        <w:div w:id="2088841548">
          <w:marLeft w:val="547"/>
          <w:marRight w:val="0"/>
          <w:marTop w:val="86"/>
          <w:marBottom w:val="0"/>
          <w:divBdr>
            <w:top w:val="none" w:sz="0" w:space="0" w:color="auto"/>
            <w:left w:val="none" w:sz="0" w:space="0" w:color="auto"/>
            <w:bottom w:val="none" w:sz="0" w:space="0" w:color="auto"/>
            <w:right w:val="none" w:sz="0" w:space="0" w:color="auto"/>
          </w:divBdr>
        </w:div>
        <w:div w:id="1395424874">
          <w:marLeft w:val="547"/>
          <w:marRight w:val="0"/>
          <w:marTop w:val="86"/>
          <w:marBottom w:val="0"/>
          <w:divBdr>
            <w:top w:val="none" w:sz="0" w:space="0" w:color="auto"/>
            <w:left w:val="none" w:sz="0" w:space="0" w:color="auto"/>
            <w:bottom w:val="none" w:sz="0" w:space="0" w:color="auto"/>
            <w:right w:val="none" w:sz="0" w:space="0" w:color="auto"/>
          </w:divBdr>
        </w:div>
        <w:div w:id="1704286772">
          <w:marLeft w:val="547"/>
          <w:marRight w:val="0"/>
          <w:marTop w:val="86"/>
          <w:marBottom w:val="0"/>
          <w:divBdr>
            <w:top w:val="none" w:sz="0" w:space="0" w:color="auto"/>
            <w:left w:val="none" w:sz="0" w:space="0" w:color="auto"/>
            <w:bottom w:val="none" w:sz="0" w:space="0" w:color="auto"/>
            <w:right w:val="none" w:sz="0" w:space="0" w:color="auto"/>
          </w:divBdr>
        </w:div>
        <w:div w:id="616252039">
          <w:marLeft w:val="547"/>
          <w:marRight w:val="0"/>
          <w:marTop w:val="86"/>
          <w:marBottom w:val="0"/>
          <w:divBdr>
            <w:top w:val="none" w:sz="0" w:space="0" w:color="auto"/>
            <w:left w:val="none" w:sz="0" w:space="0" w:color="auto"/>
            <w:bottom w:val="none" w:sz="0" w:space="0" w:color="auto"/>
            <w:right w:val="none" w:sz="0" w:space="0" w:color="auto"/>
          </w:divBdr>
        </w:div>
        <w:div w:id="1324351682">
          <w:marLeft w:val="547"/>
          <w:marRight w:val="0"/>
          <w:marTop w:val="86"/>
          <w:marBottom w:val="0"/>
          <w:divBdr>
            <w:top w:val="none" w:sz="0" w:space="0" w:color="auto"/>
            <w:left w:val="none" w:sz="0" w:space="0" w:color="auto"/>
            <w:bottom w:val="none" w:sz="0" w:space="0" w:color="auto"/>
            <w:right w:val="none" w:sz="0" w:space="0" w:color="auto"/>
          </w:divBdr>
        </w:div>
        <w:div w:id="139158868">
          <w:marLeft w:val="547"/>
          <w:marRight w:val="0"/>
          <w:marTop w:val="86"/>
          <w:marBottom w:val="0"/>
          <w:divBdr>
            <w:top w:val="none" w:sz="0" w:space="0" w:color="auto"/>
            <w:left w:val="none" w:sz="0" w:space="0" w:color="auto"/>
            <w:bottom w:val="none" w:sz="0" w:space="0" w:color="auto"/>
            <w:right w:val="none" w:sz="0" w:space="0" w:color="auto"/>
          </w:divBdr>
        </w:div>
        <w:div w:id="1981231649">
          <w:marLeft w:val="547"/>
          <w:marRight w:val="0"/>
          <w:marTop w:val="86"/>
          <w:marBottom w:val="0"/>
          <w:divBdr>
            <w:top w:val="none" w:sz="0" w:space="0" w:color="auto"/>
            <w:left w:val="none" w:sz="0" w:space="0" w:color="auto"/>
            <w:bottom w:val="none" w:sz="0" w:space="0" w:color="auto"/>
            <w:right w:val="none" w:sz="0" w:space="0" w:color="auto"/>
          </w:divBdr>
        </w:div>
        <w:div w:id="1144616578">
          <w:marLeft w:val="547"/>
          <w:marRight w:val="0"/>
          <w:marTop w:val="86"/>
          <w:marBottom w:val="0"/>
          <w:divBdr>
            <w:top w:val="none" w:sz="0" w:space="0" w:color="auto"/>
            <w:left w:val="none" w:sz="0" w:space="0" w:color="auto"/>
            <w:bottom w:val="none" w:sz="0" w:space="0" w:color="auto"/>
            <w:right w:val="none" w:sz="0" w:space="0" w:color="auto"/>
          </w:divBdr>
        </w:div>
      </w:divsChild>
    </w:div>
    <w:div w:id="20769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hp__pc</dc:creator>
  <cp:lastModifiedBy>DR.Ahmed Saker 2o1O</cp:lastModifiedBy>
  <cp:revision>29</cp:revision>
  <dcterms:created xsi:type="dcterms:W3CDTF">2013-04-07T19:09:00Z</dcterms:created>
  <dcterms:modified xsi:type="dcterms:W3CDTF">2019-03-08T20:41:00Z</dcterms:modified>
</cp:coreProperties>
</file>