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1ECD" w14:textId="77777777" w:rsidR="00122905" w:rsidRPr="00122905" w:rsidRDefault="00122905" w:rsidP="00122905">
      <w:pPr>
        <w:rPr>
          <w:b/>
          <w:bCs/>
        </w:rPr>
      </w:pPr>
      <w:r w:rsidRPr="00122905">
        <w:rPr>
          <w:b/>
          <w:bCs/>
        </w:rPr>
        <w:t>Family and Community Medicine Dept</w:t>
      </w:r>
    </w:p>
    <w:p w14:paraId="4A5D7EFB" w14:textId="77777777" w:rsidR="00122905" w:rsidRPr="00122905" w:rsidRDefault="00122905" w:rsidP="00122905">
      <w:pPr>
        <w:rPr>
          <w:b/>
          <w:bCs/>
        </w:rPr>
      </w:pPr>
      <w:r w:rsidRPr="00122905">
        <w:rPr>
          <w:b/>
          <w:bCs/>
        </w:rPr>
        <w:t xml:space="preserve">Prof Dr Najlaa Fawzi </w:t>
      </w:r>
    </w:p>
    <w:p w14:paraId="7FDD3B39" w14:textId="77777777" w:rsidR="00122905" w:rsidRPr="00122905" w:rsidRDefault="00122905" w:rsidP="00122905">
      <w:pPr>
        <w:rPr>
          <w:b/>
          <w:bCs/>
        </w:rPr>
      </w:pPr>
      <w:r w:rsidRPr="00122905">
        <w:rPr>
          <w:b/>
          <w:bCs/>
        </w:rPr>
        <w:t>Fourth Grade/ 2018-19 (2</w:t>
      </w:r>
      <w:r w:rsidRPr="00122905">
        <w:rPr>
          <w:b/>
          <w:bCs/>
          <w:vertAlign w:val="superscript"/>
        </w:rPr>
        <w:t>ND</w:t>
      </w:r>
      <w:r w:rsidRPr="00122905">
        <w:rPr>
          <w:b/>
          <w:bCs/>
        </w:rPr>
        <w:t xml:space="preserve"> term)</w:t>
      </w:r>
    </w:p>
    <w:p w14:paraId="6535E3F4" w14:textId="64DA7081" w:rsidR="00122905" w:rsidRDefault="00122905" w:rsidP="00122905">
      <w:pPr>
        <w:rPr>
          <w:b/>
          <w:bCs/>
        </w:rPr>
      </w:pPr>
      <w:r w:rsidRPr="00122905">
        <w:rPr>
          <w:b/>
          <w:bCs/>
        </w:rPr>
        <w:t>Maternal and Child health -</w:t>
      </w:r>
      <w:r>
        <w:rPr>
          <w:b/>
          <w:bCs/>
        </w:rPr>
        <w:t>3</w:t>
      </w:r>
    </w:p>
    <w:p w14:paraId="78ADC0A7" w14:textId="2AFAF336" w:rsidR="00122905" w:rsidRDefault="00122905" w:rsidP="00122905">
      <w:pPr>
        <w:rPr>
          <w:b/>
          <w:bCs/>
        </w:rPr>
      </w:pPr>
      <w:r>
        <w:rPr>
          <w:b/>
          <w:bCs/>
        </w:rPr>
        <w:t>Child Health</w:t>
      </w:r>
    </w:p>
    <w:p w14:paraId="10D37B7A" w14:textId="018D3B30" w:rsidR="00122905" w:rsidRPr="00122905" w:rsidRDefault="00122905" w:rsidP="00122905">
      <w:pPr>
        <w:rPr>
          <w:b/>
          <w:bCs/>
        </w:rPr>
      </w:pPr>
      <w:r w:rsidRPr="00122905">
        <w:rPr>
          <w:b/>
          <w:bCs/>
        </w:rPr>
        <w:t>Objectives:</w:t>
      </w:r>
    </w:p>
    <w:p w14:paraId="1C34B30A" w14:textId="77777777" w:rsidR="00122905" w:rsidRPr="00122905" w:rsidRDefault="00122905" w:rsidP="00122905">
      <w:pPr>
        <w:rPr>
          <w:b/>
          <w:bCs/>
        </w:rPr>
      </w:pPr>
      <w:r w:rsidRPr="00122905">
        <w:t xml:space="preserve">- </w:t>
      </w:r>
      <w:r w:rsidRPr="00122905">
        <w:rPr>
          <w:b/>
          <w:bCs/>
        </w:rPr>
        <w:t>Identify objectives of child health services</w:t>
      </w:r>
    </w:p>
    <w:p w14:paraId="2CC5578F" w14:textId="509AD505" w:rsidR="00122905" w:rsidRPr="00122905" w:rsidRDefault="00122905" w:rsidP="00122905">
      <w:pPr>
        <w:rPr>
          <w:b/>
          <w:bCs/>
        </w:rPr>
      </w:pPr>
      <w:r w:rsidRPr="00122905">
        <w:rPr>
          <w:b/>
          <w:bCs/>
        </w:rPr>
        <w:t>-</w:t>
      </w:r>
      <w:r>
        <w:rPr>
          <w:b/>
          <w:bCs/>
        </w:rPr>
        <w:t xml:space="preserve"> </w:t>
      </w:r>
      <w:r w:rsidRPr="00122905">
        <w:rPr>
          <w:b/>
          <w:bCs/>
        </w:rPr>
        <w:t>Outline health of new born (causes, and measurement of   different mortality rates)</w:t>
      </w:r>
    </w:p>
    <w:p w14:paraId="29BCC305" w14:textId="77777777" w:rsidR="00122905" w:rsidRPr="00122905" w:rsidRDefault="00122905" w:rsidP="00122905">
      <w:pPr>
        <w:rPr>
          <w:b/>
          <w:bCs/>
        </w:rPr>
      </w:pPr>
      <w:r w:rsidRPr="00122905">
        <w:rPr>
          <w:b/>
          <w:bCs/>
        </w:rPr>
        <w:t>- Recognize the priority arears to improve newborn health.</w:t>
      </w:r>
    </w:p>
    <w:p w14:paraId="18F8B440" w14:textId="77777777" w:rsidR="00122905" w:rsidRDefault="00122905" w:rsidP="00122905">
      <w:pPr>
        <w:rPr>
          <w:b/>
          <w:bCs/>
        </w:rPr>
      </w:pPr>
      <w:r w:rsidRPr="00122905">
        <w:rPr>
          <w:b/>
          <w:bCs/>
        </w:rPr>
        <w:t>-</w:t>
      </w:r>
      <w:r>
        <w:rPr>
          <w:b/>
          <w:bCs/>
        </w:rPr>
        <w:t xml:space="preserve"> </w:t>
      </w:r>
      <w:r w:rsidRPr="00122905">
        <w:rPr>
          <w:b/>
          <w:bCs/>
        </w:rPr>
        <w:t>Define infant mortality, its causes and key elements for reduction through MCH.</w:t>
      </w:r>
    </w:p>
    <w:p w14:paraId="1BD10158" w14:textId="562FDF66" w:rsidR="00122905" w:rsidRDefault="00122905" w:rsidP="00122905">
      <w:pPr>
        <w:rPr>
          <w:b/>
          <w:bCs/>
        </w:rPr>
      </w:pPr>
      <w:r w:rsidRPr="00122905">
        <w:rPr>
          <w:b/>
          <w:bCs/>
        </w:rPr>
        <w:t>The childhood</w:t>
      </w:r>
      <w:r>
        <w:rPr>
          <w:b/>
          <w:bCs/>
        </w:rPr>
        <w:t xml:space="preserve"> is divided </w:t>
      </w:r>
      <w:r w:rsidRPr="00122905">
        <w:rPr>
          <w:b/>
          <w:bCs/>
        </w:rPr>
        <w:t xml:space="preserve">into the </w:t>
      </w:r>
      <w:r>
        <w:rPr>
          <w:b/>
          <w:bCs/>
        </w:rPr>
        <w:t>following age periods</w:t>
      </w:r>
    </w:p>
    <w:p w14:paraId="042E4C84" w14:textId="77777777" w:rsidR="00122905" w:rsidRPr="00122905" w:rsidRDefault="00122905" w:rsidP="00122905">
      <w:r w:rsidRPr="00122905">
        <w:rPr>
          <w:b/>
          <w:bCs/>
        </w:rPr>
        <w:t>l. Infancy (up to 1 year of age)</w:t>
      </w:r>
    </w:p>
    <w:p w14:paraId="66F386F5" w14:textId="77777777" w:rsidR="00122905" w:rsidRPr="00122905" w:rsidRDefault="00122905" w:rsidP="00122905">
      <w:r w:rsidRPr="00122905">
        <w:t>a. Neonatal period (first 28 days of life)</w:t>
      </w:r>
    </w:p>
    <w:p w14:paraId="242F06BD" w14:textId="77777777" w:rsidR="00122905" w:rsidRPr="00122905" w:rsidRDefault="00122905" w:rsidP="00122905">
      <w:r w:rsidRPr="00122905">
        <w:t>b. Post neonatal period (28th day to 1 year)</w:t>
      </w:r>
    </w:p>
    <w:p w14:paraId="08479E5D" w14:textId="77777777" w:rsidR="00122905" w:rsidRPr="00122905" w:rsidRDefault="00122905" w:rsidP="00122905">
      <w:r w:rsidRPr="00122905">
        <w:rPr>
          <w:b/>
          <w:bCs/>
        </w:rPr>
        <w:t>2. Pre-school age (1-4 years)</w:t>
      </w:r>
    </w:p>
    <w:p w14:paraId="1F8D75C5" w14:textId="42A5779E" w:rsidR="00122905" w:rsidRDefault="00122905" w:rsidP="00122905">
      <w:pPr>
        <w:rPr>
          <w:b/>
          <w:bCs/>
        </w:rPr>
      </w:pPr>
      <w:r w:rsidRPr="00122905">
        <w:rPr>
          <w:b/>
          <w:bCs/>
        </w:rPr>
        <w:t>3. School age (5-14 years)</w:t>
      </w:r>
    </w:p>
    <w:p w14:paraId="58F423B8" w14:textId="77777777" w:rsidR="00122905" w:rsidRPr="00122905" w:rsidRDefault="00122905" w:rsidP="00122905">
      <w:r w:rsidRPr="00122905">
        <w:rPr>
          <w:b/>
          <w:bCs/>
        </w:rPr>
        <w:t>Objectives of Child Health Services</w:t>
      </w:r>
    </w:p>
    <w:p w14:paraId="7490F32D" w14:textId="70E47886" w:rsidR="00122905" w:rsidRPr="00122905" w:rsidRDefault="00122905" w:rsidP="00122905">
      <w:pPr>
        <w:ind w:left="720"/>
      </w:pPr>
      <w:r>
        <w:t>1-</w:t>
      </w:r>
      <w:r w:rsidRPr="00122905">
        <w:t>Promote the health of children to ensure that they achieve optimal growth and development both physical and mental.</w:t>
      </w:r>
    </w:p>
    <w:p w14:paraId="77CE040C" w14:textId="5CD5CF84" w:rsidR="00122905" w:rsidRDefault="00122905" w:rsidP="00122905">
      <w:r>
        <w:t xml:space="preserve">              </w:t>
      </w:r>
      <w:r w:rsidRPr="00122905">
        <w:t>2.Protect children from major hazards through specific measures (immunization, chemoprophylaxis, &amp; dietary supplements) and through improvement in the level of care provided by the mother and the family.</w:t>
      </w:r>
    </w:p>
    <w:p w14:paraId="1186EAC0" w14:textId="79A2EEF1" w:rsidR="00122905" w:rsidRDefault="00122905" w:rsidP="00122905">
      <w:r w:rsidRPr="00122905">
        <w:t>3-Treat diseases and disorders with particular emphasis on early diagnosis, the aim is to provide an effective remedy at an early stage before complications occur.</w:t>
      </w:r>
    </w:p>
    <w:p w14:paraId="062459CC" w14:textId="7604B667" w:rsidR="00122905" w:rsidRDefault="00122905" w:rsidP="00122905">
      <w:pPr>
        <w:rPr>
          <w:b/>
          <w:bCs/>
        </w:rPr>
      </w:pPr>
      <w:r w:rsidRPr="00122905">
        <w:rPr>
          <w:b/>
          <w:bCs/>
        </w:rPr>
        <w:t>The Risk Factors that may Influence the Child Health</w:t>
      </w:r>
    </w:p>
    <w:p w14:paraId="4D1F995D" w14:textId="77777777" w:rsidR="00122905" w:rsidRPr="00122905" w:rsidRDefault="00122905" w:rsidP="00122905">
      <w:pPr>
        <w:numPr>
          <w:ilvl w:val="0"/>
          <w:numId w:val="2"/>
        </w:numPr>
      </w:pPr>
      <w:r w:rsidRPr="00122905">
        <w:t>Birth weight less than 2.5 kg.</w:t>
      </w:r>
    </w:p>
    <w:p w14:paraId="504B5449" w14:textId="77777777" w:rsidR="00122905" w:rsidRPr="00122905" w:rsidRDefault="00122905" w:rsidP="00122905">
      <w:pPr>
        <w:numPr>
          <w:ilvl w:val="0"/>
          <w:numId w:val="2"/>
        </w:numPr>
      </w:pPr>
      <w:r w:rsidRPr="00122905">
        <w:t xml:space="preserve">  Fifth child &amp; more.</w:t>
      </w:r>
    </w:p>
    <w:p w14:paraId="74ED43A4" w14:textId="77777777" w:rsidR="00122905" w:rsidRPr="00122905" w:rsidRDefault="00122905" w:rsidP="00122905">
      <w:pPr>
        <w:numPr>
          <w:ilvl w:val="0"/>
          <w:numId w:val="2"/>
        </w:numPr>
      </w:pPr>
      <w:r w:rsidRPr="00122905">
        <w:t xml:space="preserve">  Brothers or sisters under nourished.</w:t>
      </w:r>
    </w:p>
    <w:p w14:paraId="4D48E396" w14:textId="77777777" w:rsidR="00122905" w:rsidRPr="00122905" w:rsidRDefault="00122905" w:rsidP="00122905">
      <w:pPr>
        <w:numPr>
          <w:ilvl w:val="0"/>
          <w:numId w:val="2"/>
        </w:numPr>
      </w:pPr>
      <w:r w:rsidRPr="00122905">
        <w:t xml:space="preserve"> Birth less than 2 years after last birth.</w:t>
      </w:r>
    </w:p>
    <w:p w14:paraId="004FD8D3" w14:textId="77777777" w:rsidR="00122905" w:rsidRPr="00122905" w:rsidRDefault="00122905" w:rsidP="00122905">
      <w:pPr>
        <w:numPr>
          <w:ilvl w:val="0"/>
          <w:numId w:val="2"/>
        </w:numPr>
      </w:pPr>
      <w:r w:rsidRPr="00122905">
        <w:t xml:space="preserve"> Twin.</w:t>
      </w:r>
    </w:p>
    <w:p w14:paraId="123DB646" w14:textId="77777777" w:rsidR="00122905" w:rsidRPr="00122905" w:rsidRDefault="00122905" w:rsidP="00122905">
      <w:pPr>
        <w:numPr>
          <w:ilvl w:val="0"/>
          <w:numId w:val="2"/>
        </w:numPr>
      </w:pPr>
      <w:r w:rsidRPr="00122905">
        <w:lastRenderedPageBreak/>
        <w:t xml:space="preserve">  3 or more children in the family died.</w:t>
      </w:r>
    </w:p>
    <w:p w14:paraId="648667EE" w14:textId="40B4EAD9" w:rsidR="00122905" w:rsidRDefault="00122905" w:rsidP="00122905">
      <w:pPr>
        <w:numPr>
          <w:ilvl w:val="0"/>
          <w:numId w:val="2"/>
        </w:numPr>
      </w:pPr>
      <w:r w:rsidRPr="00122905">
        <w:t xml:space="preserve"> Single parent.</w:t>
      </w:r>
    </w:p>
    <w:p w14:paraId="77A26DB5" w14:textId="4CC01528" w:rsidR="00122905" w:rsidRDefault="00122905" w:rsidP="00122905">
      <w:pPr>
        <w:rPr>
          <w:b/>
          <w:bCs/>
        </w:rPr>
      </w:pPr>
      <w:r w:rsidRPr="00122905">
        <w:rPr>
          <w:b/>
          <w:bCs/>
        </w:rPr>
        <w:t>Health of Newborn</w:t>
      </w:r>
    </w:p>
    <w:p w14:paraId="639BC7ED" w14:textId="77777777" w:rsidR="00122905" w:rsidRPr="00122905" w:rsidRDefault="00122905" w:rsidP="00122905">
      <w:r w:rsidRPr="00122905">
        <w:t>The infancy is the 1st year of human life, the infancy traditionally divided into two periods, which are:</w:t>
      </w:r>
    </w:p>
    <w:p w14:paraId="6A51C0C3" w14:textId="77777777" w:rsidR="00122905" w:rsidRPr="00122905" w:rsidRDefault="00122905" w:rsidP="00122905">
      <w:pPr>
        <w:numPr>
          <w:ilvl w:val="0"/>
          <w:numId w:val="3"/>
        </w:numPr>
      </w:pPr>
      <w:r w:rsidRPr="00122905">
        <w:t xml:space="preserve">Neonatal </w:t>
      </w:r>
    </w:p>
    <w:p w14:paraId="5D5CE7BB" w14:textId="752CB770" w:rsidR="00122905" w:rsidRDefault="00122905" w:rsidP="00122905">
      <w:pPr>
        <w:numPr>
          <w:ilvl w:val="0"/>
          <w:numId w:val="4"/>
        </w:numPr>
      </w:pPr>
      <w:r w:rsidRPr="00122905">
        <w:t>Post neonatal</w:t>
      </w:r>
    </w:p>
    <w:p w14:paraId="4F8638CD" w14:textId="6310C120" w:rsidR="00122905" w:rsidRDefault="00122905" w:rsidP="00122905">
      <w:r w:rsidRPr="00122905">
        <w:t>The neonatal period comprises the first (28 days) of life, in terms of health and disease, it is the single most important period of all infancy and childhood during which the highest mortality occurs.</w:t>
      </w:r>
    </w:p>
    <w:p w14:paraId="5349A755" w14:textId="77777777" w:rsidR="00122905" w:rsidRPr="00122905" w:rsidRDefault="00122905" w:rsidP="00122905">
      <w:r w:rsidRPr="00122905">
        <w:rPr>
          <w:b/>
          <w:bCs/>
        </w:rPr>
        <w:t>Causes of Neonatal Morbidity and Mortality</w:t>
      </w:r>
    </w:p>
    <w:p w14:paraId="1775D5E8" w14:textId="77777777" w:rsidR="00122905" w:rsidRPr="00122905" w:rsidRDefault="00122905" w:rsidP="00122905">
      <w:r w:rsidRPr="00122905">
        <w:rPr>
          <w:b/>
          <w:bCs/>
        </w:rPr>
        <w:t>The most important common causes are:</w:t>
      </w:r>
    </w:p>
    <w:p w14:paraId="14CDE72F" w14:textId="61BA120B" w:rsidR="00122905" w:rsidRPr="00555130" w:rsidRDefault="00555130" w:rsidP="00555130">
      <w:r w:rsidRPr="00555130">
        <w:t xml:space="preserve">1-Prematurity and intrauterine growth retardation </w:t>
      </w:r>
    </w:p>
    <w:p w14:paraId="42582DDD" w14:textId="0F5F9D71" w:rsidR="00555130" w:rsidRDefault="00555130" w:rsidP="00555130">
      <w:r w:rsidRPr="00555130">
        <w:t>2-Low birth weight</w:t>
      </w:r>
    </w:p>
    <w:p w14:paraId="06121786" w14:textId="77777777" w:rsidR="00555130" w:rsidRPr="00555130" w:rsidRDefault="00555130" w:rsidP="00555130">
      <w:r w:rsidRPr="00555130">
        <w:t>3-Neonatal Infection</w:t>
      </w:r>
    </w:p>
    <w:p w14:paraId="065045DC" w14:textId="75CFDDEE" w:rsidR="00555130" w:rsidRDefault="00555130" w:rsidP="00555130">
      <w:r w:rsidRPr="00555130">
        <w:t xml:space="preserve">4-Respiratory Distress Syndrome (RDS) </w:t>
      </w:r>
    </w:p>
    <w:p w14:paraId="16E7C301" w14:textId="77777777" w:rsidR="00555130" w:rsidRPr="00555130" w:rsidRDefault="00555130" w:rsidP="00555130">
      <w:r w:rsidRPr="00555130">
        <w:t>5-Congenital Abnormality</w:t>
      </w:r>
    </w:p>
    <w:p w14:paraId="0F7E5BAA" w14:textId="77777777" w:rsidR="00555130" w:rsidRPr="00555130" w:rsidRDefault="00555130" w:rsidP="00555130">
      <w:r w:rsidRPr="00555130">
        <w:t>6-hyperbilirubinaemia</w:t>
      </w:r>
    </w:p>
    <w:p w14:paraId="4C5D30E2" w14:textId="77777777" w:rsidR="00555130" w:rsidRPr="00555130" w:rsidRDefault="00555130" w:rsidP="00555130">
      <w:r w:rsidRPr="00555130">
        <w:t>7-Birth Asphyxia</w:t>
      </w:r>
    </w:p>
    <w:p w14:paraId="51C0A12E" w14:textId="77777777" w:rsidR="00555130" w:rsidRDefault="00555130" w:rsidP="00555130">
      <w:r w:rsidRPr="00555130">
        <w:t>8-Babies born to mothers with chronic diseases</w:t>
      </w:r>
      <w:r>
        <w:t>.</w:t>
      </w:r>
    </w:p>
    <w:p w14:paraId="3920097E" w14:textId="77777777" w:rsidR="00555130" w:rsidRPr="00555130" w:rsidRDefault="00555130" w:rsidP="00555130">
      <w:r w:rsidRPr="00555130">
        <w:rPr>
          <w:b/>
          <w:bCs/>
        </w:rPr>
        <w:t>Health risks to newborns are minimized by:</w:t>
      </w:r>
    </w:p>
    <w:p w14:paraId="1D18EB43" w14:textId="77777777" w:rsidR="00555130" w:rsidRPr="00555130" w:rsidRDefault="00555130" w:rsidP="00555130">
      <w:r w:rsidRPr="00555130">
        <w:t>- Quality care during pregnancy.</w:t>
      </w:r>
    </w:p>
    <w:p w14:paraId="60061D90" w14:textId="77777777" w:rsidR="00555130" w:rsidRPr="00555130" w:rsidRDefault="00555130" w:rsidP="00555130">
      <w:r w:rsidRPr="00555130">
        <w:t xml:space="preserve">- Safe delivery. </w:t>
      </w:r>
    </w:p>
    <w:p w14:paraId="65A90E4D" w14:textId="77777777" w:rsidR="00555130" w:rsidRPr="00555130" w:rsidRDefault="00555130" w:rsidP="00555130">
      <w:r w:rsidRPr="00555130">
        <w:t>- Strong neonatal care.</w:t>
      </w:r>
    </w:p>
    <w:p w14:paraId="3746776D" w14:textId="77777777" w:rsidR="00555130" w:rsidRPr="00555130" w:rsidRDefault="00555130" w:rsidP="00555130">
      <w:r w:rsidRPr="00555130">
        <w:rPr>
          <w:b/>
          <w:bCs/>
        </w:rPr>
        <w:t>Measures of mortality during Infancy</w:t>
      </w:r>
    </w:p>
    <w:p w14:paraId="5517A8D2" w14:textId="77777777" w:rsidR="00555130" w:rsidRPr="00555130" w:rsidRDefault="00555130" w:rsidP="00555130">
      <w:pPr>
        <w:numPr>
          <w:ilvl w:val="0"/>
          <w:numId w:val="5"/>
        </w:numPr>
      </w:pPr>
      <w:r w:rsidRPr="00555130">
        <w:rPr>
          <w:b/>
          <w:bCs/>
        </w:rPr>
        <w:t>Perinatal mortality</w:t>
      </w:r>
    </w:p>
    <w:p w14:paraId="2A352FA9" w14:textId="77777777" w:rsidR="00555130" w:rsidRPr="00555130" w:rsidRDefault="00555130" w:rsidP="00555130">
      <w:r w:rsidRPr="00555130">
        <w:t xml:space="preserve">Perinatal period is lasting from 28th week of gestation to the seventh day after birth.  </w:t>
      </w:r>
    </w:p>
    <w:p w14:paraId="41CF7A08" w14:textId="77777777" w:rsidR="00555130" w:rsidRDefault="00555130" w:rsidP="00555130">
      <w:r w:rsidRPr="00555130">
        <w:t>Perinatal mortality includes both late fetal deaths (Still birth) and early neonatal deaths.</w:t>
      </w:r>
    </w:p>
    <w:p w14:paraId="1180AC6F" w14:textId="0CA93BD8" w:rsidR="00555130" w:rsidRDefault="00555130" w:rsidP="00555130">
      <w:pPr>
        <w:rPr>
          <w:b/>
          <w:bCs/>
        </w:rPr>
      </w:pPr>
      <w:bookmarkStart w:id="0" w:name="_Hlk2455710"/>
      <w:r w:rsidRPr="00555130">
        <w:rPr>
          <w:b/>
          <w:bCs/>
        </w:rPr>
        <w:t xml:space="preserve">Peri- Natal Mortality </w:t>
      </w:r>
      <w:bookmarkEnd w:id="0"/>
      <w:r w:rsidRPr="00555130">
        <w:rPr>
          <w:b/>
          <w:bCs/>
        </w:rPr>
        <w:t>Rate</w:t>
      </w:r>
      <w:r>
        <w:rPr>
          <w:b/>
          <w:bCs/>
        </w:rPr>
        <w:t>:</w:t>
      </w:r>
    </w:p>
    <w:p w14:paraId="5369843E" w14:textId="39E46955" w:rsidR="00555130" w:rsidRDefault="00555130" w:rsidP="00555130">
      <w:r w:rsidRPr="00555130">
        <w:rPr>
          <w:b/>
          <w:bCs/>
        </w:rPr>
        <w:t>PNMR =</w:t>
      </w:r>
      <w:r>
        <w:rPr>
          <w:b/>
          <w:bCs/>
        </w:rPr>
        <w:t xml:space="preserve"> </w:t>
      </w:r>
      <w:r>
        <w:t xml:space="preserve">Late fatal deaths (28 wks. gestation and </w:t>
      </w:r>
      <w:r w:rsidR="00BF57A3">
        <w:t>more) +</w:t>
      </w:r>
      <w:r>
        <w:t xml:space="preserve">early neonatal </w:t>
      </w:r>
      <w:r w:rsidR="00BF57A3">
        <w:t>death (</w:t>
      </w:r>
      <w:r>
        <w:t>1</w:t>
      </w:r>
      <w:r w:rsidRPr="00555130">
        <w:rPr>
          <w:vertAlign w:val="superscript"/>
        </w:rPr>
        <w:t>st</w:t>
      </w:r>
      <w:r>
        <w:t xml:space="preserve"> week)/ Late fatal deaths </w:t>
      </w:r>
      <w:r w:rsidR="00BF57A3">
        <w:t xml:space="preserve">+ live births </w:t>
      </w:r>
      <w:r w:rsidR="00BF57A3" w:rsidRPr="007832EC">
        <w:rPr>
          <w:sz w:val="28"/>
          <w:szCs w:val="28"/>
        </w:rPr>
        <w:t>x</w:t>
      </w:r>
      <w:r>
        <w:t xml:space="preserve"> </w:t>
      </w:r>
      <w:r w:rsidR="00BF57A3">
        <w:t>1000 {in one year}</w:t>
      </w:r>
    </w:p>
    <w:p w14:paraId="614F7ABF" w14:textId="2928CAD0" w:rsidR="00BF57A3" w:rsidRPr="00BF57A3" w:rsidRDefault="00BF57A3" w:rsidP="00F30476">
      <w:r w:rsidRPr="00BF57A3">
        <w:rPr>
          <w:b/>
          <w:bCs/>
        </w:rPr>
        <w:lastRenderedPageBreak/>
        <w:t>Causes</w:t>
      </w:r>
      <w:r w:rsidR="00417016">
        <w:rPr>
          <w:b/>
          <w:bCs/>
        </w:rPr>
        <w:t xml:space="preserve"> of</w:t>
      </w:r>
      <w:bookmarkStart w:id="1" w:name="_GoBack"/>
      <w:bookmarkEnd w:id="1"/>
      <w:r w:rsidR="00F30476">
        <w:rPr>
          <w:b/>
          <w:bCs/>
        </w:rPr>
        <w:t xml:space="preserve"> </w:t>
      </w:r>
      <w:r w:rsidR="00F30476" w:rsidRPr="00F30476">
        <w:rPr>
          <w:b/>
          <w:bCs/>
        </w:rPr>
        <w:t xml:space="preserve">Peri- </w:t>
      </w:r>
      <w:r w:rsidR="00F30476">
        <w:rPr>
          <w:b/>
          <w:bCs/>
        </w:rPr>
        <w:t>n</w:t>
      </w:r>
      <w:r w:rsidR="00F30476" w:rsidRPr="00F30476">
        <w:rPr>
          <w:b/>
          <w:bCs/>
        </w:rPr>
        <w:t xml:space="preserve">atal </w:t>
      </w:r>
      <w:r w:rsidR="00F30476">
        <w:rPr>
          <w:b/>
          <w:bCs/>
        </w:rPr>
        <w:t>m</w:t>
      </w:r>
      <w:r w:rsidR="00F30476" w:rsidRPr="00F30476">
        <w:rPr>
          <w:b/>
          <w:bCs/>
        </w:rPr>
        <w:t>ortality</w:t>
      </w:r>
      <w:r w:rsidRPr="00BF57A3">
        <w:rPr>
          <w:b/>
          <w:bCs/>
        </w:rPr>
        <w:t>:</w:t>
      </w:r>
    </w:p>
    <w:p w14:paraId="4124D6C4" w14:textId="77777777" w:rsidR="00BF57A3" w:rsidRPr="00BF57A3" w:rsidRDefault="00BF57A3" w:rsidP="00BF57A3">
      <w:pPr>
        <w:numPr>
          <w:ilvl w:val="0"/>
          <w:numId w:val="6"/>
        </w:numPr>
      </w:pPr>
      <w:r w:rsidRPr="00BF57A3">
        <w:rPr>
          <w:b/>
          <w:bCs/>
        </w:rPr>
        <w:t>Intrauterine and birth asphyxia</w:t>
      </w:r>
    </w:p>
    <w:p w14:paraId="3D4FEDD4" w14:textId="77777777" w:rsidR="00BF57A3" w:rsidRPr="00BF57A3" w:rsidRDefault="00BF57A3" w:rsidP="00BF57A3">
      <w:pPr>
        <w:numPr>
          <w:ilvl w:val="0"/>
          <w:numId w:val="6"/>
        </w:numPr>
      </w:pPr>
      <w:r w:rsidRPr="00BF57A3">
        <w:rPr>
          <w:b/>
          <w:bCs/>
        </w:rPr>
        <w:t>Low birth weight</w:t>
      </w:r>
    </w:p>
    <w:p w14:paraId="3E63A293" w14:textId="77777777" w:rsidR="00BF57A3" w:rsidRPr="00BF57A3" w:rsidRDefault="00BF57A3" w:rsidP="00BF57A3">
      <w:pPr>
        <w:numPr>
          <w:ilvl w:val="0"/>
          <w:numId w:val="6"/>
        </w:numPr>
      </w:pPr>
      <w:r w:rsidRPr="00BF57A3">
        <w:rPr>
          <w:b/>
          <w:bCs/>
        </w:rPr>
        <w:t>Birth trauma</w:t>
      </w:r>
    </w:p>
    <w:p w14:paraId="0F60C2F6" w14:textId="77777777" w:rsidR="00BF57A3" w:rsidRPr="00BF57A3" w:rsidRDefault="00BF57A3" w:rsidP="00BF57A3">
      <w:pPr>
        <w:numPr>
          <w:ilvl w:val="0"/>
          <w:numId w:val="6"/>
        </w:numPr>
      </w:pPr>
      <w:r w:rsidRPr="00BF57A3">
        <w:rPr>
          <w:b/>
          <w:bCs/>
        </w:rPr>
        <w:t>Intrauterine and neonatal infection</w:t>
      </w:r>
    </w:p>
    <w:p w14:paraId="0AA9BF05" w14:textId="0253D239" w:rsidR="00BF57A3" w:rsidRDefault="00BF57A3" w:rsidP="00BF57A3">
      <w:pPr>
        <w:rPr>
          <w:b/>
          <w:bCs/>
        </w:rPr>
      </w:pPr>
      <w:r w:rsidRPr="00BF57A3">
        <w:rPr>
          <w:b/>
          <w:bCs/>
        </w:rPr>
        <w:t>Neonatal Mortality</w:t>
      </w:r>
    </w:p>
    <w:p w14:paraId="7E496A3F" w14:textId="77777777" w:rsidR="00BF57A3" w:rsidRPr="00BF57A3" w:rsidRDefault="00BF57A3" w:rsidP="00BF57A3">
      <w:r w:rsidRPr="00BF57A3">
        <w:t>These are deaths occurring during the neonatal period, beginning at birth and ending 28 completed days after birth. This usually divided into:</w:t>
      </w:r>
    </w:p>
    <w:p w14:paraId="617DE467" w14:textId="77777777" w:rsidR="00BF57A3" w:rsidRPr="00BF57A3" w:rsidRDefault="00BF57A3" w:rsidP="00BF57A3">
      <w:pPr>
        <w:numPr>
          <w:ilvl w:val="1"/>
          <w:numId w:val="7"/>
        </w:numPr>
      </w:pPr>
      <w:r w:rsidRPr="00BF57A3">
        <w:sym w:font="Wingdings" w:char="F046"/>
      </w:r>
      <w:r w:rsidRPr="00BF57A3">
        <w:t>Early neonatal death-1</w:t>
      </w:r>
      <w:r w:rsidRPr="00BF57A3">
        <w:rPr>
          <w:vertAlign w:val="superscript"/>
        </w:rPr>
        <w:t>st</w:t>
      </w:r>
      <w:r w:rsidRPr="00BF57A3">
        <w:t xml:space="preserve"> seven days </w:t>
      </w:r>
    </w:p>
    <w:p w14:paraId="35B02473" w14:textId="3BB17CF7" w:rsidR="00BF57A3" w:rsidRDefault="00BF57A3" w:rsidP="00BF57A3">
      <w:pPr>
        <w:numPr>
          <w:ilvl w:val="1"/>
          <w:numId w:val="7"/>
        </w:numPr>
      </w:pPr>
      <w:r w:rsidRPr="00BF57A3">
        <w:sym w:font="Wingdings" w:char="F046"/>
      </w:r>
      <w:r w:rsidRPr="00BF57A3">
        <w:t xml:space="preserve"> Late neonatal death8-28days</w:t>
      </w:r>
    </w:p>
    <w:p w14:paraId="07658E58" w14:textId="5E127EC3" w:rsidR="00BF57A3" w:rsidRPr="00BF57A3" w:rsidRDefault="00BF57A3" w:rsidP="00BF57A3">
      <w:r w:rsidRPr="00BF57A3">
        <w:t>More than 37 percent of all child deaths occur during the first 28 days of life, the neonatal period,</w:t>
      </w:r>
      <w:r w:rsidRPr="00BF57A3">
        <w:rPr>
          <w:rFonts w:ascii="Arial Black" w:eastAsiaTheme="minorEastAsia" w:hAnsi="Arial Black" w:cs="Arial"/>
          <w:color w:val="000000" w:themeColor="text1"/>
          <w:kern w:val="24"/>
          <w:sz w:val="48"/>
          <w:szCs w:val="48"/>
        </w:rPr>
        <w:t xml:space="preserve"> </w:t>
      </w:r>
      <w:r w:rsidRPr="00BF57A3">
        <w:t>and three quarters of those deaths occur within the first week of life.</w:t>
      </w:r>
    </w:p>
    <w:p w14:paraId="4BDCB84D" w14:textId="77777777" w:rsidR="00BF57A3" w:rsidRPr="00BF57A3" w:rsidRDefault="00BF57A3" w:rsidP="00BF57A3">
      <w:r w:rsidRPr="00BF57A3">
        <w:rPr>
          <w:b/>
          <w:bCs/>
        </w:rPr>
        <w:t>Neonatal Mortality Rate</w:t>
      </w:r>
    </w:p>
    <w:p w14:paraId="7F10184E" w14:textId="741ABEC3" w:rsidR="00BF57A3" w:rsidRDefault="00BF57A3" w:rsidP="00BF57A3">
      <w:r w:rsidRPr="00BF57A3">
        <w:rPr>
          <w:b/>
          <w:bCs/>
        </w:rPr>
        <w:t>NMR =</w:t>
      </w:r>
      <w:r w:rsidRPr="00BF57A3">
        <w:rPr>
          <w:rFonts w:ascii="Arial Rounded MT Bold" w:eastAsiaTheme="minorEastAsia" w:hAnsi="Arial Rounded MT Bold" w:cs="Arial"/>
          <w:b/>
          <w:bCs/>
          <w:color w:val="000000" w:themeColor="text1"/>
          <w:kern w:val="24"/>
          <w:sz w:val="48"/>
          <w:szCs w:val="48"/>
        </w:rPr>
        <w:t xml:space="preserve"> </w:t>
      </w:r>
      <w:r w:rsidRPr="00BF57A3">
        <w:t>Number of deaths of children under 28 days of age in a year</w:t>
      </w:r>
      <w:r>
        <w:t>/</w:t>
      </w:r>
      <w:r w:rsidRPr="00BF57A3">
        <w:t>Total live births in the same year</w:t>
      </w:r>
      <w:r w:rsidRPr="00BF57A3">
        <w:rPr>
          <w:b/>
          <w:bCs/>
        </w:rPr>
        <w:t xml:space="preserve"> </w:t>
      </w:r>
      <w:r w:rsidRPr="00BF57A3">
        <w:rPr>
          <w:sz w:val="32"/>
          <w:szCs w:val="32"/>
        </w:rPr>
        <w:t>x</w:t>
      </w:r>
      <w:r>
        <w:t>1000</w:t>
      </w:r>
      <w:r w:rsidRPr="00BF57A3">
        <w:t xml:space="preserve"> </w:t>
      </w:r>
    </w:p>
    <w:p w14:paraId="06DCF89B" w14:textId="77777777" w:rsidR="00BF57A3" w:rsidRPr="00BF57A3" w:rsidRDefault="00BF57A3" w:rsidP="00BF57A3">
      <w:r w:rsidRPr="00BF57A3">
        <w:t xml:space="preserve">A child’s risk of death in the first four weeks of life is nearly 15 times greater than any other time before his or her first birthday. </w:t>
      </w:r>
    </w:p>
    <w:p w14:paraId="48AB0222" w14:textId="7DD94488" w:rsidR="00BF57A3" w:rsidRPr="00BF57A3" w:rsidRDefault="00BF57A3" w:rsidP="00BF57A3">
      <w:r w:rsidRPr="00BF57A3">
        <w:rPr>
          <w:b/>
          <w:bCs/>
        </w:rPr>
        <w:t>Causes of neonatal mortality:</w:t>
      </w:r>
    </w:p>
    <w:p w14:paraId="637DA765" w14:textId="212CA6FF" w:rsidR="00BF57A3" w:rsidRPr="00BF57A3" w:rsidRDefault="00BF57A3" w:rsidP="00BF57A3">
      <w:pPr>
        <w:numPr>
          <w:ilvl w:val="0"/>
          <w:numId w:val="8"/>
        </w:numPr>
      </w:pPr>
      <w:r w:rsidRPr="00BF57A3">
        <w:t xml:space="preserve">Low birth weight </w:t>
      </w:r>
    </w:p>
    <w:p w14:paraId="668BADBF" w14:textId="77777777" w:rsidR="00BF57A3" w:rsidRPr="00BF57A3" w:rsidRDefault="00BF57A3" w:rsidP="00BF57A3">
      <w:pPr>
        <w:numPr>
          <w:ilvl w:val="0"/>
          <w:numId w:val="8"/>
        </w:numPr>
      </w:pPr>
      <w:r w:rsidRPr="00BF57A3">
        <w:t>Birth asphyxia</w:t>
      </w:r>
    </w:p>
    <w:p w14:paraId="17957359" w14:textId="77777777" w:rsidR="00BF57A3" w:rsidRPr="00BF57A3" w:rsidRDefault="00BF57A3" w:rsidP="00BF57A3">
      <w:pPr>
        <w:numPr>
          <w:ilvl w:val="0"/>
          <w:numId w:val="8"/>
        </w:numPr>
      </w:pPr>
      <w:r w:rsidRPr="00BF57A3">
        <w:t>Atelectasis</w:t>
      </w:r>
    </w:p>
    <w:p w14:paraId="5B76D394" w14:textId="77777777" w:rsidR="00BF57A3" w:rsidRPr="00BF57A3" w:rsidRDefault="00BF57A3" w:rsidP="00BF57A3">
      <w:pPr>
        <w:numPr>
          <w:ilvl w:val="0"/>
          <w:numId w:val="8"/>
        </w:numPr>
      </w:pPr>
      <w:r w:rsidRPr="00BF57A3">
        <w:t>Birth injuries</w:t>
      </w:r>
    </w:p>
    <w:p w14:paraId="23E5A05C" w14:textId="7D1B4853" w:rsidR="00BF57A3" w:rsidRPr="00BF57A3" w:rsidRDefault="00BF57A3" w:rsidP="00B40501">
      <w:pPr>
        <w:numPr>
          <w:ilvl w:val="0"/>
          <w:numId w:val="8"/>
        </w:numPr>
      </w:pPr>
      <w:r w:rsidRPr="00BF57A3">
        <w:t xml:space="preserve">Congenital malformation </w:t>
      </w:r>
    </w:p>
    <w:p w14:paraId="3B459F4C" w14:textId="7AAAB2E0" w:rsidR="00BF57A3" w:rsidRPr="00BF57A3" w:rsidRDefault="00BF57A3" w:rsidP="00BF57A3">
      <w:pPr>
        <w:numPr>
          <w:ilvl w:val="0"/>
          <w:numId w:val="9"/>
        </w:numPr>
      </w:pPr>
      <w:r w:rsidRPr="00BF57A3">
        <w:t>Infections (tetanus, diarrhea)</w:t>
      </w:r>
    </w:p>
    <w:p w14:paraId="72F3E0AA" w14:textId="0B49C413" w:rsidR="00BF57A3" w:rsidRDefault="00BF57A3" w:rsidP="00BF57A3">
      <w:pPr>
        <w:numPr>
          <w:ilvl w:val="0"/>
          <w:numId w:val="10"/>
        </w:numPr>
      </w:pPr>
      <w:r w:rsidRPr="00BF57A3">
        <w:t>NMR is more in boys as they are biologically more fragile than girls</w:t>
      </w:r>
      <w:r>
        <w:t>.</w:t>
      </w:r>
    </w:p>
    <w:p w14:paraId="27F3C121" w14:textId="4B9C9173" w:rsidR="00BF57A3" w:rsidRDefault="00BF57A3" w:rsidP="00BF57A3">
      <w:pPr>
        <w:rPr>
          <w:b/>
          <w:bCs/>
        </w:rPr>
      </w:pPr>
      <w:r w:rsidRPr="00BF57A3">
        <w:rPr>
          <w:b/>
          <w:bCs/>
        </w:rPr>
        <w:t>Early Neonatal Mortality Rate</w:t>
      </w:r>
    </w:p>
    <w:p w14:paraId="1EE289D8" w14:textId="1E365C1E" w:rsidR="00BF57A3" w:rsidRDefault="00BF57A3" w:rsidP="00BF57A3">
      <w:r w:rsidRPr="00BF57A3">
        <w:rPr>
          <w:b/>
          <w:bCs/>
        </w:rPr>
        <w:t>ENMR =</w:t>
      </w:r>
      <w:r w:rsidRPr="00BF57A3">
        <w:rPr>
          <w:rFonts w:ascii="Arial Rounded MT Bold" w:eastAsiaTheme="minorEastAsia" w:hAnsi="Arial Rounded MT Bold" w:cs="Tahoma"/>
          <w:b/>
          <w:bCs/>
          <w:color w:val="000000" w:themeColor="text1"/>
          <w:kern w:val="24"/>
          <w:sz w:val="48"/>
          <w:szCs w:val="48"/>
        </w:rPr>
        <w:t xml:space="preserve"> </w:t>
      </w:r>
      <w:r w:rsidRPr="00BF57A3">
        <w:t>Number of deaths of children&lt;1 wk. of age in a year</w:t>
      </w:r>
      <w:r>
        <w:t>/</w:t>
      </w:r>
      <w:r w:rsidRPr="00BF57A3">
        <w:rPr>
          <w:rFonts w:ascii="Arial Rounded MT Bold" w:eastAsiaTheme="minorEastAsia" w:hAnsi="Arial Rounded MT Bold" w:cs="Tahoma"/>
          <w:b/>
          <w:bCs/>
          <w:color w:val="000000" w:themeColor="text1"/>
          <w:kern w:val="24"/>
          <w:sz w:val="48"/>
          <w:szCs w:val="48"/>
        </w:rPr>
        <w:t xml:space="preserve"> </w:t>
      </w:r>
      <w:r w:rsidRPr="00BF57A3">
        <w:t>Total live births in the same year x1000</w:t>
      </w:r>
    </w:p>
    <w:p w14:paraId="4801D54A" w14:textId="77777777" w:rsidR="00BF57A3" w:rsidRPr="00BF57A3" w:rsidRDefault="00BF57A3" w:rsidP="00BF57A3">
      <w:r w:rsidRPr="00BF57A3">
        <w:rPr>
          <w:b/>
          <w:bCs/>
        </w:rPr>
        <w:t>Late Neonatal Mortality Rate</w:t>
      </w:r>
    </w:p>
    <w:p w14:paraId="348CBDA4" w14:textId="00B3868C" w:rsidR="00BF57A3" w:rsidRDefault="00BF57A3" w:rsidP="00BF57A3">
      <w:r w:rsidRPr="00BF57A3">
        <w:rPr>
          <w:b/>
          <w:bCs/>
        </w:rPr>
        <w:t>LNMR =</w:t>
      </w:r>
      <w:r w:rsidRPr="00BF57A3">
        <w:rPr>
          <w:rFonts w:ascii="Arial Rounded MT Bold" w:eastAsiaTheme="minorEastAsia" w:hAnsi="Arial Rounded MT Bold" w:cs="Tahoma"/>
          <w:b/>
          <w:bCs/>
          <w:color w:val="000000" w:themeColor="text1"/>
          <w:kern w:val="24"/>
          <w:sz w:val="48"/>
          <w:szCs w:val="48"/>
        </w:rPr>
        <w:t xml:space="preserve"> </w:t>
      </w:r>
      <w:r w:rsidRPr="00BF57A3">
        <w:t>Number of deaths of children after 7</w:t>
      </w:r>
      <w:r w:rsidRPr="00BF57A3">
        <w:rPr>
          <w:vertAlign w:val="superscript"/>
        </w:rPr>
        <w:t>th</w:t>
      </w:r>
      <w:r w:rsidRPr="00BF57A3">
        <w:t xml:space="preserve"> day till 28</w:t>
      </w:r>
      <w:r w:rsidRPr="00BF57A3">
        <w:rPr>
          <w:vertAlign w:val="superscript"/>
        </w:rPr>
        <w:t>th</w:t>
      </w:r>
      <w:r w:rsidRPr="00BF57A3">
        <w:t xml:space="preserve"> day of age in a year</w:t>
      </w:r>
      <w:r>
        <w:t>/</w:t>
      </w:r>
      <w:r w:rsidRPr="00BF57A3">
        <w:rPr>
          <w:rFonts w:ascii="Arial Rounded MT Bold" w:eastAsiaTheme="minorEastAsia" w:hAnsi="Arial Rounded MT Bold" w:cs="Tahoma"/>
          <w:b/>
          <w:bCs/>
          <w:color w:val="000000" w:themeColor="text1"/>
          <w:kern w:val="24"/>
          <w:sz w:val="48"/>
          <w:szCs w:val="48"/>
        </w:rPr>
        <w:t xml:space="preserve"> </w:t>
      </w:r>
      <w:r w:rsidRPr="00BF57A3">
        <w:t xml:space="preserve">Total live births in the same year x1000. </w:t>
      </w:r>
    </w:p>
    <w:p w14:paraId="19AEABB2" w14:textId="77777777" w:rsidR="00BF57A3" w:rsidRPr="00BF57A3" w:rsidRDefault="00BF57A3" w:rsidP="00BF57A3">
      <w:r w:rsidRPr="00BF57A3">
        <w:lastRenderedPageBreak/>
        <w:t>Perinatal and neonatal mortality reflect causes of deaths related to maternal health prior to pregnancy as well as events during pregnancy, delivery and early neonatal period.</w:t>
      </w:r>
    </w:p>
    <w:p w14:paraId="6640B932" w14:textId="10965DA4" w:rsidR="00BF57A3" w:rsidRDefault="00BF57A3" w:rsidP="00BF57A3">
      <w:pPr>
        <w:rPr>
          <w:b/>
          <w:bCs/>
        </w:rPr>
      </w:pPr>
      <w:r w:rsidRPr="00BF57A3">
        <w:rPr>
          <w:b/>
          <w:bCs/>
        </w:rPr>
        <w:t>Priority Areas to Improve Newborn Health</w:t>
      </w:r>
    </w:p>
    <w:p w14:paraId="24514747" w14:textId="77777777" w:rsidR="00BF57A3" w:rsidRPr="00D27D31" w:rsidRDefault="00BF57A3" w:rsidP="00D27D31">
      <w:pPr>
        <w:pStyle w:val="ListParagraph"/>
        <w:numPr>
          <w:ilvl w:val="0"/>
          <w:numId w:val="12"/>
        </w:numPr>
        <w:rPr>
          <w:b/>
          <w:bCs/>
        </w:rPr>
      </w:pPr>
      <w:r w:rsidRPr="00D27D31">
        <w:rPr>
          <w:b/>
          <w:bCs/>
        </w:rPr>
        <w:t>Before &amp; during Pregnancy</w:t>
      </w:r>
    </w:p>
    <w:p w14:paraId="5D28251D" w14:textId="77777777" w:rsidR="00BF57A3" w:rsidRPr="00D27D31" w:rsidRDefault="00BF57A3" w:rsidP="00D27D31">
      <w:pPr>
        <w:pStyle w:val="ListParagraph"/>
        <w:numPr>
          <w:ilvl w:val="0"/>
          <w:numId w:val="12"/>
        </w:numPr>
        <w:rPr>
          <w:b/>
          <w:bCs/>
        </w:rPr>
      </w:pPr>
      <w:r w:rsidRPr="00D27D31">
        <w:rPr>
          <w:b/>
          <w:bCs/>
        </w:rPr>
        <w:t>During Pregnancy</w:t>
      </w:r>
    </w:p>
    <w:p w14:paraId="6824BDD2" w14:textId="77777777" w:rsidR="00BF57A3" w:rsidRPr="00D27D31" w:rsidRDefault="00BF57A3" w:rsidP="00D27D31">
      <w:pPr>
        <w:pStyle w:val="ListParagraph"/>
        <w:numPr>
          <w:ilvl w:val="0"/>
          <w:numId w:val="12"/>
        </w:numPr>
        <w:rPr>
          <w:b/>
          <w:bCs/>
        </w:rPr>
      </w:pPr>
      <w:r w:rsidRPr="00D27D31">
        <w:rPr>
          <w:b/>
          <w:bCs/>
        </w:rPr>
        <w:t>During &amp; soon after Delivery</w:t>
      </w:r>
    </w:p>
    <w:p w14:paraId="64931DE5" w14:textId="77777777" w:rsidR="00BF57A3" w:rsidRPr="00D27D31" w:rsidRDefault="00BF57A3" w:rsidP="00D27D31">
      <w:pPr>
        <w:pStyle w:val="ListParagraph"/>
        <w:numPr>
          <w:ilvl w:val="0"/>
          <w:numId w:val="12"/>
        </w:numPr>
        <w:rPr>
          <w:b/>
          <w:bCs/>
        </w:rPr>
      </w:pPr>
      <w:r w:rsidRPr="00D27D31">
        <w:rPr>
          <w:b/>
          <w:bCs/>
        </w:rPr>
        <w:t>During the First Month of Life</w:t>
      </w:r>
    </w:p>
    <w:p w14:paraId="507C915C" w14:textId="2396CCD0" w:rsidR="00BF57A3" w:rsidRDefault="00D27D31" w:rsidP="00BF57A3">
      <w:pPr>
        <w:rPr>
          <w:b/>
          <w:bCs/>
        </w:rPr>
      </w:pPr>
      <w:r>
        <w:rPr>
          <w:b/>
          <w:bCs/>
        </w:rPr>
        <w:t>1-</w:t>
      </w:r>
      <w:r w:rsidR="00BF57A3" w:rsidRPr="00BF57A3">
        <w:rPr>
          <w:b/>
          <w:bCs/>
        </w:rPr>
        <w:t xml:space="preserve">Before &amp; during Pregnancy </w:t>
      </w:r>
    </w:p>
    <w:p w14:paraId="6C8EA50B" w14:textId="08AD263C" w:rsidR="00D27D31" w:rsidRPr="00D27D31" w:rsidRDefault="00D27D31" w:rsidP="00D27D31">
      <w:pPr>
        <w:pStyle w:val="ListParagraph"/>
        <w:numPr>
          <w:ilvl w:val="0"/>
          <w:numId w:val="11"/>
        </w:numPr>
      </w:pPr>
      <w:r w:rsidRPr="00D27D31">
        <w:t>Well-timed, well-spaced, &amp; wanted pregnancies (family planning)</w:t>
      </w:r>
    </w:p>
    <w:p w14:paraId="375E7ED9" w14:textId="77777777" w:rsidR="00D27D31" w:rsidRPr="00D27D31" w:rsidRDefault="00D27D31" w:rsidP="00D27D31">
      <w:pPr>
        <w:pStyle w:val="ListParagraph"/>
        <w:numPr>
          <w:ilvl w:val="0"/>
          <w:numId w:val="11"/>
        </w:numPr>
      </w:pPr>
      <w:r w:rsidRPr="00D27D31">
        <w:t>Well-nourished &amp; healthy Mother</w:t>
      </w:r>
    </w:p>
    <w:p w14:paraId="3F351B61" w14:textId="77777777" w:rsidR="00D27D31" w:rsidRPr="00D27D31" w:rsidRDefault="00D27D31" w:rsidP="00D27D31">
      <w:pPr>
        <w:pStyle w:val="ListParagraph"/>
        <w:numPr>
          <w:ilvl w:val="0"/>
          <w:numId w:val="11"/>
        </w:numPr>
      </w:pPr>
      <w:r w:rsidRPr="00D27D31">
        <w:t>Tetanus &amp; rubella immunization</w:t>
      </w:r>
    </w:p>
    <w:p w14:paraId="73683C31" w14:textId="77777777" w:rsidR="00D27D31" w:rsidRPr="00D27D31" w:rsidRDefault="00D27D31" w:rsidP="00D27D31">
      <w:pPr>
        <w:pStyle w:val="ListParagraph"/>
        <w:numPr>
          <w:ilvl w:val="0"/>
          <w:numId w:val="11"/>
        </w:numPr>
      </w:pPr>
      <w:r w:rsidRPr="00D27D31">
        <w:t>Prevention of mother to child transmission of infection (HIV)&amp;HB.</w:t>
      </w:r>
    </w:p>
    <w:p w14:paraId="00DA097C" w14:textId="426EF095" w:rsidR="00D27D31" w:rsidRDefault="00D27D31" w:rsidP="00D27D31">
      <w:pPr>
        <w:pStyle w:val="ListParagraph"/>
        <w:numPr>
          <w:ilvl w:val="0"/>
          <w:numId w:val="11"/>
        </w:numPr>
      </w:pPr>
      <w:r w:rsidRPr="00D27D31">
        <w:t>Female education</w:t>
      </w:r>
      <w:r>
        <w:t>.</w:t>
      </w:r>
    </w:p>
    <w:p w14:paraId="35105B7F" w14:textId="086A277A" w:rsidR="00D27D31" w:rsidRDefault="00D27D31" w:rsidP="00D27D31">
      <w:pPr>
        <w:rPr>
          <w:b/>
          <w:bCs/>
        </w:rPr>
      </w:pPr>
      <w:r w:rsidRPr="00D27D31">
        <w:rPr>
          <w:b/>
          <w:bCs/>
        </w:rPr>
        <w:t>2-During Pregnancy</w:t>
      </w:r>
    </w:p>
    <w:p w14:paraId="33DDA238" w14:textId="56E01C00" w:rsidR="00D27D31" w:rsidRPr="00D27D31" w:rsidRDefault="00D27D31" w:rsidP="00D27D31">
      <w:pPr>
        <w:rPr>
          <w:b/>
          <w:bCs/>
        </w:rPr>
      </w:pPr>
      <w:r w:rsidRPr="00D27D31">
        <w:rPr>
          <w:rFonts w:hint="eastAsia"/>
          <w:b/>
          <w:bCs/>
        </w:rPr>
        <w:t xml:space="preserve">A-Early contact with health </w:t>
      </w:r>
      <w:r w:rsidRPr="00D27D31">
        <w:rPr>
          <w:b/>
          <w:bCs/>
        </w:rPr>
        <w:t>system (</w:t>
      </w:r>
      <w:r w:rsidRPr="00D27D31">
        <w:rPr>
          <w:rFonts w:hint="eastAsia"/>
          <w:b/>
          <w:bCs/>
        </w:rPr>
        <w:t>ANC)</w:t>
      </w:r>
      <w:r w:rsidRPr="00D27D31">
        <w:rPr>
          <w:b/>
          <w:bCs/>
        </w:rPr>
        <w:t>for:</w:t>
      </w:r>
    </w:p>
    <w:p w14:paraId="58A4FF15" w14:textId="77777777" w:rsidR="00D27D31" w:rsidRPr="00D27D31" w:rsidRDefault="00D27D31" w:rsidP="00D27D31">
      <w:r w:rsidRPr="00D27D31">
        <w:t>1-Birth &amp; emergency preparation</w:t>
      </w:r>
    </w:p>
    <w:p w14:paraId="4CDAB713" w14:textId="77777777" w:rsidR="00D27D31" w:rsidRPr="00D27D31" w:rsidRDefault="00D27D31" w:rsidP="00D27D31">
      <w:r w:rsidRPr="00D27D31">
        <w:t>2-Early detection &amp; treatment of maternal complications</w:t>
      </w:r>
    </w:p>
    <w:p w14:paraId="7DAE23B3" w14:textId="77777777" w:rsidR="00D27D31" w:rsidRPr="00D27D31" w:rsidRDefault="00D27D31" w:rsidP="00D27D31">
      <w:r w:rsidRPr="00D27D31">
        <w:t>3-Monitoring of fetal well-being &amp; timely interventions for fetal complications</w:t>
      </w:r>
    </w:p>
    <w:p w14:paraId="1C9C7507" w14:textId="77777777" w:rsidR="00D27D31" w:rsidRPr="00D27D31" w:rsidRDefault="00D27D31" w:rsidP="00D27D31">
      <w:r w:rsidRPr="00D27D31">
        <w:t>4-Tetanus immunizations</w:t>
      </w:r>
    </w:p>
    <w:p w14:paraId="39424FB5" w14:textId="77777777" w:rsidR="00D27D31" w:rsidRPr="00D27D31" w:rsidRDefault="00D27D31" w:rsidP="00D27D31">
      <w:r w:rsidRPr="00D27D31">
        <w:t>5-Prevention &amp; treatment of infections</w:t>
      </w:r>
    </w:p>
    <w:p w14:paraId="3FF89524" w14:textId="77777777" w:rsidR="00D27D31" w:rsidRPr="00D27D31" w:rsidRDefault="00D27D31" w:rsidP="00D27D31">
      <w:pPr>
        <w:rPr>
          <w:b/>
          <w:bCs/>
        </w:rPr>
      </w:pPr>
      <w:r w:rsidRPr="00D27D31">
        <w:rPr>
          <w:rFonts w:hint="eastAsia"/>
          <w:b/>
          <w:bCs/>
        </w:rPr>
        <w:t>B-Good diet</w:t>
      </w:r>
    </w:p>
    <w:p w14:paraId="3E7E5D5F" w14:textId="69141460" w:rsidR="00D27D31" w:rsidRDefault="00D27D31" w:rsidP="00D27D31">
      <w:pPr>
        <w:rPr>
          <w:b/>
          <w:bCs/>
        </w:rPr>
      </w:pPr>
      <w:r w:rsidRPr="00D27D31">
        <w:rPr>
          <w:rFonts w:hint="eastAsia"/>
          <w:b/>
          <w:bCs/>
        </w:rPr>
        <w:t>C-Prevention of violence against women</w:t>
      </w:r>
      <w:r w:rsidRPr="00D27D31">
        <w:rPr>
          <w:b/>
          <w:bCs/>
        </w:rPr>
        <w:t>.</w:t>
      </w:r>
    </w:p>
    <w:p w14:paraId="77749617" w14:textId="206BCAA5" w:rsidR="00D27D31" w:rsidRDefault="00D27D31" w:rsidP="00D27D31">
      <w:pPr>
        <w:rPr>
          <w:b/>
          <w:bCs/>
        </w:rPr>
      </w:pPr>
      <w:r>
        <w:rPr>
          <w:b/>
          <w:bCs/>
        </w:rPr>
        <w:t>3-</w:t>
      </w:r>
      <w:r w:rsidRPr="00D27D31">
        <w:rPr>
          <w:b/>
          <w:bCs/>
        </w:rPr>
        <w:t xml:space="preserve">During &amp; Soon After Delivery </w:t>
      </w:r>
    </w:p>
    <w:p w14:paraId="617C9249" w14:textId="77777777" w:rsidR="00D27D31" w:rsidRPr="00D27D31" w:rsidRDefault="00D27D31" w:rsidP="00D27D31">
      <w:r w:rsidRPr="00D27D31">
        <w:t>1- Safe &amp; clean delivery by skilled attendant</w:t>
      </w:r>
    </w:p>
    <w:p w14:paraId="0304E0F3" w14:textId="77777777" w:rsidR="00D27D31" w:rsidRPr="00D27D31" w:rsidRDefault="00D27D31" w:rsidP="00D27D31">
      <w:r w:rsidRPr="00D27D31">
        <w:t>2- Early detection &amp; prompt management of delivery &amp; fetal complications</w:t>
      </w:r>
    </w:p>
    <w:p w14:paraId="6D36895D" w14:textId="08A544E3" w:rsidR="00D27D31" w:rsidRPr="00D27D31" w:rsidRDefault="00D27D31" w:rsidP="00D27D31">
      <w:r w:rsidRPr="00D27D31">
        <w:t>3- Emergency obstetric care for maternal &amp; fetal conditions (EmOC)</w:t>
      </w:r>
    </w:p>
    <w:p w14:paraId="6040B2BE" w14:textId="767189E1" w:rsidR="00D27D31" w:rsidRDefault="00D27D31" w:rsidP="00D27D31">
      <w:r w:rsidRPr="00D27D31">
        <w:t>4- Newborn resuscitation</w:t>
      </w:r>
      <w:r>
        <w:t>.</w:t>
      </w:r>
    </w:p>
    <w:p w14:paraId="4262DF20" w14:textId="77777777" w:rsidR="00D27D31" w:rsidRPr="00D27D31" w:rsidRDefault="00D27D31" w:rsidP="00D27D31">
      <w:r w:rsidRPr="00D27D31">
        <w:t>5- Newborn care ensuring warmth &amp; cleanliness</w:t>
      </w:r>
    </w:p>
    <w:p w14:paraId="6616A983" w14:textId="77777777" w:rsidR="00D27D31" w:rsidRPr="00D27D31" w:rsidRDefault="00D27D31" w:rsidP="00D27D31">
      <w:r w:rsidRPr="00D27D31">
        <w:t>6- Newborn cord, eye &amp; skin care</w:t>
      </w:r>
    </w:p>
    <w:p w14:paraId="0E71ED18" w14:textId="77777777" w:rsidR="00D27D31" w:rsidRPr="00D27D31" w:rsidRDefault="00D27D31" w:rsidP="00D27D31">
      <w:r w:rsidRPr="00D27D31">
        <w:t>7- Early initiation of exclusive breast feeding</w:t>
      </w:r>
    </w:p>
    <w:p w14:paraId="43A177C7" w14:textId="77777777" w:rsidR="00D27D31" w:rsidRPr="00D27D31" w:rsidRDefault="00D27D31" w:rsidP="00D27D31">
      <w:r w:rsidRPr="00D27D31">
        <w:t>8- Early detection &amp; treatment of newborn complications</w:t>
      </w:r>
    </w:p>
    <w:p w14:paraId="247CE0C4" w14:textId="77777777" w:rsidR="00D27D31" w:rsidRPr="00D27D31" w:rsidRDefault="00D27D31" w:rsidP="00D27D31">
      <w:r w:rsidRPr="00D27D31">
        <w:t>9- Prevention &amp; control of infections</w:t>
      </w:r>
    </w:p>
    <w:p w14:paraId="65C78004" w14:textId="04DD3515" w:rsidR="00D27D31" w:rsidRDefault="00D27D31" w:rsidP="00D27D31">
      <w:r w:rsidRPr="00D27D31">
        <w:lastRenderedPageBreak/>
        <w:t>10- Information &amp; counseling on home care, danger signs &amp; care seeking</w:t>
      </w:r>
      <w:r>
        <w:t>.</w:t>
      </w:r>
    </w:p>
    <w:p w14:paraId="1D2CDA53" w14:textId="6BEE1512" w:rsidR="00D27D31" w:rsidRDefault="00D27D31" w:rsidP="00D27D31">
      <w:pPr>
        <w:rPr>
          <w:b/>
          <w:bCs/>
        </w:rPr>
      </w:pPr>
      <w:r w:rsidRPr="00D27D31">
        <w:rPr>
          <w:b/>
          <w:bCs/>
        </w:rPr>
        <w:t xml:space="preserve">4-During the First Month of Life </w:t>
      </w:r>
    </w:p>
    <w:p w14:paraId="3D75D4C4" w14:textId="77777777" w:rsidR="00D27D31" w:rsidRPr="00D27D31" w:rsidRDefault="00D27D31" w:rsidP="00D27D31">
      <w:pPr>
        <w:pStyle w:val="ListParagraph"/>
        <w:numPr>
          <w:ilvl w:val="0"/>
          <w:numId w:val="13"/>
        </w:numPr>
      </w:pPr>
      <w:r w:rsidRPr="00D27D31">
        <w:t>Early post-natal contact</w:t>
      </w:r>
    </w:p>
    <w:p w14:paraId="6C7035C6" w14:textId="77777777" w:rsidR="00D27D31" w:rsidRPr="00D27D31" w:rsidRDefault="00D27D31" w:rsidP="00D27D31">
      <w:pPr>
        <w:pStyle w:val="ListParagraph"/>
        <w:numPr>
          <w:ilvl w:val="0"/>
          <w:numId w:val="13"/>
        </w:numPr>
      </w:pPr>
      <w:r w:rsidRPr="00D27D31">
        <w:t>Protection, Promotion &amp; support of exclusive breast feeding</w:t>
      </w:r>
    </w:p>
    <w:p w14:paraId="27CBCD37" w14:textId="77777777" w:rsidR="00D27D31" w:rsidRPr="00D27D31" w:rsidRDefault="00D27D31" w:rsidP="00D27D31">
      <w:pPr>
        <w:pStyle w:val="ListParagraph"/>
        <w:numPr>
          <w:ilvl w:val="0"/>
          <w:numId w:val="13"/>
        </w:numPr>
      </w:pPr>
      <w:r w:rsidRPr="00D27D31">
        <w:t>Prompt detection &amp; management of disease in newborn infant</w:t>
      </w:r>
    </w:p>
    <w:p w14:paraId="508C7A31" w14:textId="77777777" w:rsidR="00D27D31" w:rsidRPr="00D27D31" w:rsidRDefault="00D27D31" w:rsidP="00D27D31">
      <w:pPr>
        <w:pStyle w:val="ListParagraph"/>
        <w:numPr>
          <w:ilvl w:val="0"/>
          <w:numId w:val="13"/>
        </w:numPr>
      </w:pPr>
      <w:r w:rsidRPr="00D27D31">
        <w:t>Immunization</w:t>
      </w:r>
    </w:p>
    <w:p w14:paraId="38388105" w14:textId="2E1AC546" w:rsidR="00D27D31" w:rsidRDefault="00D27D31" w:rsidP="00D27D31">
      <w:pPr>
        <w:pStyle w:val="ListParagraph"/>
        <w:numPr>
          <w:ilvl w:val="0"/>
          <w:numId w:val="13"/>
        </w:numPr>
      </w:pPr>
      <w:r w:rsidRPr="00D27D31">
        <w:t>Protection of girl child</w:t>
      </w:r>
      <w:r>
        <w:t>.</w:t>
      </w:r>
    </w:p>
    <w:p w14:paraId="36E5B34C" w14:textId="7C85DF06" w:rsidR="00D27D31" w:rsidRDefault="00D27D31" w:rsidP="00D27D31">
      <w:r w:rsidRPr="00D27D31">
        <w:rPr>
          <w:b/>
          <w:bCs/>
        </w:rPr>
        <w:t>Post neonatal period</w:t>
      </w:r>
      <w:r>
        <w:rPr>
          <w:b/>
          <w:bCs/>
        </w:rPr>
        <w:t>:</w:t>
      </w:r>
      <w:r w:rsidRPr="00D27D31">
        <w:rPr>
          <w:rFonts w:ascii="Arial Black" w:eastAsiaTheme="minorEastAsia" w:hAnsi="Arial Black" w:cs="Arial"/>
          <w:color w:val="000000" w:themeColor="text1"/>
          <w:kern w:val="24"/>
          <w:sz w:val="56"/>
          <w:szCs w:val="56"/>
        </w:rPr>
        <w:t xml:space="preserve"> </w:t>
      </w:r>
      <w:r w:rsidRPr="00D27D31">
        <w:t>The major contributors to the health during post neonatal period are malnutrition, infectious disease, and problems with the home environment.</w:t>
      </w:r>
    </w:p>
    <w:p w14:paraId="53679042" w14:textId="77777777" w:rsidR="00D27D31" w:rsidRPr="00D27D31" w:rsidRDefault="00D27D31" w:rsidP="00D27D31">
      <w:r w:rsidRPr="00D27D31">
        <w:rPr>
          <w:b/>
          <w:bCs/>
        </w:rPr>
        <w:t>Causes of Infant Death in The Post neonatal Period: Post neonatal deaths are caused by two major factors:</w:t>
      </w:r>
    </w:p>
    <w:p w14:paraId="47160F3D" w14:textId="77777777" w:rsidR="00D27D31" w:rsidRPr="00D27D31" w:rsidRDefault="00D27D31" w:rsidP="00D27D31">
      <w:r w:rsidRPr="00D27D31">
        <w:t>1-Infection</w:t>
      </w:r>
    </w:p>
    <w:p w14:paraId="34537A24" w14:textId="33913E2E" w:rsidR="00D27D31" w:rsidRDefault="00D27D31" w:rsidP="00D27D31">
      <w:r w:rsidRPr="00D27D31">
        <w:t xml:space="preserve">2- Malnutrition </w:t>
      </w:r>
    </w:p>
    <w:p w14:paraId="1EDAB592" w14:textId="72B5AD8F" w:rsidR="00D27D31" w:rsidRDefault="00D27D31" w:rsidP="00D27D31">
      <w:pPr>
        <w:rPr>
          <w:b/>
          <w:bCs/>
        </w:rPr>
      </w:pPr>
      <w:r w:rsidRPr="00D27D31">
        <w:rPr>
          <w:b/>
          <w:bCs/>
        </w:rPr>
        <w:t>The immediate causes of deaths in this age group are:</w:t>
      </w:r>
    </w:p>
    <w:p w14:paraId="1F721A4F" w14:textId="77777777" w:rsidR="00D27D31" w:rsidRPr="00D27D31" w:rsidRDefault="00D27D31" w:rsidP="00D27D31">
      <w:pPr>
        <w:numPr>
          <w:ilvl w:val="0"/>
          <w:numId w:val="14"/>
        </w:numPr>
      </w:pPr>
      <w:r w:rsidRPr="00D27D31">
        <w:t xml:space="preserve">Diarrheal diseases culminating in dehydration </w:t>
      </w:r>
    </w:p>
    <w:p w14:paraId="776807F0" w14:textId="77777777" w:rsidR="00D27D31" w:rsidRPr="00D27D31" w:rsidRDefault="00D27D31" w:rsidP="00D27D31">
      <w:pPr>
        <w:numPr>
          <w:ilvl w:val="0"/>
          <w:numId w:val="14"/>
        </w:numPr>
      </w:pPr>
      <w:r w:rsidRPr="00D27D31">
        <w:t xml:space="preserve">   Acute lower respiratory infections [pneumonia]</w:t>
      </w:r>
    </w:p>
    <w:p w14:paraId="6D0567B7" w14:textId="71B13911" w:rsidR="00D27D31" w:rsidRDefault="00D27D31" w:rsidP="00D27D31">
      <w:pPr>
        <w:numPr>
          <w:ilvl w:val="0"/>
          <w:numId w:val="14"/>
        </w:numPr>
      </w:pPr>
      <w:r w:rsidRPr="00D27D31">
        <w:t xml:space="preserve">   Other communicable diseases like measles.</w:t>
      </w:r>
    </w:p>
    <w:p w14:paraId="4E2CA69C" w14:textId="0ACF4C43" w:rsidR="00D27D31" w:rsidRDefault="00D27D31" w:rsidP="00D27D31">
      <w:pPr>
        <w:rPr>
          <w:b/>
          <w:bCs/>
        </w:rPr>
      </w:pPr>
      <w:r w:rsidRPr="00D27D31">
        <w:rPr>
          <w:b/>
          <w:bCs/>
        </w:rPr>
        <w:t>Post neonatal mortality is the death of children aged 29 days to one year.</w:t>
      </w:r>
    </w:p>
    <w:p w14:paraId="165111CF" w14:textId="6BCF413B" w:rsidR="007832EC" w:rsidRDefault="00D27D31" w:rsidP="007832EC">
      <w:r w:rsidRPr="00D27D31">
        <w:t xml:space="preserve">This rate is more closely linked to </w:t>
      </w:r>
      <w:r w:rsidRPr="007832EC">
        <w:t xml:space="preserve">environmental factors especially </w:t>
      </w:r>
      <w:r w:rsidR="007832EC" w:rsidRPr="007832EC">
        <w:t>socioeconomic disadvantages.</w:t>
      </w:r>
    </w:p>
    <w:p w14:paraId="44942AEA" w14:textId="70E2F5F7" w:rsidR="007832EC" w:rsidRDefault="007832EC" w:rsidP="007832EC">
      <w:r w:rsidRPr="007832EC">
        <w:rPr>
          <w:b/>
          <w:bCs/>
        </w:rPr>
        <w:t>Infant Mortality</w:t>
      </w:r>
      <w:r>
        <w:rPr>
          <w:b/>
          <w:bCs/>
        </w:rPr>
        <w:t xml:space="preserve">: </w:t>
      </w:r>
      <w:r w:rsidRPr="007832EC">
        <w:t>Death of the child under 1 year of age</w:t>
      </w:r>
      <w:r>
        <w:t>.</w:t>
      </w:r>
    </w:p>
    <w:p w14:paraId="7CF4DFBD" w14:textId="11FF799F" w:rsidR="007832EC" w:rsidRPr="007832EC" w:rsidRDefault="007832EC" w:rsidP="007832EC">
      <w:pPr>
        <w:rPr>
          <w:b/>
          <w:bCs/>
        </w:rPr>
      </w:pPr>
      <w:r w:rsidRPr="007832EC">
        <w:rPr>
          <w:b/>
          <w:bCs/>
          <w:u w:val="single"/>
        </w:rPr>
        <w:t>Indicates:</w:t>
      </w:r>
    </w:p>
    <w:p w14:paraId="59384980" w14:textId="77777777" w:rsidR="007832EC" w:rsidRPr="007832EC" w:rsidRDefault="007832EC" w:rsidP="007832EC">
      <w:r w:rsidRPr="007832EC">
        <w:rPr>
          <w:b/>
          <w:bCs/>
        </w:rPr>
        <w:t xml:space="preserve"> </w:t>
      </w:r>
      <w:r w:rsidRPr="007832EC">
        <w:t>1-Health status of community</w:t>
      </w:r>
    </w:p>
    <w:p w14:paraId="5F688672" w14:textId="77777777" w:rsidR="007832EC" w:rsidRPr="007832EC" w:rsidRDefault="007832EC" w:rsidP="007832EC">
      <w:r w:rsidRPr="007832EC">
        <w:t xml:space="preserve"> 2-Level of living</w:t>
      </w:r>
    </w:p>
    <w:p w14:paraId="47FAA02D" w14:textId="10E97ABE" w:rsidR="007832EC" w:rsidRDefault="007832EC" w:rsidP="007832EC">
      <w:r w:rsidRPr="007832EC">
        <w:t xml:space="preserve"> 3-Effectiveness of MCH services.</w:t>
      </w:r>
    </w:p>
    <w:p w14:paraId="07F9674C" w14:textId="77777777" w:rsidR="007832EC" w:rsidRPr="007832EC" w:rsidRDefault="007832EC" w:rsidP="007832EC">
      <w:r w:rsidRPr="007832EC">
        <w:t xml:space="preserve">4-The overall state of maternal health as well as quality and accessibility of PHC available to pregnant women </w:t>
      </w:r>
      <w:r w:rsidRPr="007832EC">
        <w:rPr>
          <w:lang w:val="fr-FR"/>
        </w:rPr>
        <w:t>and infants.</w:t>
      </w:r>
    </w:p>
    <w:p w14:paraId="64CBD921" w14:textId="592406DA" w:rsidR="00F30476" w:rsidRPr="00F30476" w:rsidRDefault="00F30476" w:rsidP="00F30476">
      <w:r w:rsidRPr="00F30476">
        <w:t xml:space="preserve">It is given </w:t>
      </w:r>
      <w:r w:rsidRPr="00F30476">
        <w:t>a specific</w:t>
      </w:r>
      <w:r w:rsidRPr="00F30476">
        <w:t xml:space="preserve"> and </w:t>
      </w:r>
      <w:r w:rsidRPr="00F30476">
        <w:t>separate</w:t>
      </w:r>
      <w:r w:rsidRPr="00F30476">
        <w:rPr>
          <w:b/>
          <w:bCs/>
        </w:rPr>
        <w:t xml:space="preserve"> ATTENTION</w:t>
      </w:r>
      <w:r w:rsidRPr="00F30476">
        <w:rPr>
          <w:b/>
          <w:bCs/>
        </w:rPr>
        <w:t xml:space="preserve"> </w:t>
      </w:r>
      <w:r w:rsidRPr="00F30476">
        <w:t>because:</w:t>
      </w:r>
    </w:p>
    <w:p w14:paraId="7B55C0BE" w14:textId="77777777" w:rsidR="00F30476" w:rsidRPr="00F30476" w:rsidRDefault="00F30476" w:rsidP="00F30476">
      <w:pPr>
        <w:numPr>
          <w:ilvl w:val="0"/>
          <w:numId w:val="15"/>
        </w:numPr>
      </w:pPr>
      <w:r w:rsidRPr="00F30476">
        <w:t xml:space="preserve"> It is largest single age category of mortality</w:t>
      </w:r>
    </w:p>
    <w:p w14:paraId="23D03F99" w14:textId="77777777" w:rsidR="00F30476" w:rsidRPr="00F30476" w:rsidRDefault="00F30476" w:rsidP="00F30476">
      <w:pPr>
        <w:numPr>
          <w:ilvl w:val="0"/>
          <w:numId w:val="15"/>
        </w:numPr>
      </w:pPr>
      <w:r w:rsidRPr="00F30476">
        <w:t xml:space="preserve"> Deaths are due to peculiar set of disease and conditions</w:t>
      </w:r>
    </w:p>
    <w:p w14:paraId="07248CC1" w14:textId="44A2C1B6" w:rsidR="00F30476" w:rsidRDefault="00F30476" w:rsidP="00F30476">
      <w:pPr>
        <w:numPr>
          <w:ilvl w:val="0"/>
          <w:numId w:val="15"/>
        </w:numPr>
      </w:pPr>
      <w:r w:rsidRPr="00F30476">
        <w:t xml:space="preserve"> It is affected quickly by special health programme.</w:t>
      </w:r>
    </w:p>
    <w:p w14:paraId="32EE3CA8" w14:textId="77777777" w:rsidR="00F30476" w:rsidRDefault="00F30476" w:rsidP="00F30476">
      <w:pPr>
        <w:ind w:left="720"/>
      </w:pPr>
    </w:p>
    <w:p w14:paraId="4B73D8CC" w14:textId="7899D531" w:rsidR="00F30476" w:rsidRDefault="00F30476" w:rsidP="00F30476">
      <w:pPr>
        <w:rPr>
          <w:b/>
          <w:bCs/>
        </w:rPr>
      </w:pPr>
      <w:r w:rsidRPr="00F30476">
        <w:rPr>
          <w:b/>
          <w:bCs/>
        </w:rPr>
        <w:lastRenderedPageBreak/>
        <w:t>Predisposing Factors of Infant Mortality</w:t>
      </w:r>
    </w:p>
    <w:p w14:paraId="2274E1EE" w14:textId="77777777" w:rsidR="00F30476" w:rsidRPr="00F30476" w:rsidRDefault="00F30476" w:rsidP="00F30476">
      <w:pPr>
        <w:rPr>
          <w:b/>
          <w:bCs/>
        </w:rPr>
      </w:pPr>
      <w:r w:rsidRPr="00F30476">
        <w:rPr>
          <w:b/>
          <w:bCs/>
        </w:rPr>
        <w:t>1-Biological Factors</w:t>
      </w:r>
    </w:p>
    <w:p w14:paraId="790C27F9" w14:textId="77777777" w:rsidR="00F30476" w:rsidRPr="00F30476" w:rsidRDefault="00F30476" w:rsidP="00F30476">
      <w:pPr>
        <w:numPr>
          <w:ilvl w:val="1"/>
          <w:numId w:val="16"/>
        </w:numPr>
      </w:pPr>
      <w:r w:rsidRPr="00F30476">
        <w:t xml:space="preserve">Birth weight, Age of the mother, Birth order, Birth spacing, Multiple births, Family size, High Fertility. </w:t>
      </w:r>
    </w:p>
    <w:p w14:paraId="62667B5C" w14:textId="77777777" w:rsidR="00F30476" w:rsidRPr="00F30476" w:rsidRDefault="00F30476" w:rsidP="00F30476">
      <w:pPr>
        <w:rPr>
          <w:b/>
          <w:bCs/>
        </w:rPr>
      </w:pPr>
      <w:r w:rsidRPr="00F30476">
        <w:rPr>
          <w:b/>
          <w:bCs/>
        </w:rPr>
        <w:t>2-Economic Factors</w:t>
      </w:r>
    </w:p>
    <w:p w14:paraId="109754A9" w14:textId="77777777" w:rsidR="00F30476" w:rsidRPr="00F30476" w:rsidRDefault="00F30476" w:rsidP="00F30476">
      <w:pPr>
        <w:numPr>
          <w:ilvl w:val="1"/>
          <w:numId w:val="17"/>
        </w:numPr>
      </w:pPr>
      <w:r w:rsidRPr="00F30476">
        <w:t>Low socioeconomic factors, quality &amp; availability of health care</w:t>
      </w:r>
    </w:p>
    <w:p w14:paraId="1897A1E0" w14:textId="70FCC183" w:rsidR="00F30476" w:rsidRPr="00F30476" w:rsidRDefault="00F30476" w:rsidP="00F30476">
      <w:pPr>
        <w:rPr>
          <w:b/>
          <w:bCs/>
        </w:rPr>
      </w:pPr>
      <w:r w:rsidRPr="00F30476">
        <w:rPr>
          <w:b/>
          <w:bCs/>
        </w:rPr>
        <w:t>3-</w:t>
      </w:r>
      <w:r w:rsidRPr="00F30476">
        <w:rPr>
          <w:b/>
          <w:bCs/>
        </w:rPr>
        <w:t>Cultural &amp;</w:t>
      </w:r>
      <w:r w:rsidRPr="00F30476">
        <w:rPr>
          <w:b/>
          <w:bCs/>
        </w:rPr>
        <w:t xml:space="preserve"> Social Factors</w:t>
      </w:r>
    </w:p>
    <w:p w14:paraId="0C29D6FC" w14:textId="1AC5C6FC" w:rsidR="00F30476" w:rsidRDefault="00F30476" w:rsidP="00F30476">
      <w:pPr>
        <w:numPr>
          <w:ilvl w:val="1"/>
          <w:numId w:val="18"/>
        </w:numPr>
      </w:pPr>
      <w:r w:rsidRPr="00F30476">
        <w:t>Breast feeding, Early marriage, maternal education</w:t>
      </w:r>
      <w:r>
        <w:t>.</w:t>
      </w:r>
    </w:p>
    <w:p w14:paraId="306F7954" w14:textId="2BCF6B15" w:rsidR="00F30476" w:rsidRDefault="00F30476" w:rsidP="00F30476">
      <w:pPr>
        <w:rPr>
          <w:b/>
          <w:bCs/>
        </w:rPr>
      </w:pPr>
      <w:r w:rsidRPr="00F30476">
        <w:rPr>
          <w:b/>
          <w:bCs/>
        </w:rPr>
        <w:t>Infant Mortality Rate</w:t>
      </w:r>
    </w:p>
    <w:p w14:paraId="36B5682D" w14:textId="0B7F0483" w:rsidR="00F30476" w:rsidRDefault="00F30476" w:rsidP="00F30476">
      <w:r w:rsidRPr="00F30476">
        <w:rPr>
          <w:b/>
          <w:bCs/>
        </w:rPr>
        <w:t>IMR=</w:t>
      </w:r>
      <w:r>
        <w:rPr>
          <w:b/>
          <w:bCs/>
        </w:rPr>
        <w:t xml:space="preserve"> </w:t>
      </w:r>
      <w:r w:rsidRPr="00F30476">
        <w:t>Number of deaths of children less than 1 year of age in a year</w:t>
      </w:r>
      <w:r>
        <w:t>/</w:t>
      </w:r>
      <w:r w:rsidRPr="00F30476">
        <w:t xml:space="preserve">Number of live births in the same year </w:t>
      </w:r>
      <w:r w:rsidRPr="00F30476">
        <w:t>x1000</w:t>
      </w:r>
      <w:r>
        <w:t>.</w:t>
      </w:r>
    </w:p>
    <w:p w14:paraId="7605E73B" w14:textId="77777777" w:rsidR="00F30476" w:rsidRPr="00F30476" w:rsidRDefault="00F30476" w:rsidP="00F30476">
      <w:r w:rsidRPr="00F30476">
        <w:rPr>
          <w:b/>
          <w:bCs/>
        </w:rPr>
        <w:t>Specific Measures for Reduction of Infant Death through MCH Services</w:t>
      </w:r>
    </w:p>
    <w:p w14:paraId="01EB16CB" w14:textId="5C87B5BB" w:rsidR="00F30476" w:rsidRDefault="00F30476" w:rsidP="00F30476">
      <w:pPr>
        <w:numPr>
          <w:ilvl w:val="0"/>
          <w:numId w:val="19"/>
        </w:numPr>
      </w:pPr>
      <w:r w:rsidRPr="00F30476">
        <w:t xml:space="preserve">Promotion and protection of breast feeding at least the first six months [exclusive breast feeding]. </w:t>
      </w:r>
    </w:p>
    <w:p w14:paraId="567046EB" w14:textId="62E2DB8F" w:rsidR="00F30476" w:rsidRPr="00F30476" w:rsidRDefault="00F30476" w:rsidP="00F30476">
      <w:pPr>
        <w:numPr>
          <w:ilvl w:val="0"/>
          <w:numId w:val="19"/>
        </w:numPr>
      </w:pPr>
      <w:r w:rsidRPr="00F30476">
        <w:t xml:space="preserve">Ensuring the introduction of appropriate supplementary foods at six months of </w:t>
      </w:r>
      <w:r w:rsidRPr="00F30476">
        <w:t>age</w:t>
      </w:r>
      <w:r w:rsidRPr="00F30476">
        <w:rPr>
          <w:b/>
          <w:bCs/>
        </w:rPr>
        <w:t xml:space="preserve"> </w:t>
      </w:r>
      <w:r w:rsidRPr="00F30476">
        <w:t>[</w:t>
      </w:r>
      <w:r w:rsidRPr="00F30476">
        <w:t>complementary food].</w:t>
      </w:r>
    </w:p>
    <w:p w14:paraId="5D53B766" w14:textId="59BE9374" w:rsidR="00F30476" w:rsidRDefault="00F30476" w:rsidP="00F30476">
      <w:pPr>
        <w:numPr>
          <w:ilvl w:val="0"/>
          <w:numId w:val="19"/>
        </w:numPr>
      </w:pPr>
      <w:r w:rsidRPr="00F30476">
        <w:t>Nutritional and health education of mothers with emphasis on correct weaning [ weaning refers to termination of BF, WHO recommends that no child be fully weaned before the age of 2years], and feeding with adequate food &amp; hygiene precautions.</w:t>
      </w:r>
    </w:p>
    <w:p w14:paraId="7F2BC07F" w14:textId="7FCFD7C0" w:rsidR="00F30476" w:rsidRDefault="00F30476" w:rsidP="00F30476">
      <w:pPr>
        <w:numPr>
          <w:ilvl w:val="0"/>
          <w:numId w:val="19"/>
        </w:numPr>
      </w:pPr>
      <w:r w:rsidRPr="00F30476">
        <w:t>Promoting    maximum immunization coverage of all infants for the childhood diseases.</w:t>
      </w:r>
    </w:p>
    <w:p w14:paraId="6394EFDC" w14:textId="2858D355" w:rsidR="00F30476" w:rsidRDefault="00F30476" w:rsidP="00F30476">
      <w:pPr>
        <w:numPr>
          <w:ilvl w:val="0"/>
          <w:numId w:val="19"/>
        </w:numPr>
      </w:pPr>
      <w:r>
        <w:t>S</w:t>
      </w:r>
      <w:r w:rsidRPr="00F30476">
        <w:t>creening for hypothyroidism and PKU</w:t>
      </w:r>
      <w:r>
        <w:t>.</w:t>
      </w:r>
    </w:p>
    <w:p w14:paraId="72B01F12" w14:textId="6DAF96FA" w:rsidR="00F30476" w:rsidRDefault="00F30476" w:rsidP="00F30476">
      <w:pPr>
        <w:numPr>
          <w:ilvl w:val="0"/>
          <w:numId w:val="19"/>
        </w:numPr>
      </w:pPr>
      <w:r w:rsidRPr="00F30476">
        <w:t>Monitoring child growth and development</w:t>
      </w:r>
      <w:r>
        <w:t>.</w:t>
      </w:r>
    </w:p>
    <w:p w14:paraId="76A8F02E" w14:textId="6C35D333" w:rsidR="00F30476" w:rsidRPr="00F30476" w:rsidRDefault="00F30476" w:rsidP="00F30476">
      <w:pPr>
        <w:numPr>
          <w:ilvl w:val="0"/>
          <w:numId w:val="19"/>
        </w:numPr>
      </w:pPr>
      <w:r w:rsidRPr="00F30476">
        <w:t xml:space="preserve">Integrates management of the most common childhood problems through </w:t>
      </w:r>
      <w:r w:rsidRPr="00F30476">
        <w:t>{IM</w:t>
      </w:r>
      <w:r w:rsidRPr="00F30476">
        <w:t xml:space="preserve"> NCH} </w:t>
      </w:r>
    </w:p>
    <w:p w14:paraId="043FD901" w14:textId="5127E072" w:rsidR="00F30476" w:rsidRPr="00F30476" w:rsidRDefault="00F30476" w:rsidP="00F30476">
      <w:pPr>
        <w:ind w:left="720"/>
      </w:pPr>
      <w:r w:rsidRPr="00F30476">
        <w:t>(</w:t>
      </w:r>
      <w:r w:rsidRPr="00F30476">
        <w:t>pneumonia, diarrhea</w:t>
      </w:r>
      <w:r w:rsidRPr="00F30476">
        <w:t xml:space="preserve">, measles, malnutrition, anemia, ear problems) through </w:t>
      </w:r>
      <w:r w:rsidRPr="00F30476">
        <w:t>PHC.</w:t>
      </w:r>
    </w:p>
    <w:p w14:paraId="22DCBE6E" w14:textId="77777777" w:rsidR="00F30476" w:rsidRPr="00F30476" w:rsidRDefault="00F30476" w:rsidP="00F30476"/>
    <w:p w14:paraId="4197ACD9" w14:textId="72CEC5D7" w:rsidR="00F30476" w:rsidRPr="00F30476" w:rsidRDefault="00F30476" w:rsidP="00F30476"/>
    <w:p w14:paraId="52994E79" w14:textId="77777777" w:rsidR="00F30476" w:rsidRPr="00F30476" w:rsidRDefault="00F30476" w:rsidP="00F30476">
      <w:pPr>
        <w:rPr>
          <w:b/>
          <w:bCs/>
        </w:rPr>
      </w:pPr>
    </w:p>
    <w:p w14:paraId="4BA07229" w14:textId="2798D271" w:rsidR="00F30476" w:rsidRPr="00F30476" w:rsidRDefault="00F30476" w:rsidP="00F30476">
      <w:pPr>
        <w:rPr>
          <w:b/>
          <w:bCs/>
        </w:rPr>
      </w:pPr>
    </w:p>
    <w:p w14:paraId="4F4BDF5E" w14:textId="77777777" w:rsidR="00F30476" w:rsidRPr="00F30476" w:rsidRDefault="00F30476" w:rsidP="00F30476">
      <w:pPr>
        <w:rPr>
          <w:b/>
          <w:bCs/>
        </w:rPr>
      </w:pPr>
    </w:p>
    <w:p w14:paraId="4094A2AD" w14:textId="77777777" w:rsidR="00F30476" w:rsidRPr="00F30476" w:rsidRDefault="00F30476" w:rsidP="00F30476"/>
    <w:p w14:paraId="73815B91" w14:textId="77777777" w:rsidR="00F30476" w:rsidRPr="00F30476" w:rsidRDefault="00F30476" w:rsidP="00F30476">
      <w:pPr>
        <w:rPr>
          <w:b/>
          <w:bCs/>
        </w:rPr>
      </w:pPr>
    </w:p>
    <w:p w14:paraId="6816846B" w14:textId="77777777" w:rsidR="007832EC" w:rsidRPr="007832EC" w:rsidRDefault="007832EC" w:rsidP="007832EC"/>
    <w:p w14:paraId="4E02F9FE" w14:textId="77777777" w:rsidR="007832EC" w:rsidRPr="007832EC" w:rsidRDefault="007832EC" w:rsidP="007832EC"/>
    <w:p w14:paraId="57973BE0" w14:textId="25DD8D58" w:rsidR="007832EC" w:rsidRPr="007832EC" w:rsidRDefault="007832EC" w:rsidP="007832EC">
      <w:pPr>
        <w:rPr>
          <w:b/>
          <w:bCs/>
        </w:rPr>
      </w:pPr>
    </w:p>
    <w:p w14:paraId="09066474" w14:textId="77777777" w:rsidR="007832EC" w:rsidRPr="007832EC" w:rsidRDefault="007832EC" w:rsidP="007832EC"/>
    <w:p w14:paraId="3F24F1F7" w14:textId="77777777" w:rsidR="007832EC" w:rsidRPr="007832EC" w:rsidRDefault="007832EC" w:rsidP="007832EC">
      <w:r w:rsidRPr="007832EC">
        <w:t xml:space="preserve"> </w:t>
      </w:r>
    </w:p>
    <w:p w14:paraId="1566D4AD" w14:textId="77777777" w:rsidR="00D27D31" w:rsidRPr="007832EC" w:rsidRDefault="00D27D31" w:rsidP="00D27D31"/>
    <w:p w14:paraId="594EFAD5" w14:textId="77777777" w:rsidR="00D27D31" w:rsidRPr="00D27D31" w:rsidRDefault="00D27D31" w:rsidP="00D27D31"/>
    <w:p w14:paraId="4DAD6E0C" w14:textId="77777777" w:rsidR="00D27D31" w:rsidRPr="00D27D31" w:rsidRDefault="00D27D31" w:rsidP="00D27D31"/>
    <w:p w14:paraId="36E73876" w14:textId="77777777" w:rsidR="00D27D31" w:rsidRPr="00D27D31" w:rsidRDefault="00D27D31" w:rsidP="00D27D31"/>
    <w:p w14:paraId="3ED037CB" w14:textId="77777777" w:rsidR="00D27D31" w:rsidRPr="00D27D31" w:rsidRDefault="00D27D31" w:rsidP="00D27D31"/>
    <w:p w14:paraId="0437FB70" w14:textId="77777777" w:rsidR="00D27D31" w:rsidRPr="00D27D31" w:rsidRDefault="00D27D31" w:rsidP="00D27D31"/>
    <w:p w14:paraId="47746A6B" w14:textId="4AF9E66F" w:rsidR="00D27D31" w:rsidRPr="00D27D31" w:rsidRDefault="00D27D31" w:rsidP="00D27D31">
      <w:r w:rsidRPr="00D27D31">
        <w:rPr>
          <w:b/>
          <w:bCs/>
        </w:rPr>
        <w:t xml:space="preserve"> </w:t>
      </w:r>
    </w:p>
    <w:p w14:paraId="660B40CD" w14:textId="77777777" w:rsidR="00D27D31" w:rsidRPr="00D27D31" w:rsidRDefault="00D27D31" w:rsidP="00D27D31"/>
    <w:p w14:paraId="36C9ED6E" w14:textId="77777777" w:rsidR="00D27D31" w:rsidRPr="00D27D31" w:rsidRDefault="00D27D31" w:rsidP="00D27D31"/>
    <w:p w14:paraId="540ECCC5" w14:textId="0D2C3AFE" w:rsidR="00D27D31" w:rsidRPr="00D27D31" w:rsidRDefault="00D27D31" w:rsidP="00D27D31"/>
    <w:p w14:paraId="5045F7BE" w14:textId="77777777" w:rsidR="00D27D31" w:rsidRPr="00D27D31" w:rsidRDefault="00D27D31" w:rsidP="00D27D31">
      <w:pPr>
        <w:ind w:left="360"/>
      </w:pPr>
    </w:p>
    <w:p w14:paraId="27AB4043" w14:textId="77777777" w:rsidR="00D27D31" w:rsidRPr="00D27D31" w:rsidRDefault="00D27D31" w:rsidP="00D27D31"/>
    <w:p w14:paraId="354A1B61" w14:textId="77777777" w:rsidR="00D27D31" w:rsidRPr="00D27D31" w:rsidRDefault="00D27D31" w:rsidP="00D27D31"/>
    <w:p w14:paraId="3186F7DD" w14:textId="77777777" w:rsidR="00D27D31" w:rsidRPr="00D27D31" w:rsidRDefault="00D27D31" w:rsidP="00D27D31">
      <w:r w:rsidRPr="00D27D31">
        <w:t xml:space="preserve"> </w:t>
      </w:r>
    </w:p>
    <w:p w14:paraId="7CC3755F" w14:textId="77777777" w:rsidR="00D27D31" w:rsidRPr="00D27D31" w:rsidRDefault="00D27D31" w:rsidP="00D27D31"/>
    <w:p w14:paraId="6249EA9D" w14:textId="77777777" w:rsidR="00D27D31" w:rsidRPr="00D27D31" w:rsidRDefault="00D27D31" w:rsidP="00D27D31"/>
    <w:p w14:paraId="425E8536" w14:textId="77777777" w:rsidR="00D27D31" w:rsidRPr="00D27D31" w:rsidRDefault="00D27D31" w:rsidP="00D27D31">
      <w:pPr>
        <w:rPr>
          <w:b/>
          <w:bCs/>
        </w:rPr>
      </w:pPr>
    </w:p>
    <w:p w14:paraId="7E8C57DF" w14:textId="77777777" w:rsidR="00D27D31" w:rsidRPr="00D27D31" w:rsidRDefault="00D27D31" w:rsidP="00D27D31"/>
    <w:p w14:paraId="6B7931E2" w14:textId="77777777" w:rsidR="00D27D31" w:rsidRPr="00D27D31" w:rsidRDefault="00D27D31" w:rsidP="00D27D31"/>
    <w:p w14:paraId="3E0E88FE" w14:textId="77777777" w:rsidR="00D27D31" w:rsidRPr="00D27D31" w:rsidRDefault="00D27D31" w:rsidP="00D27D31">
      <w:pPr>
        <w:rPr>
          <w:b/>
          <w:bCs/>
        </w:rPr>
      </w:pPr>
    </w:p>
    <w:p w14:paraId="6B3C09B9" w14:textId="77777777" w:rsidR="00D27D31" w:rsidRPr="00BF57A3" w:rsidRDefault="00D27D31" w:rsidP="00BF57A3"/>
    <w:p w14:paraId="73930B41" w14:textId="77777777" w:rsidR="00BF57A3" w:rsidRPr="00BF57A3" w:rsidRDefault="00BF57A3" w:rsidP="00BF57A3">
      <w:pPr>
        <w:rPr>
          <w:b/>
          <w:bCs/>
        </w:rPr>
      </w:pPr>
    </w:p>
    <w:p w14:paraId="023D4928" w14:textId="77777777" w:rsidR="00BF57A3" w:rsidRPr="00BF57A3" w:rsidRDefault="00BF57A3" w:rsidP="00BF57A3"/>
    <w:p w14:paraId="16540B08" w14:textId="7E4B50A0" w:rsidR="00BF57A3" w:rsidRPr="00BF57A3" w:rsidRDefault="00BF57A3" w:rsidP="00BF57A3">
      <w:pPr>
        <w:rPr>
          <w:b/>
          <w:bCs/>
        </w:rPr>
      </w:pPr>
      <w:r w:rsidRPr="00BF57A3">
        <w:rPr>
          <w:b/>
          <w:bCs/>
        </w:rPr>
        <w:t xml:space="preserve">  </w:t>
      </w:r>
    </w:p>
    <w:p w14:paraId="26789C21" w14:textId="27F0C08D" w:rsidR="00BF57A3" w:rsidRPr="00BF57A3" w:rsidRDefault="00BF57A3" w:rsidP="00BF57A3"/>
    <w:p w14:paraId="73CEF3CA" w14:textId="29E6A648" w:rsidR="00BF57A3" w:rsidRPr="00BF57A3" w:rsidRDefault="00BF57A3" w:rsidP="00BF57A3">
      <w:pPr>
        <w:rPr>
          <w:b/>
          <w:bCs/>
        </w:rPr>
      </w:pPr>
      <w:r w:rsidRPr="00BF57A3">
        <w:rPr>
          <w:b/>
          <w:bCs/>
        </w:rPr>
        <w:t xml:space="preserve"> </w:t>
      </w:r>
    </w:p>
    <w:p w14:paraId="5084BFEB" w14:textId="10559CAE" w:rsidR="00BF57A3" w:rsidRPr="00BF57A3" w:rsidRDefault="00BF57A3" w:rsidP="00BF57A3">
      <w:pPr>
        <w:rPr>
          <w:b/>
          <w:bCs/>
        </w:rPr>
      </w:pPr>
    </w:p>
    <w:p w14:paraId="023F9D14" w14:textId="77777777" w:rsidR="00BF57A3" w:rsidRPr="00BF57A3" w:rsidRDefault="00BF57A3" w:rsidP="00BF57A3"/>
    <w:p w14:paraId="716C0DBF" w14:textId="595844CF" w:rsidR="00BF57A3" w:rsidRPr="00BF57A3" w:rsidRDefault="00BF57A3" w:rsidP="00BF57A3"/>
    <w:p w14:paraId="1F9FDE64" w14:textId="118504A3" w:rsidR="00BF57A3" w:rsidRPr="00BF57A3" w:rsidRDefault="00BF57A3" w:rsidP="00BF57A3">
      <w:pPr>
        <w:rPr>
          <w:b/>
          <w:bCs/>
        </w:rPr>
      </w:pPr>
    </w:p>
    <w:p w14:paraId="2313E6F3" w14:textId="01B74454" w:rsidR="00BF57A3" w:rsidRPr="00BF57A3" w:rsidRDefault="00BF57A3" w:rsidP="00BF57A3"/>
    <w:p w14:paraId="64B48FD3" w14:textId="77777777" w:rsidR="00BF57A3" w:rsidRPr="00BF57A3" w:rsidRDefault="00BF57A3" w:rsidP="00BF57A3"/>
    <w:p w14:paraId="6154C8D3" w14:textId="77777777" w:rsidR="00555130" w:rsidRDefault="00555130" w:rsidP="00555130">
      <w:pPr>
        <w:rPr>
          <w:b/>
          <w:bCs/>
        </w:rPr>
      </w:pPr>
    </w:p>
    <w:p w14:paraId="55723CDC" w14:textId="0192FA2B" w:rsidR="00555130" w:rsidRPr="00555130" w:rsidRDefault="00555130" w:rsidP="00555130"/>
    <w:p w14:paraId="02422E1A" w14:textId="1A95B54A" w:rsidR="00555130" w:rsidRPr="00555130" w:rsidRDefault="00555130" w:rsidP="00555130">
      <w:r w:rsidRPr="00555130">
        <w:t xml:space="preserve">  </w:t>
      </w:r>
    </w:p>
    <w:p w14:paraId="4281E786" w14:textId="77777777" w:rsidR="00555130" w:rsidRPr="00555130" w:rsidRDefault="00555130" w:rsidP="00555130"/>
    <w:p w14:paraId="6227A72E" w14:textId="77777777" w:rsidR="00555130" w:rsidRPr="00555130" w:rsidRDefault="00555130" w:rsidP="00555130"/>
    <w:p w14:paraId="3A530ABC" w14:textId="77777777" w:rsidR="00122905" w:rsidRPr="00122905" w:rsidRDefault="00122905" w:rsidP="00555130"/>
    <w:p w14:paraId="7FF870AD" w14:textId="77777777" w:rsidR="00122905" w:rsidRPr="00122905" w:rsidRDefault="00122905" w:rsidP="00122905"/>
    <w:p w14:paraId="2DD67C17" w14:textId="77777777" w:rsidR="00122905" w:rsidRPr="00122905" w:rsidRDefault="00122905" w:rsidP="00122905"/>
    <w:p w14:paraId="7AB57A93" w14:textId="77777777" w:rsidR="00122905" w:rsidRPr="00122905" w:rsidRDefault="00122905" w:rsidP="00122905"/>
    <w:p w14:paraId="60EAD232" w14:textId="77777777" w:rsidR="00122905" w:rsidRPr="00122905" w:rsidRDefault="00122905" w:rsidP="00122905"/>
    <w:p w14:paraId="059A278C" w14:textId="77777777" w:rsidR="00122905" w:rsidRPr="00122905" w:rsidRDefault="00122905" w:rsidP="00122905"/>
    <w:p w14:paraId="7778EB48" w14:textId="536702CD" w:rsidR="00122905" w:rsidRPr="00122905" w:rsidRDefault="00122905" w:rsidP="00122905">
      <w:pPr>
        <w:rPr>
          <w:b/>
          <w:bCs/>
        </w:rPr>
      </w:pPr>
      <w:r w:rsidRPr="00122905">
        <w:rPr>
          <w:rFonts w:ascii="Arial Black" w:eastAsiaTheme="minorEastAsia" w:hAnsi="Arial Black" w:cs="Arial"/>
          <w:color w:val="C00000"/>
          <w:sz w:val="64"/>
          <w:szCs w:val="64"/>
        </w:rPr>
        <w:t xml:space="preserve"> </w:t>
      </w:r>
    </w:p>
    <w:p w14:paraId="575EB2CF" w14:textId="77777777" w:rsidR="00122905" w:rsidRPr="00122905" w:rsidRDefault="00122905" w:rsidP="00122905">
      <w:pPr>
        <w:rPr>
          <w:b/>
          <w:bCs/>
        </w:rPr>
      </w:pPr>
    </w:p>
    <w:p w14:paraId="499267E3" w14:textId="770F172B" w:rsidR="00122905" w:rsidRPr="00122905" w:rsidRDefault="00122905" w:rsidP="00122905">
      <w:pPr>
        <w:rPr>
          <w:b/>
          <w:bCs/>
        </w:rPr>
      </w:pPr>
      <w:r w:rsidRPr="00122905">
        <w:rPr>
          <w:b/>
          <w:bCs/>
        </w:rPr>
        <w:t xml:space="preserve">  </w:t>
      </w:r>
    </w:p>
    <w:p w14:paraId="785133CF" w14:textId="77777777" w:rsidR="00122905" w:rsidRPr="00122905" w:rsidRDefault="00122905" w:rsidP="00122905">
      <w:pPr>
        <w:rPr>
          <w:b/>
          <w:bCs/>
        </w:rPr>
      </w:pPr>
    </w:p>
    <w:p w14:paraId="2B3978C3" w14:textId="77777777" w:rsidR="00C56EF9" w:rsidRPr="00122905" w:rsidRDefault="00C56EF9">
      <w:pPr>
        <w:rPr>
          <w:b/>
          <w:bCs/>
        </w:rPr>
      </w:pPr>
    </w:p>
    <w:sectPr w:rsidR="00C56EF9" w:rsidRPr="001229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17B85" w14:textId="77777777" w:rsidR="00310370" w:rsidRDefault="00310370" w:rsidP="00F30476">
      <w:pPr>
        <w:spacing w:after="0" w:line="240" w:lineRule="auto"/>
      </w:pPr>
      <w:r>
        <w:separator/>
      </w:r>
    </w:p>
  </w:endnote>
  <w:endnote w:type="continuationSeparator" w:id="0">
    <w:p w14:paraId="7662FDA3" w14:textId="77777777" w:rsidR="00310370" w:rsidRDefault="00310370" w:rsidP="00F3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332E" w14:textId="77777777" w:rsidR="00F30476" w:rsidRDefault="00F3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EB11" w14:textId="77777777" w:rsidR="00F30476" w:rsidRDefault="00F30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1294" w14:textId="77777777" w:rsidR="00F30476" w:rsidRDefault="00F30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1744" w14:textId="77777777" w:rsidR="00310370" w:rsidRDefault="00310370" w:rsidP="00F30476">
      <w:pPr>
        <w:spacing w:after="0" w:line="240" w:lineRule="auto"/>
      </w:pPr>
      <w:r>
        <w:separator/>
      </w:r>
    </w:p>
  </w:footnote>
  <w:footnote w:type="continuationSeparator" w:id="0">
    <w:p w14:paraId="16BC0C74" w14:textId="77777777" w:rsidR="00310370" w:rsidRDefault="00310370" w:rsidP="00F3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97D4" w14:textId="3A903071" w:rsidR="00F30476" w:rsidRDefault="00F30476">
    <w:pPr>
      <w:pStyle w:val="Header"/>
    </w:pPr>
    <w:r>
      <w:rPr>
        <w:noProof/>
      </w:rPr>
      <w:pict w14:anchorId="30BF6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47141" o:spid="_x0000_s2050" type="#_x0000_t136" style="position:absolute;margin-left:0;margin-top:0;width:468pt;height:54pt;z-index:-251655168;mso-position-horizontal:center;mso-position-horizontal-relative:margin;mso-position-vertical:center;mso-position-vertical-relative:margin" o:allowincell="f" fillcolor="silver" stroked="f">
          <v:fill opacity=".5"/>
          <v:textpath style="font-family:&quot;Comic Sans MS&quot;;font-size:1pt" string="Maternal &amp;child healthL-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4222" w14:textId="32C705F3" w:rsidR="00F30476" w:rsidRDefault="00F30476">
    <w:pPr>
      <w:pStyle w:val="Header"/>
    </w:pPr>
    <w:r>
      <w:rPr>
        <w:noProof/>
      </w:rPr>
      <w:pict w14:anchorId="14DE6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47142" o:spid="_x0000_s2051" type="#_x0000_t136" style="position:absolute;margin-left:0;margin-top:0;width:468pt;height:54pt;z-index:-251653120;mso-position-horizontal:center;mso-position-horizontal-relative:margin;mso-position-vertical:center;mso-position-vertical-relative:margin" o:allowincell="f" fillcolor="silver" stroked="f">
          <v:fill opacity=".5"/>
          <v:textpath style="font-family:&quot;Comic Sans MS&quot;;font-size:1pt" string="Maternal &amp;child healthL-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E649" w14:textId="34737CB7" w:rsidR="00F30476" w:rsidRDefault="00F30476">
    <w:pPr>
      <w:pStyle w:val="Header"/>
    </w:pPr>
    <w:r>
      <w:rPr>
        <w:noProof/>
      </w:rPr>
      <w:pict w14:anchorId="41855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47140" o:spid="_x0000_s2049" type="#_x0000_t136" style="position:absolute;margin-left:0;margin-top:0;width:468pt;height:54pt;z-index:-251657216;mso-position-horizontal:center;mso-position-horizontal-relative:margin;mso-position-vertical:center;mso-position-vertical-relative:margin" o:allowincell="f" fillcolor="silver" stroked="f">
          <v:fill opacity=".5"/>
          <v:textpath style="font-family:&quot;Comic Sans MS&quot;;font-size:1pt" string="Maternal &amp;child healthL-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5CA"/>
    <w:multiLevelType w:val="hybridMultilevel"/>
    <w:tmpl w:val="37A871E4"/>
    <w:lvl w:ilvl="0" w:tplc="B08436C4">
      <w:start w:val="1"/>
      <w:numFmt w:val="bullet"/>
      <w:lvlText w:val=""/>
      <w:lvlJc w:val="left"/>
      <w:pPr>
        <w:tabs>
          <w:tab w:val="num" w:pos="720"/>
        </w:tabs>
        <w:ind w:left="720" w:hanging="360"/>
      </w:pPr>
      <w:rPr>
        <w:rFonts w:ascii="Symbol" w:hAnsi="Symbol" w:hint="default"/>
      </w:rPr>
    </w:lvl>
    <w:lvl w:ilvl="1" w:tplc="4BC8AEDE" w:tentative="1">
      <w:start w:val="1"/>
      <w:numFmt w:val="bullet"/>
      <w:lvlText w:val=""/>
      <w:lvlJc w:val="left"/>
      <w:pPr>
        <w:tabs>
          <w:tab w:val="num" w:pos="1440"/>
        </w:tabs>
        <w:ind w:left="1440" w:hanging="360"/>
      </w:pPr>
      <w:rPr>
        <w:rFonts w:ascii="Symbol" w:hAnsi="Symbol" w:hint="default"/>
      </w:rPr>
    </w:lvl>
    <w:lvl w:ilvl="2" w:tplc="18B05DBE" w:tentative="1">
      <w:start w:val="1"/>
      <w:numFmt w:val="bullet"/>
      <w:lvlText w:val=""/>
      <w:lvlJc w:val="left"/>
      <w:pPr>
        <w:tabs>
          <w:tab w:val="num" w:pos="2160"/>
        </w:tabs>
        <w:ind w:left="2160" w:hanging="360"/>
      </w:pPr>
      <w:rPr>
        <w:rFonts w:ascii="Symbol" w:hAnsi="Symbol" w:hint="default"/>
      </w:rPr>
    </w:lvl>
    <w:lvl w:ilvl="3" w:tplc="CDE0B802" w:tentative="1">
      <w:start w:val="1"/>
      <w:numFmt w:val="bullet"/>
      <w:lvlText w:val=""/>
      <w:lvlJc w:val="left"/>
      <w:pPr>
        <w:tabs>
          <w:tab w:val="num" w:pos="2880"/>
        </w:tabs>
        <w:ind w:left="2880" w:hanging="360"/>
      </w:pPr>
      <w:rPr>
        <w:rFonts w:ascii="Symbol" w:hAnsi="Symbol" w:hint="default"/>
      </w:rPr>
    </w:lvl>
    <w:lvl w:ilvl="4" w:tplc="D95ACDDA" w:tentative="1">
      <w:start w:val="1"/>
      <w:numFmt w:val="bullet"/>
      <w:lvlText w:val=""/>
      <w:lvlJc w:val="left"/>
      <w:pPr>
        <w:tabs>
          <w:tab w:val="num" w:pos="3600"/>
        </w:tabs>
        <w:ind w:left="3600" w:hanging="360"/>
      </w:pPr>
      <w:rPr>
        <w:rFonts w:ascii="Symbol" w:hAnsi="Symbol" w:hint="default"/>
      </w:rPr>
    </w:lvl>
    <w:lvl w:ilvl="5" w:tplc="D0A4D298" w:tentative="1">
      <w:start w:val="1"/>
      <w:numFmt w:val="bullet"/>
      <w:lvlText w:val=""/>
      <w:lvlJc w:val="left"/>
      <w:pPr>
        <w:tabs>
          <w:tab w:val="num" w:pos="4320"/>
        </w:tabs>
        <w:ind w:left="4320" w:hanging="360"/>
      </w:pPr>
      <w:rPr>
        <w:rFonts w:ascii="Symbol" w:hAnsi="Symbol" w:hint="default"/>
      </w:rPr>
    </w:lvl>
    <w:lvl w:ilvl="6" w:tplc="953EDB92" w:tentative="1">
      <w:start w:val="1"/>
      <w:numFmt w:val="bullet"/>
      <w:lvlText w:val=""/>
      <w:lvlJc w:val="left"/>
      <w:pPr>
        <w:tabs>
          <w:tab w:val="num" w:pos="5040"/>
        </w:tabs>
        <w:ind w:left="5040" w:hanging="360"/>
      </w:pPr>
      <w:rPr>
        <w:rFonts w:ascii="Symbol" w:hAnsi="Symbol" w:hint="default"/>
      </w:rPr>
    </w:lvl>
    <w:lvl w:ilvl="7" w:tplc="17D6B3F2" w:tentative="1">
      <w:start w:val="1"/>
      <w:numFmt w:val="bullet"/>
      <w:lvlText w:val=""/>
      <w:lvlJc w:val="left"/>
      <w:pPr>
        <w:tabs>
          <w:tab w:val="num" w:pos="5760"/>
        </w:tabs>
        <w:ind w:left="5760" w:hanging="360"/>
      </w:pPr>
      <w:rPr>
        <w:rFonts w:ascii="Symbol" w:hAnsi="Symbol" w:hint="default"/>
      </w:rPr>
    </w:lvl>
    <w:lvl w:ilvl="8" w:tplc="BFCEEA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C22A9D"/>
    <w:multiLevelType w:val="hybridMultilevel"/>
    <w:tmpl w:val="FCB668BE"/>
    <w:lvl w:ilvl="0" w:tplc="9D52023C">
      <w:start w:val="1"/>
      <w:numFmt w:val="bullet"/>
      <w:lvlText w:val=""/>
      <w:lvlJc w:val="left"/>
      <w:pPr>
        <w:tabs>
          <w:tab w:val="num" w:pos="720"/>
        </w:tabs>
        <w:ind w:left="720" w:hanging="360"/>
      </w:pPr>
      <w:rPr>
        <w:rFonts w:ascii="Wingdings" w:hAnsi="Wingdings" w:hint="default"/>
      </w:rPr>
    </w:lvl>
    <w:lvl w:ilvl="1" w:tplc="13A60F00">
      <w:start w:val="1"/>
      <w:numFmt w:val="bullet"/>
      <w:lvlText w:val=""/>
      <w:lvlJc w:val="left"/>
      <w:pPr>
        <w:tabs>
          <w:tab w:val="num" w:pos="1440"/>
        </w:tabs>
        <w:ind w:left="1440" w:hanging="360"/>
      </w:pPr>
      <w:rPr>
        <w:rFonts w:ascii="Wingdings" w:hAnsi="Wingdings" w:hint="default"/>
      </w:rPr>
    </w:lvl>
    <w:lvl w:ilvl="2" w:tplc="F29022CA" w:tentative="1">
      <w:start w:val="1"/>
      <w:numFmt w:val="bullet"/>
      <w:lvlText w:val=""/>
      <w:lvlJc w:val="left"/>
      <w:pPr>
        <w:tabs>
          <w:tab w:val="num" w:pos="2160"/>
        </w:tabs>
        <w:ind w:left="2160" w:hanging="360"/>
      </w:pPr>
      <w:rPr>
        <w:rFonts w:ascii="Wingdings" w:hAnsi="Wingdings" w:hint="default"/>
      </w:rPr>
    </w:lvl>
    <w:lvl w:ilvl="3" w:tplc="F4D06452" w:tentative="1">
      <w:start w:val="1"/>
      <w:numFmt w:val="bullet"/>
      <w:lvlText w:val=""/>
      <w:lvlJc w:val="left"/>
      <w:pPr>
        <w:tabs>
          <w:tab w:val="num" w:pos="2880"/>
        </w:tabs>
        <w:ind w:left="2880" w:hanging="360"/>
      </w:pPr>
      <w:rPr>
        <w:rFonts w:ascii="Wingdings" w:hAnsi="Wingdings" w:hint="default"/>
      </w:rPr>
    </w:lvl>
    <w:lvl w:ilvl="4" w:tplc="0CD6BAB6" w:tentative="1">
      <w:start w:val="1"/>
      <w:numFmt w:val="bullet"/>
      <w:lvlText w:val=""/>
      <w:lvlJc w:val="left"/>
      <w:pPr>
        <w:tabs>
          <w:tab w:val="num" w:pos="3600"/>
        </w:tabs>
        <w:ind w:left="3600" w:hanging="360"/>
      </w:pPr>
      <w:rPr>
        <w:rFonts w:ascii="Wingdings" w:hAnsi="Wingdings" w:hint="default"/>
      </w:rPr>
    </w:lvl>
    <w:lvl w:ilvl="5" w:tplc="735E5DFA" w:tentative="1">
      <w:start w:val="1"/>
      <w:numFmt w:val="bullet"/>
      <w:lvlText w:val=""/>
      <w:lvlJc w:val="left"/>
      <w:pPr>
        <w:tabs>
          <w:tab w:val="num" w:pos="4320"/>
        </w:tabs>
        <w:ind w:left="4320" w:hanging="360"/>
      </w:pPr>
      <w:rPr>
        <w:rFonts w:ascii="Wingdings" w:hAnsi="Wingdings" w:hint="default"/>
      </w:rPr>
    </w:lvl>
    <w:lvl w:ilvl="6" w:tplc="D38A1076" w:tentative="1">
      <w:start w:val="1"/>
      <w:numFmt w:val="bullet"/>
      <w:lvlText w:val=""/>
      <w:lvlJc w:val="left"/>
      <w:pPr>
        <w:tabs>
          <w:tab w:val="num" w:pos="5040"/>
        </w:tabs>
        <w:ind w:left="5040" w:hanging="360"/>
      </w:pPr>
      <w:rPr>
        <w:rFonts w:ascii="Wingdings" w:hAnsi="Wingdings" w:hint="default"/>
      </w:rPr>
    </w:lvl>
    <w:lvl w:ilvl="7" w:tplc="DC648DE2" w:tentative="1">
      <w:start w:val="1"/>
      <w:numFmt w:val="bullet"/>
      <w:lvlText w:val=""/>
      <w:lvlJc w:val="left"/>
      <w:pPr>
        <w:tabs>
          <w:tab w:val="num" w:pos="5760"/>
        </w:tabs>
        <w:ind w:left="5760" w:hanging="360"/>
      </w:pPr>
      <w:rPr>
        <w:rFonts w:ascii="Wingdings" w:hAnsi="Wingdings" w:hint="default"/>
      </w:rPr>
    </w:lvl>
    <w:lvl w:ilvl="8" w:tplc="98A2ED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01D8"/>
    <w:multiLevelType w:val="hybridMultilevel"/>
    <w:tmpl w:val="F3D0FAEA"/>
    <w:lvl w:ilvl="0" w:tplc="938AB828">
      <w:start w:val="1"/>
      <w:numFmt w:val="bullet"/>
      <w:lvlText w:val=""/>
      <w:lvlJc w:val="left"/>
      <w:pPr>
        <w:tabs>
          <w:tab w:val="num" w:pos="720"/>
        </w:tabs>
        <w:ind w:left="720" w:hanging="360"/>
      </w:pPr>
      <w:rPr>
        <w:rFonts w:ascii="Wingdings" w:hAnsi="Wingdings" w:hint="default"/>
      </w:rPr>
    </w:lvl>
    <w:lvl w:ilvl="1" w:tplc="6046B290">
      <w:start w:val="1"/>
      <w:numFmt w:val="bullet"/>
      <w:lvlText w:val=""/>
      <w:lvlJc w:val="left"/>
      <w:pPr>
        <w:tabs>
          <w:tab w:val="num" w:pos="1440"/>
        </w:tabs>
        <w:ind w:left="1440" w:hanging="360"/>
      </w:pPr>
      <w:rPr>
        <w:rFonts w:ascii="Wingdings" w:hAnsi="Wingdings" w:hint="default"/>
      </w:rPr>
    </w:lvl>
    <w:lvl w:ilvl="2" w:tplc="EA14AF3A" w:tentative="1">
      <w:start w:val="1"/>
      <w:numFmt w:val="bullet"/>
      <w:lvlText w:val=""/>
      <w:lvlJc w:val="left"/>
      <w:pPr>
        <w:tabs>
          <w:tab w:val="num" w:pos="2160"/>
        </w:tabs>
        <w:ind w:left="2160" w:hanging="360"/>
      </w:pPr>
      <w:rPr>
        <w:rFonts w:ascii="Wingdings" w:hAnsi="Wingdings" w:hint="default"/>
      </w:rPr>
    </w:lvl>
    <w:lvl w:ilvl="3" w:tplc="F312B000" w:tentative="1">
      <w:start w:val="1"/>
      <w:numFmt w:val="bullet"/>
      <w:lvlText w:val=""/>
      <w:lvlJc w:val="left"/>
      <w:pPr>
        <w:tabs>
          <w:tab w:val="num" w:pos="2880"/>
        </w:tabs>
        <w:ind w:left="2880" w:hanging="360"/>
      </w:pPr>
      <w:rPr>
        <w:rFonts w:ascii="Wingdings" w:hAnsi="Wingdings" w:hint="default"/>
      </w:rPr>
    </w:lvl>
    <w:lvl w:ilvl="4" w:tplc="952AF992" w:tentative="1">
      <w:start w:val="1"/>
      <w:numFmt w:val="bullet"/>
      <w:lvlText w:val=""/>
      <w:lvlJc w:val="left"/>
      <w:pPr>
        <w:tabs>
          <w:tab w:val="num" w:pos="3600"/>
        </w:tabs>
        <w:ind w:left="3600" w:hanging="360"/>
      </w:pPr>
      <w:rPr>
        <w:rFonts w:ascii="Wingdings" w:hAnsi="Wingdings" w:hint="default"/>
      </w:rPr>
    </w:lvl>
    <w:lvl w:ilvl="5" w:tplc="1E04E8FE" w:tentative="1">
      <w:start w:val="1"/>
      <w:numFmt w:val="bullet"/>
      <w:lvlText w:val=""/>
      <w:lvlJc w:val="left"/>
      <w:pPr>
        <w:tabs>
          <w:tab w:val="num" w:pos="4320"/>
        </w:tabs>
        <w:ind w:left="4320" w:hanging="360"/>
      </w:pPr>
      <w:rPr>
        <w:rFonts w:ascii="Wingdings" w:hAnsi="Wingdings" w:hint="default"/>
      </w:rPr>
    </w:lvl>
    <w:lvl w:ilvl="6" w:tplc="FB6AB75C" w:tentative="1">
      <w:start w:val="1"/>
      <w:numFmt w:val="bullet"/>
      <w:lvlText w:val=""/>
      <w:lvlJc w:val="left"/>
      <w:pPr>
        <w:tabs>
          <w:tab w:val="num" w:pos="5040"/>
        </w:tabs>
        <w:ind w:left="5040" w:hanging="360"/>
      </w:pPr>
      <w:rPr>
        <w:rFonts w:ascii="Wingdings" w:hAnsi="Wingdings" w:hint="default"/>
      </w:rPr>
    </w:lvl>
    <w:lvl w:ilvl="7" w:tplc="DAF81CC8" w:tentative="1">
      <w:start w:val="1"/>
      <w:numFmt w:val="bullet"/>
      <w:lvlText w:val=""/>
      <w:lvlJc w:val="left"/>
      <w:pPr>
        <w:tabs>
          <w:tab w:val="num" w:pos="5760"/>
        </w:tabs>
        <w:ind w:left="5760" w:hanging="360"/>
      </w:pPr>
      <w:rPr>
        <w:rFonts w:ascii="Wingdings" w:hAnsi="Wingdings" w:hint="default"/>
      </w:rPr>
    </w:lvl>
    <w:lvl w:ilvl="8" w:tplc="877C39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120C3"/>
    <w:multiLevelType w:val="hybridMultilevel"/>
    <w:tmpl w:val="072C7DAC"/>
    <w:lvl w:ilvl="0" w:tplc="A7FC1A42">
      <w:start w:val="1"/>
      <w:numFmt w:val="bullet"/>
      <w:lvlText w:val=""/>
      <w:lvlJc w:val="left"/>
      <w:pPr>
        <w:tabs>
          <w:tab w:val="num" w:pos="720"/>
        </w:tabs>
        <w:ind w:left="720" w:hanging="360"/>
      </w:pPr>
      <w:rPr>
        <w:rFonts w:ascii="Wingdings" w:hAnsi="Wingdings" w:hint="default"/>
      </w:rPr>
    </w:lvl>
    <w:lvl w:ilvl="1" w:tplc="BAB67BF0" w:tentative="1">
      <w:start w:val="1"/>
      <w:numFmt w:val="bullet"/>
      <w:lvlText w:val=""/>
      <w:lvlJc w:val="left"/>
      <w:pPr>
        <w:tabs>
          <w:tab w:val="num" w:pos="1440"/>
        </w:tabs>
        <w:ind w:left="1440" w:hanging="360"/>
      </w:pPr>
      <w:rPr>
        <w:rFonts w:ascii="Wingdings" w:hAnsi="Wingdings" w:hint="default"/>
      </w:rPr>
    </w:lvl>
    <w:lvl w:ilvl="2" w:tplc="404AEBBA" w:tentative="1">
      <w:start w:val="1"/>
      <w:numFmt w:val="bullet"/>
      <w:lvlText w:val=""/>
      <w:lvlJc w:val="left"/>
      <w:pPr>
        <w:tabs>
          <w:tab w:val="num" w:pos="2160"/>
        </w:tabs>
        <w:ind w:left="2160" w:hanging="360"/>
      </w:pPr>
      <w:rPr>
        <w:rFonts w:ascii="Wingdings" w:hAnsi="Wingdings" w:hint="default"/>
      </w:rPr>
    </w:lvl>
    <w:lvl w:ilvl="3" w:tplc="CA5231BE" w:tentative="1">
      <w:start w:val="1"/>
      <w:numFmt w:val="bullet"/>
      <w:lvlText w:val=""/>
      <w:lvlJc w:val="left"/>
      <w:pPr>
        <w:tabs>
          <w:tab w:val="num" w:pos="2880"/>
        </w:tabs>
        <w:ind w:left="2880" w:hanging="360"/>
      </w:pPr>
      <w:rPr>
        <w:rFonts w:ascii="Wingdings" w:hAnsi="Wingdings" w:hint="default"/>
      </w:rPr>
    </w:lvl>
    <w:lvl w:ilvl="4" w:tplc="BDBEDD7E" w:tentative="1">
      <w:start w:val="1"/>
      <w:numFmt w:val="bullet"/>
      <w:lvlText w:val=""/>
      <w:lvlJc w:val="left"/>
      <w:pPr>
        <w:tabs>
          <w:tab w:val="num" w:pos="3600"/>
        </w:tabs>
        <w:ind w:left="3600" w:hanging="360"/>
      </w:pPr>
      <w:rPr>
        <w:rFonts w:ascii="Wingdings" w:hAnsi="Wingdings" w:hint="default"/>
      </w:rPr>
    </w:lvl>
    <w:lvl w:ilvl="5" w:tplc="DBD87A4C" w:tentative="1">
      <w:start w:val="1"/>
      <w:numFmt w:val="bullet"/>
      <w:lvlText w:val=""/>
      <w:lvlJc w:val="left"/>
      <w:pPr>
        <w:tabs>
          <w:tab w:val="num" w:pos="4320"/>
        </w:tabs>
        <w:ind w:left="4320" w:hanging="360"/>
      </w:pPr>
      <w:rPr>
        <w:rFonts w:ascii="Wingdings" w:hAnsi="Wingdings" w:hint="default"/>
      </w:rPr>
    </w:lvl>
    <w:lvl w:ilvl="6" w:tplc="2E80346E" w:tentative="1">
      <w:start w:val="1"/>
      <w:numFmt w:val="bullet"/>
      <w:lvlText w:val=""/>
      <w:lvlJc w:val="left"/>
      <w:pPr>
        <w:tabs>
          <w:tab w:val="num" w:pos="5040"/>
        </w:tabs>
        <w:ind w:left="5040" w:hanging="360"/>
      </w:pPr>
      <w:rPr>
        <w:rFonts w:ascii="Wingdings" w:hAnsi="Wingdings" w:hint="default"/>
      </w:rPr>
    </w:lvl>
    <w:lvl w:ilvl="7" w:tplc="BC407858" w:tentative="1">
      <w:start w:val="1"/>
      <w:numFmt w:val="bullet"/>
      <w:lvlText w:val=""/>
      <w:lvlJc w:val="left"/>
      <w:pPr>
        <w:tabs>
          <w:tab w:val="num" w:pos="5760"/>
        </w:tabs>
        <w:ind w:left="5760" w:hanging="360"/>
      </w:pPr>
      <w:rPr>
        <w:rFonts w:ascii="Wingdings" w:hAnsi="Wingdings" w:hint="default"/>
      </w:rPr>
    </w:lvl>
    <w:lvl w:ilvl="8" w:tplc="2918E5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F633C"/>
    <w:multiLevelType w:val="hybridMultilevel"/>
    <w:tmpl w:val="6DE42896"/>
    <w:lvl w:ilvl="0" w:tplc="64CA23D6">
      <w:start w:val="1"/>
      <w:numFmt w:val="bullet"/>
      <w:lvlText w:val=""/>
      <w:lvlJc w:val="left"/>
      <w:pPr>
        <w:tabs>
          <w:tab w:val="num" w:pos="720"/>
        </w:tabs>
        <w:ind w:left="720" w:hanging="360"/>
      </w:pPr>
      <w:rPr>
        <w:rFonts w:ascii="Wingdings" w:hAnsi="Wingdings" w:hint="default"/>
      </w:rPr>
    </w:lvl>
    <w:lvl w:ilvl="1" w:tplc="4C4EDC7C" w:tentative="1">
      <w:start w:val="1"/>
      <w:numFmt w:val="bullet"/>
      <w:lvlText w:val=""/>
      <w:lvlJc w:val="left"/>
      <w:pPr>
        <w:tabs>
          <w:tab w:val="num" w:pos="1440"/>
        </w:tabs>
        <w:ind w:left="1440" w:hanging="360"/>
      </w:pPr>
      <w:rPr>
        <w:rFonts w:ascii="Wingdings" w:hAnsi="Wingdings" w:hint="default"/>
      </w:rPr>
    </w:lvl>
    <w:lvl w:ilvl="2" w:tplc="1E38D49C" w:tentative="1">
      <w:start w:val="1"/>
      <w:numFmt w:val="bullet"/>
      <w:lvlText w:val=""/>
      <w:lvlJc w:val="left"/>
      <w:pPr>
        <w:tabs>
          <w:tab w:val="num" w:pos="2160"/>
        </w:tabs>
        <w:ind w:left="2160" w:hanging="360"/>
      </w:pPr>
      <w:rPr>
        <w:rFonts w:ascii="Wingdings" w:hAnsi="Wingdings" w:hint="default"/>
      </w:rPr>
    </w:lvl>
    <w:lvl w:ilvl="3" w:tplc="07383A9A" w:tentative="1">
      <w:start w:val="1"/>
      <w:numFmt w:val="bullet"/>
      <w:lvlText w:val=""/>
      <w:lvlJc w:val="left"/>
      <w:pPr>
        <w:tabs>
          <w:tab w:val="num" w:pos="2880"/>
        </w:tabs>
        <w:ind w:left="2880" w:hanging="360"/>
      </w:pPr>
      <w:rPr>
        <w:rFonts w:ascii="Wingdings" w:hAnsi="Wingdings" w:hint="default"/>
      </w:rPr>
    </w:lvl>
    <w:lvl w:ilvl="4" w:tplc="802C8BD4" w:tentative="1">
      <w:start w:val="1"/>
      <w:numFmt w:val="bullet"/>
      <w:lvlText w:val=""/>
      <w:lvlJc w:val="left"/>
      <w:pPr>
        <w:tabs>
          <w:tab w:val="num" w:pos="3600"/>
        </w:tabs>
        <w:ind w:left="3600" w:hanging="360"/>
      </w:pPr>
      <w:rPr>
        <w:rFonts w:ascii="Wingdings" w:hAnsi="Wingdings" w:hint="default"/>
      </w:rPr>
    </w:lvl>
    <w:lvl w:ilvl="5" w:tplc="BB0EA698" w:tentative="1">
      <w:start w:val="1"/>
      <w:numFmt w:val="bullet"/>
      <w:lvlText w:val=""/>
      <w:lvlJc w:val="left"/>
      <w:pPr>
        <w:tabs>
          <w:tab w:val="num" w:pos="4320"/>
        </w:tabs>
        <w:ind w:left="4320" w:hanging="360"/>
      </w:pPr>
      <w:rPr>
        <w:rFonts w:ascii="Wingdings" w:hAnsi="Wingdings" w:hint="default"/>
      </w:rPr>
    </w:lvl>
    <w:lvl w:ilvl="6" w:tplc="A4C6BB00" w:tentative="1">
      <w:start w:val="1"/>
      <w:numFmt w:val="bullet"/>
      <w:lvlText w:val=""/>
      <w:lvlJc w:val="left"/>
      <w:pPr>
        <w:tabs>
          <w:tab w:val="num" w:pos="5040"/>
        </w:tabs>
        <w:ind w:left="5040" w:hanging="360"/>
      </w:pPr>
      <w:rPr>
        <w:rFonts w:ascii="Wingdings" w:hAnsi="Wingdings" w:hint="default"/>
      </w:rPr>
    </w:lvl>
    <w:lvl w:ilvl="7" w:tplc="9B3CD8B6" w:tentative="1">
      <w:start w:val="1"/>
      <w:numFmt w:val="bullet"/>
      <w:lvlText w:val=""/>
      <w:lvlJc w:val="left"/>
      <w:pPr>
        <w:tabs>
          <w:tab w:val="num" w:pos="5760"/>
        </w:tabs>
        <w:ind w:left="5760" w:hanging="360"/>
      </w:pPr>
      <w:rPr>
        <w:rFonts w:ascii="Wingdings" w:hAnsi="Wingdings" w:hint="default"/>
      </w:rPr>
    </w:lvl>
    <w:lvl w:ilvl="8" w:tplc="7CF095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20F39"/>
    <w:multiLevelType w:val="hybridMultilevel"/>
    <w:tmpl w:val="5ECC4C70"/>
    <w:lvl w:ilvl="0" w:tplc="C11613D6">
      <w:start w:val="1"/>
      <w:numFmt w:val="bullet"/>
      <w:lvlText w:val=""/>
      <w:lvlJc w:val="left"/>
      <w:pPr>
        <w:tabs>
          <w:tab w:val="num" w:pos="720"/>
        </w:tabs>
        <w:ind w:left="720" w:hanging="360"/>
      </w:pPr>
      <w:rPr>
        <w:rFonts w:ascii="Wingdings" w:hAnsi="Wingdings" w:hint="default"/>
      </w:rPr>
    </w:lvl>
    <w:lvl w:ilvl="1" w:tplc="6AE2B9D0" w:tentative="1">
      <w:start w:val="1"/>
      <w:numFmt w:val="bullet"/>
      <w:lvlText w:val=""/>
      <w:lvlJc w:val="left"/>
      <w:pPr>
        <w:tabs>
          <w:tab w:val="num" w:pos="1440"/>
        </w:tabs>
        <w:ind w:left="1440" w:hanging="360"/>
      </w:pPr>
      <w:rPr>
        <w:rFonts w:ascii="Wingdings" w:hAnsi="Wingdings" w:hint="default"/>
      </w:rPr>
    </w:lvl>
    <w:lvl w:ilvl="2" w:tplc="DCAEA4A2" w:tentative="1">
      <w:start w:val="1"/>
      <w:numFmt w:val="bullet"/>
      <w:lvlText w:val=""/>
      <w:lvlJc w:val="left"/>
      <w:pPr>
        <w:tabs>
          <w:tab w:val="num" w:pos="2160"/>
        </w:tabs>
        <w:ind w:left="2160" w:hanging="360"/>
      </w:pPr>
      <w:rPr>
        <w:rFonts w:ascii="Wingdings" w:hAnsi="Wingdings" w:hint="default"/>
      </w:rPr>
    </w:lvl>
    <w:lvl w:ilvl="3" w:tplc="53345B0C" w:tentative="1">
      <w:start w:val="1"/>
      <w:numFmt w:val="bullet"/>
      <w:lvlText w:val=""/>
      <w:lvlJc w:val="left"/>
      <w:pPr>
        <w:tabs>
          <w:tab w:val="num" w:pos="2880"/>
        </w:tabs>
        <w:ind w:left="2880" w:hanging="360"/>
      </w:pPr>
      <w:rPr>
        <w:rFonts w:ascii="Wingdings" w:hAnsi="Wingdings" w:hint="default"/>
      </w:rPr>
    </w:lvl>
    <w:lvl w:ilvl="4" w:tplc="4CD6457C" w:tentative="1">
      <w:start w:val="1"/>
      <w:numFmt w:val="bullet"/>
      <w:lvlText w:val=""/>
      <w:lvlJc w:val="left"/>
      <w:pPr>
        <w:tabs>
          <w:tab w:val="num" w:pos="3600"/>
        </w:tabs>
        <w:ind w:left="3600" w:hanging="360"/>
      </w:pPr>
      <w:rPr>
        <w:rFonts w:ascii="Wingdings" w:hAnsi="Wingdings" w:hint="default"/>
      </w:rPr>
    </w:lvl>
    <w:lvl w:ilvl="5" w:tplc="F724D412" w:tentative="1">
      <w:start w:val="1"/>
      <w:numFmt w:val="bullet"/>
      <w:lvlText w:val=""/>
      <w:lvlJc w:val="left"/>
      <w:pPr>
        <w:tabs>
          <w:tab w:val="num" w:pos="4320"/>
        </w:tabs>
        <w:ind w:left="4320" w:hanging="360"/>
      </w:pPr>
      <w:rPr>
        <w:rFonts w:ascii="Wingdings" w:hAnsi="Wingdings" w:hint="default"/>
      </w:rPr>
    </w:lvl>
    <w:lvl w:ilvl="6" w:tplc="705CEFAA" w:tentative="1">
      <w:start w:val="1"/>
      <w:numFmt w:val="bullet"/>
      <w:lvlText w:val=""/>
      <w:lvlJc w:val="left"/>
      <w:pPr>
        <w:tabs>
          <w:tab w:val="num" w:pos="5040"/>
        </w:tabs>
        <w:ind w:left="5040" w:hanging="360"/>
      </w:pPr>
      <w:rPr>
        <w:rFonts w:ascii="Wingdings" w:hAnsi="Wingdings" w:hint="default"/>
      </w:rPr>
    </w:lvl>
    <w:lvl w:ilvl="7" w:tplc="13C4A6FE" w:tentative="1">
      <w:start w:val="1"/>
      <w:numFmt w:val="bullet"/>
      <w:lvlText w:val=""/>
      <w:lvlJc w:val="left"/>
      <w:pPr>
        <w:tabs>
          <w:tab w:val="num" w:pos="5760"/>
        </w:tabs>
        <w:ind w:left="5760" w:hanging="360"/>
      </w:pPr>
      <w:rPr>
        <w:rFonts w:ascii="Wingdings" w:hAnsi="Wingdings" w:hint="default"/>
      </w:rPr>
    </w:lvl>
    <w:lvl w:ilvl="8" w:tplc="125218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C626E"/>
    <w:multiLevelType w:val="hybridMultilevel"/>
    <w:tmpl w:val="D1A40D9E"/>
    <w:lvl w:ilvl="0" w:tplc="CB7281DE">
      <w:start w:val="1"/>
      <w:numFmt w:val="bullet"/>
      <w:lvlText w:val=""/>
      <w:lvlJc w:val="left"/>
      <w:pPr>
        <w:tabs>
          <w:tab w:val="num" w:pos="720"/>
        </w:tabs>
        <w:ind w:left="720" w:hanging="360"/>
      </w:pPr>
      <w:rPr>
        <w:rFonts w:ascii="Wingdings" w:hAnsi="Wingdings" w:hint="default"/>
      </w:rPr>
    </w:lvl>
    <w:lvl w:ilvl="1" w:tplc="C4D6025C">
      <w:start w:val="1"/>
      <w:numFmt w:val="bullet"/>
      <w:lvlText w:val=""/>
      <w:lvlJc w:val="left"/>
      <w:pPr>
        <w:tabs>
          <w:tab w:val="num" w:pos="1440"/>
        </w:tabs>
        <w:ind w:left="1440" w:hanging="360"/>
      </w:pPr>
      <w:rPr>
        <w:rFonts w:ascii="Wingdings" w:hAnsi="Wingdings" w:hint="default"/>
      </w:rPr>
    </w:lvl>
    <w:lvl w:ilvl="2" w:tplc="CDCA5BA2" w:tentative="1">
      <w:start w:val="1"/>
      <w:numFmt w:val="bullet"/>
      <w:lvlText w:val=""/>
      <w:lvlJc w:val="left"/>
      <w:pPr>
        <w:tabs>
          <w:tab w:val="num" w:pos="2160"/>
        </w:tabs>
        <w:ind w:left="2160" w:hanging="360"/>
      </w:pPr>
      <w:rPr>
        <w:rFonts w:ascii="Wingdings" w:hAnsi="Wingdings" w:hint="default"/>
      </w:rPr>
    </w:lvl>
    <w:lvl w:ilvl="3" w:tplc="B6F457BE" w:tentative="1">
      <w:start w:val="1"/>
      <w:numFmt w:val="bullet"/>
      <w:lvlText w:val=""/>
      <w:lvlJc w:val="left"/>
      <w:pPr>
        <w:tabs>
          <w:tab w:val="num" w:pos="2880"/>
        </w:tabs>
        <w:ind w:left="2880" w:hanging="360"/>
      </w:pPr>
      <w:rPr>
        <w:rFonts w:ascii="Wingdings" w:hAnsi="Wingdings" w:hint="default"/>
      </w:rPr>
    </w:lvl>
    <w:lvl w:ilvl="4" w:tplc="ABC068C4" w:tentative="1">
      <w:start w:val="1"/>
      <w:numFmt w:val="bullet"/>
      <w:lvlText w:val=""/>
      <w:lvlJc w:val="left"/>
      <w:pPr>
        <w:tabs>
          <w:tab w:val="num" w:pos="3600"/>
        </w:tabs>
        <w:ind w:left="3600" w:hanging="360"/>
      </w:pPr>
      <w:rPr>
        <w:rFonts w:ascii="Wingdings" w:hAnsi="Wingdings" w:hint="default"/>
      </w:rPr>
    </w:lvl>
    <w:lvl w:ilvl="5" w:tplc="92D20988" w:tentative="1">
      <w:start w:val="1"/>
      <w:numFmt w:val="bullet"/>
      <w:lvlText w:val=""/>
      <w:lvlJc w:val="left"/>
      <w:pPr>
        <w:tabs>
          <w:tab w:val="num" w:pos="4320"/>
        </w:tabs>
        <w:ind w:left="4320" w:hanging="360"/>
      </w:pPr>
      <w:rPr>
        <w:rFonts w:ascii="Wingdings" w:hAnsi="Wingdings" w:hint="default"/>
      </w:rPr>
    </w:lvl>
    <w:lvl w:ilvl="6" w:tplc="F6F00492" w:tentative="1">
      <w:start w:val="1"/>
      <w:numFmt w:val="bullet"/>
      <w:lvlText w:val=""/>
      <w:lvlJc w:val="left"/>
      <w:pPr>
        <w:tabs>
          <w:tab w:val="num" w:pos="5040"/>
        </w:tabs>
        <w:ind w:left="5040" w:hanging="360"/>
      </w:pPr>
      <w:rPr>
        <w:rFonts w:ascii="Wingdings" w:hAnsi="Wingdings" w:hint="default"/>
      </w:rPr>
    </w:lvl>
    <w:lvl w:ilvl="7" w:tplc="9BD01B0C" w:tentative="1">
      <w:start w:val="1"/>
      <w:numFmt w:val="bullet"/>
      <w:lvlText w:val=""/>
      <w:lvlJc w:val="left"/>
      <w:pPr>
        <w:tabs>
          <w:tab w:val="num" w:pos="5760"/>
        </w:tabs>
        <w:ind w:left="5760" w:hanging="360"/>
      </w:pPr>
      <w:rPr>
        <w:rFonts w:ascii="Wingdings" w:hAnsi="Wingdings" w:hint="default"/>
      </w:rPr>
    </w:lvl>
    <w:lvl w:ilvl="8" w:tplc="1A0233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C2EBD"/>
    <w:multiLevelType w:val="hybridMultilevel"/>
    <w:tmpl w:val="8D02E8FC"/>
    <w:lvl w:ilvl="0" w:tplc="C0BC9F22">
      <w:start w:val="1"/>
      <w:numFmt w:val="bullet"/>
      <w:lvlText w:val=""/>
      <w:lvlJc w:val="left"/>
      <w:pPr>
        <w:tabs>
          <w:tab w:val="num" w:pos="720"/>
        </w:tabs>
        <w:ind w:left="720" w:hanging="360"/>
      </w:pPr>
      <w:rPr>
        <w:rFonts w:ascii="Wingdings" w:hAnsi="Wingdings" w:hint="default"/>
      </w:rPr>
    </w:lvl>
    <w:lvl w:ilvl="1" w:tplc="74846692">
      <w:start w:val="1"/>
      <w:numFmt w:val="bullet"/>
      <w:lvlText w:val=""/>
      <w:lvlJc w:val="left"/>
      <w:pPr>
        <w:tabs>
          <w:tab w:val="num" w:pos="1440"/>
        </w:tabs>
        <w:ind w:left="1440" w:hanging="360"/>
      </w:pPr>
      <w:rPr>
        <w:rFonts w:ascii="Wingdings" w:hAnsi="Wingdings" w:hint="default"/>
      </w:rPr>
    </w:lvl>
    <w:lvl w:ilvl="2" w:tplc="6480EEF4" w:tentative="1">
      <w:start w:val="1"/>
      <w:numFmt w:val="bullet"/>
      <w:lvlText w:val=""/>
      <w:lvlJc w:val="left"/>
      <w:pPr>
        <w:tabs>
          <w:tab w:val="num" w:pos="2160"/>
        </w:tabs>
        <w:ind w:left="2160" w:hanging="360"/>
      </w:pPr>
      <w:rPr>
        <w:rFonts w:ascii="Wingdings" w:hAnsi="Wingdings" w:hint="default"/>
      </w:rPr>
    </w:lvl>
    <w:lvl w:ilvl="3" w:tplc="BEA091A4" w:tentative="1">
      <w:start w:val="1"/>
      <w:numFmt w:val="bullet"/>
      <w:lvlText w:val=""/>
      <w:lvlJc w:val="left"/>
      <w:pPr>
        <w:tabs>
          <w:tab w:val="num" w:pos="2880"/>
        </w:tabs>
        <w:ind w:left="2880" w:hanging="360"/>
      </w:pPr>
      <w:rPr>
        <w:rFonts w:ascii="Wingdings" w:hAnsi="Wingdings" w:hint="default"/>
      </w:rPr>
    </w:lvl>
    <w:lvl w:ilvl="4" w:tplc="B0ECF1A4" w:tentative="1">
      <w:start w:val="1"/>
      <w:numFmt w:val="bullet"/>
      <w:lvlText w:val=""/>
      <w:lvlJc w:val="left"/>
      <w:pPr>
        <w:tabs>
          <w:tab w:val="num" w:pos="3600"/>
        </w:tabs>
        <w:ind w:left="3600" w:hanging="360"/>
      </w:pPr>
      <w:rPr>
        <w:rFonts w:ascii="Wingdings" w:hAnsi="Wingdings" w:hint="default"/>
      </w:rPr>
    </w:lvl>
    <w:lvl w:ilvl="5" w:tplc="C7A6AAD8" w:tentative="1">
      <w:start w:val="1"/>
      <w:numFmt w:val="bullet"/>
      <w:lvlText w:val=""/>
      <w:lvlJc w:val="left"/>
      <w:pPr>
        <w:tabs>
          <w:tab w:val="num" w:pos="4320"/>
        </w:tabs>
        <w:ind w:left="4320" w:hanging="360"/>
      </w:pPr>
      <w:rPr>
        <w:rFonts w:ascii="Wingdings" w:hAnsi="Wingdings" w:hint="default"/>
      </w:rPr>
    </w:lvl>
    <w:lvl w:ilvl="6" w:tplc="C54ED88A" w:tentative="1">
      <w:start w:val="1"/>
      <w:numFmt w:val="bullet"/>
      <w:lvlText w:val=""/>
      <w:lvlJc w:val="left"/>
      <w:pPr>
        <w:tabs>
          <w:tab w:val="num" w:pos="5040"/>
        </w:tabs>
        <w:ind w:left="5040" w:hanging="360"/>
      </w:pPr>
      <w:rPr>
        <w:rFonts w:ascii="Wingdings" w:hAnsi="Wingdings" w:hint="default"/>
      </w:rPr>
    </w:lvl>
    <w:lvl w:ilvl="7" w:tplc="BFA48B1A" w:tentative="1">
      <w:start w:val="1"/>
      <w:numFmt w:val="bullet"/>
      <w:lvlText w:val=""/>
      <w:lvlJc w:val="left"/>
      <w:pPr>
        <w:tabs>
          <w:tab w:val="num" w:pos="5760"/>
        </w:tabs>
        <w:ind w:left="5760" w:hanging="360"/>
      </w:pPr>
      <w:rPr>
        <w:rFonts w:ascii="Wingdings" w:hAnsi="Wingdings" w:hint="default"/>
      </w:rPr>
    </w:lvl>
    <w:lvl w:ilvl="8" w:tplc="D7DED7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B57BF"/>
    <w:multiLevelType w:val="hybridMultilevel"/>
    <w:tmpl w:val="ED9615F8"/>
    <w:lvl w:ilvl="0" w:tplc="4D94AE8A">
      <w:start w:val="1"/>
      <w:numFmt w:val="decimal"/>
      <w:lvlText w:val="%1."/>
      <w:lvlJc w:val="left"/>
      <w:pPr>
        <w:tabs>
          <w:tab w:val="num" w:pos="720"/>
        </w:tabs>
        <w:ind w:left="720" w:hanging="360"/>
      </w:pPr>
    </w:lvl>
    <w:lvl w:ilvl="1" w:tplc="516CF430" w:tentative="1">
      <w:start w:val="1"/>
      <w:numFmt w:val="decimal"/>
      <w:lvlText w:val="%2."/>
      <w:lvlJc w:val="left"/>
      <w:pPr>
        <w:tabs>
          <w:tab w:val="num" w:pos="1440"/>
        </w:tabs>
        <w:ind w:left="1440" w:hanging="360"/>
      </w:pPr>
    </w:lvl>
    <w:lvl w:ilvl="2" w:tplc="65528F48" w:tentative="1">
      <w:start w:val="1"/>
      <w:numFmt w:val="decimal"/>
      <w:lvlText w:val="%3."/>
      <w:lvlJc w:val="left"/>
      <w:pPr>
        <w:tabs>
          <w:tab w:val="num" w:pos="2160"/>
        </w:tabs>
        <w:ind w:left="2160" w:hanging="360"/>
      </w:pPr>
    </w:lvl>
    <w:lvl w:ilvl="3" w:tplc="3496C7D2" w:tentative="1">
      <w:start w:val="1"/>
      <w:numFmt w:val="decimal"/>
      <w:lvlText w:val="%4."/>
      <w:lvlJc w:val="left"/>
      <w:pPr>
        <w:tabs>
          <w:tab w:val="num" w:pos="2880"/>
        </w:tabs>
        <w:ind w:left="2880" w:hanging="360"/>
      </w:pPr>
    </w:lvl>
    <w:lvl w:ilvl="4" w:tplc="5E16E158" w:tentative="1">
      <w:start w:val="1"/>
      <w:numFmt w:val="decimal"/>
      <w:lvlText w:val="%5."/>
      <w:lvlJc w:val="left"/>
      <w:pPr>
        <w:tabs>
          <w:tab w:val="num" w:pos="3600"/>
        </w:tabs>
        <w:ind w:left="3600" w:hanging="360"/>
      </w:pPr>
    </w:lvl>
    <w:lvl w:ilvl="5" w:tplc="8A5A0A2C" w:tentative="1">
      <w:start w:val="1"/>
      <w:numFmt w:val="decimal"/>
      <w:lvlText w:val="%6."/>
      <w:lvlJc w:val="left"/>
      <w:pPr>
        <w:tabs>
          <w:tab w:val="num" w:pos="4320"/>
        </w:tabs>
        <w:ind w:left="4320" w:hanging="360"/>
      </w:pPr>
    </w:lvl>
    <w:lvl w:ilvl="6" w:tplc="B3902568" w:tentative="1">
      <w:start w:val="1"/>
      <w:numFmt w:val="decimal"/>
      <w:lvlText w:val="%7."/>
      <w:lvlJc w:val="left"/>
      <w:pPr>
        <w:tabs>
          <w:tab w:val="num" w:pos="5040"/>
        </w:tabs>
        <w:ind w:left="5040" w:hanging="360"/>
      </w:pPr>
    </w:lvl>
    <w:lvl w:ilvl="7" w:tplc="83FCBDBA" w:tentative="1">
      <w:start w:val="1"/>
      <w:numFmt w:val="decimal"/>
      <w:lvlText w:val="%8."/>
      <w:lvlJc w:val="left"/>
      <w:pPr>
        <w:tabs>
          <w:tab w:val="num" w:pos="5760"/>
        </w:tabs>
        <w:ind w:left="5760" w:hanging="360"/>
      </w:pPr>
    </w:lvl>
    <w:lvl w:ilvl="8" w:tplc="40580258" w:tentative="1">
      <w:start w:val="1"/>
      <w:numFmt w:val="decimal"/>
      <w:lvlText w:val="%9."/>
      <w:lvlJc w:val="left"/>
      <w:pPr>
        <w:tabs>
          <w:tab w:val="num" w:pos="6480"/>
        </w:tabs>
        <w:ind w:left="6480" w:hanging="360"/>
      </w:pPr>
    </w:lvl>
  </w:abstractNum>
  <w:abstractNum w:abstractNumId="9" w15:restartNumberingAfterBreak="0">
    <w:nsid w:val="5313403B"/>
    <w:multiLevelType w:val="hybridMultilevel"/>
    <w:tmpl w:val="E4E23028"/>
    <w:lvl w:ilvl="0" w:tplc="1A6890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22BF9"/>
    <w:multiLevelType w:val="hybridMultilevel"/>
    <w:tmpl w:val="522CBF1C"/>
    <w:lvl w:ilvl="0" w:tplc="2C9838C2">
      <w:start w:val="1"/>
      <w:numFmt w:val="bullet"/>
      <w:lvlText w:val=""/>
      <w:lvlJc w:val="left"/>
      <w:pPr>
        <w:tabs>
          <w:tab w:val="num" w:pos="720"/>
        </w:tabs>
        <w:ind w:left="720" w:hanging="360"/>
      </w:pPr>
      <w:rPr>
        <w:rFonts w:ascii="Wingdings" w:hAnsi="Wingdings" w:hint="default"/>
      </w:rPr>
    </w:lvl>
    <w:lvl w:ilvl="1" w:tplc="E0CA552E" w:tentative="1">
      <w:start w:val="1"/>
      <w:numFmt w:val="bullet"/>
      <w:lvlText w:val=""/>
      <w:lvlJc w:val="left"/>
      <w:pPr>
        <w:tabs>
          <w:tab w:val="num" w:pos="1440"/>
        </w:tabs>
        <w:ind w:left="1440" w:hanging="360"/>
      </w:pPr>
      <w:rPr>
        <w:rFonts w:ascii="Wingdings" w:hAnsi="Wingdings" w:hint="default"/>
      </w:rPr>
    </w:lvl>
    <w:lvl w:ilvl="2" w:tplc="4BF46432" w:tentative="1">
      <w:start w:val="1"/>
      <w:numFmt w:val="bullet"/>
      <w:lvlText w:val=""/>
      <w:lvlJc w:val="left"/>
      <w:pPr>
        <w:tabs>
          <w:tab w:val="num" w:pos="2160"/>
        </w:tabs>
        <w:ind w:left="2160" w:hanging="360"/>
      </w:pPr>
      <w:rPr>
        <w:rFonts w:ascii="Wingdings" w:hAnsi="Wingdings" w:hint="default"/>
      </w:rPr>
    </w:lvl>
    <w:lvl w:ilvl="3" w:tplc="534C0EB2" w:tentative="1">
      <w:start w:val="1"/>
      <w:numFmt w:val="bullet"/>
      <w:lvlText w:val=""/>
      <w:lvlJc w:val="left"/>
      <w:pPr>
        <w:tabs>
          <w:tab w:val="num" w:pos="2880"/>
        </w:tabs>
        <w:ind w:left="2880" w:hanging="360"/>
      </w:pPr>
      <w:rPr>
        <w:rFonts w:ascii="Wingdings" w:hAnsi="Wingdings" w:hint="default"/>
      </w:rPr>
    </w:lvl>
    <w:lvl w:ilvl="4" w:tplc="3DC62210" w:tentative="1">
      <w:start w:val="1"/>
      <w:numFmt w:val="bullet"/>
      <w:lvlText w:val=""/>
      <w:lvlJc w:val="left"/>
      <w:pPr>
        <w:tabs>
          <w:tab w:val="num" w:pos="3600"/>
        </w:tabs>
        <w:ind w:left="3600" w:hanging="360"/>
      </w:pPr>
      <w:rPr>
        <w:rFonts w:ascii="Wingdings" w:hAnsi="Wingdings" w:hint="default"/>
      </w:rPr>
    </w:lvl>
    <w:lvl w:ilvl="5" w:tplc="261AF68E" w:tentative="1">
      <w:start w:val="1"/>
      <w:numFmt w:val="bullet"/>
      <w:lvlText w:val=""/>
      <w:lvlJc w:val="left"/>
      <w:pPr>
        <w:tabs>
          <w:tab w:val="num" w:pos="4320"/>
        </w:tabs>
        <w:ind w:left="4320" w:hanging="360"/>
      </w:pPr>
      <w:rPr>
        <w:rFonts w:ascii="Wingdings" w:hAnsi="Wingdings" w:hint="default"/>
      </w:rPr>
    </w:lvl>
    <w:lvl w:ilvl="6" w:tplc="45A2E036" w:tentative="1">
      <w:start w:val="1"/>
      <w:numFmt w:val="bullet"/>
      <w:lvlText w:val=""/>
      <w:lvlJc w:val="left"/>
      <w:pPr>
        <w:tabs>
          <w:tab w:val="num" w:pos="5040"/>
        </w:tabs>
        <w:ind w:left="5040" w:hanging="360"/>
      </w:pPr>
      <w:rPr>
        <w:rFonts w:ascii="Wingdings" w:hAnsi="Wingdings" w:hint="default"/>
      </w:rPr>
    </w:lvl>
    <w:lvl w:ilvl="7" w:tplc="10B2E336" w:tentative="1">
      <w:start w:val="1"/>
      <w:numFmt w:val="bullet"/>
      <w:lvlText w:val=""/>
      <w:lvlJc w:val="left"/>
      <w:pPr>
        <w:tabs>
          <w:tab w:val="num" w:pos="5760"/>
        </w:tabs>
        <w:ind w:left="5760" w:hanging="360"/>
      </w:pPr>
      <w:rPr>
        <w:rFonts w:ascii="Wingdings" w:hAnsi="Wingdings" w:hint="default"/>
      </w:rPr>
    </w:lvl>
    <w:lvl w:ilvl="8" w:tplc="4BFEB8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F725C"/>
    <w:multiLevelType w:val="hybridMultilevel"/>
    <w:tmpl w:val="304C4A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D3AFA"/>
    <w:multiLevelType w:val="hybridMultilevel"/>
    <w:tmpl w:val="B59E1A38"/>
    <w:lvl w:ilvl="0" w:tplc="2C983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E0F31"/>
    <w:multiLevelType w:val="hybridMultilevel"/>
    <w:tmpl w:val="E0D2815C"/>
    <w:lvl w:ilvl="0" w:tplc="359AD6CC">
      <w:start w:val="1"/>
      <w:numFmt w:val="decimal"/>
      <w:lvlText w:val="%1."/>
      <w:lvlJc w:val="left"/>
      <w:pPr>
        <w:tabs>
          <w:tab w:val="num" w:pos="720"/>
        </w:tabs>
        <w:ind w:left="720" w:hanging="360"/>
      </w:pPr>
    </w:lvl>
    <w:lvl w:ilvl="1" w:tplc="DB607A2A" w:tentative="1">
      <w:start w:val="1"/>
      <w:numFmt w:val="decimal"/>
      <w:lvlText w:val="%2."/>
      <w:lvlJc w:val="left"/>
      <w:pPr>
        <w:tabs>
          <w:tab w:val="num" w:pos="1440"/>
        </w:tabs>
        <w:ind w:left="1440" w:hanging="360"/>
      </w:pPr>
    </w:lvl>
    <w:lvl w:ilvl="2" w:tplc="41C6C4BA" w:tentative="1">
      <w:start w:val="1"/>
      <w:numFmt w:val="decimal"/>
      <w:lvlText w:val="%3."/>
      <w:lvlJc w:val="left"/>
      <w:pPr>
        <w:tabs>
          <w:tab w:val="num" w:pos="2160"/>
        </w:tabs>
        <w:ind w:left="2160" w:hanging="360"/>
      </w:pPr>
    </w:lvl>
    <w:lvl w:ilvl="3" w:tplc="ADA4F9BA" w:tentative="1">
      <w:start w:val="1"/>
      <w:numFmt w:val="decimal"/>
      <w:lvlText w:val="%4."/>
      <w:lvlJc w:val="left"/>
      <w:pPr>
        <w:tabs>
          <w:tab w:val="num" w:pos="2880"/>
        </w:tabs>
        <w:ind w:left="2880" w:hanging="360"/>
      </w:pPr>
    </w:lvl>
    <w:lvl w:ilvl="4" w:tplc="EFD2EE86" w:tentative="1">
      <w:start w:val="1"/>
      <w:numFmt w:val="decimal"/>
      <w:lvlText w:val="%5."/>
      <w:lvlJc w:val="left"/>
      <w:pPr>
        <w:tabs>
          <w:tab w:val="num" w:pos="3600"/>
        </w:tabs>
        <w:ind w:left="3600" w:hanging="360"/>
      </w:pPr>
    </w:lvl>
    <w:lvl w:ilvl="5" w:tplc="096A74AC" w:tentative="1">
      <w:start w:val="1"/>
      <w:numFmt w:val="decimal"/>
      <w:lvlText w:val="%6."/>
      <w:lvlJc w:val="left"/>
      <w:pPr>
        <w:tabs>
          <w:tab w:val="num" w:pos="4320"/>
        </w:tabs>
        <w:ind w:left="4320" w:hanging="360"/>
      </w:pPr>
    </w:lvl>
    <w:lvl w:ilvl="6" w:tplc="5B566D9E" w:tentative="1">
      <w:start w:val="1"/>
      <w:numFmt w:val="decimal"/>
      <w:lvlText w:val="%7."/>
      <w:lvlJc w:val="left"/>
      <w:pPr>
        <w:tabs>
          <w:tab w:val="num" w:pos="5040"/>
        </w:tabs>
        <w:ind w:left="5040" w:hanging="360"/>
      </w:pPr>
    </w:lvl>
    <w:lvl w:ilvl="7" w:tplc="C4F8E734" w:tentative="1">
      <w:start w:val="1"/>
      <w:numFmt w:val="decimal"/>
      <w:lvlText w:val="%8."/>
      <w:lvlJc w:val="left"/>
      <w:pPr>
        <w:tabs>
          <w:tab w:val="num" w:pos="5760"/>
        </w:tabs>
        <w:ind w:left="5760" w:hanging="360"/>
      </w:pPr>
    </w:lvl>
    <w:lvl w:ilvl="8" w:tplc="61FA10EE" w:tentative="1">
      <w:start w:val="1"/>
      <w:numFmt w:val="decimal"/>
      <w:lvlText w:val="%9."/>
      <w:lvlJc w:val="left"/>
      <w:pPr>
        <w:tabs>
          <w:tab w:val="num" w:pos="6480"/>
        </w:tabs>
        <w:ind w:left="6480" w:hanging="360"/>
      </w:pPr>
    </w:lvl>
  </w:abstractNum>
  <w:abstractNum w:abstractNumId="14" w15:restartNumberingAfterBreak="0">
    <w:nsid w:val="6569472F"/>
    <w:multiLevelType w:val="hybridMultilevel"/>
    <w:tmpl w:val="4370A2A8"/>
    <w:lvl w:ilvl="0" w:tplc="A6C2F03C">
      <w:start w:val="1"/>
      <w:numFmt w:val="bullet"/>
      <w:lvlText w:val=""/>
      <w:lvlJc w:val="left"/>
      <w:pPr>
        <w:tabs>
          <w:tab w:val="num" w:pos="720"/>
        </w:tabs>
        <w:ind w:left="720" w:hanging="360"/>
      </w:pPr>
      <w:rPr>
        <w:rFonts w:ascii="Wingdings" w:hAnsi="Wingdings" w:hint="default"/>
      </w:rPr>
    </w:lvl>
    <w:lvl w:ilvl="1" w:tplc="EB3C1CB0" w:tentative="1">
      <w:start w:val="1"/>
      <w:numFmt w:val="bullet"/>
      <w:lvlText w:val=""/>
      <w:lvlJc w:val="left"/>
      <w:pPr>
        <w:tabs>
          <w:tab w:val="num" w:pos="1440"/>
        </w:tabs>
        <w:ind w:left="1440" w:hanging="360"/>
      </w:pPr>
      <w:rPr>
        <w:rFonts w:ascii="Wingdings" w:hAnsi="Wingdings" w:hint="default"/>
      </w:rPr>
    </w:lvl>
    <w:lvl w:ilvl="2" w:tplc="E63288DE" w:tentative="1">
      <w:start w:val="1"/>
      <w:numFmt w:val="bullet"/>
      <w:lvlText w:val=""/>
      <w:lvlJc w:val="left"/>
      <w:pPr>
        <w:tabs>
          <w:tab w:val="num" w:pos="2160"/>
        </w:tabs>
        <w:ind w:left="2160" w:hanging="360"/>
      </w:pPr>
      <w:rPr>
        <w:rFonts w:ascii="Wingdings" w:hAnsi="Wingdings" w:hint="default"/>
      </w:rPr>
    </w:lvl>
    <w:lvl w:ilvl="3" w:tplc="388A61BC" w:tentative="1">
      <w:start w:val="1"/>
      <w:numFmt w:val="bullet"/>
      <w:lvlText w:val=""/>
      <w:lvlJc w:val="left"/>
      <w:pPr>
        <w:tabs>
          <w:tab w:val="num" w:pos="2880"/>
        </w:tabs>
        <w:ind w:left="2880" w:hanging="360"/>
      </w:pPr>
      <w:rPr>
        <w:rFonts w:ascii="Wingdings" w:hAnsi="Wingdings" w:hint="default"/>
      </w:rPr>
    </w:lvl>
    <w:lvl w:ilvl="4" w:tplc="F4E8EDEA" w:tentative="1">
      <w:start w:val="1"/>
      <w:numFmt w:val="bullet"/>
      <w:lvlText w:val=""/>
      <w:lvlJc w:val="left"/>
      <w:pPr>
        <w:tabs>
          <w:tab w:val="num" w:pos="3600"/>
        </w:tabs>
        <w:ind w:left="3600" w:hanging="360"/>
      </w:pPr>
      <w:rPr>
        <w:rFonts w:ascii="Wingdings" w:hAnsi="Wingdings" w:hint="default"/>
      </w:rPr>
    </w:lvl>
    <w:lvl w:ilvl="5" w:tplc="B10A5220" w:tentative="1">
      <w:start w:val="1"/>
      <w:numFmt w:val="bullet"/>
      <w:lvlText w:val=""/>
      <w:lvlJc w:val="left"/>
      <w:pPr>
        <w:tabs>
          <w:tab w:val="num" w:pos="4320"/>
        </w:tabs>
        <w:ind w:left="4320" w:hanging="360"/>
      </w:pPr>
      <w:rPr>
        <w:rFonts w:ascii="Wingdings" w:hAnsi="Wingdings" w:hint="default"/>
      </w:rPr>
    </w:lvl>
    <w:lvl w:ilvl="6" w:tplc="2AFC5AC2" w:tentative="1">
      <w:start w:val="1"/>
      <w:numFmt w:val="bullet"/>
      <w:lvlText w:val=""/>
      <w:lvlJc w:val="left"/>
      <w:pPr>
        <w:tabs>
          <w:tab w:val="num" w:pos="5040"/>
        </w:tabs>
        <w:ind w:left="5040" w:hanging="360"/>
      </w:pPr>
      <w:rPr>
        <w:rFonts w:ascii="Wingdings" w:hAnsi="Wingdings" w:hint="default"/>
      </w:rPr>
    </w:lvl>
    <w:lvl w:ilvl="7" w:tplc="4588096E" w:tentative="1">
      <w:start w:val="1"/>
      <w:numFmt w:val="bullet"/>
      <w:lvlText w:val=""/>
      <w:lvlJc w:val="left"/>
      <w:pPr>
        <w:tabs>
          <w:tab w:val="num" w:pos="5760"/>
        </w:tabs>
        <w:ind w:left="5760" w:hanging="360"/>
      </w:pPr>
      <w:rPr>
        <w:rFonts w:ascii="Wingdings" w:hAnsi="Wingdings" w:hint="default"/>
      </w:rPr>
    </w:lvl>
    <w:lvl w:ilvl="8" w:tplc="FF60C0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2F5CC1"/>
    <w:multiLevelType w:val="hybridMultilevel"/>
    <w:tmpl w:val="281E692C"/>
    <w:lvl w:ilvl="0" w:tplc="1A689068">
      <w:start w:val="1"/>
      <w:numFmt w:val="bullet"/>
      <w:lvlText w:val=""/>
      <w:lvlJc w:val="left"/>
      <w:pPr>
        <w:tabs>
          <w:tab w:val="num" w:pos="720"/>
        </w:tabs>
        <w:ind w:left="720" w:hanging="360"/>
      </w:pPr>
      <w:rPr>
        <w:rFonts w:ascii="Wingdings" w:hAnsi="Wingdings" w:hint="default"/>
      </w:rPr>
    </w:lvl>
    <w:lvl w:ilvl="1" w:tplc="6E1EF3D4" w:tentative="1">
      <w:start w:val="1"/>
      <w:numFmt w:val="bullet"/>
      <w:lvlText w:val=""/>
      <w:lvlJc w:val="left"/>
      <w:pPr>
        <w:tabs>
          <w:tab w:val="num" w:pos="1440"/>
        </w:tabs>
        <w:ind w:left="1440" w:hanging="360"/>
      </w:pPr>
      <w:rPr>
        <w:rFonts w:ascii="Wingdings" w:hAnsi="Wingdings" w:hint="default"/>
      </w:rPr>
    </w:lvl>
    <w:lvl w:ilvl="2" w:tplc="9A2AE8A2" w:tentative="1">
      <w:start w:val="1"/>
      <w:numFmt w:val="bullet"/>
      <w:lvlText w:val=""/>
      <w:lvlJc w:val="left"/>
      <w:pPr>
        <w:tabs>
          <w:tab w:val="num" w:pos="2160"/>
        </w:tabs>
        <w:ind w:left="2160" w:hanging="360"/>
      </w:pPr>
      <w:rPr>
        <w:rFonts w:ascii="Wingdings" w:hAnsi="Wingdings" w:hint="default"/>
      </w:rPr>
    </w:lvl>
    <w:lvl w:ilvl="3" w:tplc="4BCC4D4E" w:tentative="1">
      <w:start w:val="1"/>
      <w:numFmt w:val="bullet"/>
      <w:lvlText w:val=""/>
      <w:lvlJc w:val="left"/>
      <w:pPr>
        <w:tabs>
          <w:tab w:val="num" w:pos="2880"/>
        </w:tabs>
        <w:ind w:left="2880" w:hanging="360"/>
      </w:pPr>
      <w:rPr>
        <w:rFonts w:ascii="Wingdings" w:hAnsi="Wingdings" w:hint="default"/>
      </w:rPr>
    </w:lvl>
    <w:lvl w:ilvl="4" w:tplc="3DF09808" w:tentative="1">
      <w:start w:val="1"/>
      <w:numFmt w:val="bullet"/>
      <w:lvlText w:val=""/>
      <w:lvlJc w:val="left"/>
      <w:pPr>
        <w:tabs>
          <w:tab w:val="num" w:pos="3600"/>
        </w:tabs>
        <w:ind w:left="3600" w:hanging="360"/>
      </w:pPr>
      <w:rPr>
        <w:rFonts w:ascii="Wingdings" w:hAnsi="Wingdings" w:hint="default"/>
      </w:rPr>
    </w:lvl>
    <w:lvl w:ilvl="5" w:tplc="F6E41978" w:tentative="1">
      <w:start w:val="1"/>
      <w:numFmt w:val="bullet"/>
      <w:lvlText w:val=""/>
      <w:lvlJc w:val="left"/>
      <w:pPr>
        <w:tabs>
          <w:tab w:val="num" w:pos="4320"/>
        </w:tabs>
        <w:ind w:left="4320" w:hanging="360"/>
      </w:pPr>
      <w:rPr>
        <w:rFonts w:ascii="Wingdings" w:hAnsi="Wingdings" w:hint="default"/>
      </w:rPr>
    </w:lvl>
    <w:lvl w:ilvl="6" w:tplc="99E676F4" w:tentative="1">
      <w:start w:val="1"/>
      <w:numFmt w:val="bullet"/>
      <w:lvlText w:val=""/>
      <w:lvlJc w:val="left"/>
      <w:pPr>
        <w:tabs>
          <w:tab w:val="num" w:pos="5040"/>
        </w:tabs>
        <w:ind w:left="5040" w:hanging="360"/>
      </w:pPr>
      <w:rPr>
        <w:rFonts w:ascii="Wingdings" w:hAnsi="Wingdings" w:hint="default"/>
      </w:rPr>
    </w:lvl>
    <w:lvl w:ilvl="7" w:tplc="D1B6D5A8" w:tentative="1">
      <w:start w:val="1"/>
      <w:numFmt w:val="bullet"/>
      <w:lvlText w:val=""/>
      <w:lvlJc w:val="left"/>
      <w:pPr>
        <w:tabs>
          <w:tab w:val="num" w:pos="5760"/>
        </w:tabs>
        <w:ind w:left="5760" w:hanging="360"/>
      </w:pPr>
      <w:rPr>
        <w:rFonts w:ascii="Wingdings" w:hAnsi="Wingdings" w:hint="default"/>
      </w:rPr>
    </w:lvl>
    <w:lvl w:ilvl="8" w:tplc="18189C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B3777A"/>
    <w:multiLevelType w:val="hybridMultilevel"/>
    <w:tmpl w:val="CF70A540"/>
    <w:lvl w:ilvl="0" w:tplc="318E73D8">
      <w:start w:val="1"/>
      <w:numFmt w:val="bullet"/>
      <w:lvlText w:val=""/>
      <w:lvlJc w:val="left"/>
      <w:pPr>
        <w:tabs>
          <w:tab w:val="num" w:pos="720"/>
        </w:tabs>
        <w:ind w:left="720" w:hanging="360"/>
      </w:pPr>
      <w:rPr>
        <w:rFonts w:ascii="Symbol" w:hAnsi="Symbol" w:hint="default"/>
      </w:rPr>
    </w:lvl>
    <w:lvl w:ilvl="1" w:tplc="97CAC6DA" w:tentative="1">
      <w:start w:val="1"/>
      <w:numFmt w:val="bullet"/>
      <w:lvlText w:val=""/>
      <w:lvlJc w:val="left"/>
      <w:pPr>
        <w:tabs>
          <w:tab w:val="num" w:pos="1440"/>
        </w:tabs>
        <w:ind w:left="1440" w:hanging="360"/>
      </w:pPr>
      <w:rPr>
        <w:rFonts w:ascii="Symbol" w:hAnsi="Symbol" w:hint="default"/>
      </w:rPr>
    </w:lvl>
    <w:lvl w:ilvl="2" w:tplc="4176AC78" w:tentative="1">
      <w:start w:val="1"/>
      <w:numFmt w:val="bullet"/>
      <w:lvlText w:val=""/>
      <w:lvlJc w:val="left"/>
      <w:pPr>
        <w:tabs>
          <w:tab w:val="num" w:pos="2160"/>
        </w:tabs>
        <w:ind w:left="2160" w:hanging="360"/>
      </w:pPr>
      <w:rPr>
        <w:rFonts w:ascii="Symbol" w:hAnsi="Symbol" w:hint="default"/>
      </w:rPr>
    </w:lvl>
    <w:lvl w:ilvl="3" w:tplc="EC004266" w:tentative="1">
      <w:start w:val="1"/>
      <w:numFmt w:val="bullet"/>
      <w:lvlText w:val=""/>
      <w:lvlJc w:val="left"/>
      <w:pPr>
        <w:tabs>
          <w:tab w:val="num" w:pos="2880"/>
        </w:tabs>
        <w:ind w:left="2880" w:hanging="360"/>
      </w:pPr>
      <w:rPr>
        <w:rFonts w:ascii="Symbol" w:hAnsi="Symbol" w:hint="default"/>
      </w:rPr>
    </w:lvl>
    <w:lvl w:ilvl="4" w:tplc="BBCE6A44" w:tentative="1">
      <w:start w:val="1"/>
      <w:numFmt w:val="bullet"/>
      <w:lvlText w:val=""/>
      <w:lvlJc w:val="left"/>
      <w:pPr>
        <w:tabs>
          <w:tab w:val="num" w:pos="3600"/>
        </w:tabs>
        <w:ind w:left="3600" w:hanging="360"/>
      </w:pPr>
      <w:rPr>
        <w:rFonts w:ascii="Symbol" w:hAnsi="Symbol" w:hint="default"/>
      </w:rPr>
    </w:lvl>
    <w:lvl w:ilvl="5" w:tplc="4FFA7942" w:tentative="1">
      <w:start w:val="1"/>
      <w:numFmt w:val="bullet"/>
      <w:lvlText w:val=""/>
      <w:lvlJc w:val="left"/>
      <w:pPr>
        <w:tabs>
          <w:tab w:val="num" w:pos="4320"/>
        </w:tabs>
        <w:ind w:left="4320" w:hanging="360"/>
      </w:pPr>
      <w:rPr>
        <w:rFonts w:ascii="Symbol" w:hAnsi="Symbol" w:hint="default"/>
      </w:rPr>
    </w:lvl>
    <w:lvl w:ilvl="6" w:tplc="4C5A8500" w:tentative="1">
      <w:start w:val="1"/>
      <w:numFmt w:val="bullet"/>
      <w:lvlText w:val=""/>
      <w:lvlJc w:val="left"/>
      <w:pPr>
        <w:tabs>
          <w:tab w:val="num" w:pos="5040"/>
        </w:tabs>
        <w:ind w:left="5040" w:hanging="360"/>
      </w:pPr>
      <w:rPr>
        <w:rFonts w:ascii="Symbol" w:hAnsi="Symbol" w:hint="default"/>
      </w:rPr>
    </w:lvl>
    <w:lvl w:ilvl="7" w:tplc="F36E86A2" w:tentative="1">
      <w:start w:val="1"/>
      <w:numFmt w:val="bullet"/>
      <w:lvlText w:val=""/>
      <w:lvlJc w:val="left"/>
      <w:pPr>
        <w:tabs>
          <w:tab w:val="num" w:pos="5760"/>
        </w:tabs>
        <w:ind w:left="5760" w:hanging="360"/>
      </w:pPr>
      <w:rPr>
        <w:rFonts w:ascii="Symbol" w:hAnsi="Symbol" w:hint="default"/>
      </w:rPr>
    </w:lvl>
    <w:lvl w:ilvl="8" w:tplc="536271C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8DF580D"/>
    <w:multiLevelType w:val="hybridMultilevel"/>
    <w:tmpl w:val="5AD8AA90"/>
    <w:lvl w:ilvl="0" w:tplc="0054FBE2">
      <w:start w:val="1"/>
      <w:numFmt w:val="decimal"/>
      <w:lvlText w:val="%1."/>
      <w:lvlJc w:val="left"/>
      <w:pPr>
        <w:tabs>
          <w:tab w:val="num" w:pos="720"/>
        </w:tabs>
        <w:ind w:left="720" w:hanging="360"/>
      </w:pPr>
    </w:lvl>
    <w:lvl w:ilvl="1" w:tplc="C6265DBA" w:tentative="1">
      <w:start w:val="1"/>
      <w:numFmt w:val="decimal"/>
      <w:lvlText w:val="%2."/>
      <w:lvlJc w:val="left"/>
      <w:pPr>
        <w:tabs>
          <w:tab w:val="num" w:pos="1440"/>
        </w:tabs>
        <w:ind w:left="1440" w:hanging="360"/>
      </w:pPr>
    </w:lvl>
    <w:lvl w:ilvl="2" w:tplc="14DE08CA" w:tentative="1">
      <w:start w:val="1"/>
      <w:numFmt w:val="decimal"/>
      <w:lvlText w:val="%3."/>
      <w:lvlJc w:val="left"/>
      <w:pPr>
        <w:tabs>
          <w:tab w:val="num" w:pos="2160"/>
        </w:tabs>
        <w:ind w:left="2160" w:hanging="360"/>
      </w:pPr>
    </w:lvl>
    <w:lvl w:ilvl="3" w:tplc="7DC8BF28" w:tentative="1">
      <w:start w:val="1"/>
      <w:numFmt w:val="decimal"/>
      <w:lvlText w:val="%4."/>
      <w:lvlJc w:val="left"/>
      <w:pPr>
        <w:tabs>
          <w:tab w:val="num" w:pos="2880"/>
        </w:tabs>
        <w:ind w:left="2880" w:hanging="360"/>
      </w:pPr>
    </w:lvl>
    <w:lvl w:ilvl="4" w:tplc="03228BD2" w:tentative="1">
      <w:start w:val="1"/>
      <w:numFmt w:val="decimal"/>
      <w:lvlText w:val="%5."/>
      <w:lvlJc w:val="left"/>
      <w:pPr>
        <w:tabs>
          <w:tab w:val="num" w:pos="3600"/>
        </w:tabs>
        <w:ind w:left="3600" w:hanging="360"/>
      </w:pPr>
    </w:lvl>
    <w:lvl w:ilvl="5" w:tplc="87D80FF6" w:tentative="1">
      <w:start w:val="1"/>
      <w:numFmt w:val="decimal"/>
      <w:lvlText w:val="%6."/>
      <w:lvlJc w:val="left"/>
      <w:pPr>
        <w:tabs>
          <w:tab w:val="num" w:pos="4320"/>
        </w:tabs>
        <w:ind w:left="4320" w:hanging="360"/>
      </w:pPr>
    </w:lvl>
    <w:lvl w:ilvl="6" w:tplc="A77E3BCC" w:tentative="1">
      <w:start w:val="1"/>
      <w:numFmt w:val="decimal"/>
      <w:lvlText w:val="%7."/>
      <w:lvlJc w:val="left"/>
      <w:pPr>
        <w:tabs>
          <w:tab w:val="num" w:pos="5040"/>
        </w:tabs>
        <w:ind w:left="5040" w:hanging="360"/>
      </w:pPr>
    </w:lvl>
    <w:lvl w:ilvl="7" w:tplc="8C64773C" w:tentative="1">
      <w:start w:val="1"/>
      <w:numFmt w:val="decimal"/>
      <w:lvlText w:val="%8."/>
      <w:lvlJc w:val="left"/>
      <w:pPr>
        <w:tabs>
          <w:tab w:val="num" w:pos="5760"/>
        </w:tabs>
        <w:ind w:left="5760" w:hanging="360"/>
      </w:pPr>
    </w:lvl>
    <w:lvl w:ilvl="8" w:tplc="93965F58" w:tentative="1">
      <w:start w:val="1"/>
      <w:numFmt w:val="decimal"/>
      <w:lvlText w:val="%9."/>
      <w:lvlJc w:val="left"/>
      <w:pPr>
        <w:tabs>
          <w:tab w:val="num" w:pos="6480"/>
        </w:tabs>
        <w:ind w:left="6480" w:hanging="360"/>
      </w:pPr>
    </w:lvl>
  </w:abstractNum>
  <w:abstractNum w:abstractNumId="18" w15:restartNumberingAfterBreak="0">
    <w:nsid w:val="7EC821A9"/>
    <w:multiLevelType w:val="hybridMultilevel"/>
    <w:tmpl w:val="0AA82AB2"/>
    <w:lvl w:ilvl="0" w:tplc="3D881486">
      <w:start w:val="1"/>
      <w:numFmt w:val="bullet"/>
      <w:lvlText w:val=""/>
      <w:lvlJc w:val="left"/>
      <w:pPr>
        <w:tabs>
          <w:tab w:val="num" w:pos="720"/>
        </w:tabs>
        <w:ind w:left="720" w:hanging="360"/>
      </w:pPr>
      <w:rPr>
        <w:rFonts w:ascii="Wingdings" w:hAnsi="Wingdings" w:hint="default"/>
      </w:rPr>
    </w:lvl>
    <w:lvl w:ilvl="1" w:tplc="E0AE32C6" w:tentative="1">
      <w:start w:val="1"/>
      <w:numFmt w:val="bullet"/>
      <w:lvlText w:val=""/>
      <w:lvlJc w:val="left"/>
      <w:pPr>
        <w:tabs>
          <w:tab w:val="num" w:pos="1440"/>
        </w:tabs>
        <w:ind w:left="1440" w:hanging="360"/>
      </w:pPr>
      <w:rPr>
        <w:rFonts w:ascii="Wingdings" w:hAnsi="Wingdings" w:hint="default"/>
      </w:rPr>
    </w:lvl>
    <w:lvl w:ilvl="2" w:tplc="2B9C8D42" w:tentative="1">
      <w:start w:val="1"/>
      <w:numFmt w:val="bullet"/>
      <w:lvlText w:val=""/>
      <w:lvlJc w:val="left"/>
      <w:pPr>
        <w:tabs>
          <w:tab w:val="num" w:pos="2160"/>
        </w:tabs>
        <w:ind w:left="2160" w:hanging="360"/>
      </w:pPr>
      <w:rPr>
        <w:rFonts w:ascii="Wingdings" w:hAnsi="Wingdings" w:hint="default"/>
      </w:rPr>
    </w:lvl>
    <w:lvl w:ilvl="3" w:tplc="ACF6041A" w:tentative="1">
      <w:start w:val="1"/>
      <w:numFmt w:val="bullet"/>
      <w:lvlText w:val=""/>
      <w:lvlJc w:val="left"/>
      <w:pPr>
        <w:tabs>
          <w:tab w:val="num" w:pos="2880"/>
        </w:tabs>
        <w:ind w:left="2880" w:hanging="360"/>
      </w:pPr>
      <w:rPr>
        <w:rFonts w:ascii="Wingdings" w:hAnsi="Wingdings" w:hint="default"/>
      </w:rPr>
    </w:lvl>
    <w:lvl w:ilvl="4" w:tplc="9C0C13EC" w:tentative="1">
      <w:start w:val="1"/>
      <w:numFmt w:val="bullet"/>
      <w:lvlText w:val=""/>
      <w:lvlJc w:val="left"/>
      <w:pPr>
        <w:tabs>
          <w:tab w:val="num" w:pos="3600"/>
        </w:tabs>
        <w:ind w:left="3600" w:hanging="360"/>
      </w:pPr>
      <w:rPr>
        <w:rFonts w:ascii="Wingdings" w:hAnsi="Wingdings" w:hint="default"/>
      </w:rPr>
    </w:lvl>
    <w:lvl w:ilvl="5" w:tplc="8D16015C" w:tentative="1">
      <w:start w:val="1"/>
      <w:numFmt w:val="bullet"/>
      <w:lvlText w:val=""/>
      <w:lvlJc w:val="left"/>
      <w:pPr>
        <w:tabs>
          <w:tab w:val="num" w:pos="4320"/>
        </w:tabs>
        <w:ind w:left="4320" w:hanging="360"/>
      </w:pPr>
      <w:rPr>
        <w:rFonts w:ascii="Wingdings" w:hAnsi="Wingdings" w:hint="default"/>
      </w:rPr>
    </w:lvl>
    <w:lvl w:ilvl="6" w:tplc="A7DC3DFE" w:tentative="1">
      <w:start w:val="1"/>
      <w:numFmt w:val="bullet"/>
      <w:lvlText w:val=""/>
      <w:lvlJc w:val="left"/>
      <w:pPr>
        <w:tabs>
          <w:tab w:val="num" w:pos="5040"/>
        </w:tabs>
        <w:ind w:left="5040" w:hanging="360"/>
      </w:pPr>
      <w:rPr>
        <w:rFonts w:ascii="Wingdings" w:hAnsi="Wingdings" w:hint="default"/>
      </w:rPr>
    </w:lvl>
    <w:lvl w:ilvl="7" w:tplc="CAF008D6" w:tentative="1">
      <w:start w:val="1"/>
      <w:numFmt w:val="bullet"/>
      <w:lvlText w:val=""/>
      <w:lvlJc w:val="left"/>
      <w:pPr>
        <w:tabs>
          <w:tab w:val="num" w:pos="5760"/>
        </w:tabs>
        <w:ind w:left="5760" w:hanging="360"/>
      </w:pPr>
      <w:rPr>
        <w:rFonts w:ascii="Wingdings" w:hAnsi="Wingdings" w:hint="default"/>
      </w:rPr>
    </w:lvl>
    <w:lvl w:ilvl="8" w:tplc="5366D83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6"/>
  </w:num>
  <w:num w:numId="4">
    <w:abstractNumId w:val="0"/>
  </w:num>
  <w:num w:numId="5">
    <w:abstractNumId w:val="8"/>
  </w:num>
  <w:num w:numId="6">
    <w:abstractNumId w:val="10"/>
  </w:num>
  <w:num w:numId="7">
    <w:abstractNumId w:val="2"/>
  </w:num>
  <w:num w:numId="8">
    <w:abstractNumId w:val="4"/>
  </w:num>
  <w:num w:numId="9">
    <w:abstractNumId w:val="14"/>
  </w:num>
  <w:num w:numId="10">
    <w:abstractNumId w:val="18"/>
  </w:num>
  <w:num w:numId="11">
    <w:abstractNumId w:val="9"/>
  </w:num>
  <w:num w:numId="12">
    <w:abstractNumId w:val="12"/>
  </w:num>
  <w:num w:numId="13">
    <w:abstractNumId w:val="11"/>
  </w:num>
  <w:num w:numId="14">
    <w:abstractNumId w:val="5"/>
  </w:num>
  <w:num w:numId="15">
    <w:abstractNumId w:val="3"/>
  </w:num>
  <w:num w:numId="16">
    <w:abstractNumId w:val="6"/>
  </w:num>
  <w:num w:numId="17">
    <w:abstractNumId w:val="7"/>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FE"/>
    <w:rsid w:val="00122905"/>
    <w:rsid w:val="00310370"/>
    <w:rsid w:val="00417016"/>
    <w:rsid w:val="00555130"/>
    <w:rsid w:val="007832EC"/>
    <w:rsid w:val="00BF57A3"/>
    <w:rsid w:val="00C56EF9"/>
    <w:rsid w:val="00D27D31"/>
    <w:rsid w:val="00D918FE"/>
    <w:rsid w:val="00F30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88A265"/>
  <w15:chartTrackingRefBased/>
  <w15:docId w15:val="{05899D7E-1499-4865-8CA9-3F8EA091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905"/>
    <w:rPr>
      <w:rFonts w:ascii="Times New Roman" w:hAnsi="Times New Roman" w:cs="Times New Roman"/>
      <w:sz w:val="24"/>
      <w:szCs w:val="24"/>
    </w:rPr>
  </w:style>
  <w:style w:type="paragraph" w:styleId="ListParagraph">
    <w:name w:val="List Paragraph"/>
    <w:basedOn w:val="Normal"/>
    <w:uiPriority w:val="34"/>
    <w:qFormat/>
    <w:rsid w:val="00D27D31"/>
    <w:pPr>
      <w:ind w:left="720"/>
      <w:contextualSpacing/>
    </w:pPr>
  </w:style>
  <w:style w:type="paragraph" w:styleId="Header">
    <w:name w:val="header"/>
    <w:basedOn w:val="Normal"/>
    <w:link w:val="HeaderChar"/>
    <w:uiPriority w:val="99"/>
    <w:unhideWhenUsed/>
    <w:rsid w:val="00F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476"/>
  </w:style>
  <w:style w:type="paragraph" w:styleId="Footer">
    <w:name w:val="footer"/>
    <w:basedOn w:val="Normal"/>
    <w:link w:val="FooterChar"/>
    <w:uiPriority w:val="99"/>
    <w:unhideWhenUsed/>
    <w:rsid w:val="00F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6318">
      <w:bodyDiv w:val="1"/>
      <w:marLeft w:val="0"/>
      <w:marRight w:val="0"/>
      <w:marTop w:val="0"/>
      <w:marBottom w:val="0"/>
      <w:divBdr>
        <w:top w:val="none" w:sz="0" w:space="0" w:color="auto"/>
        <w:left w:val="none" w:sz="0" w:space="0" w:color="auto"/>
        <w:bottom w:val="none" w:sz="0" w:space="0" w:color="auto"/>
        <w:right w:val="none" w:sz="0" w:space="0" w:color="auto"/>
      </w:divBdr>
    </w:div>
    <w:div w:id="130680356">
      <w:bodyDiv w:val="1"/>
      <w:marLeft w:val="0"/>
      <w:marRight w:val="0"/>
      <w:marTop w:val="0"/>
      <w:marBottom w:val="0"/>
      <w:divBdr>
        <w:top w:val="none" w:sz="0" w:space="0" w:color="auto"/>
        <w:left w:val="none" w:sz="0" w:space="0" w:color="auto"/>
        <w:bottom w:val="none" w:sz="0" w:space="0" w:color="auto"/>
        <w:right w:val="none" w:sz="0" w:space="0" w:color="auto"/>
      </w:divBdr>
    </w:div>
    <w:div w:id="142354562">
      <w:bodyDiv w:val="1"/>
      <w:marLeft w:val="0"/>
      <w:marRight w:val="0"/>
      <w:marTop w:val="0"/>
      <w:marBottom w:val="0"/>
      <w:divBdr>
        <w:top w:val="none" w:sz="0" w:space="0" w:color="auto"/>
        <w:left w:val="none" w:sz="0" w:space="0" w:color="auto"/>
        <w:bottom w:val="none" w:sz="0" w:space="0" w:color="auto"/>
        <w:right w:val="none" w:sz="0" w:space="0" w:color="auto"/>
      </w:divBdr>
    </w:div>
    <w:div w:id="165437852">
      <w:bodyDiv w:val="1"/>
      <w:marLeft w:val="0"/>
      <w:marRight w:val="0"/>
      <w:marTop w:val="0"/>
      <w:marBottom w:val="0"/>
      <w:divBdr>
        <w:top w:val="none" w:sz="0" w:space="0" w:color="auto"/>
        <w:left w:val="none" w:sz="0" w:space="0" w:color="auto"/>
        <w:bottom w:val="none" w:sz="0" w:space="0" w:color="auto"/>
        <w:right w:val="none" w:sz="0" w:space="0" w:color="auto"/>
      </w:divBdr>
    </w:div>
    <w:div w:id="166598664">
      <w:bodyDiv w:val="1"/>
      <w:marLeft w:val="0"/>
      <w:marRight w:val="0"/>
      <w:marTop w:val="0"/>
      <w:marBottom w:val="0"/>
      <w:divBdr>
        <w:top w:val="none" w:sz="0" w:space="0" w:color="auto"/>
        <w:left w:val="none" w:sz="0" w:space="0" w:color="auto"/>
        <w:bottom w:val="none" w:sz="0" w:space="0" w:color="auto"/>
        <w:right w:val="none" w:sz="0" w:space="0" w:color="auto"/>
      </w:divBdr>
    </w:div>
    <w:div w:id="209462127">
      <w:bodyDiv w:val="1"/>
      <w:marLeft w:val="0"/>
      <w:marRight w:val="0"/>
      <w:marTop w:val="0"/>
      <w:marBottom w:val="0"/>
      <w:divBdr>
        <w:top w:val="none" w:sz="0" w:space="0" w:color="auto"/>
        <w:left w:val="none" w:sz="0" w:space="0" w:color="auto"/>
        <w:bottom w:val="none" w:sz="0" w:space="0" w:color="auto"/>
        <w:right w:val="none" w:sz="0" w:space="0" w:color="auto"/>
      </w:divBdr>
      <w:divsChild>
        <w:div w:id="444468175">
          <w:marLeft w:val="720"/>
          <w:marRight w:val="0"/>
          <w:marTop w:val="0"/>
          <w:marBottom w:val="0"/>
          <w:divBdr>
            <w:top w:val="none" w:sz="0" w:space="0" w:color="auto"/>
            <w:left w:val="none" w:sz="0" w:space="0" w:color="auto"/>
            <w:bottom w:val="none" w:sz="0" w:space="0" w:color="auto"/>
            <w:right w:val="none" w:sz="0" w:space="0" w:color="auto"/>
          </w:divBdr>
        </w:div>
        <w:div w:id="31418078">
          <w:marLeft w:val="720"/>
          <w:marRight w:val="0"/>
          <w:marTop w:val="0"/>
          <w:marBottom w:val="0"/>
          <w:divBdr>
            <w:top w:val="none" w:sz="0" w:space="0" w:color="auto"/>
            <w:left w:val="none" w:sz="0" w:space="0" w:color="auto"/>
            <w:bottom w:val="none" w:sz="0" w:space="0" w:color="auto"/>
            <w:right w:val="none" w:sz="0" w:space="0" w:color="auto"/>
          </w:divBdr>
        </w:div>
      </w:divsChild>
    </w:div>
    <w:div w:id="220142904">
      <w:bodyDiv w:val="1"/>
      <w:marLeft w:val="0"/>
      <w:marRight w:val="0"/>
      <w:marTop w:val="0"/>
      <w:marBottom w:val="0"/>
      <w:divBdr>
        <w:top w:val="none" w:sz="0" w:space="0" w:color="auto"/>
        <w:left w:val="none" w:sz="0" w:space="0" w:color="auto"/>
        <w:bottom w:val="none" w:sz="0" w:space="0" w:color="auto"/>
        <w:right w:val="none" w:sz="0" w:space="0" w:color="auto"/>
      </w:divBdr>
      <w:divsChild>
        <w:div w:id="1961106889">
          <w:marLeft w:val="547"/>
          <w:marRight w:val="0"/>
          <w:marTop w:val="154"/>
          <w:marBottom w:val="0"/>
          <w:divBdr>
            <w:top w:val="none" w:sz="0" w:space="0" w:color="auto"/>
            <w:left w:val="none" w:sz="0" w:space="0" w:color="auto"/>
            <w:bottom w:val="none" w:sz="0" w:space="0" w:color="auto"/>
            <w:right w:val="none" w:sz="0" w:space="0" w:color="auto"/>
          </w:divBdr>
        </w:div>
        <w:div w:id="1689142055">
          <w:marLeft w:val="547"/>
          <w:marRight w:val="0"/>
          <w:marTop w:val="154"/>
          <w:marBottom w:val="0"/>
          <w:divBdr>
            <w:top w:val="none" w:sz="0" w:space="0" w:color="auto"/>
            <w:left w:val="none" w:sz="0" w:space="0" w:color="auto"/>
            <w:bottom w:val="none" w:sz="0" w:space="0" w:color="auto"/>
            <w:right w:val="none" w:sz="0" w:space="0" w:color="auto"/>
          </w:divBdr>
        </w:div>
        <w:div w:id="165023989">
          <w:marLeft w:val="547"/>
          <w:marRight w:val="0"/>
          <w:marTop w:val="154"/>
          <w:marBottom w:val="0"/>
          <w:divBdr>
            <w:top w:val="none" w:sz="0" w:space="0" w:color="auto"/>
            <w:left w:val="none" w:sz="0" w:space="0" w:color="auto"/>
            <w:bottom w:val="none" w:sz="0" w:space="0" w:color="auto"/>
            <w:right w:val="none" w:sz="0" w:space="0" w:color="auto"/>
          </w:divBdr>
        </w:div>
        <w:div w:id="579143384">
          <w:marLeft w:val="547"/>
          <w:marRight w:val="0"/>
          <w:marTop w:val="154"/>
          <w:marBottom w:val="0"/>
          <w:divBdr>
            <w:top w:val="none" w:sz="0" w:space="0" w:color="auto"/>
            <w:left w:val="none" w:sz="0" w:space="0" w:color="auto"/>
            <w:bottom w:val="none" w:sz="0" w:space="0" w:color="auto"/>
            <w:right w:val="none" w:sz="0" w:space="0" w:color="auto"/>
          </w:divBdr>
        </w:div>
      </w:divsChild>
    </w:div>
    <w:div w:id="241185694">
      <w:bodyDiv w:val="1"/>
      <w:marLeft w:val="0"/>
      <w:marRight w:val="0"/>
      <w:marTop w:val="0"/>
      <w:marBottom w:val="0"/>
      <w:divBdr>
        <w:top w:val="none" w:sz="0" w:space="0" w:color="auto"/>
        <w:left w:val="none" w:sz="0" w:space="0" w:color="auto"/>
        <w:bottom w:val="none" w:sz="0" w:space="0" w:color="auto"/>
        <w:right w:val="none" w:sz="0" w:space="0" w:color="auto"/>
      </w:divBdr>
    </w:div>
    <w:div w:id="254440709">
      <w:bodyDiv w:val="1"/>
      <w:marLeft w:val="0"/>
      <w:marRight w:val="0"/>
      <w:marTop w:val="0"/>
      <w:marBottom w:val="0"/>
      <w:divBdr>
        <w:top w:val="none" w:sz="0" w:space="0" w:color="auto"/>
        <w:left w:val="none" w:sz="0" w:space="0" w:color="auto"/>
        <w:bottom w:val="none" w:sz="0" w:space="0" w:color="auto"/>
        <w:right w:val="none" w:sz="0" w:space="0" w:color="auto"/>
      </w:divBdr>
    </w:div>
    <w:div w:id="357195761">
      <w:bodyDiv w:val="1"/>
      <w:marLeft w:val="0"/>
      <w:marRight w:val="0"/>
      <w:marTop w:val="0"/>
      <w:marBottom w:val="0"/>
      <w:divBdr>
        <w:top w:val="none" w:sz="0" w:space="0" w:color="auto"/>
        <w:left w:val="none" w:sz="0" w:space="0" w:color="auto"/>
        <w:bottom w:val="none" w:sz="0" w:space="0" w:color="auto"/>
        <w:right w:val="none" w:sz="0" w:space="0" w:color="auto"/>
      </w:divBdr>
    </w:div>
    <w:div w:id="358773587">
      <w:bodyDiv w:val="1"/>
      <w:marLeft w:val="0"/>
      <w:marRight w:val="0"/>
      <w:marTop w:val="0"/>
      <w:marBottom w:val="0"/>
      <w:divBdr>
        <w:top w:val="none" w:sz="0" w:space="0" w:color="auto"/>
        <w:left w:val="none" w:sz="0" w:space="0" w:color="auto"/>
        <w:bottom w:val="none" w:sz="0" w:space="0" w:color="auto"/>
        <w:right w:val="none" w:sz="0" w:space="0" w:color="auto"/>
      </w:divBdr>
    </w:div>
    <w:div w:id="375467927">
      <w:bodyDiv w:val="1"/>
      <w:marLeft w:val="0"/>
      <w:marRight w:val="0"/>
      <w:marTop w:val="0"/>
      <w:marBottom w:val="0"/>
      <w:divBdr>
        <w:top w:val="none" w:sz="0" w:space="0" w:color="auto"/>
        <w:left w:val="none" w:sz="0" w:space="0" w:color="auto"/>
        <w:bottom w:val="none" w:sz="0" w:space="0" w:color="auto"/>
        <w:right w:val="none" w:sz="0" w:space="0" w:color="auto"/>
      </w:divBdr>
    </w:div>
    <w:div w:id="382407065">
      <w:bodyDiv w:val="1"/>
      <w:marLeft w:val="0"/>
      <w:marRight w:val="0"/>
      <w:marTop w:val="0"/>
      <w:marBottom w:val="0"/>
      <w:divBdr>
        <w:top w:val="none" w:sz="0" w:space="0" w:color="auto"/>
        <w:left w:val="none" w:sz="0" w:space="0" w:color="auto"/>
        <w:bottom w:val="none" w:sz="0" w:space="0" w:color="auto"/>
        <w:right w:val="none" w:sz="0" w:space="0" w:color="auto"/>
      </w:divBdr>
    </w:div>
    <w:div w:id="401637083">
      <w:bodyDiv w:val="1"/>
      <w:marLeft w:val="0"/>
      <w:marRight w:val="0"/>
      <w:marTop w:val="0"/>
      <w:marBottom w:val="0"/>
      <w:divBdr>
        <w:top w:val="none" w:sz="0" w:space="0" w:color="auto"/>
        <w:left w:val="none" w:sz="0" w:space="0" w:color="auto"/>
        <w:bottom w:val="none" w:sz="0" w:space="0" w:color="auto"/>
        <w:right w:val="none" w:sz="0" w:space="0" w:color="auto"/>
      </w:divBdr>
    </w:div>
    <w:div w:id="402414509">
      <w:bodyDiv w:val="1"/>
      <w:marLeft w:val="0"/>
      <w:marRight w:val="0"/>
      <w:marTop w:val="0"/>
      <w:marBottom w:val="0"/>
      <w:divBdr>
        <w:top w:val="none" w:sz="0" w:space="0" w:color="auto"/>
        <w:left w:val="none" w:sz="0" w:space="0" w:color="auto"/>
        <w:bottom w:val="none" w:sz="0" w:space="0" w:color="auto"/>
        <w:right w:val="none" w:sz="0" w:space="0" w:color="auto"/>
      </w:divBdr>
    </w:div>
    <w:div w:id="446892151">
      <w:bodyDiv w:val="1"/>
      <w:marLeft w:val="0"/>
      <w:marRight w:val="0"/>
      <w:marTop w:val="0"/>
      <w:marBottom w:val="0"/>
      <w:divBdr>
        <w:top w:val="none" w:sz="0" w:space="0" w:color="auto"/>
        <w:left w:val="none" w:sz="0" w:space="0" w:color="auto"/>
        <w:bottom w:val="none" w:sz="0" w:space="0" w:color="auto"/>
        <w:right w:val="none" w:sz="0" w:space="0" w:color="auto"/>
      </w:divBdr>
      <w:divsChild>
        <w:div w:id="505290462">
          <w:marLeft w:val="1800"/>
          <w:marRight w:val="0"/>
          <w:marTop w:val="0"/>
          <w:marBottom w:val="0"/>
          <w:divBdr>
            <w:top w:val="none" w:sz="0" w:space="0" w:color="auto"/>
            <w:left w:val="none" w:sz="0" w:space="0" w:color="auto"/>
            <w:bottom w:val="none" w:sz="0" w:space="0" w:color="auto"/>
            <w:right w:val="none" w:sz="0" w:space="0" w:color="auto"/>
          </w:divBdr>
        </w:div>
        <w:div w:id="659696737">
          <w:marLeft w:val="1800"/>
          <w:marRight w:val="0"/>
          <w:marTop w:val="0"/>
          <w:marBottom w:val="0"/>
          <w:divBdr>
            <w:top w:val="none" w:sz="0" w:space="0" w:color="auto"/>
            <w:left w:val="none" w:sz="0" w:space="0" w:color="auto"/>
            <w:bottom w:val="none" w:sz="0" w:space="0" w:color="auto"/>
            <w:right w:val="none" w:sz="0" w:space="0" w:color="auto"/>
          </w:divBdr>
        </w:div>
        <w:div w:id="1073510316">
          <w:marLeft w:val="1800"/>
          <w:marRight w:val="0"/>
          <w:marTop w:val="0"/>
          <w:marBottom w:val="0"/>
          <w:divBdr>
            <w:top w:val="none" w:sz="0" w:space="0" w:color="auto"/>
            <w:left w:val="none" w:sz="0" w:space="0" w:color="auto"/>
            <w:bottom w:val="none" w:sz="0" w:space="0" w:color="auto"/>
            <w:right w:val="none" w:sz="0" w:space="0" w:color="auto"/>
          </w:divBdr>
        </w:div>
      </w:divsChild>
    </w:div>
    <w:div w:id="488328697">
      <w:bodyDiv w:val="1"/>
      <w:marLeft w:val="0"/>
      <w:marRight w:val="0"/>
      <w:marTop w:val="0"/>
      <w:marBottom w:val="0"/>
      <w:divBdr>
        <w:top w:val="none" w:sz="0" w:space="0" w:color="auto"/>
        <w:left w:val="none" w:sz="0" w:space="0" w:color="auto"/>
        <w:bottom w:val="none" w:sz="0" w:space="0" w:color="auto"/>
        <w:right w:val="none" w:sz="0" w:space="0" w:color="auto"/>
      </w:divBdr>
    </w:div>
    <w:div w:id="490754906">
      <w:bodyDiv w:val="1"/>
      <w:marLeft w:val="0"/>
      <w:marRight w:val="0"/>
      <w:marTop w:val="0"/>
      <w:marBottom w:val="0"/>
      <w:divBdr>
        <w:top w:val="none" w:sz="0" w:space="0" w:color="auto"/>
        <w:left w:val="none" w:sz="0" w:space="0" w:color="auto"/>
        <w:bottom w:val="none" w:sz="0" w:space="0" w:color="auto"/>
        <w:right w:val="none" w:sz="0" w:space="0" w:color="auto"/>
      </w:divBdr>
    </w:div>
    <w:div w:id="499007268">
      <w:bodyDiv w:val="1"/>
      <w:marLeft w:val="0"/>
      <w:marRight w:val="0"/>
      <w:marTop w:val="0"/>
      <w:marBottom w:val="0"/>
      <w:divBdr>
        <w:top w:val="none" w:sz="0" w:space="0" w:color="auto"/>
        <w:left w:val="none" w:sz="0" w:space="0" w:color="auto"/>
        <w:bottom w:val="none" w:sz="0" w:space="0" w:color="auto"/>
        <w:right w:val="none" w:sz="0" w:space="0" w:color="auto"/>
      </w:divBdr>
    </w:div>
    <w:div w:id="565460234">
      <w:bodyDiv w:val="1"/>
      <w:marLeft w:val="0"/>
      <w:marRight w:val="0"/>
      <w:marTop w:val="0"/>
      <w:marBottom w:val="0"/>
      <w:divBdr>
        <w:top w:val="none" w:sz="0" w:space="0" w:color="auto"/>
        <w:left w:val="none" w:sz="0" w:space="0" w:color="auto"/>
        <w:bottom w:val="none" w:sz="0" w:space="0" w:color="auto"/>
        <w:right w:val="none" w:sz="0" w:space="0" w:color="auto"/>
      </w:divBdr>
      <w:divsChild>
        <w:div w:id="1609892348">
          <w:marLeft w:val="547"/>
          <w:marRight w:val="0"/>
          <w:marTop w:val="154"/>
          <w:marBottom w:val="0"/>
          <w:divBdr>
            <w:top w:val="none" w:sz="0" w:space="0" w:color="auto"/>
            <w:left w:val="none" w:sz="0" w:space="0" w:color="auto"/>
            <w:bottom w:val="none" w:sz="0" w:space="0" w:color="auto"/>
            <w:right w:val="none" w:sz="0" w:space="0" w:color="auto"/>
          </w:divBdr>
        </w:div>
        <w:div w:id="966591944">
          <w:marLeft w:val="547"/>
          <w:marRight w:val="0"/>
          <w:marTop w:val="154"/>
          <w:marBottom w:val="0"/>
          <w:divBdr>
            <w:top w:val="none" w:sz="0" w:space="0" w:color="auto"/>
            <w:left w:val="none" w:sz="0" w:space="0" w:color="auto"/>
            <w:bottom w:val="none" w:sz="0" w:space="0" w:color="auto"/>
            <w:right w:val="none" w:sz="0" w:space="0" w:color="auto"/>
          </w:divBdr>
        </w:div>
        <w:div w:id="163319890">
          <w:marLeft w:val="547"/>
          <w:marRight w:val="0"/>
          <w:marTop w:val="154"/>
          <w:marBottom w:val="0"/>
          <w:divBdr>
            <w:top w:val="none" w:sz="0" w:space="0" w:color="auto"/>
            <w:left w:val="none" w:sz="0" w:space="0" w:color="auto"/>
            <w:bottom w:val="none" w:sz="0" w:space="0" w:color="auto"/>
            <w:right w:val="none" w:sz="0" w:space="0" w:color="auto"/>
          </w:divBdr>
        </w:div>
      </w:divsChild>
    </w:div>
    <w:div w:id="615327709">
      <w:bodyDiv w:val="1"/>
      <w:marLeft w:val="0"/>
      <w:marRight w:val="0"/>
      <w:marTop w:val="0"/>
      <w:marBottom w:val="0"/>
      <w:divBdr>
        <w:top w:val="none" w:sz="0" w:space="0" w:color="auto"/>
        <w:left w:val="none" w:sz="0" w:space="0" w:color="auto"/>
        <w:bottom w:val="none" w:sz="0" w:space="0" w:color="auto"/>
        <w:right w:val="none" w:sz="0" w:space="0" w:color="auto"/>
      </w:divBdr>
    </w:div>
    <w:div w:id="622613766">
      <w:bodyDiv w:val="1"/>
      <w:marLeft w:val="0"/>
      <w:marRight w:val="0"/>
      <w:marTop w:val="0"/>
      <w:marBottom w:val="0"/>
      <w:divBdr>
        <w:top w:val="none" w:sz="0" w:space="0" w:color="auto"/>
        <w:left w:val="none" w:sz="0" w:space="0" w:color="auto"/>
        <w:bottom w:val="none" w:sz="0" w:space="0" w:color="auto"/>
        <w:right w:val="none" w:sz="0" w:space="0" w:color="auto"/>
      </w:divBdr>
    </w:div>
    <w:div w:id="675155953">
      <w:bodyDiv w:val="1"/>
      <w:marLeft w:val="0"/>
      <w:marRight w:val="0"/>
      <w:marTop w:val="0"/>
      <w:marBottom w:val="0"/>
      <w:divBdr>
        <w:top w:val="none" w:sz="0" w:space="0" w:color="auto"/>
        <w:left w:val="none" w:sz="0" w:space="0" w:color="auto"/>
        <w:bottom w:val="none" w:sz="0" w:space="0" w:color="auto"/>
        <w:right w:val="none" w:sz="0" w:space="0" w:color="auto"/>
      </w:divBdr>
    </w:div>
    <w:div w:id="702756208">
      <w:bodyDiv w:val="1"/>
      <w:marLeft w:val="0"/>
      <w:marRight w:val="0"/>
      <w:marTop w:val="0"/>
      <w:marBottom w:val="0"/>
      <w:divBdr>
        <w:top w:val="none" w:sz="0" w:space="0" w:color="auto"/>
        <w:left w:val="none" w:sz="0" w:space="0" w:color="auto"/>
        <w:bottom w:val="none" w:sz="0" w:space="0" w:color="auto"/>
        <w:right w:val="none" w:sz="0" w:space="0" w:color="auto"/>
      </w:divBdr>
    </w:div>
    <w:div w:id="768935142">
      <w:bodyDiv w:val="1"/>
      <w:marLeft w:val="0"/>
      <w:marRight w:val="0"/>
      <w:marTop w:val="0"/>
      <w:marBottom w:val="0"/>
      <w:divBdr>
        <w:top w:val="none" w:sz="0" w:space="0" w:color="auto"/>
        <w:left w:val="none" w:sz="0" w:space="0" w:color="auto"/>
        <w:bottom w:val="none" w:sz="0" w:space="0" w:color="auto"/>
        <w:right w:val="none" w:sz="0" w:space="0" w:color="auto"/>
      </w:divBdr>
    </w:div>
    <w:div w:id="830099490">
      <w:bodyDiv w:val="1"/>
      <w:marLeft w:val="0"/>
      <w:marRight w:val="0"/>
      <w:marTop w:val="0"/>
      <w:marBottom w:val="0"/>
      <w:divBdr>
        <w:top w:val="none" w:sz="0" w:space="0" w:color="auto"/>
        <w:left w:val="none" w:sz="0" w:space="0" w:color="auto"/>
        <w:bottom w:val="none" w:sz="0" w:space="0" w:color="auto"/>
        <w:right w:val="none" w:sz="0" w:space="0" w:color="auto"/>
      </w:divBdr>
    </w:div>
    <w:div w:id="841242071">
      <w:bodyDiv w:val="1"/>
      <w:marLeft w:val="0"/>
      <w:marRight w:val="0"/>
      <w:marTop w:val="0"/>
      <w:marBottom w:val="0"/>
      <w:divBdr>
        <w:top w:val="none" w:sz="0" w:space="0" w:color="auto"/>
        <w:left w:val="none" w:sz="0" w:space="0" w:color="auto"/>
        <w:bottom w:val="none" w:sz="0" w:space="0" w:color="auto"/>
        <w:right w:val="none" w:sz="0" w:space="0" w:color="auto"/>
      </w:divBdr>
    </w:div>
    <w:div w:id="881405385">
      <w:bodyDiv w:val="1"/>
      <w:marLeft w:val="0"/>
      <w:marRight w:val="0"/>
      <w:marTop w:val="0"/>
      <w:marBottom w:val="0"/>
      <w:divBdr>
        <w:top w:val="none" w:sz="0" w:space="0" w:color="auto"/>
        <w:left w:val="none" w:sz="0" w:space="0" w:color="auto"/>
        <w:bottom w:val="none" w:sz="0" w:space="0" w:color="auto"/>
        <w:right w:val="none" w:sz="0" w:space="0" w:color="auto"/>
      </w:divBdr>
    </w:div>
    <w:div w:id="892040009">
      <w:bodyDiv w:val="1"/>
      <w:marLeft w:val="0"/>
      <w:marRight w:val="0"/>
      <w:marTop w:val="0"/>
      <w:marBottom w:val="0"/>
      <w:divBdr>
        <w:top w:val="none" w:sz="0" w:space="0" w:color="auto"/>
        <w:left w:val="none" w:sz="0" w:space="0" w:color="auto"/>
        <w:bottom w:val="none" w:sz="0" w:space="0" w:color="auto"/>
        <w:right w:val="none" w:sz="0" w:space="0" w:color="auto"/>
      </w:divBdr>
    </w:div>
    <w:div w:id="896011530">
      <w:bodyDiv w:val="1"/>
      <w:marLeft w:val="0"/>
      <w:marRight w:val="0"/>
      <w:marTop w:val="0"/>
      <w:marBottom w:val="0"/>
      <w:divBdr>
        <w:top w:val="none" w:sz="0" w:space="0" w:color="auto"/>
        <w:left w:val="none" w:sz="0" w:space="0" w:color="auto"/>
        <w:bottom w:val="none" w:sz="0" w:space="0" w:color="auto"/>
        <w:right w:val="none" w:sz="0" w:space="0" w:color="auto"/>
      </w:divBdr>
    </w:div>
    <w:div w:id="921180962">
      <w:bodyDiv w:val="1"/>
      <w:marLeft w:val="0"/>
      <w:marRight w:val="0"/>
      <w:marTop w:val="0"/>
      <w:marBottom w:val="0"/>
      <w:divBdr>
        <w:top w:val="none" w:sz="0" w:space="0" w:color="auto"/>
        <w:left w:val="none" w:sz="0" w:space="0" w:color="auto"/>
        <w:bottom w:val="none" w:sz="0" w:space="0" w:color="auto"/>
        <w:right w:val="none" w:sz="0" w:space="0" w:color="auto"/>
      </w:divBdr>
    </w:div>
    <w:div w:id="945624536">
      <w:bodyDiv w:val="1"/>
      <w:marLeft w:val="0"/>
      <w:marRight w:val="0"/>
      <w:marTop w:val="0"/>
      <w:marBottom w:val="0"/>
      <w:divBdr>
        <w:top w:val="none" w:sz="0" w:space="0" w:color="auto"/>
        <w:left w:val="none" w:sz="0" w:space="0" w:color="auto"/>
        <w:bottom w:val="none" w:sz="0" w:space="0" w:color="auto"/>
        <w:right w:val="none" w:sz="0" w:space="0" w:color="auto"/>
      </w:divBdr>
    </w:div>
    <w:div w:id="954016962">
      <w:bodyDiv w:val="1"/>
      <w:marLeft w:val="0"/>
      <w:marRight w:val="0"/>
      <w:marTop w:val="0"/>
      <w:marBottom w:val="0"/>
      <w:divBdr>
        <w:top w:val="none" w:sz="0" w:space="0" w:color="auto"/>
        <w:left w:val="none" w:sz="0" w:space="0" w:color="auto"/>
        <w:bottom w:val="none" w:sz="0" w:space="0" w:color="auto"/>
        <w:right w:val="none" w:sz="0" w:space="0" w:color="auto"/>
      </w:divBdr>
    </w:div>
    <w:div w:id="1056005616">
      <w:bodyDiv w:val="1"/>
      <w:marLeft w:val="0"/>
      <w:marRight w:val="0"/>
      <w:marTop w:val="0"/>
      <w:marBottom w:val="0"/>
      <w:divBdr>
        <w:top w:val="none" w:sz="0" w:space="0" w:color="auto"/>
        <w:left w:val="none" w:sz="0" w:space="0" w:color="auto"/>
        <w:bottom w:val="none" w:sz="0" w:space="0" w:color="auto"/>
        <w:right w:val="none" w:sz="0" w:space="0" w:color="auto"/>
      </w:divBdr>
    </w:div>
    <w:div w:id="1059211022">
      <w:bodyDiv w:val="1"/>
      <w:marLeft w:val="0"/>
      <w:marRight w:val="0"/>
      <w:marTop w:val="0"/>
      <w:marBottom w:val="0"/>
      <w:divBdr>
        <w:top w:val="none" w:sz="0" w:space="0" w:color="auto"/>
        <w:left w:val="none" w:sz="0" w:space="0" w:color="auto"/>
        <w:bottom w:val="none" w:sz="0" w:space="0" w:color="auto"/>
        <w:right w:val="none" w:sz="0" w:space="0" w:color="auto"/>
      </w:divBdr>
    </w:div>
    <w:div w:id="1129938133">
      <w:bodyDiv w:val="1"/>
      <w:marLeft w:val="0"/>
      <w:marRight w:val="0"/>
      <w:marTop w:val="0"/>
      <w:marBottom w:val="0"/>
      <w:divBdr>
        <w:top w:val="none" w:sz="0" w:space="0" w:color="auto"/>
        <w:left w:val="none" w:sz="0" w:space="0" w:color="auto"/>
        <w:bottom w:val="none" w:sz="0" w:space="0" w:color="auto"/>
        <w:right w:val="none" w:sz="0" w:space="0" w:color="auto"/>
      </w:divBdr>
    </w:div>
    <w:div w:id="1135367208">
      <w:bodyDiv w:val="1"/>
      <w:marLeft w:val="0"/>
      <w:marRight w:val="0"/>
      <w:marTop w:val="0"/>
      <w:marBottom w:val="0"/>
      <w:divBdr>
        <w:top w:val="none" w:sz="0" w:space="0" w:color="auto"/>
        <w:left w:val="none" w:sz="0" w:space="0" w:color="auto"/>
        <w:bottom w:val="none" w:sz="0" w:space="0" w:color="auto"/>
        <w:right w:val="none" w:sz="0" w:space="0" w:color="auto"/>
      </w:divBdr>
    </w:div>
    <w:div w:id="1215002028">
      <w:bodyDiv w:val="1"/>
      <w:marLeft w:val="0"/>
      <w:marRight w:val="0"/>
      <w:marTop w:val="0"/>
      <w:marBottom w:val="0"/>
      <w:divBdr>
        <w:top w:val="none" w:sz="0" w:space="0" w:color="auto"/>
        <w:left w:val="none" w:sz="0" w:space="0" w:color="auto"/>
        <w:bottom w:val="none" w:sz="0" w:space="0" w:color="auto"/>
        <w:right w:val="none" w:sz="0" w:space="0" w:color="auto"/>
      </w:divBdr>
      <w:divsChild>
        <w:div w:id="1841385913">
          <w:marLeft w:val="1138"/>
          <w:marRight w:val="0"/>
          <w:marTop w:val="0"/>
          <w:marBottom w:val="0"/>
          <w:divBdr>
            <w:top w:val="none" w:sz="0" w:space="0" w:color="auto"/>
            <w:left w:val="none" w:sz="0" w:space="0" w:color="auto"/>
            <w:bottom w:val="none" w:sz="0" w:space="0" w:color="auto"/>
            <w:right w:val="none" w:sz="0" w:space="0" w:color="auto"/>
          </w:divBdr>
        </w:div>
      </w:divsChild>
    </w:div>
    <w:div w:id="1242791356">
      <w:bodyDiv w:val="1"/>
      <w:marLeft w:val="0"/>
      <w:marRight w:val="0"/>
      <w:marTop w:val="0"/>
      <w:marBottom w:val="0"/>
      <w:divBdr>
        <w:top w:val="none" w:sz="0" w:space="0" w:color="auto"/>
        <w:left w:val="none" w:sz="0" w:space="0" w:color="auto"/>
        <w:bottom w:val="none" w:sz="0" w:space="0" w:color="auto"/>
        <w:right w:val="none" w:sz="0" w:space="0" w:color="auto"/>
      </w:divBdr>
    </w:div>
    <w:div w:id="1249267939">
      <w:bodyDiv w:val="1"/>
      <w:marLeft w:val="0"/>
      <w:marRight w:val="0"/>
      <w:marTop w:val="0"/>
      <w:marBottom w:val="0"/>
      <w:divBdr>
        <w:top w:val="none" w:sz="0" w:space="0" w:color="auto"/>
        <w:left w:val="none" w:sz="0" w:space="0" w:color="auto"/>
        <w:bottom w:val="none" w:sz="0" w:space="0" w:color="auto"/>
        <w:right w:val="none" w:sz="0" w:space="0" w:color="auto"/>
      </w:divBdr>
      <w:divsChild>
        <w:div w:id="911737868">
          <w:marLeft w:val="547"/>
          <w:marRight w:val="0"/>
          <w:marTop w:val="0"/>
          <w:marBottom w:val="0"/>
          <w:divBdr>
            <w:top w:val="none" w:sz="0" w:space="0" w:color="auto"/>
            <w:left w:val="none" w:sz="0" w:space="0" w:color="auto"/>
            <w:bottom w:val="none" w:sz="0" w:space="0" w:color="auto"/>
            <w:right w:val="none" w:sz="0" w:space="0" w:color="auto"/>
          </w:divBdr>
        </w:div>
      </w:divsChild>
    </w:div>
    <w:div w:id="1262684611">
      <w:bodyDiv w:val="1"/>
      <w:marLeft w:val="0"/>
      <w:marRight w:val="0"/>
      <w:marTop w:val="0"/>
      <w:marBottom w:val="0"/>
      <w:divBdr>
        <w:top w:val="none" w:sz="0" w:space="0" w:color="auto"/>
        <w:left w:val="none" w:sz="0" w:space="0" w:color="auto"/>
        <w:bottom w:val="none" w:sz="0" w:space="0" w:color="auto"/>
        <w:right w:val="none" w:sz="0" w:space="0" w:color="auto"/>
      </w:divBdr>
    </w:div>
    <w:div w:id="1263806736">
      <w:bodyDiv w:val="1"/>
      <w:marLeft w:val="0"/>
      <w:marRight w:val="0"/>
      <w:marTop w:val="0"/>
      <w:marBottom w:val="0"/>
      <w:divBdr>
        <w:top w:val="none" w:sz="0" w:space="0" w:color="auto"/>
        <w:left w:val="none" w:sz="0" w:space="0" w:color="auto"/>
        <w:bottom w:val="none" w:sz="0" w:space="0" w:color="auto"/>
        <w:right w:val="none" w:sz="0" w:space="0" w:color="auto"/>
      </w:divBdr>
    </w:div>
    <w:div w:id="1302929564">
      <w:bodyDiv w:val="1"/>
      <w:marLeft w:val="0"/>
      <w:marRight w:val="0"/>
      <w:marTop w:val="0"/>
      <w:marBottom w:val="0"/>
      <w:divBdr>
        <w:top w:val="none" w:sz="0" w:space="0" w:color="auto"/>
        <w:left w:val="none" w:sz="0" w:space="0" w:color="auto"/>
        <w:bottom w:val="none" w:sz="0" w:space="0" w:color="auto"/>
        <w:right w:val="none" w:sz="0" w:space="0" w:color="auto"/>
      </w:divBdr>
    </w:div>
    <w:div w:id="1334068600">
      <w:bodyDiv w:val="1"/>
      <w:marLeft w:val="0"/>
      <w:marRight w:val="0"/>
      <w:marTop w:val="0"/>
      <w:marBottom w:val="0"/>
      <w:divBdr>
        <w:top w:val="none" w:sz="0" w:space="0" w:color="auto"/>
        <w:left w:val="none" w:sz="0" w:space="0" w:color="auto"/>
        <w:bottom w:val="none" w:sz="0" w:space="0" w:color="auto"/>
        <w:right w:val="none" w:sz="0" w:space="0" w:color="auto"/>
      </w:divBdr>
    </w:div>
    <w:div w:id="1354458818">
      <w:bodyDiv w:val="1"/>
      <w:marLeft w:val="0"/>
      <w:marRight w:val="0"/>
      <w:marTop w:val="0"/>
      <w:marBottom w:val="0"/>
      <w:divBdr>
        <w:top w:val="none" w:sz="0" w:space="0" w:color="auto"/>
        <w:left w:val="none" w:sz="0" w:space="0" w:color="auto"/>
        <w:bottom w:val="none" w:sz="0" w:space="0" w:color="auto"/>
        <w:right w:val="none" w:sz="0" w:space="0" w:color="auto"/>
      </w:divBdr>
      <w:divsChild>
        <w:div w:id="264266854">
          <w:marLeft w:val="720"/>
          <w:marRight w:val="0"/>
          <w:marTop w:val="0"/>
          <w:marBottom w:val="0"/>
          <w:divBdr>
            <w:top w:val="none" w:sz="0" w:space="0" w:color="auto"/>
            <w:left w:val="none" w:sz="0" w:space="0" w:color="auto"/>
            <w:bottom w:val="none" w:sz="0" w:space="0" w:color="auto"/>
            <w:right w:val="none" w:sz="0" w:space="0" w:color="auto"/>
          </w:divBdr>
        </w:div>
        <w:div w:id="1841509385">
          <w:marLeft w:val="720"/>
          <w:marRight w:val="0"/>
          <w:marTop w:val="0"/>
          <w:marBottom w:val="0"/>
          <w:divBdr>
            <w:top w:val="none" w:sz="0" w:space="0" w:color="auto"/>
            <w:left w:val="none" w:sz="0" w:space="0" w:color="auto"/>
            <w:bottom w:val="none" w:sz="0" w:space="0" w:color="auto"/>
            <w:right w:val="none" w:sz="0" w:space="0" w:color="auto"/>
          </w:divBdr>
        </w:div>
      </w:divsChild>
    </w:div>
    <w:div w:id="1369261751">
      <w:bodyDiv w:val="1"/>
      <w:marLeft w:val="0"/>
      <w:marRight w:val="0"/>
      <w:marTop w:val="0"/>
      <w:marBottom w:val="0"/>
      <w:divBdr>
        <w:top w:val="none" w:sz="0" w:space="0" w:color="auto"/>
        <w:left w:val="none" w:sz="0" w:space="0" w:color="auto"/>
        <w:bottom w:val="none" w:sz="0" w:space="0" w:color="auto"/>
        <w:right w:val="none" w:sz="0" w:space="0" w:color="auto"/>
      </w:divBdr>
    </w:div>
    <w:div w:id="1381052030">
      <w:bodyDiv w:val="1"/>
      <w:marLeft w:val="0"/>
      <w:marRight w:val="0"/>
      <w:marTop w:val="0"/>
      <w:marBottom w:val="0"/>
      <w:divBdr>
        <w:top w:val="none" w:sz="0" w:space="0" w:color="auto"/>
        <w:left w:val="none" w:sz="0" w:space="0" w:color="auto"/>
        <w:bottom w:val="none" w:sz="0" w:space="0" w:color="auto"/>
        <w:right w:val="none" w:sz="0" w:space="0" w:color="auto"/>
      </w:divBdr>
    </w:div>
    <w:div w:id="1419788939">
      <w:bodyDiv w:val="1"/>
      <w:marLeft w:val="0"/>
      <w:marRight w:val="0"/>
      <w:marTop w:val="0"/>
      <w:marBottom w:val="0"/>
      <w:divBdr>
        <w:top w:val="none" w:sz="0" w:space="0" w:color="auto"/>
        <w:left w:val="none" w:sz="0" w:space="0" w:color="auto"/>
        <w:bottom w:val="none" w:sz="0" w:space="0" w:color="auto"/>
        <w:right w:val="none" w:sz="0" w:space="0" w:color="auto"/>
      </w:divBdr>
    </w:div>
    <w:div w:id="1467117122">
      <w:bodyDiv w:val="1"/>
      <w:marLeft w:val="0"/>
      <w:marRight w:val="0"/>
      <w:marTop w:val="0"/>
      <w:marBottom w:val="0"/>
      <w:divBdr>
        <w:top w:val="none" w:sz="0" w:space="0" w:color="auto"/>
        <w:left w:val="none" w:sz="0" w:space="0" w:color="auto"/>
        <w:bottom w:val="none" w:sz="0" w:space="0" w:color="auto"/>
        <w:right w:val="none" w:sz="0" w:space="0" w:color="auto"/>
      </w:divBdr>
    </w:div>
    <w:div w:id="1543397683">
      <w:bodyDiv w:val="1"/>
      <w:marLeft w:val="0"/>
      <w:marRight w:val="0"/>
      <w:marTop w:val="0"/>
      <w:marBottom w:val="0"/>
      <w:divBdr>
        <w:top w:val="none" w:sz="0" w:space="0" w:color="auto"/>
        <w:left w:val="none" w:sz="0" w:space="0" w:color="auto"/>
        <w:bottom w:val="none" w:sz="0" w:space="0" w:color="auto"/>
        <w:right w:val="none" w:sz="0" w:space="0" w:color="auto"/>
      </w:divBdr>
      <w:divsChild>
        <w:div w:id="227083424">
          <w:marLeft w:val="547"/>
          <w:marRight w:val="0"/>
          <w:marTop w:val="134"/>
          <w:marBottom w:val="0"/>
          <w:divBdr>
            <w:top w:val="none" w:sz="0" w:space="0" w:color="auto"/>
            <w:left w:val="none" w:sz="0" w:space="0" w:color="auto"/>
            <w:bottom w:val="none" w:sz="0" w:space="0" w:color="auto"/>
            <w:right w:val="none" w:sz="0" w:space="0" w:color="auto"/>
          </w:divBdr>
        </w:div>
        <w:div w:id="1496803898">
          <w:marLeft w:val="547"/>
          <w:marRight w:val="0"/>
          <w:marTop w:val="134"/>
          <w:marBottom w:val="0"/>
          <w:divBdr>
            <w:top w:val="none" w:sz="0" w:space="0" w:color="auto"/>
            <w:left w:val="none" w:sz="0" w:space="0" w:color="auto"/>
            <w:bottom w:val="none" w:sz="0" w:space="0" w:color="auto"/>
            <w:right w:val="none" w:sz="0" w:space="0" w:color="auto"/>
          </w:divBdr>
        </w:div>
        <w:div w:id="1973289701">
          <w:marLeft w:val="547"/>
          <w:marRight w:val="0"/>
          <w:marTop w:val="134"/>
          <w:marBottom w:val="0"/>
          <w:divBdr>
            <w:top w:val="none" w:sz="0" w:space="0" w:color="auto"/>
            <w:left w:val="none" w:sz="0" w:space="0" w:color="auto"/>
            <w:bottom w:val="none" w:sz="0" w:space="0" w:color="auto"/>
            <w:right w:val="none" w:sz="0" w:space="0" w:color="auto"/>
          </w:divBdr>
        </w:div>
        <w:div w:id="956332983">
          <w:marLeft w:val="547"/>
          <w:marRight w:val="0"/>
          <w:marTop w:val="134"/>
          <w:marBottom w:val="0"/>
          <w:divBdr>
            <w:top w:val="none" w:sz="0" w:space="0" w:color="auto"/>
            <w:left w:val="none" w:sz="0" w:space="0" w:color="auto"/>
            <w:bottom w:val="none" w:sz="0" w:space="0" w:color="auto"/>
            <w:right w:val="none" w:sz="0" w:space="0" w:color="auto"/>
          </w:divBdr>
        </w:div>
        <w:div w:id="1511989466">
          <w:marLeft w:val="547"/>
          <w:marRight w:val="0"/>
          <w:marTop w:val="134"/>
          <w:marBottom w:val="0"/>
          <w:divBdr>
            <w:top w:val="none" w:sz="0" w:space="0" w:color="auto"/>
            <w:left w:val="none" w:sz="0" w:space="0" w:color="auto"/>
            <w:bottom w:val="none" w:sz="0" w:space="0" w:color="auto"/>
            <w:right w:val="none" w:sz="0" w:space="0" w:color="auto"/>
          </w:divBdr>
        </w:div>
        <w:div w:id="708721878">
          <w:marLeft w:val="547"/>
          <w:marRight w:val="0"/>
          <w:marTop w:val="134"/>
          <w:marBottom w:val="0"/>
          <w:divBdr>
            <w:top w:val="none" w:sz="0" w:space="0" w:color="auto"/>
            <w:left w:val="none" w:sz="0" w:space="0" w:color="auto"/>
            <w:bottom w:val="none" w:sz="0" w:space="0" w:color="auto"/>
            <w:right w:val="none" w:sz="0" w:space="0" w:color="auto"/>
          </w:divBdr>
        </w:div>
        <w:div w:id="682319030">
          <w:marLeft w:val="547"/>
          <w:marRight w:val="0"/>
          <w:marTop w:val="134"/>
          <w:marBottom w:val="0"/>
          <w:divBdr>
            <w:top w:val="none" w:sz="0" w:space="0" w:color="auto"/>
            <w:left w:val="none" w:sz="0" w:space="0" w:color="auto"/>
            <w:bottom w:val="none" w:sz="0" w:space="0" w:color="auto"/>
            <w:right w:val="none" w:sz="0" w:space="0" w:color="auto"/>
          </w:divBdr>
        </w:div>
      </w:divsChild>
    </w:div>
    <w:div w:id="1552307002">
      <w:bodyDiv w:val="1"/>
      <w:marLeft w:val="0"/>
      <w:marRight w:val="0"/>
      <w:marTop w:val="0"/>
      <w:marBottom w:val="0"/>
      <w:divBdr>
        <w:top w:val="none" w:sz="0" w:space="0" w:color="auto"/>
        <w:left w:val="none" w:sz="0" w:space="0" w:color="auto"/>
        <w:bottom w:val="none" w:sz="0" w:space="0" w:color="auto"/>
        <w:right w:val="none" w:sz="0" w:space="0" w:color="auto"/>
      </w:divBdr>
    </w:div>
    <w:div w:id="1587349332">
      <w:bodyDiv w:val="1"/>
      <w:marLeft w:val="0"/>
      <w:marRight w:val="0"/>
      <w:marTop w:val="0"/>
      <w:marBottom w:val="0"/>
      <w:divBdr>
        <w:top w:val="none" w:sz="0" w:space="0" w:color="auto"/>
        <w:left w:val="none" w:sz="0" w:space="0" w:color="auto"/>
        <w:bottom w:val="none" w:sz="0" w:space="0" w:color="auto"/>
        <w:right w:val="none" w:sz="0" w:space="0" w:color="auto"/>
      </w:divBdr>
    </w:div>
    <w:div w:id="1599752668">
      <w:bodyDiv w:val="1"/>
      <w:marLeft w:val="0"/>
      <w:marRight w:val="0"/>
      <w:marTop w:val="0"/>
      <w:marBottom w:val="0"/>
      <w:divBdr>
        <w:top w:val="none" w:sz="0" w:space="0" w:color="auto"/>
        <w:left w:val="none" w:sz="0" w:space="0" w:color="auto"/>
        <w:bottom w:val="none" w:sz="0" w:space="0" w:color="auto"/>
        <w:right w:val="none" w:sz="0" w:space="0" w:color="auto"/>
      </w:divBdr>
    </w:div>
    <w:div w:id="1601789569">
      <w:bodyDiv w:val="1"/>
      <w:marLeft w:val="0"/>
      <w:marRight w:val="0"/>
      <w:marTop w:val="0"/>
      <w:marBottom w:val="0"/>
      <w:divBdr>
        <w:top w:val="none" w:sz="0" w:space="0" w:color="auto"/>
        <w:left w:val="none" w:sz="0" w:space="0" w:color="auto"/>
        <w:bottom w:val="none" w:sz="0" w:space="0" w:color="auto"/>
        <w:right w:val="none" w:sz="0" w:space="0" w:color="auto"/>
      </w:divBdr>
    </w:div>
    <w:div w:id="1651639519">
      <w:bodyDiv w:val="1"/>
      <w:marLeft w:val="0"/>
      <w:marRight w:val="0"/>
      <w:marTop w:val="0"/>
      <w:marBottom w:val="0"/>
      <w:divBdr>
        <w:top w:val="none" w:sz="0" w:space="0" w:color="auto"/>
        <w:left w:val="none" w:sz="0" w:space="0" w:color="auto"/>
        <w:bottom w:val="none" w:sz="0" w:space="0" w:color="auto"/>
        <w:right w:val="none" w:sz="0" w:space="0" w:color="auto"/>
      </w:divBdr>
    </w:div>
    <w:div w:id="1672098702">
      <w:bodyDiv w:val="1"/>
      <w:marLeft w:val="0"/>
      <w:marRight w:val="0"/>
      <w:marTop w:val="0"/>
      <w:marBottom w:val="0"/>
      <w:divBdr>
        <w:top w:val="none" w:sz="0" w:space="0" w:color="auto"/>
        <w:left w:val="none" w:sz="0" w:space="0" w:color="auto"/>
        <w:bottom w:val="none" w:sz="0" w:space="0" w:color="auto"/>
        <w:right w:val="none" w:sz="0" w:space="0" w:color="auto"/>
      </w:divBdr>
    </w:div>
    <w:div w:id="1691419891">
      <w:bodyDiv w:val="1"/>
      <w:marLeft w:val="0"/>
      <w:marRight w:val="0"/>
      <w:marTop w:val="0"/>
      <w:marBottom w:val="0"/>
      <w:divBdr>
        <w:top w:val="none" w:sz="0" w:space="0" w:color="auto"/>
        <w:left w:val="none" w:sz="0" w:space="0" w:color="auto"/>
        <w:bottom w:val="none" w:sz="0" w:space="0" w:color="auto"/>
        <w:right w:val="none" w:sz="0" w:space="0" w:color="auto"/>
      </w:divBdr>
    </w:div>
    <w:div w:id="1801223190">
      <w:bodyDiv w:val="1"/>
      <w:marLeft w:val="0"/>
      <w:marRight w:val="0"/>
      <w:marTop w:val="0"/>
      <w:marBottom w:val="0"/>
      <w:divBdr>
        <w:top w:val="none" w:sz="0" w:space="0" w:color="auto"/>
        <w:left w:val="none" w:sz="0" w:space="0" w:color="auto"/>
        <w:bottom w:val="none" w:sz="0" w:space="0" w:color="auto"/>
        <w:right w:val="none" w:sz="0" w:space="0" w:color="auto"/>
      </w:divBdr>
      <w:divsChild>
        <w:div w:id="563226496">
          <w:marLeft w:val="547"/>
          <w:marRight w:val="0"/>
          <w:marTop w:val="0"/>
          <w:marBottom w:val="0"/>
          <w:divBdr>
            <w:top w:val="none" w:sz="0" w:space="0" w:color="auto"/>
            <w:left w:val="none" w:sz="0" w:space="0" w:color="auto"/>
            <w:bottom w:val="none" w:sz="0" w:space="0" w:color="auto"/>
            <w:right w:val="none" w:sz="0" w:space="0" w:color="auto"/>
          </w:divBdr>
        </w:div>
      </w:divsChild>
    </w:div>
    <w:div w:id="1803187609">
      <w:bodyDiv w:val="1"/>
      <w:marLeft w:val="0"/>
      <w:marRight w:val="0"/>
      <w:marTop w:val="0"/>
      <w:marBottom w:val="0"/>
      <w:divBdr>
        <w:top w:val="none" w:sz="0" w:space="0" w:color="auto"/>
        <w:left w:val="none" w:sz="0" w:space="0" w:color="auto"/>
        <w:bottom w:val="none" w:sz="0" w:space="0" w:color="auto"/>
        <w:right w:val="none" w:sz="0" w:space="0" w:color="auto"/>
      </w:divBdr>
    </w:div>
    <w:div w:id="1804928490">
      <w:bodyDiv w:val="1"/>
      <w:marLeft w:val="0"/>
      <w:marRight w:val="0"/>
      <w:marTop w:val="0"/>
      <w:marBottom w:val="0"/>
      <w:divBdr>
        <w:top w:val="none" w:sz="0" w:space="0" w:color="auto"/>
        <w:left w:val="none" w:sz="0" w:space="0" w:color="auto"/>
        <w:bottom w:val="none" w:sz="0" w:space="0" w:color="auto"/>
        <w:right w:val="none" w:sz="0" w:space="0" w:color="auto"/>
      </w:divBdr>
    </w:div>
    <w:div w:id="1849828151">
      <w:bodyDiv w:val="1"/>
      <w:marLeft w:val="0"/>
      <w:marRight w:val="0"/>
      <w:marTop w:val="0"/>
      <w:marBottom w:val="0"/>
      <w:divBdr>
        <w:top w:val="none" w:sz="0" w:space="0" w:color="auto"/>
        <w:left w:val="none" w:sz="0" w:space="0" w:color="auto"/>
        <w:bottom w:val="none" w:sz="0" w:space="0" w:color="auto"/>
        <w:right w:val="none" w:sz="0" w:space="0" w:color="auto"/>
      </w:divBdr>
    </w:div>
    <w:div w:id="1889028332">
      <w:bodyDiv w:val="1"/>
      <w:marLeft w:val="0"/>
      <w:marRight w:val="0"/>
      <w:marTop w:val="0"/>
      <w:marBottom w:val="0"/>
      <w:divBdr>
        <w:top w:val="none" w:sz="0" w:space="0" w:color="auto"/>
        <w:left w:val="none" w:sz="0" w:space="0" w:color="auto"/>
        <w:bottom w:val="none" w:sz="0" w:space="0" w:color="auto"/>
        <w:right w:val="none" w:sz="0" w:space="0" w:color="auto"/>
      </w:divBdr>
    </w:div>
    <w:div w:id="1935361846">
      <w:bodyDiv w:val="1"/>
      <w:marLeft w:val="0"/>
      <w:marRight w:val="0"/>
      <w:marTop w:val="0"/>
      <w:marBottom w:val="0"/>
      <w:divBdr>
        <w:top w:val="none" w:sz="0" w:space="0" w:color="auto"/>
        <w:left w:val="none" w:sz="0" w:space="0" w:color="auto"/>
        <w:bottom w:val="none" w:sz="0" w:space="0" w:color="auto"/>
        <w:right w:val="none" w:sz="0" w:space="0" w:color="auto"/>
      </w:divBdr>
    </w:div>
    <w:div w:id="1935555365">
      <w:bodyDiv w:val="1"/>
      <w:marLeft w:val="0"/>
      <w:marRight w:val="0"/>
      <w:marTop w:val="0"/>
      <w:marBottom w:val="0"/>
      <w:divBdr>
        <w:top w:val="none" w:sz="0" w:space="0" w:color="auto"/>
        <w:left w:val="none" w:sz="0" w:space="0" w:color="auto"/>
        <w:bottom w:val="none" w:sz="0" w:space="0" w:color="auto"/>
        <w:right w:val="none" w:sz="0" w:space="0" w:color="auto"/>
      </w:divBdr>
    </w:div>
    <w:div w:id="1984116261">
      <w:bodyDiv w:val="1"/>
      <w:marLeft w:val="0"/>
      <w:marRight w:val="0"/>
      <w:marTop w:val="0"/>
      <w:marBottom w:val="0"/>
      <w:divBdr>
        <w:top w:val="none" w:sz="0" w:space="0" w:color="auto"/>
        <w:left w:val="none" w:sz="0" w:space="0" w:color="auto"/>
        <w:bottom w:val="none" w:sz="0" w:space="0" w:color="auto"/>
        <w:right w:val="none" w:sz="0" w:space="0" w:color="auto"/>
      </w:divBdr>
    </w:div>
    <w:div w:id="1999965097">
      <w:bodyDiv w:val="1"/>
      <w:marLeft w:val="0"/>
      <w:marRight w:val="0"/>
      <w:marTop w:val="0"/>
      <w:marBottom w:val="0"/>
      <w:divBdr>
        <w:top w:val="none" w:sz="0" w:space="0" w:color="auto"/>
        <w:left w:val="none" w:sz="0" w:space="0" w:color="auto"/>
        <w:bottom w:val="none" w:sz="0" w:space="0" w:color="auto"/>
        <w:right w:val="none" w:sz="0" w:space="0" w:color="auto"/>
      </w:divBdr>
    </w:div>
    <w:div w:id="2026787614">
      <w:bodyDiv w:val="1"/>
      <w:marLeft w:val="0"/>
      <w:marRight w:val="0"/>
      <w:marTop w:val="0"/>
      <w:marBottom w:val="0"/>
      <w:divBdr>
        <w:top w:val="none" w:sz="0" w:space="0" w:color="auto"/>
        <w:left w:val="none" w:sz="0" w:space="0" w:color="auto"/>
        <w:bottom w:val="none" w:sz="0" w:space="0" w:color="auto"/>
        <w:right w:val="none" w:sz="0" w:space="0" w:color="auto"/>
      </w:divBdr>
    </w:div>
    <w:div w:id="2055738119">
      <w:bodyDiv w:val="1"/>
      <w:marLeft w:val="0"/>
      <w:marRight w:val="0"/>
      <w:marTop w:val="0"/>
      <w:marBottom w:val="0"/>
      <w:divBdr>
        <w:top w:val="none" w:sz="0" w:space="0" w:color="auto"/>
        <w:left w:val="none" w:sz="0" w:space="0" w:color="auto"/>
        <w:bottom w:val="none" w:sz="0" w:space="0" w:color="auto"/>
        <w:right w:val="none" w:sz="0" w:space="0" w:color="auto"/>
      </w:divBdr>
    </w:div>
    <w:div w:id="2112702626">
      <w:bodyDiv w:val="1"/>
      <w:marLeft w:val="0"/>
      <w:marRight w:val="0"/>
      <w:marTop w:val="0"/>
      <w:marBottom w:val="0"/>
      <w:divBdr>
        <w:top w:val="none" w:sz="0" w:space="0" w:color="auto"/>
        <w:left w:val="none" w:sz="0" w:space="0" w:color="auto"/>
        <w:bottom w:val="none" w:sz="0" w:space="0" w:color="auto"/>
        <w:right w:val="none" w:sz="0" w:space="0" w:color="auto"/>
      </w:divBdr>
    </w:div>
    <w:div w:id="21140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3</cp:revision>
  <dcterms:created xsi:type="dcterms:W3CDTF">2019-03-02T17:45:00Z</dcterms:created>
  <dcterms:modified xsi:type="dcterms:W3CDTF">2019-03-02T18:48:00Z</dcterms:modified>
</cp:coreProperties>
</file>