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B3E83" w14:textId="69FBD66D" w:rsidR="00C56EF9" w:rsidRPr="000F38DA" w:rsidRDefault="00B35D91" w:rsidP="00641860">
      <w:pPr>
        <w:spacing w:line="240" w:lineRule="auto"/>
        <w:rPr>
          <w:rFonts w:cstheme="minorHAnsi"/>
          <w:b/>
          <w:bCs/>
          <w:sz w:val="24"/>
          <w:szCs w:val="24"/>
        </w:rPr>
      </w:pPr>
      <w:r w:rsidRPr="000F38DA">
        <w:rPr>
          <w:rFonts w:cstheme="minorHAnsi"/>
          <w:b/>
          <w:bCs/>
          <w:sz w:val="24"/>
          <w:szCs w:val="24"/>
        </w:rPr>
        <w:t>Family and Community Medicine Dept</w:t>
      </w:r>
    </w:p>
    <w:p w14:paraId="7D5DF095" w14:textId="0F0D5798" w:rsidR="00B35D91" w:rsidRPr="00641860" w:rsidRDefault="00641860" w:rsidP="000F38DA">
      <w:pPr>
        <w:spacing w:line="240" w:lineRule="auto"/>
        <w:jc w:val="right"/>
        <w:rPr>
          <w:rFonts w:cstheme="minorHAnsi"/>
          <w:b/>
          <w:bCs/>
          <w:sz w:val="24"/>
          <w:szCs w:val="24"/>
        </w:rPr>
      </w:pPr>
      <w:r w:rsidRPr="00641860">
        <w:rPr>
          <w:rFonts w:cstheme="minorHAnsi"/>
          <w:sz w:val="24"/>
          <w:szCs w:val="24"/>
        </w:rPr>
        <w:t xml:space="preserve">  </w:t>
      </w:r>
      <w:r w:rsidR="00B35D91" w:rsidRPr="00641860">
        <w:rPr>
          <w:rFonts w:cstheme="minorHAnsi"/>
          <w:sz w:val="24"/>
          <w:szCs w:val="24"/>
        </w:rPr>
        <w:t xml:space="preserve">                                                             </w:t>
      </w:r>
      <w:r w:rsidR="00B35D91" w:rsidRPr="00641860">
        <w:rPr>
          <w:rFonts w:cstheme="minorHAnsi"/>
          <w:b/>
          <w:bCs/>
          <w:sz w:val="24"/>
          <w:szCs w:val="24"/>
        </w:rPr>
        <w:t>Prof Dr Najlaa Fawzi</w:t>
      </w:r>
    </w:p>
    <w:p w14:paraId="75D7BFD3" w14:textId="0716E6D0" w:rsidR="00B35D91" w:rsidRPr="00641860" w:rsidRDefault="00B35D91" w:rsidP="00641860">
      <w:pPr>
        <w:spacing w:line="240" w:lineRule="auto"/>
        <w:rPr>
          <w:rFonts w:cstheme="minorHAnsi"/>
          <w:b/>
          <w:bCs/>
          <w:sz w:val="24"/>
          <w:szCs w:val="24"/>
        </w:rPr>
      </w:pPr>
      <w:r w:rsidRPr="00641860">
        <w:rPr>
          <w:rFonts w:cstheme="minorHAnsi"/>
          <w:b/>
          <w:bCs/>
          <w:sz w:val="24"/>
          <w:szCs w:val="24"/>
        </w:rPr>
        <w:t>PERTUSSIS (WHOOPING COUGH)</w:t>
      </w:r>
    </w:p>
    <w:p w14:paraId="14A16FBD" w14:textId="33293BE8" w:rsidR="00B35D91" w:rsidRPr="00641860" w:rsidRDefault="00B35D91" w:rsidP="00641860">
      <w:pPr>
        <w:spacing w:line="240" w:lineRule="auto"/>
        <w:rPr>
          <w:rFonts w:cstheme="minorHAnsi"/>
          <w:b/>
          <w:bCs/>
          <w:sz w:val="24"/>
          <w:szCs w:val="24"/>
        </w:rPr>
      </w:pPr>
      <w:r w:rsidRPr="00641860">
        <w:rPr>
          <w:rFonts w:cstheme="minorHAnsi"/>
          <w:b/>
          <w:bCs/>
          <w:sz w:val="24"/>
          <w:szCs w:val="24"/>
        </w:rPr>
        <w:t>Objectives:</w:t>
      </w:r>
    </w:p>
    <w:p w14:paraId="59534997" w14:textId="5EE7EE8D" w:rsidR="00B35D91" w:rsidRDefault="00B35D91" w:rsidP="00641860">
      <w:pPr>
        <w:spacing w:line="240" w:lineRule="auto"/>
        <w:rPr>
          <w:rFonts w:cstheme="minorHAnsi"/>
          <w:sz w:val="24"/>
          <w:szCs w:val="24"/>
        </w:rPr>
      </w:pPr>
      <w:r w:rsidRPr="00641860">
        <w:rPr>
          <w:rFonts w:cstheme="minorHAnsi"/>
          <w:sz w:val="24"/>
          <w:szCs w:val="24"/>
        </w:rPr>
        <w:t>-</w:t>
      </w:r>
      <w:r w:rsidR="00672C2F" w:rsidRPr="00641860">
        <w:rPr>
          <w:rFonts w:cstheme="minorHAnsi"/>
          <w:sz w:val="24"/>
          <w:szCs w:val="24"/>
        </w:rPr>
        <w:t>Define the disease;</w:t>
      </w:r>
      <w:r w:rsidRPr="00641860">
        <w:rPr>
          <w:rFonts w:cstheme="minorHAnsi"/>
          <w:sz w:val="24"/>
          <w:szCs w:val="24"/>
        </w:rPr>
        <w:t xml:space="preserve"> </w:t>
      </w:r>
      <w:bookmarkStart w:id="0" w:name="_Hlk531547258"/>
      <w:r w:rsidRPr="00641860">
        <w:rPr>
          <w:rFonts w:cstheme="minorHAnsi"/>
          <w:sz w:val="24"/>
          <w:szCs w:val="24"/>
        </w:rPr>
        <w:t>describe</w:t>
      </w:r>
      <w:bookmarkEnd w:id="0"/>
      <w:r w:rsidRPr="00641860">
        <w:rPr>
          <w:rFonts w:cstheme="minorHAnsi"/>
          <w:sz w:val="24"/>
          <w:szCs w:val="24"/>
        </w:rPr>
        <w:t xml:space="preserve"> the mode of transmission, epidemiology of the disease.</w:t>
      </w:r>
    </w:p>
    <w:p w14:paraId="02B78D2A" w14:textId="1FFE576E" w:rsidR="00E142CC" w:rsidRPr="00641860" w:rsidRDefault="00E142CC" w:rsidP="00641860">
      <w:pPr>
        <w:spacing w:line="240" w:lineRule="auto"/>
        <w:rPr>
          <w:rFonts w:cstheme="minorHAnsi"/>
          <w:sz w:val="24"/>
          <w:szCs w:val="24"/>
        </w:rPr>
      </w:pPr>
      <w:r>
        <w:rPr>
          <w:rFonts w:cstheme="minorHAnsi"/>
          <w:sz w:val="24"/>
          <w:szCs w:val="24"/>
        </w:rPr>
        <w:t>- D</w:t>
      </w:r>
      <w:r w:rsidRPr="00E142CC">
        <w:rPr>
          <w:rFonts w:cstheme="minorHAnsi"/>
          <w:sz w:val="24"/>
          <w:szCs w:val="24"/>
        </w:rPr>
        <w:t>esignate</w:t>
      </w:r>
      <w:r>
        <w:rPr>
          <w:rFonts w:cstheme="minorHAnsi"/>
          <w:sz w:val="24"/>
          <w:szCs w:val="24"/>
        </w:rPr>
        <w:t xml:space="preserve"> diagnosis, complications. </w:t>
      </w:r>
    </w:p>
    <w:p w14:paraId="16EDE21C" w14:textId="413B1D9E" w:rsidR="00B35D91" w:rsidRPr="00641860" w:rsidRDefault="00B35D91" w:rsidP="00641860">
      <w:pPr>
        <w:spacing w:line="240" w:lineRule="auto"/>
        <w:rPr>
          <w:rFonts w:cstheme="minorHAnsi"/>
          <w:sz w:val="24"/>
          <w:szCs w:val="24"/>
        </w:rPr>
      </w:pPr>
      <w:r w:rsidRPr="00641860">
        <w:rPr>
          <w:rFonts w:cstheme="minorHAnsi"/>
          <w:sz w:val="24"/>
          <w:szCs w:val="24"/>
        </w:rPr>
        <w:t>-  Enlist Prevention and control measures for (case, contact</w:t>
      </w:r>
      <w:r w:rsidR="007979EC">
        <w:rPr>
          <w:rFonts w:cstheme="minorHAnsi"/>
          <w:sz w:val="24"/>
          <w:szCs w:val="24"/>
        </w:rPr>
        <w:t>s</w:t>
      </w:r>
      <w:r w:rsidRPr="00641860">
        <w:rPr>
          <w:rFonts w:cstheme="minorHAnsi"/>
          <w:sz w:val="24"/>
          <w:szCs w:val="24"/>
        </w:rPr>
        <w:t xml:space="preserve"> and school). </w:t>
      </w:r>
    </w:p>
    <w:p w14:paraId="3964756A" w14:textId="5877C116" w:rsidR="00B35D91" w:rsidRPr="00E142CC" w:rsidRDefault="00672C2F" w:rsidP="00641860">
      <w:pPr>
        <w:spacing w:line="240" w:lineRule="auto"/>
        <w:rPr>
          <w:rFonts w:cstheme="minorHAnsi"/>
          <w:b/>
          <w:bCs/>
          <w:sz w:val="24"/>
          <w:szCs w:val="24"/>
        </w:rPr>
      </w:pPr>
      <w:r w:rsidRPr="00E142CC">
        <w:rPr>
          <w:rFonts w:cstheme="minorHAnsi"/>
          <w:b/>
          <w:bCs/>
          <w:sz w:val="24"/>
          <w:szCs w:val="24"/>
        </w:rPr>
        <w:t>Pertussis is acute highly infectious disease of children.</w:t>
      </w:r>
    </w:p>
    <w:p w14:paraId="0537580A" w14:textId="130664F4" w:rsidR="00672C2F" w:rsidRPr="00641860" w:rsidRDefault="00672C2F" w:rsidP="00641860">
      <w:pPr>
        <w:spacing w:line="240" w:lineRule="auto"/>
        <w:rPr>
          <w:rFonts w:cstheme="minorHAnsi"/>
          <w:sz w:val="24"/>
          <w:szCs w:val="24"/>
        </w:rPr>
      </w:pPr>
      <w:r w:rsidRPr="00641860">
        <w:rPr>
          <w:rFonts w:cstheme="minorHAnsi"/>
          <w:b/>
          <w:bCs/>
          <w:sz w:val="24"/>
          <w:szCs w:val="24"/>
        </w:rPr>
        <w:t>Causative Organism:</w:t>
      </w:r>
      <w:r w:rsidRPr="00641860">
        <w:rPr>
          <w:rFonts w:cstheme="minorHAnsi"/>
          <w:sz w:val="24"/>
          <w:szCs w:val="24"/>
        </w:rPr>
        <w:t xml:space="preserve"> Bordetella Pertussis (Pertussis bacillus).</w:t>
      </w:r>
    </w:p>
    <w:p w14:paraId="57BE1E1B" w14:textId="77777777" w:rsidR="00672C2F" w:rsidRPr="00641860" w:rsidRDefault="00672C2F" w:rsidP="00641860">
      <w:pPr>
        <w:spacing w:line="240" w:lineRule="auto"/>
        <w:rPr>
          <w:rFonts w:cstheme="minorHAnsi"/>
          <w:sz w:val="24"/>
          <w:szCs w:val="24"/>
        </w:rPr>
      </w:pPr>
      <w:r w:rsidRPr="00641860">
        <w:rPr>
          <w:rFonts w:cstheme="minorHAnsi"/>
          <w:b/>
          <w:bCs/>
          <w:sz w:val="24"/>
          <w:szCs w:val="24"/>
        </w:rPr>
        <w:t>Reservoir of Infection:</w:t>
      </w:r>
      <w:r w:rsidRPr="00641860">
        <w:rPr>
          <w:rFonts w:cstheme="minorHAnsi"/>
          <w:sz w:val="24"/>
          <w:szCs w:val="24"/>
        </w:rPr>
        <w:t xml:space="preserve"> Man, cases whether typical, or mild not showing the paroxysms, [No Carriers].</w:t>
      </w:r>
    </w:p>
    <w:p w14:paraId="277BA21D" w14:textId="4D070AA6" w:rsidR="00672C2F" w:rsidRPr="00641860" w:rsidRDefault="00672C2F" w:rsidP="00641860">
      <w:pPr>
        <w:spacing w:line="240" w:lineRule="auto"/>
        <w:rPr>
          <w:rFonts w:cstheme="minorHAnsi"/>
          <w:sz w:val="24"/>
          <w:szCs w:val="24"/>
        </w:rPr>
      </w:pPr>
      <w:r w:rsidRPr="00641860">
        <w:rPr>
          <w:rFonts w:cstheme="minorHAnsi"/>
          <w:sz w:val="24"/>
          <w:szCs w:val="24"/>
        </w:rPr>
        <w:t>The organisms find exit in respiratory discharges.</w:t>
      </w:r>
    </w:p>
    <w:p w14:paraId="5539630C" w14:textId="77777777" w:rsidR="00672C2F" w:rsidRPr="00641860" w:rsidRDefault="00672C2F" w:rsidP="00641860">
      <w:pPr>
        <w:spacing w:line="240" w:lineRule="auto"/>
        <w:rPr>
          <w:rFonts w:cstheme="minorHAnsi"/>
          <w:sz w:val="24"/>
          <w:szCs w:val="24"/>
        </w:rPr>
      </w:pPr>
      <w:r w:rsidRPr="00641860">
        <w:rPr>
          <w:rFonts w:cstheme="minorHAnsi"/>
          <w:b/>
          <w:bCs/>
          <w:sz w:val="24"/>
          <w:szCs w:val="24"/>
        </w:rPr>
        <w:t>Modes of Transmission:</w:t>
      </w:r>
      <w:r w:rsidRPr="00641860">
        <w:rPr>
          <w:rFonts w:cstheme="minorHAnsi"/>
          <w:sz w:val="24"/>
          <w:szCs w:val="24"/>
        </w:rPr>
        <w:t xml:space="preserve"> </w:t>
      </w:r>
    </w:p>
    <w:p w14:paraId="05D1779E" w14:textId="4AB6787E" w:rsidR="00672C2F" w:rsidRPr="00641860" w:rsidRDefault="00672C2F" w:rsidP="00641860">
      <w:pPr>
        <w:spacing w:line="240" w:lineRule="auto"/>
        <w:rPr>
          <w:rFonts w:cstheme="minorHAnsi"/>
          <w:sz w:val="24"/>
          <w:szCs w:val="24"/>
        </w:rPr>
      </w:pPr>
      <w:r w:rsidRPr="00641860">
        <w:rPr>
          <w:rFonts w:cstheme="minorHAnsi"/>
          <w:sz w:val="24"/>
          <w:szCs w:val="24"/>
        </w:rPr>
        <w:t>1-Direct droplet infection; direct case – contact infection is the main mode of spread.</w:t>
      </w:r>
    </w:p>
    <w:p w14:paraId="4FE693A2" w14:textId="1E1F358A" w:rsidR="00672C2F" w:rsidRPr="00641860" w:rsidRDefault="00672C2F" w:rsidP="00641860">
      <w:pPr>
        <w:spacing w:line="240" w:lineRule="auto"/>
        <w:rPr>
          <w:rFonts w:cstheme="minorHAnsi"/>
          <w:sz w:val="24"/>
          <w:szCs w:val="24"/>
        </w:rPr>
      </w:pPr>
      <w:r w:rsidRPr="00641860">
        <w:rPr>
          <w:rFonts w:cstheme="minorHAnsi"/>
          <w:sz w:val="24"/>
          <w:szCs w:val="24"/>
        </w:rPr>
        <w:t>2-Air borne infection, with in short distance of the case.</w:t>
      </w:r>
    </w:p>
    <w:p w14:paraId="5BBA8045" w14:textId="7833ADD8" w:rsidR="00672C2F" w:rsidRPr="00641860" w:rsidRDefault="00672C2F" w:rsidP="00641860">
      <w:pPr>
        <w:spacing w:line="240" w:lineRule="auto"/>
        <w:rPr>
          <w:rFonts w:cstheme="minorHAnsi"/>
          <w:sz w:val="24"/>
          <w:szCs w:val="24"/>
        </w:rPr>
      </w:pPr>
      <w:r w:rsidRPr="00641860">
        <w:rPr>
          <w:rFonts w:cstheme="minorHAnsi"/>
          <w:sz w:val="24"/>
          <w:szCs w:val="24"/>
        </w:rPr>
        <w:t xml:space="preserve"> 3-Using soiled articles &amp; fomites.</w:t>
      </w:r>
    </w:p>
    <w:p w14:paraId="71A131C0" w14:textId="7AA492EA" w:rsidR="00672C2F" w:rsidRPr="00641860" w:rsidRDefault="00672C2F" w:rsidP="00641860">
      <w:pPr>
        <w:spacing w:line="240" w:lineRule="auto"/>
        <w:rPr>
          <w:rFonts w:cstheme="minorHAnsi"/>
          <w:sz w:val="24"/>
          <w:szCs w:val="24"/>
        </w:rPr>
      </w:pPr>
      <w:r w:rsidRPr="00641860">
        <w:rPr>
          <w:rFonts w:cstheme="minorHAnsi"/>
          <w:sz w:val="24"/>
          <w:szCs w:val="24"/>
        </w:rPr>
        <w:t>In vaccinated populations, bacteria are frequently brought home by an older sibling.</w:t>
      </w:r>
    </w:p>
    <w:p w14:paraId="16A51C1D" w14:textId="141E3819" w:rsidR="00672C2F" w:rsidRPr="00641860" w:rsidRDefault="00672C2F" w:rsidP="00641860">
      <w:pPr>
        <w:spacing w:line="240" w:lineRule="auto"/>
        <w:rPr>
          <w:rFonts w:cstheme="minorHAnsi"/>
          <w:sz w:val="24"/>
          <w:szCs w:val="24"/>
        </w:rPr>
      </w:pPr>
      <w:r w:rsidRPr="00641860">
        <w:rPr>
          <w:rFonts w:cstheme="minorHAnsi"/>
          <w:sz w:val="24"/>
          <w:szCs w:val="24"/>
        </w:rPr>
        <w:t>When the source of whooping cough was identified, mothers were responsible for 30-40% of infant infections.</w:t>
      </w:r>
    </w:p>
    <w:p w14:paraId="665AC28A" w14:textId="4B31C29B" w:rsidR="00672C2F" w:rsidRPr="00641860" w:rsidRDefault="00672C2F" w:rsidP="00641860">
      <w:pPr>
        <w:spacing w:line="240" w:lineRule="auto"/>
        <w:rPr>
          <w:rFonts w:cstheme="minorHAnsi"/>
          <w:sz w:val="24"/>
          <w:szCs w:val="24"/>
        </w:rPr>
      </w:pPr>
      <w:r w:rsidRPr="00641860">
        <w:rPr>
          <w:rFonts w:cstheme="minorHAnsi"/>
          <w:b/>
          <w:bCs/>
          <w:sz w:val="24"/>
          <w:szCs w:val="24"/>
        </w:rPr>
        <w:t>Incubation period:</w:t>
      </w:r>
      <w:r w:rsidRPr="00641860">
        <w:rPr>
          <w:rFonts w:cstheme="minorHAnsi"/>
          <w:sz w:val="24"/>
          <w:szCs w:val="24"/>
        </w:rPr>
        <w:t xml:space="preserve"> Average 9-10days (range 6-20days).</w:t>
      </w:r>
    </w:p>
    <w:p w14:paraId="3BA47DF0" w14:textId="77777777" w:rsidR="00250062" w:rsidRPr="00641860" w:rsidRDefault="00250062" w:rsidP="00641860">
      <w:pPr>
        <w:spacing w:line="240" w:lineRule="auto"/>
        <w:rPr>
          <w:rFonts w:cstheme="minorHAnsi"/>
          <w:sz w:val="24"/>
          <w:szCs w:val="24"/>
        </w:rPr>
      </w:pPr>
      <w:r w:rsidRPr="00641860">
        <w:rPr>
          <w:rFonts w:cstheme="minorHAnsi"/>
          <w:b/>
          <w:bCs/>
          <w:sz w:val="24"/>
          <w:szCs w:val="24"/>
        </w:rPr>
        <w:t>Infectivity:</w:t>
      </w:r>
      <w:r w:rsidRPr="00641860">
        <w:rPr>
          <w:rFonts w:cstheme="minorHAnsi"/>
          <w:sz w:val="24"/>
          <w:szCs w:val="24"/>
        </w:rPr>
        <w:t xml:space="preserve"> </w:t>
      </w:r>
    </w:p>
    <w:p w14:paraId="3F4B096D" w14:textId="13EB88A7" w:rsidR="00250062" w:rsidRPr="00641860" w:rsidRDefault="00250062" w:rsidP="00641860">
      <w:pPr>
        <w:pStyle w:val="ListParagraph"/>
        <w:numPr>
          <w:ilvl w:val="0"/>
          <w:numId w:val="2"/>
        </w:numPr>
        <w:rPr>
          <w:rFonts w:asciiTheme="minorHAnsi" w:hAnsiTheme="minorHAnsi" w:cstheme="minorHAnsi"/>
        </w:rPr>
      </w:pPr>
      <w:r w:rsidRPr="00641860">
        <w:rPr>
          <w:rFonts w:asciiTheme="minorHAnsi" w:hAnsiTheme="minorHAnsi" w:cstheme="minorHAnsi"/>
        </w:rPr>
        <w:t>Untreated Cases: from onset of disease, and for 3 weeks after onset of characteristic paroxysmal coughing, infectivity is highest during the early catarrhal stage.</w:t>
      </w:r>
    </w:p>
    <w:p w14:paraId="0B5DD912" w14:textId="7BA3E965" w:rsidR="00250062" w:rsidRPr="00641860" w:rsidRDefault="00250062" w:rsidP="00641860">
      <w:pPr>
        <w:pStyle w:val="ListParagraph"/>
        <w:numPr>
          <w:ilvl w:val="0"/>
          <w:numId w:val="2"/>
        </w:numPr>
        <w:rPr>
          <w:rFonts w:asciiTheme="minorHAnsi" w:hAnsiTheme="minorHAnsi" w:cstheme="minorHAnsi"/>
        </w:rPr>
      </w:pPr>
      <w:r w:rsidRPr="00641860">
        <w:rPr>
          <w:rFonts w:asciiTheme="minorHAnsi" w:hAnsiTheme="minorHAnsi" w:cstheme="minorHAnsi"/>
        </w:rPr>
        <w:t>Treated Cases: specific antibiotics therapy eliminates infection in about 7 days after starting treatment.</w:t>
      </w:r>
    </w:p>
    <w:p w14:paraId="5A3DB4C9" w14:textId="6A93364C" w:rsidR="00250062" w:rsidRPr="00641860" w:rsidRDefault="00250062" w:rsidP="00641860">
      <w:pPr>
        <w:spacing w:line="240" w:lineRule="auto"/>
        <w:ind w:left="405"/>
        <w:rPr>
          <w:rFonts w:cstheme="minorHAnsi"/>
          <w:sz w:val="24"/>
          <w:szCs w:val="24"/>
        </w:rPr>
      </w:pPr>
    </w:p>
    <w:p w14:paraId="2C96DEAC" w14:textId="1903E680" w:rsidR="00250062" w:rsidRPr="00641860" w:rsidRDefault="00250062" w:rsidP="00641860">
      <w:pPr>
        <w:spacing w:line="240" w:lineRule="auto"/>
        <w:rPr>
          <w:rFonts w:cstheme="minorHAnsi"/>
          <w:sz w:val="24"/>
          <w:szCs w:val="24"/>
        </w:rPr>
      </w:pPr>
      <w:r w:rsidRPr="00641860">
        <w:rPr>
          <w:rFonts w:cstheme="minorHAnsi"/>
          <w:b/>
          <w:bCs/>
          <w:sz w:val="24"/>
          <w:szCs w:val="24"/>
        </w:rPr>
        <w:t xml:space="preserve">Clinical Picture: </w:t>
      </w:r>
      <w:r w:rsidRPr="00641860">
        <w:rPr>
          <w:rFonts w:cstheme="minorHAnsi"/>
          <w:sz w:val="24"/>
          <w:szCs w:val="24"/>
        </w:rPr>
        <w:t>Pertussis is a local disease of respiratory tract.</w:t>
      </w:r>
    </w:p>
    <w:p w14:paraId="58092EBE" w14:textId="77777777" w:rsidR="00250062" w:rsidRPr="00641860" w:rsidRDefault="00250062" w:rsidP="00641860">
      <w:pPr>
        <w:pStyle w:val="ListParagraph"/>
        <w:numPr>
          <w:ilvl w:val="0"/>
          <w:numId w:val="3"/>
        </w:numPr>
        <w:rPr>
          <w:rFonts w:asciiTheme="minorHAnsi" w:hAnsiTheme="minorHAnsi" w:cstheme="minorHAnsi"/>
        </w:rPr>
      </w:pPr>
      <w:r w:rsidRPr="00641860">
        <w:rPr>
          <w:rFonts w:asciiTheme="minorHAnsi" w:hAnsiTheme="minorHAnsi" w:cstheme="minorHAnsi"/>
        </w:rPr>
        <w:t>In apparent [atypical] Cases: do not show the typical paroxysms, and so are difficult to diagnose clinically, they are met with partly immune children &amp; young adults.</w:t>
      </w:r>
    </w:p>
    <w:p w14:paraId="1B1DFDD1" w14:textId="77777777" w:rsidR="00250062" w:rsidRPr="00641860" w:rsidRDefault="00250062" w:rsidP="00641860">
      <w:pPr>
        <w:pStyle w:val="ListParagraph"/>
        <w:numPr>
          <w:ilvl w:val="0"/>
          <w:numId w:val="3"/>
        </w:numPr>
        <w:rPr>
          <w:rFonts w:asciiTheme="minorHAnsi" w:hAnsiTheme="minorHAnsi" w:cstheme="minorHAnsi"/>
        </w:rPr>
      </w:pPr>
      <w:r w:rsidRPr="00641860">
        <w:rPr>
          <w:rFonts w:asciiTheme="minorHAnsi" w:hAnsiTheme="minorHAnsi" w:cstheme="minorHAnsi"/>
        </w:rPr>
        <w:t>Typical untreated Cases: they pass through the following stages:</w:t>
      </w:r>
    </w:p>
    <w:p w14:paraId="002F9528" w14:textId="771BB3A4" w:rsidR="00250062" w:rsidRPr="00641860" w:rsidRDefault="00250062" w:rsidP="00641860">
      <w:pPr>
        <w:pStyle w:val="ListParagraph"/>
        <w:numPr>
          <w:ilvl w:val="0"/>
          <w:numId w:val="4"/>
        </w:numPr>
        <w:rPr>
          <w:rFonts w:asciiTheme="minorHAnsi" w:hAnsiTheme="minorHAnsi" w:cstheme="minorHAnsi"/>
        </w:rPr>
      </w:pPr>
      <w:r w:rsidRPr="00641860">
        <w:rPr>
          <w:rFonts w:asciiTheme="minorHAnsi" w:hAnsiTheme="minorHAnsi" w:cstheme="minorHAnsi"/>
          <w:b/>
          <w:bCs/>
        </w:rPr>
        <w:lastRenderedPageBreak/>
        <w:t>Catarrhal stage:</w:t>
      </w:r>
      <w:r w:rsidRPr="00641860">
        <w:rPr>
          <w:rFonts w:asciiTheme="minorHAnsi" w:hAnsiTheme="minorHAnsi" w:cstheme="minorHAnsi"/>
        </w:rPr>
        <w:t xml:space="preserve"> 1-2 weeks, insidious onset, with slight or no fever; upper respiratory catarrh; rhinitis, sneezing, dry irritating cough &amp; lacrimation. This is the stage of maximum infectivity</w:t>
      </w:r>
    </w:p>
    <w:p w14:paraId="6B2DD515" w14:textId="6470F728" w:rsidR="00250062" w:rsidRPr="00641860" w:rsidRDefault="00250062" w:rsidP="00641860">
      <w:pPr>
        <w:pStyle w:val="ListParagraph"/>
        <w:numPr>
          <w:ilvl w:val="0"/>
          <w:numId w:val="4"/>
        </w:numPr>
        <w:rPr>
          <w:rFonts w:asciiTheme="minorHAnsi" w:hAnsiTheme="minorHAnsi" w:cstheme="minorHAnsi"/>
        </w:rPr>
      </w:pPr>
      <w:r w:rsidRPr="00641860">
        <w:rPr>
          <w:rFonts w:asciiTheme="minorHAnsi" w:hAnsiTheme="minorHAnsi" w:cstheme="minorHAnsi"/>
          <w:b/>
          <w:bCs/>
        </w:rPr>
        <w:t>Paroxysmal stage:</w:t>
      </w:r>
      <w:r w:rsidRPr="00641860">
        <w:rPr>
          <w:rFonts w:asciiTheme="minorHAnsi" w:hAnsiTheme="minorHAnsi" w:cstheme="minorHAnsi"/>
        </w:rPr>
        <w:t>2-4 weeks, paroxysmal attacks of spasmodic coughing.</w:t>
      </w:r>
    </w:p>
    <w:p w14:paraId="58547AB1" w14:textId="3811070C" w:rsidR="00250062" w:rsidRPr="00641860" w:rsidRDefault="00250062" w:rsidP="00641860">
      <w:pPr>
        <w:spacing w:line="240" w:lineRule="auto"/>
        <w:ind w:left="1350"/>
        <w:rPr>
          <w:rFonts w:cstheme="minorHAnsi"/>
          <w:sz w:val="24"/>
          <w:szCs w:val="24"/>
        </w:rPr>
      </w:pPr>
      <w:r w:rsidRPr="00641860">
        <w:rPr>
          <w:rFonts w:cstheme="minorHAnsi"/>
          <w:sz w:val="24"/>
          <w:szCs w:val="24"/>
        </w:rPr>
        <w:t>Can be more frequent at night. Each attack followed by characteristic whoop with expectoration of tenacious clear mucus &amp; vomiting.</w:t>
      </w:r>
    </w:p>
    <w:p w14:paraId="4B1B40E5" w14:textId="4189DB8E" w:rsidR="00250062" w:rsidRPr="00641860" w:rsidRDefault="00250062" w:rsidP="00641860">
      <w:pPr>
        <w:pStyle w:val="ListParagraph"/>
        <w:ind w:left="1620"/>
        <w:rPr>
          <w:rFonts w:asciiTheme="minorHAnsi" w:hAnsiTheme="minorHAnsi" w:cstheme="minorHAnsi"/>
        </w:rPr>
      </w:pPr>
      <w:r w:rsidRPr="00641860">
        <w:rPr>
          <w:rFonts w:asciiTheme="minorHAnsi" w:hAnsiTheme="minorHAnsi" w:cstheme="minorHAnsi"/>
        </w:rPr>
        <w:t>Maximum complications occur in this stage.</w:t>
      </w:r>
    </w:p>
    <w:p w14:paraId="60B8B153" w14:textId="5BAA43F2" w:rsidR="00250062" w:rsidRPr="00641860" w:rsidRDefault="00250062" w:rsidP="00641860">
      <w:pPr>
        <w:pStyle w:val="ListParagraph"/>
        <w:numPr>
          <w:ilvl w:val="0"/>
          <w:numId w:val="4"/>
        </w:numPr>
        <w:rPr>
          <w:rFonts w:asciiTheme="minorHAnsi" w:hAnsiTheme="minorHAnsi" w:cstheme="minorHAnsi"/>
        </w:rPr>
      </w:pPr>
      <w:r w:rsidRPr="00641860">
        <w:rPr>
          <w:rFonts w:asciiTheme="minorHAnsi" w:hAnsiTheme="minorHAnsi" w:cstheme="minorHAnsi"/>
          <w:b/>
          <w:bCs/>
        </w:rPr>
        <w:t>Convalescence:</w:t>
      </w:r>
      <w:r w:rsidRPr="00641860">
        <w:rPr>
          <w:rFonts w:asciiTheme="minorHAnsi" w:hAnsiTheme="minorHAnsi" w:cstheme="minorHAnsi"/>
        </w:rPr>
        <w:t xml:space="preserve"> 1-6 weeks, begins when whooping &amp; vomiting stop, though coughing may persist for some weeks thereafter.</w:t>
      </w:r>
    </w:p>
    <w:p w14:paraId="2DFD7907" w14:textId="77777777" w:rsidR="00250062" w:rsidRPr="00641860" w:rsidRDefault="00250062" w:rsidP="00641860">
      <w:pPr>
        <w:pStyle w:val="ListParagraph"/>
        <w:ind w:left="1620"/>
        <w:rPr>
          <w:rFonts w:asciiTheme="minorHAnsi" w:hAnsiTheme="minorHAnsi" w:cstheme="minorHAnsi"/>
        </w:rPr>
      </w:pPr>
    </w:p>
    <w:p w14:paraId="19CE6B6E" w14:textId="1BC1B904" w:rsidR="00250062" w:rsidRDefault="00250062" w:rsidP="00641860">
      <w:pPr>
        <w:spacing w:line="240" w:lineRule="auto"/>
        <w:rPr>
          <w:rFonts w:cstheme="minorHAnsi"/>
          <w:sz w:val="24"/>
          <w:szCs w:val="24"/>
        </w:rPr>
      </w:pPr>
      <w:r w:rsidRPr="00641860">
        <w:rPr>
          <w:rFonts w:cstheme="minorHAnsi"/>
          <w:b/>
          <w:bCs/>
          <w:sz w:val="24"/>
          <w:szCs w:val="24"/>
        </w:rPr>
        <w:t>Treated Cases</w:t>
      </w:r>
      <w:r w:rsidRPr="00641860">
        <w:rPr>
          <w:rFonts w:cstheme="minorHAnsi"/>
          <w:sz w:val="24"/>
          <w:szCs w:val="24"/>
        </w:rPr>
        <w:t>: treatment eliminates infection and the case progressively improves in short time.</w:t>
      </w:r>
    </w:p>
    <w:p w14:paraId="30CA4827" w14:textId="77777777" w:rsidR="009803AF" w:rsidRPr="001E3FF9" w:rsidRDefault="009803AF" w:rsidP="009803AF">
      <w:pPr>
        <w:spacing w:line="240" w:lineRule="auto"/>
        <w:rPr>
          <w:rFonts w:cstheme="minorHAnsi"/>
          <w:sz w:val="24"/>
          <w:szCs w:val="24"/>
        </w:rPr>
      </w:pPr>
      <w:r w:rsidRPr="001E3FF9">
        <w:rPr>
          <w:rFonts w:cstheme="minorHAnsi"/>
          <w:b/>
          <w:bCs/>
          <w:sz w:val="24"/>
          <w:szCs w:val="24"/>
        </w:rPr>
        <w:t>Period of Communicability of Pertussis</w:t>
      </w:r>
      <w:r>
        <w:rPr>
          <w:rFonts w:cstheme="minorHAnsi"/>
          <w:b/>
          <w:bCs/>
          <w:sz w:val="24"/>
          <w:szCs w:val="24"/>
        </w:rPr>
        <w:t xml:space="preserve">: </w:t>
      </w:r>
      <w:r w:rsidRPr="001E3FF9">
        <w:rPr>
          <w:rFonts w:cstheme="minorHAnsi"/>
          <w:sz w:val="24"/>
          <w:szCs w:val="24"/>
        </w:rPr>
        <w:t xml:space="preserve">Pertussis is highly communicable, as evidenced by secondary attack rates of 80% among susceptible household contacts. </w:t>
      </w:r>
    </w:p>
    <w:p w14:paraId="5B3EBEF5" w14:textId="77777777" w:rsidR="009803AF" w:rsidRPr="001E3FF9" w:rsidRDefault="009803AF" w:rsidP="009803AF">
      <w:pPr>
        <w:spacing w:line="240" w:lineRule="auto"/>
        <w:rPr>
          <w:rFonts w:cstheme="minorHAnsi"/>
          <w:sz w:val="24"/>
          <w:szCs w:val="24"/>
        </w:rPr>
      </w:pPr>
      <w:r w:rsidRPr="001E3FF9">
        <w:rPr>
          <w:rFonts w:cstheme="minorHAnsi"/>
          <w:sz w:val="24"/>
          <w:szCs w:val="24"/>
        </w:rPr>
        <w:t>Persons with pertussis are most infectious during the catarrhal period and the first 2 weeks after cough onset (i.e., approximately 21 days).</w:t>
      </w:r>
    </w:p>
    <w:p w14:paraId="3B427257"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 xml:space="preserve">Complications: </w:t>
      </w:r>
      <w:r w:rsidRPr="00641860">
        <w:rPr>
          <w:rFonts w:cstheme="minorHAnsi"/>
          <w:sz w:val="24"/>
          <w:szCs w:val="24"/>
        </w:rPr>
        <w:t>Arise from increased pressure during attacks of paroxysmal coughing, secondary bacterial infection, &amp; malnutrition.</w:t>
      </w:r>
    </w:p>
    <w:p w14:paraId="7F2952C3" w14:textId="77777777" w:rsidR="009803AF" w:rsidRPr="00641860" w:rsidRDefault="009803AF" w:rsidP="009803AF">
      <w:pPr>
        <w:spacing w:line="240" w:lineRule="auto"/>
        <w:rPr>
          <w:rFonts w:cstheme="minorHAnsi"/>
          <w:sz w:val="24"/>
          <w:szCs w:val="24"/>
        </w:rPr>
      </w:pPr>
      <w:r w:rsidRPr="00641860">
        <w:rPr>
          <w:rFonts w:cstheme="minorHAnsi"/>
          <w:sz w:val="24"/>
          <w:szCs w:val="24"/>
        </w:rPr>
        <w:t>Complications occur in 5-6% of cases, most frequently in infants aged less than 6 months.</w:t>
      </w:r>
    </w:p>
    <w:p w14:paraId="683DE349"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In infants</w:t>
      </w:r>
      <w:r w:rsidRPr="00641860">
        <w:rPr>
          <w:rFonts w:cstheme="minorHAnsi"/>
          <w:sz w:val="24"/>
          <w:szCs w:val="24"/>
        </w:rPr>
        <w:t xml:space="preserve"> —complications from whooping cough are more severe and may include:</w:t>
      </w:r>
    </w:p>
    <w:p w14:paraId="294557C4" w14:textId="77777777" w:rsidR="009803AF" w:rsidRPr="00641860" w:rsidRDefault="009803AF" w:rsidP="009803AF">
      <w:pPr>
        <w:pStyle w:val="ListParagraph"/>
        <w:numPr>
          <w:ilvl w:val="0"/>
          <w:numId w:val="6"/>
        </w:numPr>
        <w:rPr>
          <w:rFonts w:asciiTheme="minorHAnsi" w:hAnsiTheme="minorHAnsi" w:cstheme="minorHAnsi"/>
        </w:rPr>
      </w:pPr>
      <w:r w:rsidRPr="00641860">
        <w:rPr>
          <w:rFonts w:asciiTheme="minorHAnsi" w:hAnsiTheme="minorHAnsi" w:cstheme="minorHAnsi"/>
        </w:rPr>
        <w:t>Pneumonia</w:t>
      </w:r>
    </w:p>
    <w:p w14:paraId="6444C86D" w14:textId="77777777" w:rsidR="009803AF" w:rsidRPr="00641860" w:rsidRDefault="009803AF" w:rsidP="009803AF">
      <w:pPr>
        <w:pStyle w:val="ListParagraph"/>
        <w:numPr>
          <w:ilvl w:val="0"/>
          <w:numId w:val="6"/>
        </w:numPr>
        <w:rPr>
          <w:rFonts w:asciiTheme="minorHAnsi" w:hAnsiTheme="minorHAnsi" w:cstheme="minorHAnsi"/>
        </w:rPr>
      </w:pPr>
      <w:r w:rsidRPr="00641860">
        <w:rPr>
          <w:rFonts w:asciiTheme="minorHAnsi" w:hAnsiTheme="minorHAnsi" w:cstheme="minorHAnsi"/>
        </w:rPr>
        <w:t>Slowed or stopped breathing</w:t>
      </w:r>
    </w:p>
    <w:p w14:paraId="3DC9EFB7" w14:textId="77777777" w:rsidR="009803AF" w:rsidRPr="00641860" w:rsidRDefault="009803AF" w:rsidP="009803AF">
      <w:pPr>
        <w:pStyle w:val="ListParagraph"/>
        <w:numPr>
          <w:ilvl w:val="0"/>
          <w:numId w:val="6"/>
        </w:numPr>
        <w:rPr>
          <w:rFonts w:asciiTheme="minorHAnsi" w:hAnsiTheme="minorHAnsi" w:cstheme="minorHAnsi"/>
        </w:rPr>
      </w:pPr>
      <w:r w:rsidRPr="00641860">
        <w:rPr>
          <w:rFonts w:asciiTheme="minorHAnsi" w:hAnsiTheme="minorHAnsi" w:cstheme="minorHAnsi"/>
        </w:rPr>
        <w:t>Dehydration or weight loss due to feeding difficulties</w:t>
      </w:r>
    </w:p>
    <w:p w14:paraId="06FE0B76" w14:textId="77777777" w:rsidR="009803AF" w:rsidRPr="00641860" w:rsidRDefault="009803AF" w:rsidP="009803AF">
      <w:pPr>
        <w:pStyle w:val="ListParagraph"/>
        <w:numPr>
          <w:ilvl w:val="0"/>
          <w:numId w:val="6"/>
        </w:numPr>
        <w:rPr>
          <w:rFonts w:asciiTheme="minorHAnsi" w:hAnsiTheme="minorHAnsi" w:cstheme="minorHAnsi"/>
        </w:rPr>
      </w:pPr>
      <w:r w:rsidRPr="00641860">
        <w:rPr>
          <w:rFonts w:asciiTheme="minorHAnsi" w:hAnsiTheme="minorHAnsi" w:cstheme="minorHAnsi"/>
        </w:rPr>
        <w:t>Seizures</w:t>
      </w:r>
    </w:p>
    <w:p w14:paraId="5B0A6863" w14:textId="77777777" w:rsidR="009803AF" w:rsidRPr="00641860" w:rsidRDefault="009803AF" w:rsidP="009803AF">
      <w:pPr>
        <w:pStyle w:val="ListParagraph"/>
        <w:numPr>
          <w:ilvl w:val="0"/>
          <w:numId w:val="6"/>
        </w:numPr>
        <w:rPr>
          <w:rFonts w:asciiTheme="minorHAnsi" w:hAnsiTheme="minorHAnsi" w:cstheme="minorHAnsi"/>
        </w:rPr>
      </w:pPr>
      <w:r w:rsidRPr="00641860">
        <w:rPr>
          <w:rFonts w:asciiTheme="minorHAnsi" w:hAnsiTheme="minorHAnsi" w:cstheme="minorHAnsi"/>
        </w:rPr>
        <w:t>Brain damage</w:t>
      </w:r>
    </w:p>
    <w:p w14:paraId="1FAA48E5" w14:textId="77777777" w:rsidR="009803AF" w:rsidRPr="009803AF" w:rsidRDefault="009803AF" w:rsidP="009803AF">
      <w:pPr>
        <w:pStyle w:val="ListParagraph"/>
        <w:rPr>
          <w:rFonts w:cstheme="minorHAnsi"/>
        </w:rPr>
      </w:pPr>
      <w:r w:rsidRPr="009803AF">
        <w:rPr>
          <w:rFonts w:cstheme="minorHAnsi"/>
        </w:rPr>
        <w:t>Because infants and toddlers are at greatest risk of complications from whooping cough, they're more likely to need treatment in a hospital. Complications can be life-threatening for infants younger than 6   months old.</w:t>
      </w:r>
    </w:p>
    <w:p w14:paraId="71E37E2E" w14:textId="3F6C9F99" w:rsidR="001E3FF9" w:rsidRDefault="001E3FF9" w:rsidP="00641860">
      <w:pPr>
        <w:spacing w:line="240" w:lineRule="auto"/>
        <w:rPr>
          <w:rFonts w:cstheme="minorHAnsi"/>
          <w:sz w:val="24"/>
          <w:szCs w:val="24"/>
        </w:rPr>
      </w:pPr>
    </w:p>
    <w:p w14:paraId="573467D0"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Possible complications of pertussis in older children and adults</w:t>
      </w:r>
      <w:r w:rsidRPr="00641860">
        <w:rPr>
          <w:rFonts w:cstheme="minorHAnsi"/>
          <w:b/>
          <w:bCs/>
          <w:sz w:val="24"/>
          <w:szCs w:val="24"/>
        </w:rPr>
        <w:br/>
      </w:r>
      <w:r w:rsidRPr="00641860">
        <w:rPr>
          <w:rFonts w:cstheme="minorHAnsi"/>
          <w:sz w:val="24"/>
          <w:szCs w:val="24"/>
        </w:rPr>
        <w:t xml:space="preserve">Complications in older children and adults are usually much less serious than those in infants and young children. </w:t>
      </w:r>
    </w:p>
    <w:p w14:paraId="5257EA2C" w14:textId="77777777" w:rsidR="009803AF" w:rsidRPr="00641860" w:rsidRDefault="009803AF" w:rsidP="009803AF">
      <w:pPr>
        <w:spacing w:line="240" w:lineRule="auto"/>
        <w:rPr>
          <w:rFonts w:cstheme="minorHAnsi"/>
          <w:b/>
          <w:bCs/>
          <w:sz w:val="24"/>
          <w:szCs w:val="24"/>
        </w:rPr>
      </w:pPr>
      <w:r w:rsidRPr="00641860">
        <w:rPr>
          <w:rFonts w:cstheme="minorHAnsi"/>
          <w:b/>
          <w:bCs/>
          <w:sz w:val="24"/>
          <w:szCs w:val="24"/>
        </w:rPr>
        <w:t>May include:</w:t>
      </w:r>
    </w:p>
    <w:p w14:paraId="11BF8D74" w14:textId="77777777" w:rsidR="009803AF" w:rsidRPr="00641860"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t>Nose bleeds and burst blood vessels in the white of the eye from intense bouts of coughing</w:t>
      </w:r>
    </w:p>
    <w:p w14:paraId="7CA24B17" w14:textId="77777777" w:rsidR="009803AF" w:rsidRPr="00641860"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t>Bruised ribs as a result of intense coughing</w:t>
      </w:r>
    </w:p>
    <w:p w14:paraId="7927BB25" w14:textId="77777777" w:rsidR="009803AF" w:rsidRPr="00641860"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t>Hernia due to intense coughing</w:t>
      </w:r>
    </w:p>
    <w:p w14:paraId="3D45BF60" w14:textId="77777777" w:rsidR="009803AF" w:rsidRPr="00641860"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t>A swollen face</w:t>
      </w:r>
    </w:p>
    <w:p w14:paraId="37CB9453" w14:textId="77777777" w:rsidR="009803AF" w:rsidRPr="00641860"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lastRenderedPageBreak/>
        <w:t>Ulcers on the tongue and mouth</w:t>
      </w:r>
    </w:p>
    <w:p w14:paraId="180614D0" w14:textId="10460BAC" w:rsidR="009803AF" w:rsidRDefault="009803AF" w:rsidP="009803AF">
      <w:pPr>
        <w:pStyle w:val="ListParagraph"/>
        <w:numPr>
          <w:ilvl w:val="0"/>
          <w:numId w:val="7"/>
        </w:numPr>
        <w:rPr>
          <w:rFonts w:asciiTheme="minorHAnsi" w:hAnsiTheme="minorHAnsi" w:cstheme="minorHAnsi"/>
        </w:rPr>
      </w:pPr>
      <w:r w:rsidRPr="00641860">
        <w:rPr>
          <w:rFonts w:asciiTheme="minorHAnsi" w:hAnsiTheme="minorHAnsi" w:cstheme="minorHAnsi"/>
        </w:rPr>
        <w:t>Ear infections such as otitis media</w:t>
      </w:r>
    </w:p>
    <w:p w14:paraId="6A3A70A4" w14:textId="77777777" w:rsidR="009803AF" w:rsidRPr="00641860" w:rsidRDefault="009803AF" w:rsidP="009803AF">
      <w:pPr>
        <w:pStyle w:val="ListParagraph"/>
        <w:rPr>
          <w:rFonts w:asciiTheme="minorHAnsi" w:hAnsiTheme="minorHAnsi" w:cstheme="minorHAnsi"/>
        </w:rPr>
      </w:pPr>
    </w:p>
    <w:p w14:paraId="4F366115" w14:textId="77777777" w:rsidR="009803AF" w:rsidRPr="009803AF" w:rsidRDefault="009803AF" w:rsidP="009803AF">
      <w:pPr>
        <w:pStyle w:val="ListParagraph"/>
        <w:rPr>
          <w:rFonts w:cstheme="minorHAnsi"/>
        </w:rPr>
      </w:pPr>
      <w:r w:rsidRPr="009803AF">
        <w:rPr>
          <w:rFonts w:cstheme="minorHAnsi"/>
          <w:b/>
          <w:bCs/>
        </w:rPr>
        <w:t>Fatality:</w:t>
      </w:r>
      <w:r w:rsidRPr="009803AF">
        <w:rPr>
          <w:rFonts w:cstheme="minorHAnsi"/>
        </w:rPr>
        <w:t xml:space="preserve"> Severe unmanaged cases, especially in infants &amp; young children, are exposed to high case fatality, caused mainly by bronchopneumonia, enteritis, and cerebral complications, the majority of deaths reported below three years of age.</w:t>
      </w:r>
    </w:p>
    <w:p w14:paraId="3C592F2D" w14:textId="77777777" w:rsidR="009803AF" w:rsidRPr="00641860" w:rsidRDefault="009803AF" w:rsidP="009803AF">
      <w:pPr>
        <w:spacing w:line="240" w:lineRule="auto"/>
        <w:rPr>
          <w:rFonts w:cstheme="minorHAnsi"/>
          <w:sz w:val="24"/>
          <w:szCs w:val="24"/>
        </w:rPr>
      </w:pPr>
    </w:p>
    <w:p w14:paraId="50C0D206"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 xml:space="preserve">Pertussis Mortality: </w:t>
      </w:r>
      <w:r w:rsidRPr="00641860">
        <w:rPr>
          <w:rFonts w:cstheme="minorHAnsi"/>
          <w:sz w:val="24"/>
          <w:szCs w:val="24"/>
        </w:rPr>
        <w:t>Death from pertussis occurs rarely but young infants &lt;6 months of age are most at risk.</w:t>
      </w:r>
    </w:p>
    <w:p w14:paraId="652B2697" w14:textId="77777777" w:rsidR="009803AF" w:rsidRPr="00641860" w:rsidRDefault="009803AF" w:rsidP="009803AF">
      <w:pPr>
        <w:spacing w:line="240" w:lineRule="auto"/>
        <w:rPr>
          <w:rFonts w:cstheme="minorHAnsi"/>
          <w:b/>
          <w:bCs/>
          <w:sz w:val="24"/>
          <w:szCs w:val="24"/>
        </w:rPr>
      </w:pPr>
      <w:r w:rsidRPr="00641860">
        <w:rPr>
          <w:rFonts w:cstheme="minorHAnsi"/>
          <w:b/>
          <w:bCs/>
          <w:sz w:val="24"/>
          <w:szCs w:val="24"/>
        </w:rPr>
        <w:t>Risk factors for mortality</w:t>
      </w:r>
    </w:p>
    <w:p w14:paraId="43745AD4" w14:textId="77777777" w:rsidR="009803AF" w:rsidRPr="00641860" w:rsidRDefault="009803AF" w:rsidP="009803AF">
      <w:pPr>
        <w:pStyle w:val="ListParagraph"/>
        <w:numPr>
          <w:ilvl w:val="0"/>
          <w:numId w:val="5"/>
        </w:numPr>
        <w:rPr>
          <w:rFonts w:asciiTheme="minorHAnsi" w:hAnsiTheme="minorHAnsi" w:cstheme="minorHAnsi"/>
        </w:rPr>
      </w:pPr>
      <w:r w:rsidRPr="00641860">
        <w:rPr>
          <w:rFonts w:asciiTheme="minorHAnsi" w:hAnsiTheme="minorHAnsi" w:cstheme="minorHAnsi"/>
        </w:rPr>
        <w:t>Female sex</w:t>
      </w:r>
    </w:p>
    <w:p w14:paraId="61CD5E0A" w14:textId="77777777" w:rsidR="009803AF" w:rsidRPr="00641860" w:rsidRDefault="009803AF" w:rsidP="009803AF">
      <w:pPr>
        <w:pStyle w:val="ListParagraph"/>
        <w:numPr>
          <w:ilvl w:val="0"/>
          <w:numId w:val="5"/>
        </w:numPr>
        <w:rPr>
          <w:rFonts w:asciiTheme="minorHAnsi" w:hAnsiTheme="minorHAnsi" w:cstheme="minorHAnsi"/>
        </w:rPr>
      </w:pPr>
      <w:r w:rsidRPr="00641860">
        <w:rPr>
          <w:rFonts w:asciiTheme="minorHAnsi" w:hAnsiTheme="minorHAnsi" w:cstheme="minorHAnsi"/>
        </w:rPr>
        <w:t>BW &lt;2500 grams</w:t>
      </w:r>
    </w:p>
    <w:p w14:paraId="1E9D9C79" w14:textId="77777777" w:rsidR="009803AF" w:rsidRPr="00641860" w:rsidRDefault="009803AF" w:rsidP="009803AF">
      <w:pPr>
        <w:pStyle w:val="ListParagraph"/>
        <w:numPr>
          <w:ilvl w:val="0"/>
          <w:numId w:val="5"/>
        </w:numPr>
        <w:rPr>
          <w:rFonts w:asciiTheme="minorHAnsi" w:hAnsiTheme="minorHAnsi" w:cstheme="minorHAnsi"/>
        </w:rPr>
      </w:pPr>
      <w:r w:rsidRPr="00641860">
        <w:rPr>
          <w:rFonts w:asciiTheme="minorHAnsi" w:hAnsiTheme="minorHAnsi" w:cstheme="minorHAnsi"/>
        </w:rPr>
        <w:t>Apgar score &lt;8</w:t>
      </w:r>
    </w:p>
    <w:p w14:paraId="1F888495" w14:textId="77777777" w:rsidR="009803AF" w:rsidRPr="00641860" w:rsidRDefault="009803AF" w:rsidP="009803AF">
      <w:pPr>
        <w:pStyle w:val="ListParagraph"/>
        <w:numPr>
          <w:ilvl w:val="0"/>
          <w:numId w:val="5"/>
        </w:numPr>
        <w:rPr>
          <w:rFonts w:asciiTheme="minorHAnsi" w:hAnsiTheme="minorHAnsi" w:cstheme="minorHAnsi"/>
        </w:rPr>
      </w:pPr>
      <w:r w:rsidRPr="00641860">
        <w:rPr>
          <w:rFonts w:asciiTheme="minorHAnsi" w:hAnsiTheme="minorHAnsi" w:cstheme="minorHAnsi"/>
        </w:rPr>
        <w:t>Mother with &lt;12 years of education</w:t>
      </w:r>
    </w:p>
    <w:p w14:paraId="686F5F67" w14:textId="77777777" w:rsidR="001E3FF9" w:rsidRPr="001E3FF9" w:rsidRDefault="001E3FF9" w:rsidP="001E3FF9">
      <w:pPr>
        <w:spacing w:line="240" w:lineRule="auto"/>
        <w:rPr>
          <w:rFonts w:cstheme="minorHAnsi"/>
          <w:b/>
          <w:bCs/>
          <w:sz w:val="24"/>
          <w:szCs w:val="24"/>
        </w:rPr>
      </w:pPr>
    </w:p>
    <w:p w14:paraId="1D41ACB9" w14:textId="77777777" w:rsidR="009803AF" w:rsidRPr="00641860" w:rsidRDefault="009803AF" w:rsidP="009803AF">
      <w:pPr>
        <w:spacing w:line="240" w:lineRule="auto"/>
        <w:rPr>
          <w:rFonts w:cstheme="minorHAnsi"/>
          <w:sz w:val="24"/>
          <w:szCs w:val="24"/>
        </w:rPr>
      </w:pPr>
      <w:r w:rsidRPr="00641860">
        <w:rPr>
          <w:rFonts w:cstheme="minorHAnsi"/>
          <w:sz w:val="24"/>
          <w:szCs w:val="24"/>
        </w:rPr>
        <w:t>In developed countries, lethality of pertussis is very low (&lt;1/ 1000), whereas in developing countries the average mortality is estimated at 3.9 % infants and 1% in children aged 1-4 years.</w:t>
      </w:r>
    </w:p>
    <w:p w14:paraId="6B7F7BAA" w14:textId="77777777" w:rsidR="009803AF" w:rsidRPr="00641860" w:rsidRDefault="009803AF" w:rsidP="009803AF">
      <w:pPr>
        <w:spacing w:line="240" w:lineRule="auto"/>
        <w:rPr>
          <w:rFonts w:cstheme="minorHAnsi"/>
          <w:b/>
          <w:bCs/>
          <w:sz w:val="24"/>
          <w:szCs w:val="24"/>
        </w:rPr>
      </w:pPr>
      <w:r w:rsidRPr="00641860">
        <w:rPr>
          <w:rFonts w:cstheme="minorHAnsi"/>
          <w:b/>
          <w:bCs/>
          <w:sz w:val="24"/>
          <w:szCs w:val="24"/>
        </w:rPr>
        <w:t>Diagnosis:</w:t>
      </w:r>
    </w:p>
    <w:p w14:paraId="344709DF"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Clinical:</w:t>
      </w:r>
      <w:r w:rsidRPr="00641860">
        <w:rPr>
          <w:rFonts w:cstheme="minorHAnsi"/>
          <w:sz w:val="24"/>
          <w:szCs w:val="24"/>
        </w:rPr>
        <w:t xml:space="preserve"> based on finding the typical paroxysmal attacks of coughing, ending in high pitched inspiratory whoop.</w:t>
      </w:r>
    </w:p>
    <w:p w14:paraId="6C277D0C"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 xml:space="preserve">Laboratory: </w:t>
      </w:r>
      <w:r w:rsidRPr="00641860">
        <w:rPr>
          <w:rFonts w:cstheme="minorHAnsi"/>
          <w:sz w:val="24"/>
          <w:szCs w:val="24"/>
        </w:rPr>
        <w:t>Diagnosis of pertussis should only be attempted in patients with symptoms compatible with pertussis, such as prolonged coughing with paroxysms and/ or whooping or choking.</w:t>
      </w:r>
    </w:p>
    <w:p w14:paraId="150FED2B" w14:textId="1F0A4B23" w:rsidR="009803AF" w:rsidRPr="00641860" w:rsidRDefault="009803AF" w:rsidP="009803AF">
      <w:pPr>
        <w:spacing w:line="240" w:lineRule="auto"/>
        <w:rPr>
          <w:rFonts w:cstheme="minorHAnsi"/>
          <w:sz w:val="24"/>
          <w:szCs w:val="24"/>
        </w:rPr>
      </w:pPr>
      <w:r w:rsidRPr="00641860">
        <w:rPr>
          <w:rFonts w:cstheme="minorHAnsi"/>
          <w:sz w:val="24"/>
          <w:szCs w:val="24"/>
        </w:rPr>
        <w:t>In infants, older vaccinated children, adolescents and adults the clinical course may not be typical, and prolonged coughing may be the only symptom.</w:t>
      </w:r>
      <w:r w:rsidRPr="009803AF">
        <w:rPr>
          <w:rFonts w:cstheme="minorHAnsi"/>
          <w:sz w:val="24"/>
          <w:szCs w:val="24"/>
        </w:rPr>
        <w:t xml:space="preserve"> </w:t>
      </w:r>
      <w:r w:rsidRPr="00641860">
        <w:rPr>
          <w:rFonts w:cstheme="minorHAnsi"/>
          <w:sz w:val="24"/>
          <w:szCs w:val="24"/>
        </w:rPr>
        <w:t>In these cases, diagnosis of pertussis requires laboratory methods for confirmation.</w:t>
      </w:r>
    </w:p>
    <w:p w14:paraId="5A018427" w14:textId="77777777" w:rsidR="009803AF" w:rsidRPr="00641860" w:rsidRDefault="009803AF" w:rsidP="009803AF">
      <w:pPr>
        <w:spacing w:line="240" w:lineRule="auto"/>
        <w:rPr>
          <w:rFonts w:cstheme="minorHAnsi"/>
          <w:sz w:val="24"/>
          <w:szCs w:val="24"/>
        </w:rPr>
      </w:pPr>
      <w:r w:rsidRPr="00641860">
        <w:rPr>
          <w:rFonts w:cstheme="minorHAnsi"/>
          <w:sz w:val="24"/>
          <w:szCs w:val="24"/>
        </w:rPr>
        <w:t>Direct and indirect diagnostic tests are available.</w:t>
      </w:r>
    </w:p>
    <w:p w14:paraId="0737B43F" w14:textId="77777777" w:rsidR="009803AF" w:rsidRPr="00641860" w:rsidRDefault="009803AF" w:rsidP="009803AF">
      <w:pPr>
        <w:spacing w:line="240" w:lineRule="auto"/>
        <w:rPr>
          <w:rFonts w:cstheme="minorHAnsi"/>
          <w:sz w:val="24"/>
          <w:szCs w:val="24"/>
        </w:rPr>
      </w:pPr>
      <w:r w:rsidRPr="00641860">
        <w:rPr>
          <w:rFonts w:cstheme="minorHAnsi"/>
          <w:sz w:val="24"/>
          <w:szCs w:val="24"/>
        </w:rPr>
        <w:t xml:space="preserve"> Direct tests are real-time polymerase chain reaction (PCR) and culture whereas serological tests measure specific antibodies.</w:t>
      </w:r>
    </w:p>
    <w:p w14:paraId="7F0A93D3" w14:textId="77777777" w:rsidR="009803AF" w:rsidRPr="00641860" w:rsidRDefault="009803AF" w:rsidP="009803AF">
      <w:pPr>
        <w:spacing w:line="240" w:lineRule="auto"/>
        <w:rPr>
          <w:rFonts w:cstheme="minorHAnsi"/>
          <w:sz w:val="24"/>
          <w:szCs w:val="24"/>
        </w:rPr>
      </w:pPr>
      <w:r w:rsidRPr="00641860">
        <w:rPr>
          <w:rFonts w:cstheme="minorHAnsi"/>
          <w:sz w:val="24"/>
          <w:szCs w:val="24"/>
        </w:rPr>
        <w:t>Pertussis can only be recovered in first 3-4 weeks of illness, very hard to culture.</w:t>
      </w:r>
    </w:p>
    <w:p w14:paraId="26D270D4" w14:textId="77777777" w:rsidR="009803AF" w:rsidRPr="00641860" w:rsidRDefault="009803AF" w:rsidP="009803AF">
      <w:pPr>
        <w:spacing w:line="240" w:lineRule="auto"/>
        <w:rPr>
          <w:rFonts w:cstheme="minorHAnsi"/>
          <w:b/>
          <w:bCs/>
          <w:sz w:val="24"/>
          <w:szCs w:val="24"/>
        </w:rPr>
      </w:pPr>
      <w:r w:rsidRPr="00641860">
        <w:rPr>
          <w:rFonts w:cstheme="minorHAnsi"/>
          <w:b/>
          <w:bCs/>
          <w:sz w:val="24"/>
          <w:szCs w:val="24"/>
        </w:rPr>
        <w:t>Susceptibility</w:t>
      </w:r>
    </w:p>
    <w:p w14:paraId="723F3899" w14:textId="77777777" w:rsidR="009803AF" w:rsidRPr="00641860" w:rsidRDefault="009803AF" w:rsidP="009803AF">
      <w:pPr>
        <w:spacing w:line="240" w:lineRule="auto"/>
        <w:rPr>
          <w:rFonts w:cstheme="minorHAnsi"/>
          <w:sz w:val="24"/>
          <w:szCs w:val="24"/>
        </w:rPr>
      </w:pPr>
      <w:r w:rsidRPr="00641860">
        <w:rPr>
          <w:rFonts w:cstheme="minorHAnsi"/>
          <w:sz w:val="24"/>
          <w:szCs w:val="24"/>
        </w:rPr>
        <w:t>1-Begins at birth, no maternally acquired immunity</w:t>
      </w:r>
    </w:p>
    <w:p w14:paraId="5B1CA098" w14:textId="77777777" w:rsidR="009803AF" w:rsidRPr="00641860" w:rsidRDefault="009803AF" w:rsidP="009803AF">
      <w:pPr>
        <w:spacing w:line="240" w:lineRule="auto"/>
        <w:rPr>
          <w:rFonts w:cstheme="minorHAnsi"/>
          <w:sz w:val="24"/>
          <w:szCs w:val="24"/>
        </w:rPr>
      </w:pPr>
      <w:r w:rsidRPr="00641860">
        <w:rPr>
          <w:rFonts w:cstheme="minorHAnsi"/>
          <w:sz w:val="24"/>
          <w:szCs w:val="24"/>
        </w:rPr>
        <w:t>2-The highest around school age [ 5-7] years, and almost all become immune by the age of 15 years.</w:t>
      </w:r>
    </w:p>
    <w:p w14:paraId="7449D463" w14:textId="77777777" w:rsidR="009803AF" w:rsidRPr="00641860" w:rsidRDefault="009803AF" w:rsidP="009803AF">
      <w:pPr>
        <w:spacing w:line="240" w:lineRule="auto"/>
        <w:rPr>
          <w:rFonts w:cstheme="minorHAnsi"/>
          <w:sz w:val="24"/>
          <w:szCs w:val="24"/>
        </w:rPr>
      </w:pPr>
      <w:r w:rsidRPr="00641860">
        <w:rPr>
          <w:rFonts w:cstheme="minorHAnsi"/>
          <w:sz w:val="24"/>
          <w:szCs w:val="24"/>
        </w:rPr>
        <w:t>3-Sex; incidence and fatality being more in females than in males.</w:t>
      </w:r>
    </w:p>
    <w:p w14:paraId="4F65CCC1" w14:textId="77777777" w:rsidR="009803AF" w:rsidRPr="00CD2F06" w:rsidRDefault="009803AF" w:rsidP="009803AF">
      <w:pPr>
        <w:spacing w:line="240" w:lineRule="auto"/>
        <w:rPr>
          <w:rFonts w:cstheme="minorHAnsi"/>
          <w:sz w:val="24"/>
          <w:szCs w:val="24"/>
        </w:rPr>
      </w:pPr>
      <w:r>
        <w:rPr>
          <w:rFonts w:cstheme="minorHAnsi"/>
          <w:sz w:val="24"/>
          <w:szCs w:val="24"/>
        </w:rPr>
        <w:lastRenderedPageBreak/>
        <w:t>4</w:t>
      </w:r>
      <w:r w:rsidRPr="00CD2F06">
        <w:rPr>
          <w:rFonts w:cstheme="minorHAnsi"/>
          <w:sz w:val="24"/>
          <w:szCs w:val="24"/>
        </w:rPr>
        <w:t>-The whooping cough vaccine received as a child in time wears off. This leaves most teenagers and adults susceptible to the infection during an outbreak — and there continue to be regular outbreaks.</w:t>
      </w:r>
    </w:p>
    <w:p w14:paraId="0FBB40ED" w14:textId="77777777" w:rsidR="009803AF" w:rsidRPr="00641860" w:rsidRDefault="009803AF" w:rsidP="009803AF">
      <w:pPr>
        <w:spacing w:line="240" w:lineRule="auto"/>
        <w:rPr>
          <w:rFonts w:cstheme="minorHAnsi"/>
          <w:sz w:val="24"/>
          <w:szCs w:val="24"/>
        </w:rPr>
      </w:pPr>
      <w:r w:rsidRPr="00641860">
        <w:rPr>
          <w:rFonts w:cstheme="minorHAnsi"/>
          <w:sz w:val="24"/>
          <w:szCs w:val="24"/>
        </w:rPr>
        <w:t>Pertussis remains endemic worldwide and tends to be a cyclic disease, peaking every3-5 years.</w:t>
      </w:r>
    </w:p>
    <w:p w14:paraId="38BE2AC0" w14:textId="77777777" w:rsidR="009803AF" w:rsidRPr="00641860" w:rsidRDefault="009803AF" w:rsidP="009803AF">
      <w:pPr>
        <w:spacing w:line="240" w:lineRule="auto"/>
        <w:rPr>
          <w:rFonts w:cstheme="minorHAnsi"/>
          <w:b/>
          <w:bCs/>
          <w:sz w:val="24"/>
          <w:szCs w:val="24"/>
        </w:rPr>
      </w:pPr>
      <w:r w:rsidRPr="00641860">
        <w:rPr>
          <w:rFonts w:cstheme="minorHAnsi"/>
          <w:b/>
          <w:bCs/>
          <w:sz w:val="24"/>
          <w:szCs w:val="24"/>
        </w:rPr>
        <w:t>Reasons for rising incidence of whooping cough</w:t>
      </w:r>
    </w:p>
    <w:p w14:paraId="727ADB98" w14:textId="77777777" w:rsidR="009803AF" w:rsidRPr="00641860" w:rsidRDefault="009803AF" w:rsidP="009803AF">
      <w:pPr>
        <w:pStyle w:val="ListParagraph"/>
        <w:numPr>
          <w:ilvl w:val="0"/>
          <w:numId w:val="8"/>
        </w:numPr>
        <w:rPr>
          <w:rFonts w:asciiTheme="minorHAnsi" w:hAnsiTheme="minorHAnsi" w:cstheme="minorHAnsi"/>
        </w:rPr>
      </w:pPr>
      <w:r w:rsidRPr="00641860">
        <w:rPr>
          <w:rFonts w:asciiTheme="minorHAnsi" w:hAnsiTheme="minorHAnsi" w:cstheme="minorHAnsi"/>
        </w:rPr>
        <w:t>Waning of vaccine- and infection-induced immunity (wanes after 5-10 years)</w:t>
      </w:r>
    </w:p>
    <w:p w14:paraId="6E4739DF" w14:textId="77777777" w:rsidR="009803AF" w:rsidRPr="00641860" w:rsidRDefault="009803AF" w:rsidP="009803AF">
      <w:pPr>
        <w:spacing w:line="240" w:lineRule="auto"/>
        <w:ind w:left="360"/>
        <w:rPr>
          <w:rFonts w:cstheme="minorHAnsi"/>
          <w:sz w:val="24"/>
          <w:szCs w:val="24"/>
        </w:rPr>
      </w:pPr>
      <w:r w:rsidRPr="00641860">
        <w:rPr>
          <w:rFonts w:cstheme="minorHAnsi"/>
          <w:sz w:val="24"/>
          <w:szCs w:val="24"/>
        </w:rPr>
        <w:t>~ 15 years after active disease</w:t>
      </w:r>
    </w:p>
    <w:p w14:paraId="3D841054" w14:textId="77777777" w:rsidR="009803AF" w:rsidRPr="00641860" w:rsidRDefault="009803AF" w:rsidP="009803AF">
      <w:pPr>
        <w:spacing w:line="240" w:lineRule="auto"/>
        <w:ind w:left="360"/>
        <w:rPr>
          <w:rFonts w:cstheme="minorHAnsi"/>
          <w:sz w:val="24"/>
          <w:szCs w:val="24"/>
        </w:rPr>
      </w:pPr>
      <w:r w:rsidRPr="00641860">
        <w:rPr>
          <w:rFonts w:cstheme="minorHAnsi"/>
          <w:sz w:val="24"/>
          <w:szCs w:val="24"/>
        </w:rPr>
        <w:t xml:space="preserve">   ~ 5-10 years after vaccination </w:t>
      </w:r>
    </w:p>
    <w:p w14:paraId="0E734B26" w14:textId="77777777" w:rsidR="009803AF" w:rsidRPr="00641860" w:rsidRDefault="009803AF" w:rsidP="009803AF">
      <w:pPr>
        <w:pStyle w:val="ListParagraph"/>
        <w:numPr>
          <w:ilvl w:val="0"/>
          <w:numId w:val="8"/>
        </w:numPr>
        <w:rPr>
          <w:rFonts w:asciiTheme="minorHAnsi" w:hAnsiTheme="minorHAnsi" w:cstheme="minorHAnsi"/>
        </w:rPr>
      </w:pPr>
      <w:r w:rsidRPr="00641860">
        <w:rPr>
          <w:rFonts w:asciiTheme="minorHAnsi" w:hAnsiTheme="minorHAnsi" w:cstheme="minorHAnsi"/>
        </w:rPr>
        <w:t>Increased recognition and reporting</w:t>
      </w:r>
    </w:p>
    <w:p w14:paraId="7816A21B" w14:textId="77777777" w:rsidR="009803AF" w:rsidRPr="00641860" w:rsidRDefault="009803AF" w:rsidP="009803AF">
      <w:pPr>
        <w:pStyle w:val="ListParagraph"/>
        <w:numPr>
          <w:ilvl w:val="0"/>
          <w:numId w:val="8"/>
        </w:numPr>
        <w:rPr>
          <w:rFonts w:asciiTheme="minorHAnsi" w:hAnsiTheme="minorHAnsi" w:cstheme="minorHAnsi"/>
        </w:rPr>
      </w:pPr>
      <w:r w:rsidRPr="00641860">
        <w:rPr>
          <w:rFonts w:asciiTheme="minorHAnsi" w:hAnsiTheme="minorHAnsi" w:cstheme="minorHAnsi"/>
        </w:rPr>
        <w:t>Availability of better diagnostic tests</w:t>
      </w:r>
    </w:p>
    <w:p w14:paraId="1755D395" w14:textId="61F769AB" w:rsidR="009803AF" w:rsidRDefault="009803AF" w:rsidP="009803AF">
      <w:pPr>
        <w:pStyle w:val="ListParagraph"/>
        <w:numPr>
          <w:ilvl w:val="0"/>
          <w:numId w:val="8"/>
        </w:numPr>
        <w:rPr>
          <w:rFonts w:asciiTheme="minorHAnsi" w:hAnsiTheme="minorHAnsi" w:cstheme="minorHAnsi"/>
        </w:rPr>
      </w:pPr>
      <w:r w:rsidRPr="00641860">
        <w:rPr>
          <w:rFonts w:asciiTheme="minorHAnsi" w:hAnsiTheme="minorHAnsi" w:cstheme="minorHAnsi"/>
        </w:rPr>
        <w:t>Use of less potent pertussis vaccines</w:t>
      </w:r>
    </w:p>
    <w:p w14:paraId="4C8FC2DE" w14:textId="77777777" w:rsidR="009803AF" w:rsidRPr="009803AF" w:rsidRDefault="009803AF" w:rsidP="009803AF">
      <w:pPr>
        <w:pStyle w:val="ListParagraph"/>
        <w:numPr>
          <w:ilvl w:val="0"/>
          <w:numId w:val="8"/>
        </w:numPr>
        <w:rPr>
          <w:rFonts w:cstheme="minorHAnsi"/>
        </w:rPr>
      </w:pPr>
      <w:r w:rsidRPr="009803AF">
        <w:rPr>
          <w:rFonts w:cstheme="minorHAnsi"/>
        </w:rPr>
        <w:t>Emergence of vaccine-resistant strains</w:t>
      </w:r>
    </w:p>
    <w:p w14:paraId="6B9DA793" w14:textId="77777777" w:rsidR="009803AF" w:rsidRPr="009803AF" w:rsidRDefault="009803AF" w:rsidP="009803AF">
      <w:pPr>
        <w:ind w:left="360"/>
        <w:rPr>
          <w:rFonts w:cstheme="minorHAnsi"/>
        </w:rPr>
      </w:pPr>
    </w:p>
    <w:p w14:paraId="7FB4492C" w14:textId="422D6EFB" w:rsidR="00250062" w:rsidRPr="00641860" w:rsidRDefault="00250062" w:rsidP="00E142CC">
      <w:pPr>
        <w:spacing w:line="240" w:lineRule="auto"/>
        <w:rPr>
          <w:rFonts w:cstheme="minorHAnsi"/>
          <w:sz w:val="24"/>
          <w:szCs w:val="24"/>
          <w:rtl/>
        </w:rPr>
      </w:pPr>
    </w:p>
    <w:p w14:paraId="2F1DBA29" w14:textId="77777777" w:rsidR="009803AF" w:rsidRPr="00641860" w:rsidRDefault="009803AF" w:rsidP="009803AF">
      <w:pPr>
        <w:spacing w:line="240" w:lineRule="auto"/>
        <w:ind w:left="360"/>
        <w:rPr>
          <w:rFonts w:cstheme="minorHAnsi"/>
          <w:sz w:val="24"/>
          <w:szCs w:val="24"/>
        </w:rPr>
      </w:pPr>
      <w:r w:rsidRPr="00641860">
        <w:rPr>
          <w:rFonts w:cstheme="minorHAnsi"/>
          <w:b/>
          <w:bCs/>
          <w:sz w:val="24"/>
          <w:szCs w:val="24"/>
        </w:rPr>
        <w:t>Prevention:</w:t>
      </w:r>
      <w:r w:rsidRPr="00641860">
        <w:rPr>
          <w:rFonts w:cstheme="minorHAnsi"/>
          <w:sz w:val="24"/>
          <w:szCs w:val="24"/>
        </w:rPr>
        <w:t xml:space="preserve"> General preventive measures of respiratory [droplet] infection must be followed, but specific prevention is the effective measures by immunization [active &amp; seroprophylaxis], and chemoprophylaxis.</w:t>
      </w:r>
    </w:p>
    <w:p w14:paraId="2700C561" w14:textId="77777777" w:rsidR="009803AF" w:rsidRPr="00641860" w:rsidRDefault="009803AF" w:rsidP="009803AF">
      <w:pPr>
        <w:pStyle w:val="ListParagraph"/>
        <w:numPr>
          <w:ilvl w:val="0"/>
          <w:numId w:val="11"/>
        </w:numPr>
        <w:rPr>
          <w:rFonts w:asciiTheme="minorHAnsi" w:hAnsiTheme="minorHAnsi" w:cstheme="minorHAnsi"/>
        </w:rPr>
      </w:pPr>
      <w:r w:rsidRPr="00641860">
        <w:rPr>
          <w:rFonts w:asciiTheme="minorHAnsi" w:hAnsiTheme="minorHAnsi" w:cstheme="minorHAnsi"/>
          <w:b/>
          <w:bCs/>
        </w:rPr>
        <w:t xml:space="preserve">Active Immunization: </w:t>
      </w:r>
      <w:r w:rsidRPr="00641860">
        <w:rPr>
          <w:rFonts w:asciiTheme="minorHAnsi" w:hAnsiTheme="minorHAnsi" w:cstheme="minorHAnsi"/>
        </w:rPr>
        <w:t>By Pertussis vaccine &amp; toxoid.</w:t>
      </w:r>
    </w:p>
    <w:p w14:paraId="63A0EAC9" w14:textId="77777777" w:rsidR="009803AF" w:rsidRPr="00641860" w:rsidRDefault="009803AF" w:rsidP="009803AF">
      <w:pPr>
        <w:spacing w:line="240" w:lineRule="auto"/>
        <w:ind w:left="360"/>
        <w:rPr>
          <w:rFonts w:cstheme="minorHAnsi"/>
          <w:sz w:val="24"/>
          <w:szCs w:val="24"/>
        </w:rPr>
      </w:pPr>
      <w:r w:rsidRPr="00641860">
        <w:rPr>
          <w:rFonts w:cstheme="minorHAnsi"/>
          <w:sz w:val="24"/>
          <w:szCs w:val="24"/>
        </w:rPr>
        <w:t>The main aim of pertussis vaccination is to reduce the risk of severe pertussis in infancy.</w:t>
      </w:r>
    </w:p>
    <w:p w14:paraId="3A2B0FB3" w14:textId="77777777" w:rsidR="009803AF" w:rsidRPr="00641860" w:rsidRDefault="009803AF" w:rsidP="009803AF">
      <w:pPr>
        <w:pStyle w:val="ListParagraph"/>
        <w:numPr>
          <w:ilvl w:val="0"/>
          <w:numId w:val="9"/>
        </w:numPr>
        <w:rPr>
          <w:rFonts w:asciiTheme="minorHAnsi" w:hAnsiTheme="minorHAnsi" w:cstheme="minorHAnsi"/>
        </w:rPr>
      </w:pPr>
      <w:r w:rsidRPr="00641860">
        <w:rPr>
          <w:rFonts w:asciiTheme="minorHAnsi" w:hAnsiTheme="minorHAnsi" w:cstheme="minorHAnsi"/>
          <w:b/>
          <w:bCs/>
        </w:rPr>
        <w:t>Immunity against pertussis</w:t>
      </w:r>
      <w:r w:rsidRPr="00641860">
        <w:rPr>
          <w:rFonts w:asciiTheme="minorHAnsi" w:hAnsiTheme="minorHAnsi" w:cstheme="minorHAnsi"/>
          <w:b/>
          <w:bCs/>
        </w:rPr>
        <w:br/>
      </w:r>
      <w:r w:rsidRPr="00641860">
        <w:rPr>
          <w:rFonts w:asciiTheme="minorHAnsi" w:hAnsiTheme="minorHAnsi" w:cstheme="minorHAnsi"/>
        </w:rPr>
        <w:t>Vaccination against pertussis does not give life-long immunity</w:t>
      </w:r>
    </w:p>
    <w:p w14:paraId="21061E12" w14:textId="77777777" w:rsidR="009803AF" w:rsidRPr="00641860" w:rsidRDefault="009803AF" w:rsidP="009803AF">
      <w:pPr>
        <w:pStyle w:val="ListParagraph"/>
        <w:numPr>
          <w:ilvl w:val="0"/>
          <w:numId w:val="9"/>
        </w:numPr>
        <w:rPr>
          <w:rFonts w:asciiTheme="minorHAnsi" w:hAnsiTheme="minorHAnsi" w:cstheme="minorHAnsi"/>
        </w:rPr>
      </w:pPr>
      <w:r w:rsidRPr="00641860">
        <w:rPr>
          <w:rFonts w:asciiTheme="minorHAnsi" w:hAnsiTheme="minorHAnsi" w:cstheme="minorHAnsi"/>
        </w:rPr>
        <w:t>Individuals who have had pertussis can become re-infected and spread infection to others</w:t>
      </w:r>
    </w:p>
    <w:p w14:paraId="02BC5C6E" w14:textId="77777777" w:rsidR="009803AF" w:rsidRPr="00641860" w:rsidRDefault="009803AF" w:rsidP="009803AF">
      <w:pPr>
        <w:pStyle w:val="ListParagraph"/>
        <w:numPr>
          <w:ilvl w:val="0"/>
          <w:numId w:val="9"/>
        </w:numPr>
        <w:rPr>
          <w:rFonts w:asciiTheme="minorHAnsi" w:hAnsiTheme="minorHAnsi" w:cstheme="minorHAnsi"/>
        </w:rPr>
      </w:pPr>
      <w:r w:rsidRPr="00641860">
        <w:rPr>
          <w:rFonts w:asciiTheme="minorHAnsi" w:hAnsiTheme="minorHAnsi" w:cstheme="minorHAnsi"/>
        </w:rPr>
        <w:t>This spread of infection is important particularly in children too young to be vaccinated</w:t>
      </w:r>
    </w:p>
    <w:p w14:paraId="74D18A0E" w14:textId="7DEAEE20" w:rsidR="00CD2F06" w:rsidRPr="009803AF" w:rsidRDefault="00CD2F06" w:rsidP="009803AF">
      <w:pPr>
        <w:ind w:left="360"/>
        <w:rPr>
          <w:rFonts w:cstheme="minorHAnsi"/>
        </w:rPr>
      </w:pPr>
    </w:p>
    <w:p w14:paraId="357B4AAB" w14:textId="77777777" w:rsidR="009803AF" w:rsidRPr="00641860" w:rsidRDefault="009803AF" w:rsidP="009803AF">
      <w:pPr>
        <w:spacing w:line="240" w:lineRule="auto"/>
        <w:rPr>
          <w:rFonts w:cstheme="minorHAnsi"/>
          <w:sz w:val="24"/>
          <w:szCs w:val="24"/>
        </w:rPr>
      </w:pPr>
      <w:r w:rsidRPr="00641860">
        <w:rPr>
          <w:rFonts w:cstheme="minorHAnsi"/>
          <w:b/>
          <w:bCs/>
          <w:sz w:val="24"/>
          <w:szCs w:val="24"/>
        </w:rPr>
        <w:t>Pertussis Toxoid:</w:t>
      </w:r>
      <w:r w:rsidRPr="00641860">
        <w:rPr>
          <w:rFonts w:cstheme="minorHAnsi"/>
          <w:sz w:val="24"/>
          <w:szCs w:val="24"/>
        </w:rPr>
        <w:t xml:space="preserve"> since the major Pathogenicity of the disease [Pertussis bacillus] is due to secreted exotoxins, Pertussis toxoid was developed from formal- inactivated, a cellular [cell free] toxoid, giving better protection &amp; less reaction than the vaccine. aP (a cellular pertussis).</w:t>
      </w:r>
    </w:p>
    <w:p w14:paraId="55EC4D20" w14:textId="77777777" w:rsidR="009803AF" w:rsidRPr="00641860" w:rsidRDefault="009803AF" w:rsidP="009803AF">
      <w:pPr>
        <w:spacing w:line="240" w:lineRule="auto"/>
        <w:rPr>
          <w:rFonts w:cstheme="minorHAnsi"/>
          <w:b/>
          <w:bCs/>
          <w:sz w:val="24"/>
          <w:szCs w:val="24"/>
          <w:u w:val="single"/>
        </w:rPr>
      </w:pPr>
      <w:r w:rsidRPr="00641860">
        <w:rPr>
          <w:rFonts w:cstheme="minorHAnsi"/>
          <w:sz w:val="24"/>
          <w:szCs w:val="24"/>
        </w:rPr>
        <w:t xml:space="preserve">Pertussis vaccine is killed vaccine, used in form of DPT or DPT, HBV, Hib vaccine for children below 4 years. </w:t>
      </w:r>
      <w:r w:rsidRPr="00641860">
        <w:rPr>
          <w:rFonts w:cstheme="minorHAnsi"/>
          <w:b/>
          <w:bCs/>
          <w:sz w:val="24"/>
          <w:szCs w:val="24"/>
          <w:u w:val="single"/>
        </w:rPr>
        <w:t xml:space="preserve">old </w:t>
      </w:r>
      <w:r>
        <w:rPr>
          <w:rFonts w:cstheme="minorHAnsi"/>
          <w:b/>
          <w:bCs/>
          <w:sz w:val="24"/>
          <w:szCs w:val="24"/>
          <w:u w:val="single"/>
        </w:rPr>
        <w:t>vaccine</w:t>
      </w:r>
      <w:r w:rsidRPr="00641860">
        <w:rPr>
          <w:rFonts w:cstheme="minorHAnsi"/>
          <w:b/>
          <w:bCs/>
          <w:sz w:val="24"/>
          <w:szCs w:val="24"/>
          <w:u w:val="single"/>
        </w:rPr>
        <w:t>.</w:t>
      </w:r>
    </w:p>
    <w:p w14:paraId="655797A5" w14:textId="6C6178AB" w:rsidR="009803AF" w:rsidRDefault="009803AF" w:rsidP="009803AF">
      <w:pPr>
        <w:spacing w:line="240" w:lineRule="auto"/>
        <w:rPr>
          <w:rFonts w:cstheme="minorHAnsi"/>
          <w:sz w:val="24"/>
          <w:szCs w:val="24"/>
        </w:rPr>
      </w:pPr>
      <w:r w:rsidRPr="00641860">
        <w:rPr>
          <w:rFonts w:cstheme="minorHAnsi"/>
          <w:sz w:val="24"/>
          <w:szCs w:val="24"/>
        </w:rPr>
        <w:t>Vaccination of pregnant women is likely to be the most cost-effective additional strategy for preventing disease in infants too young to be vaccinated and appears to be more effective and favorable than isolating.</w:t>
      </w:r>
    </w:p>
    <w:p w14:paraId="725F2F41" w14:textId="77777777" w:rsidR="009803AF" w:rsidRPr="00641860" w:rsidRDefault="009803AF" w:rsidP="009803AF">
      <w:pPr>
        <w:spacing w:line="240" w:lineRule="auto"/>
        <w:rPr>
          <w:rFonts w:cstheme="minorHAnsi"/>
          <w:sz w:val="24"/>
          <w:szCs w:val="24"/>
        </w:rPr>
      </w:pPr>
    </w:p>
    <w:p w14:paraId="41CF73BA" w14:textId="76746269" w:rsidR="00CD2F06" w:rsidRPr="00641860" w:rsidRDefault="00CD2F06" w:rsidP="00641860">
      <w:pPr>
        <w:spacing w:line="240" w:lineRule="auto"/>
        <w:ind w:left="360"/>
        <w:rPr>
          <w:rFonts w:cstheme="minorHAnsi"/>
          <w:sz w:val="24"/>
          <w:szCs w:val="24"/>
        </w:rPr>
      </w:pPr>
    </w:p>
    <w:p w14:paraId="2E5A0EAE" w14:textId="1DE4D37F" w:rsidR="00F17FCE" w:rsidRPr="00641860" w:rsidRDefault="00F17FCE" w:rsidP="00641860">
      <w:pPr>
        <w:spacing w:line="240" w:lineRule="auto"/>
        <w:rPr>
          <w:rFonts w:cstheme="minorHAnsi"/>
          <w:sz w:val="24"/>
          <w:szCs w:val="24"/>
        </w:rPr>
      </w:pPr>
      <w:r w:rsidRPr="00641860">
        <w:rPr>
          <w:rFonts w:cstheme="minorHAnsi"/>
          <w:sz w:val="24"/>
          <w:szCs w:val="24"/>
        </w:rPr>
        <w:lastRenderedPageBreak/>
        <w:t xml:space="preserve">Pertussis vaccine </w:t>
      </w:r>
      <w:r w:rsidRPr="00641860">
        <w:rPr>
          <w:rFonts w:cstheme="minorHAnsi"/>
          <w:b/>
          <w:bCs/>
          <w:sz w:val="24"/>
          <w:szCs w:val="24"/>
        </w:rPr>
        <w:t>(old)</w:t>
      </w:r>
      <w:r w:rsidRPr="00641860">
        <w:rPr>
          <w:rFonts w:cstheme="minorHAnsi"/>
          <w:sz w:val="24"/>
          <w:szCs w:val="24"/>
        </w:rPr>
        <w:t xml:space="preserve"> must not be given to:</w:t>
      </w:r>
    </w:p>
    <w:p w14:paraId="6E92654F" w14:textId="74D054C1"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all children over 4 years</w:t>
      </w:r>
    </w:p>
    <w:p w14:paraId="77506287" w14:textId="2F556902"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at risk, below 4 years children</w:t>
      </w:r>
    </w:p>
    <w:p w14:paraId="0D5977B4" w14:textId="2C646751"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Cases of convulsions; history given by the   mother</w:t>
      </w:r>
    </w:p>
    <w:p w14:paraId="2C74D043" w14:textId="02906898"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History of epilepsy in 1st degree relatives</w:t>
      </w:r>
    </w:p>
    <w:p w14:paraId="790939A0" w14:textId="0A82E970"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Those showing adverse reaction after giving vaccine; further doses should not be given.</w:t>
      </w:r>
      <w:r w:rsidRPr="00641860">
        <w:rPr>
          <w:rFonts w:asciiTheme="minorHAnsi" w:eastAsiaTheme="minorHAnsi" w:hAnsiTheme="minorHAnsi" w:cstheme="minorHAnsi"/>
        </w:rPr>
        <w:t xml:space="preserve"> (</w:t>
      </w:r>
      <w:r w:rsidRPr="00641860">
        <w:rPr>
          <w:rFonts w:asciiTheme="minorHAnsi" w:hAnsiTheme="minorHAnsi" w:cstheme="minorHAnsi"/>
        </w:rPr>
        <w:t>give DT).</w:t>
      </w:r>
    </w:p>
    <w:p w14:paraId="6B692536" w14:textId="77777777" w:rsidR="00F17FCE" w:rsidRPr="00641860" w:rsidRDefault="00F17FCE" w:rsidP="00641860">
      <w:pPr>
        <w:pStyle w:val="ListParagraph"/>
        <w:numPr>
          <w:ilvl w:val="0"/>
          <w:numId w:val="10"/>
        </w:numPr>
        <w:rPr>
          <w:rFonts w:asciiTheme="minorHAnsi" w:hAnsiTheme="minorHAnsi" w:cstheme="minorHAnsi"/>
          <w:b/>
          <w:bCs/>
        </w:rPr>
      </w:pPr>
      <w:r w:rsidRPr="00641860">
        <w:rPr>
          <w:rFonts w:asciiTheme="minorHAnsi" w:hAnsiTheme="minorHAnsi" w:cstheme="minorHAnsi"/>
          <w:b/>
          <w:bCs/>
        </w:rPr>
        <w:t xml:space="preserve">Contraindications to new vaccine </w:t>
      </w:r>
    </w:p>
    <w:p w14:paraId="3BC58B11" w14:textId="5B9B39FE"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A confirmed anaphylactic reaction to a previous dose of diphtheria, tetanus, pertussis or poliomyelitis containing vaccine. A confirmed anaphylactic reaction to any component of the vaccine.</w:t>
      </w:r>
    </w:p>
    <w:p w14:paraId="2474EE28" w14:textId="6D0CA242"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If the subject has experienced an encephalopathy of unknown etiology, occurring within 7 days following previous vaccination with pertussis- containing vaccine.</w:t>
      </w:r>
    </w:p>
    <w:p w14:paraId="34E14C59" w14:textId="7A6188EB"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To subjects who have experienced transient thrombocytopenia or neurological complications following an earlier immunization against diphtheria and/or tetanus.</w:t>
      </w:r>
    </w:p>
    <w:p w14:paraId="423AC7AD" w14:textId="77777777" w:rsidR="00F17FCE" w:rsidRPr="00641860" w:rsidRDefault="00F17FCE" w:rsidP="00641860">
      <w:pPr>
        <w:pStyle w:val="ListParagraph"/>
        <w:numPr>
          <w:ilvl w:val="0"/>
          <w:numId w:val="10"/>
        </w:numPr>
        <w:rPr>
          <w:rFonts w:asciiTheme="minorHAnsi" w:hAnsiTheme="minorHAnsi" w:cstheme="minorHAnsi"/>
        </w:rPr>
      </w:pPr>
      <w:r w:rsidRPr="00641860">
        <w:rPr>
          <w:rFonts w:asciiTheme="minorHAnsi" w:hAnsiTheme="minorHAnsi" w:cstheme="minorHAnsi"/>
        </w:rPr>
        <w:t>Pertussis vaccine or DPT must not be given to those    having infection, until becoming well.</w:t>
      </w:r>
    </w:p>
    <w:p w14:paraId="4A0B3A9D" w14:textId="67F013B3" w:rsidR="00F17FCE" w:rsidRPr="00641860" w:rsidRDefault="00F17FCE" w:rsidP="00641860">
      <w:pPr>
        <w:spacing w:line="240" w:lineRule="auto"/>
        <w:rPr>
          <w:rFonts w:cstheme="minorHAnsi"/>
          <w:sz w:val="24"/>
          <w:szCs w:val="24"/>
        </w:rPr>
      </w:pPr>
    </w:p>
    <w:p w14:paraId="6846DEB1" w14:textId="4BF31324" w:rsidR="00F17FCE" w:rsidRPr="00641860" w:rsidRDefault="00F17FCE" w:rsidP="00641860">
      <w:pPr>
        <w:pStyle w:val="ListParagraph"/>
        <w:numPr>
          <w:ilvl w:val="0"/>
          <w:numId w:val="11"/>
        </w:numPr>
        <w:rPr>
          <w:rFonts w:asciiTheme="minorHAnsi" w:hAnsiTheme="minorHAnsi" w:cstheme="minorHAnsi"/>
        </w:rPr>
      </w:pPr>
      <w:r w:rsidRPr="00E142CC">
        <w:rPr>
          <w:rFonts w:asciiTheme="minorHAnsi" w:hAnsiTheme="minorHAnsi" w:cstheme="minorHAnsi"/>
          <w:b/>
          <w:bCs/>
        </w:rPr>
        <w:t>Health Education:</w:t>
      </w:r>
      <w:r w:rsidRPr="00641860">
        <w:rPr>
          <w:rFonts w:asciiTheme="minorHAnsi" w:hAnsiTheme="minorHAnsi" w:cstheme="minorHAnsi"/>
        </w:rPr>
        <w:t xml:space="preserve"> of parents, for basic knowledge of the disease &amp; the protective value and precautions with the vaccination.</w:t>
      </w:r>
    </w:p>
    <w:p w14:paraId="47323C2C" w14:textId="77777777" w:rsidR="00F17FCE" w:rsidRPr="00641860" w:rsidRDefault="00F17FCE" w:rsidP="00641860">
      <w:pPr>
        <w:pStyle w:val="ListParagraph"/>
        <w:ind w:left="1080"/>
        <w:rPr>
          <w:rFonts w:asciiTheme="minorHAnsi" w:hAnsiTheme="minorHAnsi" w:cstheme="minorHAnsi"/>
        </w:rPr>
      </w:pPr>
    </w:p>
    <w:p w14:paraId="202E1419" w14:textId="3F27D756" w:rsidR="00F17FCE" w:rsidRPr="00641860" w:rsidRDefault="00F17FCE" w:rsidP="00641860">
      <w:pPr>
        <w:pStyle w:val="ListParagraph"/>
        <w:numPr>
          <w:ilvl w:val="0"/>
          <w:numId w:val="11"/>
        </w:numPr>
        <w:rPr>
          <w:rFonts w:asciiTheme="minorHAnsi" w:hAnsiTheme="minorHAnsi" w:cstheme="minorHAnsi"/>
        </w:rPr>
      </w:pPr>
      <w:r w:rsidRPr="00F17FCE">
        <w:rPr>
          <w:rFonts w:asciiTheme="minorHAnsi" w:hAnsiTheme="minorHAnsi" w:cstheme="minorHAnsi"/>
        </w:rPr>
        <w:t xml:space="preserve"> </w:t>
      </w:r>
      <w:r w:rsidRPr="00E142CC">
        <w:rPr>
          <w:rFonts w:asciiTheme="minorHAnsi" w:hAnsiTheme="minorHAnsi" w:cstheme="minorHAnsi"/>
          <w:b/>
          <w:bCs/>
        </w:rPr>
        <w:t>Seroprophylaxis:</w:t>
      </w:r>
      <w:r w:rsidRPr="00641860">
        <w:rPr>
          <w:rFonts w:asciiTheme="minorHAnsi" w:hAnsiTheme="minorHAnsi" w:cstheme="minorHAnsi"/>
        </w:rPr>
        <w:t xml:space="preserve"> antipertussis immunoglobulin; 2.5 ml IM, can be given to protect susceptible intimate contacts, especially infants &amp; young children. Protective value, however, is not certain. So far, there is no evidence of its efficacy in well-controlled trials,</w:t>
      </w:r>
      <w:r w:rsidRPr="00641860">
        <w:rPr>
          <w:rFonts w:asciiTheme="minorHAnsi" w:eastAsiaTheme="minorHAnsi" w:hAnsiTheme="minorHAnsi" w:cstheme="minorHAnsi"/>
        </w:rPr>
        <w:t xml:space="preserve"> </w:t>
      </w:r>
      <w:r w:rsidRPr="00641860">
        <w:rPr>
          <w:rFonts w:asciiTheme="minorHAnsi" w:hAnsiTheme="minorHAnsi" w:cstheme="minorHAnsi"/>
        </w:rPr>
        <w:t>so chemoprophylaxis is preferred.</w:t>
      </w:r>
    </w:p>
    <w:p w14:paraId="0B641C0C" w14:textId="77777777" w:rsidR="00F17FCE" w:rsidRPr="00641860" w:rsidRDefault="00F17FCE" w:rsidP="00641860">
      <w:pPr>
        <w:pStyle w:val="ListParagraph"/>
        <w:numPr>
          <w:ilvl w:val="0"/>
          <w:numId w:val="11"/>
        </w:numPr>
        <w:rPr>
          <w:rFonts w:asciiTheme="minorHAnsi" w:hAnsiTheme="minorHAnsi" w:cstheme="minorHAnsi"/>
        </w:rPr>
      </w:pPr>
      <w:r w:rsidRPr="00E142CC">
        <w:rPr>
          <w:rFonts w:asciiTheme="minorHAnsi" w:hAnsiTheme="minorHAnsi" w:cstheme="minorHAnsi"/>
          <w:b/>
          <w:bCs/>
        </w:rPr>
        <w:t>Chemoprophylaxis:</w:t>
      </w:r>
      <w:r w:rsidRPr="00641860">
        <w:rPr>
          <w:rFonts w:asciiTheme="minorHAnsi" w:hAnsiTheme="minorHAnsi" w:cstheme="minorHAnsi"/>
        </w:rPr>
        <w:t xml:space="preserve"> oral erythromycin or clarithromycin can be given in proper dosage, for 5 days after the last contact with the case.</w:t>
      </w:r>
      <w:r w:rsidRPr="00641860">
        <w:rPr>
          <w:rFonts w:asciiTheme="minorHAnsi" w:eastAsiaTheme="minorHAnsi" w:hAnsiTheme="minorHAnsi" w:cstheme="minorHAnsi"/>
        </w:rPr>
        <w:t xml:space="preserve"> </w:t>
      </w:r>
    </w:p>
    <w:p w14:paraId="2B867151" w14:textId="32783524" w:rsidR="00F17FCE" w:rsidRPr="00641860" w:rsidRDefault="00F17FCE" w:rsidP="00641860">
      <w:pPr>
        <w:pStyle w:val="ListParagraph"/>
        <w:numPr>
          <w:ilvl w:val="0"/>
          <w:numId w:val="12"/>
        </w:numPr>
        <w:rPr>
          <w:rFonts w:asciiTheme="minorHAnsi" w:hAnsiTheme="minorHAnsi" w:cstheme="minorHAnsi"/>
        </w:rPr>
      </w:pPr>
      <w:r w:rsidRPr="00641860">
        <w:rPr>
          <w:rFonts w:asciiTheme="minorHAnsi" w:hAnsiTheme="minorHAnsi" w:cstheme="minorHAnsi"/>
          <w:b/>
          <w:bCs/>
        </w:rPr>
        <w:t>If within 3 weeks of exposure</w:t>
      </w:r>
      <w:r w:rsidRPr="00641860">
        <w:rPr>
          <w:rFonts w:asciiTheme="minorHAnsi" w:hAnsiTheme="minorHAnsi" w:cstheme="minorHAnsi"/>
        </w:rPr>
        <w:t>, prophylaxis recommended for all household and close contacts (regardless of age or vaccination status).</w:t>
      </w:r>
    </w:p>
    <w:p w14:paraId="7C94F36C" w14:textId="77777777" w:rsidR="00A568F1" w:rsidRPr="00A568F1" w:rsidRDefault="00A568F1" w:rsidP="00641860">
      <w:pPr>
        <w:pStyle w:val="ListParagraph"/>
        <w:numPr>
          <w:ilvl w:val="0"/>
          <w:numId w:val="12"/>
        </w:numPr>
        <w:rPr>
          <w:rFonts w:asciiTheme="minorHAnsi" w:hAnsiTheme="minorHAnsi" w:cstheme="minorHAnsi"/>
        </w:rPr>
      </w:pPr>
      <w:r w:rsidRPr="00A568F1">
        <w:rPr>
          <w:rFonts w:asciiTheme="minorHAnsi" w:hAnsiTheme="minorHAnsi" w:cstheme="minorHAnsi"/>
          <w:b/>
          <w:bCs/>
        </w:rPr>
        <w:t>If 3 weeks have passed since exposure</w:t>
      </w:r>
      <w:r w:rsidRPr="00A568F1">
        <w:rPr>
          <w:rFonts w:asciiTheme="minorHAnsi" w:hAnsiTheme="minorHAnsi" w:cstheme="minorHAnsi"/>
        </w:rPr>
        <w:t>, still consider prophylaxis for households with high risk contacts:</w:t>
      </w:r>
    </w:p>
    <w:p w14:paraId="6A223A55" w14:textId="77777777" w:rsidR="00A568F1" w:rsidRPr="00A568F1" w:rsidRDefault="00A568F1" w:rsidP="00641860">
      <w:pPr>
        <w:pStyle w:val="ListParagraph"/>
        <w:numPr>
          <w:ilvl w:val="0"/>
          <w:numId w:val="12"/>
        </w:numPr>
        <w:rPr>
          <w:rFonts w:asciiTheme="minorHAnsi" w:hAnsiTheme="minorHAnsi" w:cstheme="minorHAnsi"/>
        </w:rPr>
      </w:pPr>
      <w:r w:rsidRPr="00A568F1">
        <w:rPr>
          <w:rFonts w:asciiTheme="minorHAnsi" w:hAnsiTheme="minorHAnsi" w:cstheme="minorHAnsi"/>
        </w:rPr>
        <w:t>Young infants</w:t>
      </w:r>
    </w:p>
    <w:p w14:paraId="3E24B754" w14:textId="77777777" w:rsidR="00A568F1" w:rsidRPr="00A568F1" w:rsidRDefault="00A568F1" w:rsidP="00641860">
      <w:pPr>
        <w:pStyle w:val="ListParagraph"/>
        <w:numPr>
          <w:ilvl w:val="0"/>
          <w:numId w:val="12"/>
        </w:numPr>
        <w:rPr>
          <w:rFonts w:asciiTheme="minorHAnsi" w:hAnsiTheme="minorHAnsi" w:cstheme="minorHAnsi"/>
        </w:rPr>
      </w:pPr>
      <w:r w:rsidRPr="00A568F1">
        <w:rPr>
          <w:rFonts w:asciiTheme="minorHAnsi" w:hAnsiTheme="minorHAnsi" w:cstheme="minorHAnsi"/>
        </w:rPr>
        <w:t>Pregnant women</w:t>
      </w:r>
    </w:p>
    <w:p w14:paraId="2199F34D" w14:textId="03B0746E" w:rsidR="00A568F1" w:rsidRPr="00641860" w:rsidRDefault="00A568F1" w:rsidP="00641860">
      <w:pPr>
        <w:pStyle w:val="ListParagraph"/>
        <w:numPr>
          <w:ilvl w:val="0"/>
          <w:numId w:val="12"/>
        </w:numPr>
        <w:rPr>
          <w:rFonts w:asciiTheme="minorHAnsi" w:hAnsiTheme="minorHAnsi" w:cstheme="minorHAnsi"/>
        </w:rPr>
      </w:pPr>
      <w:r w:rsidRPr="00641860">
        <w:rPr>
          <w:rFonts w:asciiTheme="minorHAnsi" w:hAnsiTheme="minorHAnsi" w:cstheme="minorHAnsi"/>
        </w:rPr>
        <w:t>People who have contact with young infants.</w:t>
      </w:r>
    </w:p>
    <w:p w14:paraId="4B7AA13A" w14:textId="77777777" w:rsidR="00A568F1" w:rsidRPr="00641860" w:rsidRDefault="00A568F1" w:rsidP="00641860">
      <w:pPr>
        <w:spacing w:line="240" w:lineRule="auto"/>
        <w:rPr>
          <w:rFonts w:cstheme="minorHAnsi"/>
          <w:b/>
          <w:bCs/>
          <w:sz w:val="24"/>
          <w:szCs w:val="24"/>
        </w:rPr>
      </w:pPr>
      <w:r w:rsidRPr="00641860">
        <w:rPr>
          <w:rFonts w:cstheme="minorHAnsi"/>
          <w:b/>
          <w:bCs/>
          <w:sz w:val="24"/>
          <w:szCs w:val="24"/>
        </w:rPr>
        <w:t xml:space="preserve">Control </w:t>
      </w:r>
    </w:p>
    <w:p w14:paraId="3A880F7A" w14:textId="77777777" w:rsidR="00A568F1" w:rsidRPr="00641860" w:rsidRDefault="00A568F1" w:rsidP="00641860">
      <w:pPr>
        <w:spacing w:line="240" w:lineRule="auto"/>
        <w:rPr>
          <w:rFonts w:cstheme="minorHAnsi"/>
          <w:sz w:val="24"/>
          <w:szCs w:val="24"/>
        </w:rPr>
      </w:pPr>
      <w:r w:rsidRPr="00641860">
        <w:rPr>
          <w:rFonts w:cstheme="minorHAnsi"/>
          <w:sz w:val="24"/>
          <w:szCs w:val="24"/>
        </w:rPr>
        <w:t>Control measures are taken for:</w:t>
      </w:r>
    </w:p>
    <w:p w14:paraId="10C69A42" w14:textId="77777777" w:rsidR="00A568F1" w:rsidRPr="00641860" w:rsidRDefault="00A568F1" w:rsidP="00641860">
      <w:pPr>
        <w:pStyle w:val="ListParagraph"/>
        <w:numPr>
          <w:ilvl w:val="0"/>
          <w:numId w:val="13"/>
        </w:numPr>
        <w:rPr>
          <w:rFonts w:asciiTheme="minorHAnsi" w:hAnsiTheme="minorHAnsi" w:cstheme="minorHAnsi"/>
        </w:rPr>
      </w:pPr>
      <w:r w:rsidRPr="00641860">
        <w:rPr>
          <w:rFonts w:asciiTheme="minorHAnsi" w:hAnsiTheme="minorHAnsi" w:cstheme="minorHAnsi"/>
        </w:rPr>
        <w:t>Cases</w:t>
      </w:r>
    </w:p>
    <w:p w14:paraId="2E188EC6" w14:textId="77777777" w:rsidR="00A568F1" w:rsidRPr="00641860" w:rsidRDefault="00A568F1" w:rsidP="00641860">
      <w:pPr>
        <w:pStyle w:val="ListParagraph"/>
        <w:numPr>
          <w:ilvl w:val="0"/>
          <w:numId w:val="13"/>
        </w:numPr>
        <w:rPr>
          <w:rFonts w:asciiTheme="minorHAnsi" w:hAnsiTheme="minorHAnsi" w:cstheme="minorHAnsi"/>
        </w:rPr>
      </w:pPr>
      <w:r w:rsidRPr="00A568F1">
        <w:rPr>
          <w:rFonts w:asciiTheme="minorHAnsi" w:hAnsiTheme="minorHAnsi" w:cstheme="minorHAnsi"/>
        </w:rPr>
        <w:t xml:space="preserve"> </w:t>
      </w:r>
      <w:r w:rsidRPr="00641860">
        <w:rPr>
          <w:rFonts w:asciiTheme="minorHAnsi" w:hAnsiTheme="minorHAnsi" w:cstheme="minorHAnsi"/>
        </w:rPr>
        <w:t>Contacts</w:t>
      </w:r>
    </w:p>
    <w:p w14:paraId="7F2A0FA0" w14:textId="19205506" w:rsidR="00A568F1" w:rsidRPr="00641860" w:rsidRDefault="00A568F1" w:rsidP="00641860">
      <w:pPr>
        <w:pStyle w:val="ListParagraph"/>
        <w:numPr>
          <w:ilvl w:val="0"/>
          <w:numId w:val="13"/>
        </w:numPr>
        <w:rPr>
          <w:rFonts w:asciiTheme="minorHAnsi" w:hAnsiTheme="minorHAnsi" w:cstheme="minorHAnsi"/>
        </w:rPr>
      </w:pPr>
      <w:r w:rsidRPr="00641860">
        <w:rPr>
          <w:rFonts w:asciiTheme="minorHAnsi" w:hAnsiTheme="minorHAnsi" w:cstheme="minorHAnsi"/>
        </w:rPr>
        <w:t>School</w:t>
      </w:r>
    </w:p>
    <w:p w14:paraId="086A8DC4" w14:textId="48A4C99F" w:rsidR="00A568F1" w:rsidRDefault="00A568F1" w:rsidP="00641860">
      <w:pPr>
        <w:pStyle w:val="ListParagraph"/>
        <w:ind w:left="630"/>
        <w:rPr>
          <w:rFonts w:asciiTheme="minorHAnsi" w:hAnsiTheme="minorHAnsi" w:cstheme="minorHAnsi"/>
        </w:rPr>
      </w:pPr>
    </w:p>
    <w:p w14:paraId="74D7C016" w14:textId="77777777" w:rsidR="009803AF" w:rsidRPr="00641860" w:rsidRDefault="009803AF" w:rsidP="00641860">
      <w:pPr>
        <w:pStyle w:val="ListParagraph"/>
        <w:ind w:left="630"/>
        <w:rPr>
          <w:rFonts w:asciiTheme="minorHAnsi" w:hAnsiTheme="minorHAnsi" w:cstheme="minorHAnsi"/>
        </w:rPr>
      </w:pPr>
    </w:p>
    <w:p w14:paraId="31785CE7" w14:textId="77777777" w:rsidR="00A568F1" w:rsidRPr="00641860" w:rsidRDefault="00A568F1" w:rsidP="00641860">
      <w:pPr>
        <w:pStyle w:val="ListParagraph"/>
        <w:ind w:left="630"/>
        <w:rPr>
          <w:rFonts w:asciiTheme="minorHAnsi" w:hAnsiTheme="minorHAnsi" w:cstheme="minorHAnsi"/>
        </w:rPr>
      </w:pPr>
    </w:p>
    <w:p w14:paraId="623D6FE4" w14:textId="7190C496" w:rsidR="00A568F1" w:rsidRPr="00641860" w:rsidRDefault="00A568F1" w:rsidP="00641860">
      <w:pPr>
        <w:spacing w:line="240" w:lineRule="auto"/>
        <w:rPr>
          <w:rFonts w:cstheme="minorHAnsi"/>
          <w:b/>
          <w:bCs/>
          <w:sz w:val="24"/>
          <w:szCs w:val="24"/>
        </w:rPr>
      </w:pPr>
      <w:r w:rsidRPr="00641860">
        <w:rPr>
          <w:rFonts w:cstheme="minorHAnsi"/>
          <w:b/>
          <w:bCs/>
          <w:sz w:val="24"/>
          <w:szCs w:val="24"/>
        </w:rPr>
        <w:lastRenderedPageBreak/>
        <w:t>1- Control of Cases:</w:t>
      </w:r>
    </w:p>
    <w:p w14:paraId="59D290F2" w14:textId="3E9C741A" w:rsidR="00A568F1" w:rsidRPr="00641860" w:rsidRDefault="00A568F1" w:rsidP="00641860">
      <w:pPr>
        <w:pStyle w:val="ListParagraph"/>
        <w:numPr>
          <w:ilvl w:val="0"/>
          <w:numId w:val="14"/>
        </w:numPr>
        <w:rPr>
          <w:rFonts w:asciiTheme="minorHAnsi" w:hAnsiTheme="minorHAnsi" w:cstheme="minorHAnsi"/>
        </w:rPr>
      </w:pPr>
      <w:r w:rsidRPr="00641860">
        <w:rPr>
          <w:rFonts w:asciiTheme="minorHAnsi" w:hAnsiTheme="minorHAnsi" w:cstheme="minorHAnsi"/>
        </w:rPr>
        <w:t>Reporting to local health authority.</w:t>
      </w:r>
    </w:p>
    <w:p w14:paraId="131EECCE" w14:textId="1E5E6D23" w:rsidR="00A568F1" w:rsidRPr="00641860" w:rsidRDefault="00A568F1" w:rsidP="00641860">
      <w:pPr>
        <w:pStyle w:val="ListParagraph"/>
        <w:numPr>
          <w:ilvl w:val="0"/>
          <w:numId w:val="14"/>
        </w:numPr>
        <w:rPr>
          <w:rFonts w:asciiTheme="minorHAnsi" w:hAnsiTheme="minorHAnsi" w:cstheme="minorHAnsi"/>
        </w:rPr>
      </w:pPr>
      <w:r w:rsidRPr="00641860">
        <w:rPr>
          <w:rFonts w:asciiTheme="minorHAnsi" w:hAnsiTheme="minorHAnsi" w:cstheme="minorHAnsi"/>
        </w:rPr>
        <w:t>Isolation at home; practically difficult to fulfill, since the majority of cases are mild, with no or slight fever, they usually move in the community and go to school, and so spread infection to exposed susceptible children.</w:t>
      </w:r>
    </w:p>
    <w:p w14:paraId="278DAA4A" w14:textId="181D8936" w:rsidR="00A568F1" w:rsidRPr="00E142CC" w:rsidRDefault="00E142CC" w:rsidP="00E142CC">
      <w:pPr>
        <w:ind w:left="360"/>
        <w:rPr>
          <w:rFonts w:cstheme="minorHAnsi"/>
        </w:rPr>
      </w:pPr>
      <w:r>
        <w:rPr>
          <w:rFonts w:cstheme="minorHAnsi"/>
        </w:rPr>
        <w:t xml:space="preserve">---- </w:t>
      </w:r>
      <w:r w:rsidR="00A568F1" w:rsidRPr="00E142CC">
        <w:rPr>
          <w:rFonts w:cstheme="minorHAnsi"/>
        </w:rPr>
        <w:t>Infants younger than 6 months generally require hospitalization. Approximately half of babies less than 1 year old who get pertussis need treatment in the hospital.</w:t>
      </w:r>
    </w:p>
    <w:p w14:paraId="30CF1A54" w14:textId="1DBC8BDD" w:rsidR="00A568F1" w:rsidRPr="00A568F1" w:rsidRDefault="00E142CC" w:rsidP="00E142CC">
      <w:pPr>
        <w:pStyle w:val="ListParagraph"/>
        <w:rPr>
          <w:rFonts w:asciiTheme="minorHAnsi" w:hAnsiTheme="minorHAnsi" w:cstheme="minorHAnsi"/>
        </w:rPr>
      </w:pPr>
      <w:r>
        <w:rPr>
          <w:rFonts w:asciiTheme="minorHAnsi" w:hAnsiTheme="minorHAnsi" w:cstheme="minorHAnsi"/>
        </w:rPr>
        <w:t xml:space="preserve">----- </w:t>
      </w:r>
      <w:r w:rsidR="00A568F1" w:rsidRPr="00A568F1">
        <w:rPr>
          <w:rFonts w:asciiTheme="minorHAnsi" w:hAnsiTheme="minorHAnsi" w:cstheme="minorHAnsi"/>
        </w:rPr>
        <w:t xml:space="preserve">Cases should be removed from the presence of young </w:t>
      </w:r>
      <w:r w:rsidR="00A568F1" w:rsidRPr="00641860">
        <w:rPr>
          <w:rFonts w:asciiTheme="minorHAnsi" w:hAnsiTheme="minorHAnsi" w:cstheme="minorHAnsi"/>
        </w:rPr>
        <w:t>infants,</w:t>
      </w:r>
      <w:r w:rsidR="00A568F1" w:rsidRPr="00A568F1">
        <w:rPr>
          <w:rFonts w:asciiTheme="minorHAnsi" w:hAnsiTheme="minorHAnsi" w:cstheme="minorHAnsi"/>
        </w:rPr>
        <w:t xml:space="preserve"> especially </w:t>
      </w:r>
      <w:r w:rsidR="00A568F1" w:rsidRPr="00641860">
        <w:rPr>
          <w:rFonts w:asciiTheme="minorHAnsi" w:hAnsiTheme="minorHAnsi" w:cstheme="minorHAnsi"/>
        </w:rPr>
        <w:t>non-immunized infants,</w:t>
      </w:r>
      <w:r w:rsidR="00A568F1" w:rsidRPr="00A568F1">
        <w:rPr>
          <w:rFonts w:asciiTheme="minorHAnsi" w:hAnsiTheme="minorHAnsi" w:cstheme="minorHAnsi"/>
        </w:rPr>
        <w:t xml:space="preserve"> until the patients have </w:t>
      </w:r>
      <w:r w:rsidR="00A568F1" w:rsidRPr="00641860">
        <w:rPr>
          <w:rFonts w:asciiTheme="minorHAnsi" w:hAnsiTheme="minorHAnsi" w:cstheme="minorHAnsi"/>
        </w:rPr>
        <w:t>received</w:t>
      </w:r>
      <w:r w:rsidR="00A568F1" w:rsidRPr="00A568F1">
        <w:rPr>
          <w:rFonts w:asciiTheme="minorHAnsi" w:hAnsiTheme="minorHAnsi" w:cstheme="minorHAnsi"/>
        </w:rPr>
        <w:t xml:space="preserve"> at least 5 days of a minimum 14 days course of antibiotics.</w:t>
      </w:r>
    </w:p>
    <w:p w14:paraId="215BB894" w14:textId="3083DBBE" w:rsidR="00A568F1" w:rsidRPr="00A568F1" w:rsidRDefault="00E142CC" w:rsidP="00E142CC">
      <w:pPr>
        <w:pStyle w:val="ListParagraph"/>
        <w:rPr>
          <w:rFonts w:asciiTheme="minorHAnsi" w:hAnsiTheme="minorHAnsi" w:cstheme="minorHAnsi"/>
        </w:rPr>
      </w:pPr>
      <w:r>
        <w:rPr>
          <w:rFonts w:asciiTheme="minorHAnsi" w:hAnsiTheme="minorHAnsi" w:cstheme="minorHAnsi"/>
        </w:rPr>
        <w:t>---- Suspected</w:t>
      </w:r>
      <w:r w:rsidR="00A568F1" w:rsidRPr="00A568F1">
        <w:rPr>
          <w:rFonts w:asciiTheme="minorHAnsi" w:hAnsiTheme="minorHAnsi" w:cstheme="minorHAnsi"/>
        </w:rPr>
        <w:t xml:space="preserve"> cases who do not receive AB should be isolated for 3 weeks.</w:t>
      </w:r>
    </w:p>
    <w:p w14:paraId="2F884440" w14:textId="1EF1E05C" w:rsidR="00A568F1" w:rsidRPr="00641860" w:rsidRDefault="00E142CC" w:rsidP="00E142CC">
      <w:pPr>
        <w:pStyle w:val="ListParagraph"/>
        <w:rPr>
          <w:rFonts w:asciiTheme="minorHAnsi" w:hAnsiTheme="minorHAnsi" w:cstheme="minorHAnsi"/>
        </w:rPr>
      </w:pPr>
      <w:r>
        <w:rPr>
          <w:rFonts w:asciiTheme="minorHAnsi" w:hAnsiTheme="minorHAnsi" w:cstheme="minorHAnsi"/>
        </w:rPr>
        <w:t xml:space="preserve">----- </w:t>
      </w:r>
      <w:r w:rsidR="00A568F1" w:rsidRPr="00641860">
        <w:rPr>
          <w:rFonts w:asciiTheme="minorHAnsi" w:hAnsiTheme="minorHAnsi" w:cstheme="minorHAnsi"/>
        </w:rPr>
        <w:t>Concurrent disinfection of respiratory discharges; &amp; any soiled objects, and terminal cleaning &amp; airing of the room.</w:t>
      </w:r>
    </w:p>
    <w:p w14:paraId="7F61E50A" w14:textId="77777777" w:rsidR="00A568F1" w:rsidRPr="00E142CC" w:rsidRDefault="00A568F1" w:rsidP="00E142CC">
      <w:pPr>
        <w:pStyle w:val="ListParagraph"/>
        <w:numPr>
          <w:ilvl w:val="0"/>
          <w:numId w:val="18"/>
        </w:numPr>
        <w:rPr>
          <w:rFonts w:asciiTheme="minorHAnsi" w:hAnsiTheme="minorHAnsi" w:cstheme="minorHAnsi"/>
        </w:rPr>
      </w:pPr>
      <w:r w:rsidRPr="00E142CC">
        <w:rPr>
          <w:rFonts w:asciiTheme="minorHAnsi" w:hAnsiTheme="minorHAnsi" w:cstheme="minorHAnsi"/>
          <w:b/>
          <w:bCs/>
        </w:rPr>
        <w:t xml:space="preserve">Treatment: </w:t>
      </w:r>
      <w:r w:rsidRPr="00E142CC">
        <w:rPr>
          <w:rFonts w:asciiTheme="minorHAnsi" w:hAnsiTheme="minorHAnsi" w:cstheme="minorHAnsi"/>
        </w:rPr>
        <w:t>Primary role of treatment is to accelerate clearance of organisms and limit transmission</w:t>
      </w:r>
    </w:p>
    <w:p w14:paraId="699CAAEA" w14:textId="6DFD0795" w:rsidR="00A568F1" w:rsidRPr="00A568F1" w:rsidRDefault="00A568F1" w:rsidP="00641860">
      <w:pPr>
        <w:spacing w:line="240" w:lineRule="auto"/>
        <w:rPr>
          <w:rFonts w:cstheme="minorHAnsi"/>
          <w:sz w:val="24"/>
          <w:szCs w:val="24"/>
        </w:rPr>
      </w:pPr>
      <w:r w:rsidRPr="00E142CC">
        <w:rPr>
          <w:rFonts w:cstheme="minorHAnsi"/>
          <w:sz w:val="24"/>
          <w:szCs w:val="24"/>
        </w:rPr>
        <w:t>-</w:t>
      </w:r>
      <w:r w:rsidRPr="00A568F1">
        <w:rPr>
          <w:rFonts w:cstheme="minorHAnsi"/>
          <w:sz w:val="24"/>
          <w:szCs w:val="24"/>
        </w:rPr>
        <w:t>Treat as late as 3 weeks after cough onset if age &gt;1 year</w:t>
      </w:r>
    </w:p>
    <w:p w14:paraId="3A55BDA2" w14:textId="1F18DB83" w:rsidR="00A568F1" w:rsidRPr="00A568F1" w:rsidRDefault="00A568F1" w:rsidP="00641860">
      <w:pPr>
        <w:spacing w:line="240" w:lineRule="auto"/>
        <w:rPr>
          <w:rFonts w:cstheme="minorHAnsi"/>
          <w:sz w:val="24"/>
          <w:szCs w:val="24"/>
        </w:rPr>
      </w:pPr>
      <w:r w:rsidRPr="00E142CC">
        <w:rPr>
          <w:rFonts w:cstheme="minorHAnsi"/>
          <w:sz w:val="24"/>
          <w:szCs w:val="24"/>
        </w:rPr>
        <w:t>-</w:t>
      </w:r>
      <w:r w:rsidRPr="00A568F1">
        <w:rPr>
          <w:rFonts w:cstheme="minorHAnsi"/>
          <w:sz w:val="24"/>
          <w:szCs w:val="24"/>
        </w:rPr>
        <w:t>Treat as late as 6 weeks after cough onset if age &lt;1 year</w:t>
      </w:r>
    </w:p>
    <w:p w14:paraId="0658B58A" w14:textId="17A9F826" w:rsidR="00A568F1" w:rsidRPr="00A568F1" w:rsidRDefault="00A568F1" w:rsidP="00641860">
      <w:pPr>
        <w:spacing w:line="240" w:lineRule="auto"/>
        <w:rPr>
          <w:rFonts w:cstheme="minorHAnsi"/>
          <w:sz w:val="24"/>
          <w:szCs w:val="24"/>
        </w:rPr>
      </w:pPr>
      <w:r w:rsidRPr="00E142CC">
        <w:rPr>
          <w:rFonts w:cstheme="minorHAnsi"/>
          <w:sz w:val="24"/>
          <w:szCs w:val="24"/>
        </w:rPr>
        <w:t>-</w:t>
      </w:r>
      <w:r w:rsidRPr="00A568F1">
        <w:rPr>
          <w:rFonts w:cstheme="minorHAnsi"/>
          <w:sz w:val="24"/>
          <w:szCs w:val="24"/>
        </w:rPr>
        <w:t>Treatment during catarrhal or early paroxysmal stage may modify duration and severity of illness</w:t>
      </w:r>
    </w:p>
    <w:p w14:paraId="7BE545B0" w14:textId="4326988B" w:rsidR="00A568F1" w:rsidRPr="00E142CC" w:rsidRDefault="00A568F1" w:rsidP="00641860">
      <w:pPr>
        <w:spacing w:line="240" w:lineRule="auto"/>
        <w:rPr>
          <w:rFonts w:cstheme="minorHAnsi"/>
          <w:sz w:val="24"/>
          <w:szCs w:val="24"/>
        </w:rPr>
      </w:pPr>
      <w:r w:rsidRPr="00E142CC">
        <w:rPr>
          <w:rFonts w:cstheme="minorHAnsi"/>
          <w:sz w:val="24"/>
          <w:szCs w:val="24"/>
        </w:rPr>
        <w:t>Otherwise treatment generally does not affect clinical course.</w:t>
      </w:r>
    </w:p>
    <w:p w14:paraId="0112E3D5" w14:textId="5D472883" w:rsidR="00A568F1" w:rsidRPr="00E142CC" w:rsidRDefault="00A568F1" w:rsidP="00641860">
      <w:pPr>
        <w:pStyle w:val="ListParagraph"/>
        <w:numPr>
          <w:ilvl w:val="0"/>
          <w:numId w:val="15"/>
        </w:numPr>
        <w:rPr>
          <w:rFonts w:asciiTheme="minorHAnsi" w:hAnsiTheme="minorHAnsi" w:cstheme="minorHAnsi"/>
        </w:rPr>
      </w:pPr>
      <w:r w:rsidRPr="00E142CC">
        <w:rPr>
          <w:rFonts w:asciiTheme="minorHAnsi" w:hAnsiTheme="minorHAnsi" w:cstheme="minorHAnsi"/>
        </w:rPr>
        <w:t>The antibiotic erythromycin or azithromycin is a front-line treatment.</w:t>
      </w:r>
    </w:p>
    <w:p w14:paraId="4CBB0D8A" w14:textId="77777777" w:rsidR="00A568F1" w:rsidRPr="00A568F1" w:rsidRDefault="00A568F1" w:rsidP="00641860">
      <w:pPr>
        <w:spacing w:line="240" w:lineRule="auto"/>
        <w:rPr>
          <w:rFonts w:cstheme="minorHAnsi"/>
          <w:sz w:val="24"/>
          <w:szCs w:val="24"/>
        </w:rPr>
      </w:pPr>
      <w:r w:rsidRPr="00A568F1">
        <w:rPr>
          <w:rFonts w:cstheme="minorHAnsi"/>
          <w:sz w:val="24"/>
          <w:szCs w:val="24"/>
        </w:rPr>
        <w:t xml:space="preserve">Newer macrolides are frequently recommended due to lower rates of side effects. </w:t>
      </w:r>
    </w:p>
    <w:p w14:paraId="3F033296" w14:textId="77777777" w:rsidR="00A568F1" w:rsidRPr="00641860" w:rsidRDefault="00A568F1" w:rsidP="00641860">
      <w:pPr>
        <w:pStyle w:val="ListParagraph"/>
        <w:numPr>
          <w:ilvl w:val="0"/>
          <w:numId w:val="15"/>
        </w:numPr>
        <w:rPr>
          <w:rFonts w:asciiTheme="minorHAnsi" w:hAnsiTheme="minorHAnsi" w:cstheme="minorHAnsi"/>
        </w:rPr>
      </w:pPr>
      <w:r w:rsidRPr="00E142CC">
        <w:rPr>
          <w:rFonts w:asciiTheme="minorHAnsi" w:hAnsiTheme="minorHAnsi" w:cstheme="minorHAnsi"/>
        </w:rPr>
        <w:t>Trimethoprim- sulfamethoxazole may be used in those with allergies to first line agents or in infants who</w:t>
      </w:r>
      <w:r w:rsidRPr="00641860">
        <w:rPr>
          <w:rFonts w:asciiTheme="minorHAnsi" w:hAnsiTheme="minorHAnsi" w:cstheme="minorHAnsi"/>
        </w:rPr>
        <w:t xml:space="preserve"> have a risk of pyloric stenosis from macrolides.</w:t>
      </w:r>
    </w:p>
    <w:p w14:paraId="78B8866C" w14:textId="77777777" w:rsidR="00A568F1" w:rsidRPr="00A568F1" w:rsidRDefault="00A568F1" w:rsidP="00641860">
      <w:pPr>
        <w:spacing w:line="240" w:lineRule="auto"/>
        <w:rPr>
          <w:rFonts w:cstheme="minorHAnsi"/>
          <w:sz w:val="24"/>
          <w:szCs w:val="24"/>
        </w:rPr>
      </w:pPr>
      <w:r w:rsidRPr="00A568F1">
        <w:rPr>
          <w:rFonts w:cstheme="minorHAnsi"/>
          <w:sz w:val="24"/>
          <w:szCs w:val="24"/>
        </w:rPr>
        <w:t xml:space="preserve"> </w:t>
      </w:r>
    </w:p>
    <w:p w14:paraId="3AB6D361" w14:textId="60D3BC70" w:rsidR="00A568F1" w:rsidRPr="00641860" w:rsidRDefault="00A568F1" w:rsidP="00641860">
      <w:pPr>
        <w:pStyle w:val="ListParagraph"/>
        <w:numPr>
          <w:ilvl w:val="0"/>
          <w:numId w:val="15"/>
        </w:numPr>
        <w:rPr>
          <w:rFonts w:asciiTheme="minorHAnsi" w:hAnsiTheme="minorHAnsi" w:cstheme="minorHAnsi"/>
        </w:rPr>
      </w:pPr>
      <w:r w:rsidRPr="00641860">
        <w:rPr>
          <w:rFonts w:asciiTheme="minorHAnsi" w:hAnsiTheme="minorHAnsi" w:cstheme="minorHAnsi"/>
        </w:rPr>
        <w:t>Effective treatments of the cough associated with this condition have not yet been developed</w:t>
      </w:r>
      <w:r w:rsidR="00641860" w:rsidRPr="00641860">
        <w:rPr>
          <w:rFonts w:asciiTheme="minorHAnsi" w:hAnsiTheme="minorHAnsi" w:cstheme="minorHAnsi"/>
        </w:rPr>
        <w:t>.</w:t>
      </w:r>
    </w:p>
    <w:p w14:paraId="79C74282" w14:textId="77777777" w:rsidR="00641860" w:rsidRPr="00641860" w:rsidRDefault="00641860" w:rsidP="00641860">
      <w:pPr>
        <w:pStyle w:val="ListParagraph"/>
        <w:rPr>
          <w:rFonts w:asciiTheme="minorHAnsi" w:hAnsiTheme="minorHAnsi" w:cstheme="minorHAnsi"/>
        </w:rPr>
      </w:pPr>
    </w:p>
    <w:p w14:paraId="63D39182" w14:textId="77777777" w:rsidR="00641860" w:rsidRPr="00E142CC" w:rsidRDefault="00641860" w:rsidP="00E142CC">
      <w:pPr>
        <w:pStyle w:val="ListParagraph"/>
        <w:numPr>
          <w:ilvl w:val="0"/>
          <w:numId w:val="18"/>
        </w:numPr>
        <w:rPr>
          <w:rFonts w:asciiTheme="minorHAnsi" w:hAnsiTheme="minorHAnsi" w:cstheme="minorHAnsi"/>
          <w:b/>
          <w:bCs/>
        </w:rPr>
      </w:pPr>
      <w:r w:rsidRPr="00E142CC">
        <w:rPr>
          <w:rFonts w:asciiTheme="minorHAnsi" w:hAnsiTheme="minorHAnsi" w:cstheme="minorHAnsi"/>
          <w:b/>
          <w:bCs/>
        </w:rPr>
        <w:t>Proper feeding</w:t>
      </w:r>
    </w:p>
    <w:p w14:paraId="32D36E5B" w14:textId="54BC84B6" w:rsidR="00641860" w:rsidRPr="00E142CC" w:rsidRDefault="00641860" w:rsidP="00E142CC">
      <w:pPr>
        <w:pStyle w:val="ListParagraph"/>
        <w:numPr>
          <w:ilvl w:val="0"/>
          <w:numId w:val="18"/>
        </w:numPr>
        <w:rPr>
          <w:rFonts w:asciiTheme="minorHAnsi" w:hAnsiTheme="minorHAnsi" w:cstheme="minorHAnsi"/>
        </w:rPr>
      </w:pPr>
      <w:r w:rsidRPr="00E142CC">
        <w:rPr>
          <w:rFonts w:asciiTheme="minorHAnsi" w:hAnsiTheme="minorHAnsi" w:cstheme="minorHAnsi"/>
          <w:b/>
          <w:bCs/>
        </w:rPr>
        <w:t>Release:</w:t>
      </w:r>
      <w:r w:rsidRPr="00E142CC">
        <w:rPr>
          <w:rFonts w:asciiTheme="minorHAnsi" w:hAnsiTheme="minorHAnsi" w:cstheme="minorHAnsi"/>
        </w:rPr>
        <w:t xml:space="preserve">   pupils can return to school; with proper chemotherapy [ one week after starting AB], with no, or not sure of chemotherapy [ 3weeks after onset of whooping stage, and satisfactory general condition].</w:t>
      </w:r>
    </w:p>
    <w:p w14:paraId="4EAB473F" w14:textId="77777777" w:rsidR="00641860" w:rsidRPr="00641860" w:rsidRDefault="00641860" w:rsidP="00641860">
      <w:pPr>
        <w:spacing w:line="240" w:lineRule="auto"/>
        <w:rPr>
          <w:rFonts w:cstheme="minorHAnsi"/>
          <w:b/>
          <w:bCs/>
          <w:sz w:val="24"/>
          <w:szCs w:val="24"/>
        </w:rPr>
      </w:pPr>
      <w:r w:rsidRPr="00641860">
        <w:rPr>
          <w:rFonts w:cstheme="minorHAnsi"/>
          <w:b/>
          <w:bCs/>
          <w:sz w:val="24"/>
          <w:szCs w:val="24"/>
        </w:rPr>
        <w:t>2- Control of Contacts:</w:t>
      </w:r>
    </w:p>
    <w:p w14:paraId="5F3C0E1C" w14:textId="01705CF8" w:rsidR="00641860" w:rsidRPr="00641860" w:rsidRDefault="00641860" w:rsidP="00641860">
      <w:pPr>
        <w:spacing w:line="240" w:lineRule="auto"/>
        <w:rPr>
          <w:rFonts w:cstheme="minorHAnsi"/>
          <w:sz w:val="24"/>
          <w:szCs w:val="24"/>
        </w:rPr>
      </w:pPr>
      <w:r w:rsidRPr="00641860">
        <w:rPr>
          <w:rFonts w:cstheme="minorHAnsi"/>
          <w:b/>
          <w:bCs/>
          <w:sz w:val="24"/>
          <w:szCs w:val="24"/>
        </w:rPr>
        <w:t xml:space="preserve"> Protection of contacts:</w:t>
      </w:r>
      <w:r w:rsidRPr="00641860">
        <w:rPr>
          <w:rFonts w:cstheme="minorHAnsi"/>
          <w:sz w:val="24"/>
          <w:szCs w:val="24"/>
        </w:rPr>
        <w:t xml:space="preserve"> passive immunization is not effective, and the initiation of active immunization to protect against recent exposure is also not effective.</w:t>
      </w:r>
    </w:p>
    <w:p w14:paraId="60B4E147" w14:textId="19241307" w:rsidR="00641860" w:rsidRPr="00641860" w:rsidRDefault="00641860" w:rsidP="00641860">
      <w:pPr>
        <w:spacing w:line="240" w:lineRule="auto"/>
        <w:rPr>
          <w:rFonts w:cstheme="minorHAnsi"/>
          <w:sz w:val="24"/>
          <w:szCs w:val="24"/>
        </w:rPr>
      </w:pPr>
      <w:r w:rsidRPr="00641860">
        <w:rPr>
          <w:rFonts w:cstheme="minorHAnsi"/>
          <w:sz w:val="24"/>
          <w:szCs w:val="24"/>
        </w:rPr>
        <w:t>Inadequately immunized household contacts less than 7 years of age should be excluded from day care center for 21 days after last exposure or until cases &amp; contacts receive 5 days course of AB.</w:t>
      </w:r>
    </w:p>
    <w:p w14:paraId="17FAA73F" w14:textId="2739E6E5" w:rsidR="00641860" w:rsidRPr="00641860" w:rsidRDefault="00641860" w:rsidP="00641860">
      <w:pPr>
        <w:spacing w:line="240" w:lineRule="auto"/>
        <w:rPr>
          <w:rFonts w:cstheme="minorHAnsi"/>
          <w:sz w:val="24"/>
          <w:szCs w:val="24"/>
        </w:rPr>
      </w:pPr>
      <w:r w:rsidRPr="00641860">
        <w:rPr>
          <w:rFonts w:cstheme="minorHAnsi"/>
          <w:sz w:val="24"/>
          <w:szCs w:val="24"/>
        </w:rPr>
        <w:lastRenderedPageBreak/>
        <w:t>Close contacts under 7 years who not received</w:t>
      </w:r>
      <w:r w:rsidR="00586F3E">
        <w:rPr>
          <w:rFonts w:cstheme="minorHAnsi"/>
          <w:sz w:val="24"/>
          <w:szCs w:val="24"/>
        </w:rPr>
        <w:t xml:space="preserve"> 4doses of </w:t>
      </w:r>
      <w:r w:rsidRPr="00641860">
        <w:rPr>
          <w:rFonts w:cstheme="minorHAnsi"/>
          <w:sz w:val="24"/>
          <w:szCs w:val="24"/>
        </w:rPr>
        <w:t xml:space="preserve"> </w:t>
      </w:r>
      <w:r w:rsidR="00586F3E">
        <w:rPr>
          <w:rFonts w:cstheme="minorHAnsi"/>
          <w:sz w:val="24"/>
          <w:szCs w:val="24"/>
        </w:rPr>
        <w:t xml:space="preserve">pertussis vaccine </w:t>
      </w:r>
      <w:r w:rsidRPr="00641860">
        <w:rPr>
          <w:rFonts w:cstheme="minorHAnsi"/>
          <w:sz w:val="24"/>
          <w:szCs w:val="24"/>
        </w:rPr>
        <w:t>or have not receive a dose within 3years should be given a dose as soon as after exposure as possible.</w:t>
      </w:r>
    </w:p>
    <w:p w14:paraId="0553EEBF" w14:textId="1BD91BB9" w:rsidR="00641860" w:rsidRPr="00641860" w:rsidRDefault="00641860" w:rsidP="00641860">
      <w:pPr>
        <w:spacing w:line="240" w:lineRule="auto"/>
        <w:rPr>
          <w:rFonts w:cstheme="minorHAnsi"/>
          <w:sz w:val="24"/>
          <w:szCs w:val="24"/>
        </w:rPr>
      </w:pPr>
      <w:r w:rsidRPr="00641860">
        <w:rPr>
          <w:rFonts w:cstheme="minorHAnsi"/>
          <w:sz w:val="24"/>
          <w:szCs w:val="24"/>
        </w:rPr>
        <w:t>A 7 days course of erythromycin or clarithromycin for household &amp; other close contacts, regardless of immunization status and age is recommended.</w:t>
      </w:r>
    </w:p>
    <w:p w14:paraId="7309535B" w14:textId="5049950E" w:rsidR="00641860" w:rsidRPr="00641860" w:rsidRDefault="00641860" w:rsidP="00641860">
      <w:pPr>
        <w:spacing w:line="240" w:lineRule="auto"/>
        <w:rPr>
          <w:rFonts w:cstheme="minorHAnsi"/>
          <w:sz w:val="24"/>
          <w:szCs w:val="24"/>
        </w:rPr>
      </w:pPr>
      <w:r w:rsidRPr="00641860">
        <w:rPr>
          <w:rFonts w:cstheme="minorHAnsi"/>
          <w:b/>
          <w:bCs/>
          <w:sz w:val="24"/>
          <w:szCs w:val="24"/>
        </w:rPr>
        <w:t>Control of Pertussis in School:</w:t>
      </w:r>
      <w:r w:rsidRPr="00641860">
        <w:rPr>
          <w:rFonts w:cstheme="minorHAnsi"/>
          <w:sz w:val="24"/>
          <w:szCs w:val="24"/>
        </w:rPr>
        <w:t xml:space="preserve"> when case appear in school:</w:t>
      </w:r>
    </w:p>
    <w:p w14:paraId="5418CB72" w14:textId="65AD4D2A" w:rsidR="00641860" w:rsidRPr="00641860" w:rsidRDefault="00641860" w:rsidP="00641860">
      <w:pPr>
        <w:pStyle w:val="ListParagraph"/>
        <w:numPr>
          <w:ilvl w:val="0"/>
          <w:numId w:val="16"/>
        </w:numPr>
        <w:rPr>
          <w:rFonts w:asciiTheme="minorHAnsi" w:hAnsiTheme="minorHAnsi" w:cstheme="minorHAnsi"/>
        </w:rPr>
      </w:pPr>
      <w:r w:rsidRPr="00641860">
        <w:rPr>
          <w:rFonts w:asciiTheme="minorHAnsi" w:hAnsiTheme="minorHAnsi" w:cstheme="minorHAnsi"/>
        </w:rPr>
        <w:t>Isolation of cases, and return to school according to case management.</w:t>
      </w:r>
    </w:p>
    <w:p w14:paraId="5A6A77BF" w14:textId="77777777" w:rsidR="00641860" w:rsidRPr="00641860" w:rsidRDefault="00641860" w:rsidP="00641860">
      <w:pPr>
        <w:pStyle w:val="ListParagraph"/>
        <w:numPr>
          <w:ilvl w:val="0"/>
          <w:numId w:val="16"/>
        </w:numPr>
        <w:rPr>
          <w:rFonts w:asciiTheme="minorHAnsi" w:hAnsiTheme="minorHAnsi" w:cstheme="minorHAnsi"/>
        </w:rPr>
      </w:pPr>
      <w:r w:rsidRPr="00641860">
        <w:rPr>
          <w:rFonts w:asciiTheme="minorHAnsi" w:hAnsiTheme="minorHAnsi" w:cstheme="minorHAnsi"/>
        </w:rPr>
        <w:t xml:space="preserve">Segregation of susceptible family contacts for 2 wks. </w:t>
      </w:r>
    </w:p>
    <w:p w14:paraId="2D08A88A" w14:textId="06A8C75E" w:rsidR="00641860" w:rsidRPr="00641860" w:rsidRDefault="00641860" w:rsidP="00641860">
      <w:pPr>
        <w:pStyle w:val="ListParagraph"/>
        <w:numPr>
          <w:ilvl w:val="0"/>
          <w:numId w:val="16"/>
        </w:numPr>
        <w:rPr>
          <w:rFonts w:asciiTheme="minorHAnsi" w:hAnsiTheme="minorHAnsi" w:cstheme="minorHAnsi"/>
        </w:rPr>
      </w:pPr>
      <w:r w:rsidRPr="00641860">
        <w:rPr>
          <w:rFonts w:asciiTheme="minorHAnsi" w:hAnsiTheme="minorHAnsi" w:cstheme="minorHAnsi"/>
        </w:rPr>
        <w:t>Surveillance of susceptible school contacts for 2wk, to exclude any; once respiratory catarrh appears.</w:t>
      </w:r>
    </w:p>
    <w:p w14:paraId="670A7452" w14:textId="77777777" w:rsidR="00641860" w:rsidRPr="00641860" w:rsidRDefault="00641860" w:rsidP="00641860">
      <w:pPr>
        <w:pStyle w:val="ListParagraph"/>
        <w:numPr>
          <w:ilvl w:val="0"/>
          <w:numId w:val="16"/>
        </w:numPr>
        <w:rPr>
          <w:rFonts w:asciiTheme="minorHAnsi" w:hAnsiTheme="minorHAnsi" w:cstheme="minorHAnsi"/>
        </w:rPr>
      </w:pPr>
      <w:r w:rsidRPr="00641860">
        <w:rPr>
          <w:rFonts w:asciiTheme="minorHAnsi" w:hAnsiTheme="minorHAnsi" w:cstheme="minorHAnsi"/>
        </w:rPr>
        <w:t>Surveillance of all school children until no more cases appear [ case finding]</w:t>
      </w:r>
    </w:p>
    <w:p w14:paraId="1E3A169E" w14:textId="1087883F" w:rsidR="00641860" w:rsidRDefault="00641860" w:rsidP="00641860">
      <w:pPr>
        <w:pStyle w:val="ListParagraph"/>
        <w:numPr>
          <w:ilvl w:val="0"/>
          <w:numId w:val="16"/>
        </w:numPr>
        <w:rPr>
          <w:rFonts w:asciiTheme="minorHAnsi" w:hAnsiTheme="minorHAnsi" w:cstheme="minorHAnsi"/>
        </w:rPr>
      </w:pPr>
      <w:r w:rsidRPr="00641860">
        <w:rPr>
          <w:rFonts w:asciiTheme="minorHAnsi" w:hAnsiTheme="minorHAnsi" w:cstheme="minorHAnsi"/>
        </w:rPr>
        <w:t>Chemoprophylaxis of susceptible family &amp; school contacts</w:t>
      </w:r>
      <w:r w:rsidR="000F38DA">
        <w:rPr>
          <w:rFonts w:asciiTheme="minorHAnsi" w:hAnsiTheme="minorHAnsi" w:cstheme="minorHAnsi"/>
        </w:rPr>
        <w:t>.</w:t>
      </w:r>
    </w:p>
    <w:p w14:paraId="3A828E16" w14:textId="3D91BA7C" w:rsidR="000F38DA" w:rsidRDefault="000F38DA" w:rsidP="000F38DA">
      <w:pPr>
        <w:pStyle w:val="ListParagraph"/>
        <w:ind w:left="810"/>
        <w:rPr>
          <w:rFonts w:asciiTheme="minorHAnsi" w:hAnsiTheme="minorHAnsi" w:cstheme="minorHAnsi"/>
        </w:rPr>
      </w:pPr>
    </w:p>
    <w:p w14:paraId="1AABEE62" w14:textId="50E4D614" w:rsidR="000F38DA" w:rsidRDefault="000F38DA" w:rsidP="000F38DA">
      <w:pPr>
        <w:pStyle w:val="ListParagraph"/>
        <w:ind w:left="810"/>
        <w:rPr>
          <w:rFonts w:asciiTheme="minorHAnsi" w:hAnsiTheme="minorHAnsi" w:cstheme="minorHAnsi"/>
        </w:rPr>
      </w:pPr>
    </w:p>
    <w:p w14:paraId="2ACF8AC2" w14:textId="4B62E548" w:rsidR="000F38DA" w:rsidRDefault="000F38DA" w:rsidP="000F38DA">
      <w:pPr>
        <w:pStyle w:val="ListParagraph"/>
        <w:ind w:left="810"/>
        <w:rPr>
          <w:rFonts w:cstheme="minorHAnsi"/>
          <w:b/>
          <w:bCs/>
        </w:rPr>
      </w:pPr>
      <w:r w:rsidRPr="000F38DA">
        <w:rPr>
          <w:rFonts w:cstheme="minorHAnsi"/>
          <w:b/>
          <w:bCs/>
        </w:rPr>
        <w:t>SCHEDUALE of ACTIVE IMMUNIZATION in IRAQ (CHILDREN)</w:t>
      </w:r>
      <w:r>
        <w:rPr>
          <w:rFonts w:cstheme="minorHAnsi"/>
          <w:b/>
          <w:bCs/>
        </w:rPr>
        <w:t xml:space="preserve">up date </w:t>
      </w:r>
    </w:p>
    <w:tbl>
      <w:tblPr>
        <w:tblStyle w:val="TableGrid"/>
        <w:tblW w:w="0" w:type="auto"/>
        <w:tblLook w:val="04A0" w:firstRow="1" w:lastRow="0" w:firstColumn="1" w:lastColumn="0" w:noHBand="0" w:noVBand="1"/>
      </w:tblPr>
      <w:tblGrid>
        <w:gridCol w:w="2245"/>
        <w:gridCol w:w="7105"/>
      </w:tblGrid>
      <w:tr w:rsidR="000F38DA" w:rsidRPr="000F38DA" w14:paraId="7656DBA7" w14:textId="77777777" w:rsidTr="00591D6E">
        <w:tc>
          <w:tcPr>
            <w:tcW w:w="2245" w:type="dxa"/>
          </w:tcPr>
          <w:p w14:paraId="22528D74" w14:textId="77777777" w:rsidR="000F38DA" w:rsidRPr="000F38DA" w:rsidRDefault="000F38DA" w:rsidP="000F38DA">
            <w:pPr>
              <w:pStyle w:val="ListParagraph"/>
              <w:ind w:left="810"/>
              <w:rPr>
                <w:rFonts w:cstheme="minorHAnsi"/>
              </w:rPr>
            </w:pPr>
            <w:r w:rsidRPr="000F38DA">
              <w:rPr>
                <w:rFonts w:cstheme="minorHAnsi"/>
              </w:rPr>
              <w:t>Age &amp;dose</w:t>
            </w:r>
          </w:p>
          <w:p w14:paraId="540968D7" w14:textId="77777777" w:rsidR="000F38DA" w:rsidRPr="000F38DA" w:rsidRDefault="000F38DA" w:rsidP="000F38DA">
            <w:pPr>
              <w:pStyle w:val="ListParagraph"/>
              <w:ind w:left="810"/>
              <w:rPr>
                <w:rFonts w:cstheme="minorHAnsi"/>
              </w:rPr>
            </w:pPr>
          </w:p>
        </w:tc>
        <w:tc>
          <w:tcPr>
            <w:tcW w:w="7105" w:type="dxa"/>
          </w:tcPr>
          <w:p w14:paraId="0807E7CF" w14:textId="77777777" w:rsidR="000F38DA" w:rsidRPr="000F38DA" w:rsidRDefault="000F38DA" w:rsidP="000F38DA">
            <w:pPr>
              <w:pStyle w:val="ListParagraph"/>
              <w:ind w:left="810"/>
              <w:rPr>
                <w:rFonts w:cstheme="minorHAnsi"/>
              </w:rPr>
            </w:pPr>
            <w:r w:rsidRPr="000F38DA">
              <w:rPr>
                <w:rFonts w:cstheme="minorHAnsi"/>
              </w:rPr>
              <w:t>Vaccine</w:t>
            </w:r>
          </w:p>
          <w:p w14:paraId="3254B2A9" w14:textId="77777777" w:rsidR="000F38DA" w:rsidRPr="000F38DA" w:rsidRDefault="000F38DA" w:rsidP="000F38DA">
            <w:pPr>
              <w:pStyle w:val="ListParagraph"/>
              <w:ind w:left="810"/>
              <w:rPr>
                <w:rFonts w:cstheme="minorHAnsi"/>
              </w:rPr>
            </w:pPr>
          </w:p>
        </w:tc>
      </w:tr>
      <w:tr w:rsidR="000F38DA" w:rsidRPr="000F38DA" w14:paraId="59BD6D20" w14:textId="77777777" w:rsidTr="00591D6E">
        <w:tc>
          <w:tcPr>
            <w:tcW w:w="2245" w:type="dxa"/>
          </w:tcPr>
          <w:p w14:paraId="7D3582D6" w14:textId="77777777" w:rsidR="000F38DA" w:rsidRPr="000F38DA" w:rsidRDefault="000F38DA" w:rsidP="000F38DA">
            <w:pPr>
              <w:pStyle w:val="ListParagraph"/>
              <w:ind w:left="810"/>
              <w:rPr>
                <w:rFonts w:cstheme="minorHAnsi"/>
              </w:rPr>
            </w:pPr>
            <w:r w:rsidRPr="000F38DA">
              <w:rPr>
                <w:rFonts w:cstheme="minorHAnsi"/>
              </w:rPr>
              <w:t>After birth (1</w:t>
            </w:r>
            <w:r w:rsidRPr="000F38DA">
              <w:rPr>
                <w:rFonts w:cstheme="minorHAnsi"/>
                <w:vertAlign w:val="superscript"/>
              </w:rPr>
              <w:t>st</w:t>
            </w:r>
            <w:r w:rsidRPr="000F38DA">
              <w:rPr>
                <w:rFonts w:cstheme="minorHAnsi"/>
              </w:rPr>
              <w:t xml:space="preserve"> week</w:t>
            </w:r>
          </w:p>
          <w:p w14:paraId="08E93E9C" w14:textId="77777777" w:rsidR="000F38DA" w:rsidRPr="000F38DA" w:rsidRDefault="000F38DA" w:rsidP="000F38DA">
            <w:pPr>
              <w:pStyle w:val="ListParagraph"/>
              <w:ind w:left="810"/>
              <w:rPr>
                <w:rFonts w:cstheme="minorHAnsi"/>
              </w:rPr>
            </w:pPr>
          </w:p>
        </w:tc>
        <w:tc>
          <w:tcPr>
            <w:tcW w:w="7105" w:type="dxa"/>
          </w:tcPr>
          <w:p w14:paraId="7713ABAE" w14:textId="77777777" w:rsidR="000F38DA" w:rsidRPr="000F38DA" w:rsidRDefault="000F38DA" w:rsidP="000F38DA">
            <w:pPr>
              <w:pStyle w:val="ListParagraph"/>
              <w:ind w:left="810"/>
              <w:rPr>
                <w:rFonts w:cstheme="minorHAnsi"/>
              </w:rPr>
            </w:pPr>
            <w:r w:rsidRPr="000F38DA">
              <w:rPr>
                <w:rFonts w:cstheme="minorHAnsi"/>
              </w:rPr>
              <w:t>BCG, OPV (0 dose), HBV (within 24hr)</w:t>
            </w:r>
          </w:p>
          <w:p w14:paraId="48AE1737" w14:textId="77777777" w:rsidR="000F38DA" w:rsidRPr="000F38DA" w:rsidRDefault="000F38DA" w:rsidP="000F38DA">
            <w:pPr>
              <w:pStyle w:val="ListParagraph"/>
              <w:ind w:left="810"/>
              <w:rPr>
                <w:rFonts w:cstheme="minorHAnsi"/>
              </w:rPr>
            </w:pPr>
          </w:p>
        </w:tc>
      </w:tr>
      <w:tr w:rsidR="000F38DA" w:rsidRPr="000F38DA" w14:paraId="518ED304" w14:textId="77777777" w:rsidTr="00591D6E">
        <w:tc>
          <w:tcPr>
            <w:tcW w:w="2245" w:type="dxa"/>
          </w:tcPr>
          <w:p w14:paraId="53103DCA" w14:textId="77777777" w:rsidR="000F38DA" w:rsidRPr="000F38DA" w:rsidRDefault="000F38DA" w:rsidP="000F38DA">
            <w:pPr>
              <w:pStyle w:val="ListParagraph"/>
              <w:ind w:left="810"/>
              <w:rPr>
                <w:rFonts w:cstheme="minorHAnsi"/>
              </w:rPr>
            </w:pPr>
            <w:r w:rsidRPr="000F38DA">
              <w:rPr>
                <w:rFonts w:cstheme="minorHAnsi"/>
              </w:rPr>
              <w:t>2 Months</w:t>
            </w:r>
          </w:p>
          <w:p w14:paraId="311F4E11" w14:textId="77777777" w:rsidR="000F38DA" w:rsidRPr="000F38DA" w:rsidRDefault="000F38DA" w:rsidP="000F38DA">
            <w:pPr>
              <w:pStyle w:val="ListParagraph"/>
              <w:ind w:left="810"/>
              <w:rPr>
                <w:rFonts w:cstheme="minorHAnsi"/>
              </w:rPr>
            </w:pPr>
            <w:r w:rsidRPr="000F38DA">
              <w:rPr>
                <w:rFonts w:cstheme="minorHAnsi"/>
              </w:rPr>
              <w:t>1</w:t>
            </w:r>
            <w:r w:rsidRPr="000F38DA">
              <w:rPr>
                <w:rFonts w:cstheme="minorHAnsi"/>
                <w:vertAlign w:val="superscript"/>
              </w:rPr>
              <w:t>st</w:t>
            </w:r>
            <w:r w:rsidRPr="000F38DA">
              <w:rPr>
                <w:rFonts w:cstheme="minorHAnsi"/>
              </w:rPr>
              <w:t xml:space="preserve"> dose</w:t>
            </w:r>
          </w:p>
          <w:p w14:paraId="1902BA4B" w14:textId="77777777" w:rsidR="000F38DA" w:rsidRPr="000F38DA" w:rsidRDefault="000F38DA" w:rsidP="000F38DA">
            <w:pPr>
              <w:pStyle w:val="ListParagraph"/>
              <w:ind w:left="810"/>
              <w:rPr>
                <w:rFonts w:cstheme="minorHAnsi"/>
              </w:rPr>
            </w:pPr>
          </w:p>
        </w:tc>
        <w:tc>
          <w:tcPr>
            <w:tcW w:w="7105" w:type="dxa"/>
          </w:tcPr>
          <w:p w14:paraId="18B19A1A" w14:textId="77777777" w:rsidR="000F38DA" w:rsidRPr="000F38DA" w:rsidRDefault="000F38DA" w:rsidP="000F38DA">
            <w:pPr>
              <w:pStyle w:val="ListParagraph"/>
              <w:ind w:left="810"/>
              <w:rPr>
                <w:rFonts w:cstheme="minorHAnsi"/>
              </w:rPr>
            </w:pPr>
            <w:r w:rsidRPr="000F38DA">
              <w:rPr>
                <w:rFonts w:cstheme="minorHAnsi"/>
                <w:u w:val="single"/>
              </w:rPr>
              <w:t>[DaPT, Hib, HBV, IPV]</w:t>
            </w:r>
            <w:r w:rsidRPr="000F38DA">
              <w:rPr>
                <w:rFonts w:cstheme="minorHAnsi"/>
              </w:rPr>
              <w:t xml:space="preserve"> &amp; Rota virus &amp; OPV</w:t>
            </w:r>
          </w:p>
          <w:p w14:paraId="70719C87" w14:textId="77777777" w:rsidR="000F38DA" w:rsidRPr="000F38DA" w:rsidRDefault="000F38DA" w:rsidP="000F38DA">
            <w:pPr>
              <w:pStyle w:val="ListParagraph"/>
              <w:ind w:left="810"/>
              <w:rPr>
                <w:rFonts w:cstheme="minorHAnsi"/>
              </w:rPr>
            </w:pPr>
            <w:r w:rsidRPr="000F38DA">
              <w:rPr>
                <w:rFonts w:cstheme="minorHAnsi"/>
                <w:u w:val="single"/>
              </w:rPr>
              <w:t>(</w:t>
            </w:r>
            <w:r w:rsidRPr="000F38DA">
              <w:rPr>
                <w:rFonts w:cstheme="minorHAnsi"/>
                <w:u w:val="single"/>
                <w:rtl/>
              </w:rPr>
              <w:t>السداسي</w:t>
            </w:r>
            <w:r w:rsidRPr="000F38DA">
              <w:rPr>
                <w:rFonts w:cstheme="minorHAnsi"/>
                <w:u w:val="single"/>
              </w:rPr>
              <w:t>)</w:t>
            </w:r>
            <w:r w:rsidRPr="000F38DA">
              <w:rPr>
                <w:rFonts w:cstheme="minorHAnsi"/>
              </w:rPr>
              <w:t>+</w:t>
            </w:r>
            <w:r w:rsidRPr="000F38DA">
              <w:rPr>
                <w:rFonts w:cstheme="minorHAnsi"/>
                <w:b/>
                <w:bCs/>
              </w:rPr>
              <w:t xml:space="preserve"> </w:t>
            </w:r>
            <w:r w:rsidRPr="000F38DA">
              <w:rPr>
                <w:rFonts w:cstheme="minorHAnsi"/>
              </w:rPr>
              <w:t>Pneumococcal</w:t>
            </w:r>
          </w:p>
        </w:tc>
      </w:tr>
      <w:tr w:rsidR="000F38DA" w:rsidRPr="000F38DA" w14:paraId="271294F6" w14:textId="77777777" w:rsidTr="00591D6E">
        <w:tc>
          <w:tcPr>
            <w:tcW w:w="2245" w:type="dxa"/>
          </w:tcPr>
          <w:p w14:paraId="6F42108D" w14:textId="77777777" w:rsidR="000F38DA" w:rsidRPr="000F38DA" w:rsidRDefault="000F38DA" w:rsidP="000F38DA">
            <w:pPr>
              <w:pStyle w:val="ListParagraph"/>
              <w:ind w:left="810"/>
              <w:rPr>
                <w:rFonts w:cstheme="minorHAnsi"/>
              </w:rPr>
            </w:pPr>
            <w:r w:rsidRPr="000F38DA">
              <w:rPr>
                <w:rFonts w:cstheme="minorHAnsi"/>
              </w:rPr>
              <w:t xml:space="preserve">4Months </w:t>
            </w:r>
          </w:p>
          <w:p w14:paraId="5481D1BB" w14:textId="77777777" w:rsidR="000F38DA" w:rsidRPr="000F38DA" w:rsidRDefault="000F38DA" w:rsidP="000F38DA">
            <w:pPr>
              <w:pStyle w:val="ListParagraph"/>
              <w:ind w:left="810"/>
              <w:rPr>
                <w:rFonts w:cstheme="minorHAnsi"/>
              </w:rPr>
            </w:pPr>
            <w:r w:rsidRPr="000F38DA">
              <w:rPr>
                <w:rFonts w:cstheme="minorHAnsi"/>
              </w:rPr>
              <w:t>2nd dose</w:t>
            </w:r>
          </w:p>
        </w:tc>
        <w:tc>
          <w:tcPr>
            <w:tcW w:w="7105" w:type="dxa"/>
          </w:tcPr>
          <w:p w14:paraId="1357CAFA" w14:textId="77777777" w:rsidR="000F38DA" w:rsidRPr="000F38DA" w:rsidRDefault="000F38DA" w:rsidP="000F38DA">
            <w:pPr>
              <w:pStyle w:val="ListParagraph"/>
              <w:ind w:left="810"/>
              <w:rPr>
                <w:rFonts w:cstheme="minorHAnsi"/>
              </w:rPr>
            </w:pPr>
            <w:r w:rsidRPr="000F38DA">
              <w:rPr>
                <w:rFonts w:cstheme="minorHAnsi"/>
              </w:rPr>
              <w:t>[DaPT, Hib, HBV, IPV] &amp; Rota virus &amp;OPV +</w:t>
            </w:r>
            <w:r w:rsidRPr="000F38DA">
              <w:rPr>
                <w:rFonts w:cstheme="minorHAnsi"/>
                <w:b/>
                <w:bCs/>
              </w:rPr>
              <w:t xml:space="preserve"> </w:t>
            </w:r>
            <w:r w:rsidRPr="000F38DA">
              <w:rPr>
                <w:rFonts w:cstheme="minorHAnsi"/>
              </w:rPr>
              <w:t>Pneumococcal</w:t>
            </w:r>
          </w:p>
          <w:p w14:paraId="2A129CB5" w14:textId="77777777" w:rsidR="000F38DA" w:rsidRPr="000F38DA" w:rsidRDefault="000F38DA" w:rsidP="000F38DA">
            <w:pPr>
              <w:pStyle w:val="ListParagraph"/>
              <w:ind w:left="810"/>
              <w:rPr>
                <w:rFonts w:cstheme="minorHAnsi"/>
              </w:rPr>
            </w:pPr>
          </w:p>
        </w:tc>
      </w:tr>
      <w:tr w:rsidR="000F38DA" w:rsidRPr="000F38DA" w14:paraId="0F2CF1AC" w14:textId="77777777" w:rsidTr="00591D6E">
        <w:tc>
          <w:tcPr>
            <w:tcW w:w="2245" w:type="dxa"/>
          </w:tcPr>
          <w:p w14:paraId="0EE9669B" w14:textId="77777777" w:rsidR="000F38DA" w:rsidRPr="000F38DA" w:rsidRDefault="000F38DA" w:rsidP="000F38DA">
            <w:pPr>
              <w:pStyle w:val="ListParagraph"/>
              <w:ind w:left="810"/>
              <w:rPr>
                <w:rFonts w:cstheme="minorHAnsi"/>
              </w:rPr>
            </w:pPr>
            <w:r w:rsidRPr="000F38DA">
              <w:rPr>
                <w:rFonts w:cstheme="minorHAnsi"/>
              </w:rPr>
              <w:t xml:space="preserve">6Months </w:t>
            </w:r>
          </w:p>
          <w:p w14:paraId="2B11F57E" w14:textId="77777777" w:rsidR="000F38DA" w:rsidRPr="000F38DA" w:rsidRDefault="000F38DA" w:rsidP="000F38DA">
            <w:pPr>
              <w:pStyle w:val="ListParagraph"/>
              <w:ind w:left="810"/>
              <w:rPr>
                <w:rFonts w:cstheme="minorHAnsi"/>
              </w:rPr>
            </w:pPr>
            <w:r w:rsidRPr="000F38DA">
              <w:rPr>
                <w:rFonts w:cstheme="minorHAnsi"/>
              </w:rPr>
              <w:t>3</w:t>
            </w:r>
            <w:r w:rsidRPr="000F38DA">
              <w:rPr>
                <w:rFonts w:cstheme="minorHAnsi"/>
                <w:vertAlign w:val="superscript"/>
              </w:rPr>
              <w:t>rd</w:t>
            </w:r>
            <w:r w:rsidRPr="000F38DA">
              <w:rPr>
                <w:rFonts w:cstheme="minorHAnsi"/>
              </w:rPr>
              <w:t xml:space="preserve"> dose </w:t>
            </w:r>
          </w:p>
          <w:p w14:paraId="6B03AA8D" w14:textId="77777777" w:rsidR="000F38DA" w:rsidRPr="000F38DA" w:rsidRDefault="000F38DA" w:rsidP="000F38DA">
            <w:pPr>
              <w:pStyle w:val="ListParagraph"/>
              <w:ind w:left="810"/>
              <w:rPr>
                <w:rFonts w:cstheme="minorHAnsi"/>
              </w:rPr>
            </w:pPr>
          </w:p>
        </w:tc>
        <w:tc>
          <w:tcPr>
            <w:tcW w:w="7105" w:type="dxa"/>
          </w:tcPr>
          <w:p w14:paraId="06B2E3E1" w14:textId="77777777" w:rsidR="000F38DA" w:rsidRPr="000F38DA" w:rsidRDefault="000F38DA" w:rsidP="000F38DA">
            <w:pPr>
              <w:pStyle w:val="ListParagraph"/>
              <w:ind w:left="810"/>
              <w:rPr>
                <w:rFonts w:cstheme="minorHAnsi"/>
              </w:rPr>
            </w:pPr>
            <w:r w:rsidRPr="000F38DA">
              <w:rPr>
                <w:rFonts w:cstheme="minorHAnsi"/>
              </w:rPr>
              <w:t>[DaPT, Hib, HBV, IPV] &amp; Rota virus &amp;OPV +</w:t>
            </w:r>
            <w:r w:rsidRPr="000F38DA">
              <w:rPr>
                <w:rFonts w:cstheme="minorHAnsi"/>
                <w:b/>
                <w:bCs/>
              </w:rPr>
              <w:t xml:space="preserve"> </w:t>
            </w:r>
            <w:r w:rsidRPr="000F38DA">
              <w:rPr>
                <w:rFonts w:cstheme="minorHAnsi"/>
              </w:rPr>
              <w:t>Pneumococcal</w:t>
            </w:r>
          </w:p>
          <w:p w14:paraId="17DCDD92" w14:textId="77777777" w:rsidR="000F38DA" w:rsidRPr="000F38DA" w:rsidRDefault="000F38DA" w:rsidP="000F38DA">
            <w:pPr>
              <w:pStyle w:val="ListParagraph"/>
              <w:ind w:left="810"/>
              <w:rPr>
                <w:rFonts w:cstheme="minorHAnsi"/>
              </w:rPr>
            </w:pPr>
          </w:p>
        </w:tc>
      </w:tr>
      <w:tr w:rsidR="000F38DA" w:rsidRPr="000F38DA" w14:paraId="6A18F5B8" w14:textId="77777777" w:rsidTr="00591D6E">
        <w:tc>
          <w:tcPr>
            <w:tcW w:w="2245" w:type="dxa"/>
          </w:tcPr>
          <w:p w14:paraId="4A401FD6" w14:textId="77777777" w:rsidR="000F38DA" w:rsidRPr="000F38DA" w:rsidRDefault="000F38DA" w:rsidP="000F38DA">
            <w:pPr>
              <w:pStyle w:val="ListParagraph"/>
              <w:ind w:left="810"/>
              <w:rPr>
                <w:rFonts w:cstheme="minorHAnsi"/>
              </w:rPr>
            </w:pPr>
            <w:r w:rsidRPr="000F38DA">
              <w:rPr>
                <w:rFonts w:cstheme="minorHAnsi"/>
              </w:rPr>
              <w:t>9Months</w:t>
            </w:r>
          </w:p>
        </w:tc>
        <w:tc>
          <w:tcPr>
            <w:tcW w:w="7105" w:type="dxa"/>
          </w:tcPr>
          <w:p w14:paraId="1912321B" w14:textId="77777777" w:rsidR="000F38DA" w:rsidRPr="000F38DA" w:rsidRDefault="000F38DA" w:rsidP="000F38DA">
            <w:pPr>
              <w:pStyle w:val="ListParagraph"/>
              <w:ind w:left="810"/>
              <w:rPr>
                <w:rFonts w:cstheme="minorHAnsi"/>
              </w:rPr>
            </w:pPr>
            <w:r w:rsidRPr="000F38DA">
              <w:rPr>
                <w:rFonts w:cstheme="minorHAnsi"/>
              </w:rPr>
              <w:t>Measles vaccine + vit A (100.000 IU)</w:t>
            </w:r>
          </w:p>
        </w:tc>
      </w:tr>
      <w:tr w:rsidR="000F38DA" w:rsidRPr="000F38DA" w14:paraId="3672C98D" w14:textId="77777777" w:rsidTr="00591D6E">
        <w:tc>
          <w:tcPr>
            <w:tcW w:w="2245" w:type="dxa"/>
          </w:tcPr>
          <w:p w14:paraId="5A9791B9" w14:textId="77777777" w:rsidR="000F38DA" w:rsidRPr="000F38DA" w:rsidRDefault="000F38DA" w:rsidP="000F38DA">
            <w:pPr>
              <w:pStyle w:val="ListParagraph"/>
              <w:ind w:left="810"/>
              <w:rPr>
                <w:rFonts w:cstheme="minorHAnsi"/>
              </w:rPr>
            </w:pPr>
            <w:r w:rsidRPr="000F38DA">
              <w:rPr>
                <w:rFonts w:cstheme="minorHAnsi"/>
              </w:rPr>
              <w:t>15 Months {1</w:t>
            </w:r>
            <w:r w:rsidRPr="000F38DA">
              <w:rPr>
                <w:rFonts w:cstheme="minorHAnsi"/>
                <w:vertAlign w:val="superscript"/>
              </w:rPr>
              <w:t>st</w:t>
            </w:r>
            <w:r w:rsidRPr="000F38DA">
              <w:rPr>
                <w:rFonts w:cstheme="minorHAnsi"/>
              </w:rPr>
              <w:t xml:space="preserve"> dose} </w:t>
            </w:r>
          </w:p>
          <w:p w14:paraId="03BE460B" w14:textId="77777777" w:rsidR="000F38DA" w:rsidRPr="000F38DA" w:rsidRDefault="000F38DA" w:rsidP="000F38DA">
            <w:pPr>
              <w:pStyle w:val="ListParagraph"/>
              <w:ind w:left="810"/>
              <w:rPr>
                <w:rFonts w:cstheme="minorHAnsi"/>
              </w:rPr>
            </w:pPr>
          </w:p>
        </w:tc>
        <w:tc>
          <w:tcPr>
            <w:tcW w:w="7105" w:type="dxa"/>
          </w:tcPr>
          <w:p w14:paraId="3591D3B0" w14:textId="77777777" w:rsidR="000F38DA" w:rsidRPr="000F38DA" w:rsidRDefault="000F38DA" w:rsidP="000F38DA">
            <w:pPr>
              <w:pStyle w:val="ListParagraph"/>
              <w:ind w:left="810"/>
              <w:rPr>
                <w:rFonts w:cstheme="minorHAnsi"/>
              </w:rPr>
            </w:pPr>
            <w:r w:rsidRPr="000F38DA">
              <w:rPr>
                <w:rFonts w:cstheme="minorHAnsi"/>
              </w:rPr>
              <w:t>MMR</w:t>
            </w:r>
          </w:p>
        </w:tc>
      </w:tr>
      <w:tr w:rsidR="000F38DA" w:rsidRPr="000F38DA" w14:paraId="6A2BF5B8" w14:textId="77777777" w:rsidTr="00591D6E">
        <w:tc>
          <w:tcPr>
            <w:tcW w:w="2245" w:type="dxa"/>
          </w:tcPr>
          <w:p w14:paraId="6CAAEC0E" w14:textId="77777777" w:rsidR="000F38DA" w:rsidRPr="000F38DA" w:rsidRDefault="000F38DA" w:rsidP="000F38DA">
            <w:pPr>
              <w:pStyle w:val="ListParagraph"/>
              <w:ind w:left="810"/>
              <w:rPr>
                <w:rFonts w:cstheme="minorHAnsi"/>
              </w:rPr>
            </w:pPr>
            <w:r w:rsidRPr="000F38DA">
              <w:rPr>
                <w:rFonts w:cstheme="minorHAnsi"/>
              </w:rPr>
              <w:t>18 Months</w:t>
            </w:r>
          </w:p>
        </w:tc>
        <w:tc>
          <w:tcPr>
            <w:tcW w:w="7105" w:type="dxa"/>
          </w:tcPr>
          <w:p w14:paraId="742EBA03" w14:textId="77777777" w:rsidR="000F38DA" w:rsidRPr="000F38DA" w:rsidRDefault="000F38DA" w:rsidP="000F38DA">
            <w:pPr>
              <w:pStyle w:val="ListParagraph"/>
              <w:ind w:left="810"/>
              <w:rPr>
                <w:rFonts w:cstheme="minorHAnsi"/>
              </w:rPr>
            </w:pPr>
            <w:r w:rsidRPr="000F38DA">
              <w:rPr>
                <w:rFonts w:cstheme="minorHAnsi" w:hint="cs"/>
                <w:u w:val="single"/>
                <w:rtl/>
                <w:lang w:bidi="ar-IQ"/>
              </w:rPr>
              <w:t>الخماسي</w:t>
            </w:r>
            <w:r w:rsidRPr="000F38DA">
              <w:rPr>
                <w:rFonts w:cstheme="minorHAnsi" w:hint="cs"/>
                <w:rtl/>
                <w:lang w:bidi="ar-IQ"/>
              </w:rPr>
              <w:t xml:space="preserve"> </w:t>
            </w:r>
            <w:r w:rsidRPr="000F38DA">
              <w:rPr>
                <w:rFonts w:cstheme="minorHAnsi"/>
                <w:u w:val="single"/>
              </w:rPr>
              <w:t>[ DaPT, Hi b, HBV]</w:t>
            </w:r>
            <w:r w:rsidRPr="000F38DA">
              <w:rPr>
                <w:rFonts w:cstheme="minorHAnsi"/>
              </w:rPr>
              <w:t>, OPV {1</w:t>
            </w:r>
            <w:r w:rsidRPr="000F38DA">
              <w:rPr>
                <w:rFonts w:cstheme="minorHAnsi"/>
                <w:u w:val="single"/>
                <w:vertAlign w:val="superscript"/>
              </w:rPr>
              <w:t>ST</w:t>
            </w:r>
            <w:r w:rsidRPr="000F38DA">
              <w:rPr>
                <w:rFonts w:cstheme="minorHAnsi"/>
                <w:u w:val="single"/>
              </w:rPr>
              <w:t xml:space="preserve"> booster dose</w:t>
            </w:r>
            <w:r w:rsidRPr="000F38DA">
              <w:rPr>
                <w:rFonts w:cstheme="minorHAnsi"/>
              </w:rPr>
              <w:t>} + vit A (200.000IU)</w:t>
            </w:r>
          </w:p>
          <w:p w14:paraId="3FA2F8B4" w14:textId="77777777" w:rsidR="000F38DA" w:rsidRPr="000F38DA" w:rsidRDefault="000F38DA" w:rsidP="000F38DA">
            <w:pPr>
              <w:pStyle w:val="ListParagraph"/>
              <w:ind w:left="810"/>
              <w:rPr>
                <w:rFonts w:cstheme="minorHAnsi"/>
              </w:rPr>
            </w:pPr>
          </w:p>
        </w:tc>
      </w:tr>
      <w:tr w:rsidR="000F38DA" w:rsidRPr="000F38DA" w14:paraId="423D06A2" w14:textId="77777777" w:rsidTr="00591D6E">
        <w:tc>
          <w:tcPr>
            <w:tcW w:w="2245" w:type="dxa"/>
          </w:tcPr>
          <w:p w14:paraId="337E7600" w14:textId="77777777" w:rsidR="000F38DA" w:rsidRPr="000F38DA" w:rsidRDefault="000F38DA" w:rsidP="000F38DA">
            <w:pPr>
              <w:pStyle w:val="ListParagraph"/>
              <w:ind w:left="810"/>
              <w:rPr>
                <w:rFonts w:cstheme="minorHAnsi"/>
              </w:rPr>
            </w:pPr>
            <w:r w:rsidRPr="000F38DA">
              <w:rPr>
                <w:rFonts w:cstheme="minorHAnsi"/>
              </w:rPr>
              <w:t xml:space="preserve">4- 6 Years </w:t>
            </w:r>
          </w:p>
          <w:p w14:paraId="1581B5E5" w14:textId="77777777" w:rsidR="000F38DA" w:rsidRPr="000F38DA" w:rsidRDefault="000F38DA" w:rsidP="000F38DA">
            <w:pPr>
              <w:pStyle w:val="ListParagraph"/>
              <w:ind w:left="810"/>
              <w:rPr>
                <w:rFonts w:cstheme="minorHAnsi"/>
              </w:rPr>
            </w:pPr>
          </w:p>
        </w:tc>
        <w:tc>
          <w:tcPr>
            <w:tcW w:w="7105" w:type="dxa"/>
          </w:tcPr>
          <w:p w14:paraId="2C2BC824" w14:textId="77777777" w:rsidR="000F38DA" w:rsidRPr="000F38DA" w:rsidRDefault="000F38DA" w:rsidP="000F38DA">
            <w:pPr>
              <w:pStyle w:val="ListParagraph"/>
              <w:ind w:left="810"/>
              <w:rPr>
                <w:rFonts w:cstheme="minorHAnsi"/>
              </w:rPr>
            </w:pPr>
            <w:r w:rsidRPr="000F38DA">
              <w:rPr>
                <w:rFonts w:cstheme="minorHAnsi"/>
              </w:rPr>
              <w:t xml:space="preserve">  </w:t>
            </w:r>
            <w:r w:rsidRPr="000F38DA">
              <w:rPr>
                <w:rFonts w:cstheme="minorHAnsi" w:hint="cs"/>
                <w:u w:val="single"/>
                <w:rtl/>
              </w:rPr>
              <w:t>) الرباعي</w:t>
            </w:r>
            <w:r w:rsidRPr="000F38DA">
              <w:rPr>
                <w:rFonts w:cstheme="minorHAnsi"/>
                <w:u w:val="single"/>
              </w:rPr>
              <w:t>DaPT, Hib)</w:t>
            </w:r>
            <w:r w:rsidRPr="000F38DA">
              <w:rPr>
                <w:rFonts w:cstheme="minorHAnsi"/>
              </w:rPr>
              <w:t xml:space="preserve">, OPV (2N D booster dose), </w:t>
            </w:r>
          </w:p>
          <w:p w14:paraId="26A9DE87" w14:textId="77777777" w:rsidR="000F38DA" w:rsidRPr="000F38DA" w:rsidRDefault="000F38DA" w:rsidP="000F38DA">
            <w:pPr>
              <w:pStyle w:val="ListParagraph"/>
              <w:ind w:left="810"/>
              <w:rPr>
                <w:rFonts w:cstheme="minorHAnsi"/>
              </w:rPr>
            </w:pPr>
            <w:r w:rsidRPr="000F38DA">
              <w:rPr>
                <w:rFonts w:cstheme="minorHAnsi"/>
              </w:rPr>
              <w:t>MMR (2nd dose) + vit A (200.000IU)</w:t>
            </w:r>
          </w:p>
          <w:p w14:paraId="5DCAA587" w14:textId="77777777" w:rsidR="000F38DA" w:rsidRPr="000F38DA" w:rsidRDefault="000F38DA" w:rsidP="000F38DA">
            <w:pPr>
              <w:pStyle w:val="ListParagraph"/>
              <w:ind w:left="810"/>
              <w:rPr>
                <w:rFonts w:cstheme="minorHAnsi"/>
              </w:rPr>
            </w:pPr>
          </w:p>
        </w:tc>
      </w:tr>
    </w:tbl>
    <w:p w14:paraId="2C02D166" w14:textId="77777777" w:rsidR="000F38DA" w:rsidRPr="000F38DA" w:rsidRDefault="000F38DA" w:rsidP="000F38DA">
      <w:pPr>
        <w:pStyle w:val="ListParagraph"/>
        <w:ind w:left="810"/>
        <w:rPr>
          <w:rFonts w:cstheme="minorHAnsi"/>
        </w:rPr>
      </w:pPr>
      <w:bookmarkStart w:id="1" w:name="_GoBack"/>
      <w:bookmarkEnd w:id="1"/>
    </w:p>
    <w:p w14:paraId="770B0BC4" w14:textId="77777777" w:rsidR="000F38DA" w:rsidRPr="000F38DA" w:rsidRDefault="000F38DA" w:rsidP="000F38DA">
      <w:pPr>
        <w:pStyle w:val="ListParagraph"/>
        <w:ind w:left="810"/>
        <w:rPr>
          <w:rFonts w:cstheme="minorHAnsi"/>
        </w:rPr>
      </w:pPr>
    </w:p>
    <w:p w14:paraId="75F5AB1C" w14:textId="77777777" w:rsidR="000F38DA" w:rsidRPr="00641860" w:rsidRDefault="000F38DA" w:rsidP="000F38DA">
      <w:pPr>
        <w:pStyle w:val="ListParagraph"/>
        <w:ind w:left="810"/>
        <w:rPr>
          <w:rFonts w:asciiTheme="minorHAnsi" w:hAnsiTheme="minorHAnsi" w:cstheme="minorHAnsi"/>
        </w:rPr>
      </w:pPr>
    </w:p>
    <w:p w14:paraId="35826D02" w14:textId="77777777" w:rsidR="00641860" w:rsidRPr="00641860" w:rsidRDefault="00641860" w:rsidP="00641860">
      <w:pPr>
        <w:spacing w:line="240" w:lineRule="auto"/>
        <w:rPr>
          <w:rFonts w:cstheme="minorHAnsi"/>
          <w:sz w:val="24"/>
          <w:szCs w:val="24"/>
        </w:rPr>
      </w:pPr>
    </w:p>
    <w:p w14:paraId="679CA5A3" w14:textId="77777777" w:rsidR="00641860" w:rsidRPr="00641860" w:rsidRDefault="00641860" w:rsidP="00641860">
      <w:pPr>
        <w:spacing w:line="240" w:lineRule="auto"/>
        <w:rPr>
          <w:rFonts w:cstheme="minorHAnsi"/>
          <w:sz w:val="24"/>
          <w:szCs w:val="24"/>
        </w:rPr>
      </w:pPr>
    </w:p>
    <w:p w14:paraId="7F8B5C17" w14:textId="77777777" w:rsidR="00641860" w:rsidRPr="00641860" w:rsidRDefault="00641860" w:rsidP="00641860">
      <w:pPr>
        <w:spacing w:line="240" w:lineRule="auto"/>
        <w:rPr>
          <w:rFonts w:cstheme="minorHAnsi"/>
          <w:sz w:val="24"/>
          <w:szCs w:val="24"/>
        </w:rPr>
      </w:pPr>
    </w:p>
    <w:p w14:paraId="171D660D" w14:textId="77777777" w:rsidR="00641860" w:rsidRPr="00641860" w:rsidRDefault="00641860" w:rsidP="00641860">
      <w:pPr>
        <w:spacing w:line="240" w:lineRule="auto"/>
        <w:ind w:left="450"/>
        <w:rPr>
          <w:rFonts w:cstheme="minorHAnsi"/>
          <w:sz w:val="24"/>
          <w:szCs w:val="24"/>
        </w:rPr>
      </w:pPr>
    </w:p>
    <w:p w14:paraId="6C3F8493" w14:textId="03383446" w:rsidR="00641860" w:rsidRPr="00641860" w:rsidRDefault="00641860" w:rsidP="00E142CC">
      <w:pPr>
        <w:ind w:left="450"/>
      </w:pPr>
      <w:r w:rsidRPr="00641860">
        <w:t xml:space="preserve"> </w:t>
      </w:r>
    </w:p>
    <w:p w14:paraId="743D7A50" w14:textId="77777777" w:rsidR="00641860" w:rsidRPr="00A568F1" w:rsidRDefault="00641860" w:rsidP="00641860">
      <w:pPr>
        <w:pStyle w:val="ListParagraph"/>
        <w:ind w:left="630"/>
      </w:pPr>
    </w:p>
    <w:p w14:paraId="468212D9" w14:textId="77777777" w:rsidR="00641860" w:rsidRPr="00641860" w:rsidRDefault="00641860" w:rsidP="00641860"/>
    <w:p w14:paraId="0719FAE2" w14:textId="77777777" w:rsidR="00641860" w:rsidRPr="00641860" w:rsidRDefault="00641860" w:rsidP="00641860"/>
    <w:p w14:paraId="56C4BC03" w14:textId="77777777" w:rsidR="00A568F1" w:rsidRPr="00A568F1" w:rsidRDefault="00A568F1" w:rsidP="00A568F1">
      <w:pPr>
        <w:ind w:left="360"/>
      </w:pPr>
    </w:p>
    <w:p w14:paraId="546DAC69" w14:textId="77777777" w:rsidR="00A568F1" w:rsidRPr="00A568F1" w:rsidRDefault="00A568F1" w:rsidP="00A568F1">
      <w:pPr>
        <w:ind w:left="360"/>
      </w:pPr>
    </w:p>
    <w:p w14:paraId="0438F3C2" w14:textId="77777777" w:rsidR="00A568F1" w:rsidRDefault="00A568F1" w:rsidP="00A568F1">
      <w:pPr>
        <w:ind w:left="270"/>
      </w:pPr>
    </w:p>
    <w:p w14:paraId="236F3FCF" w14:textId="0BA67B31" w:rsidR="00A568F1" w:rsidRDefault="00A568F1" w:rsidP="00A568F1">
      <w:pPr>
        <w:pStyle w:val="ListParagraph"/>
        <w:ind w:left="1440"/>
      </w:pPr>
    </w:p>
    <w:p w14:paraId="0CD0C944" w14:textId="77777777" w:rsidR="00A568F1" w:rsidRDefault="00A568F1" w:rsidP="00A568F1">
      <w:pPr>
        <w:pStyle w:val="ListParagraph"/>
        <w:ind w:left="1440"/>
      </w:pPr>
    </w:p>
    <w:p w14:paraId="6C76F9E7" w14:textId="77777777" w:rsidR="00A568F1" w:rsidRPr="00A568F1" w:rsidRDefault="00A568F1" w:rsidP="00A568F1"/>
    <w:p w14:paraId="6801DA6F" w14:textId="5D98DFEA" w:rsidR="00A568F1" w:rsidRDefault="00A568F1" w:rsidP="00A568F1"/>
    <w:p w14:paraId="4CD2FACF" w14:textId="77777777" w:rsidR="00A568F1" w:rsidRPr="00A568F1" w:rsidRDefault="00A568F1" w:rsidP="00A568F1"/>
    <w:p w14:paraId="3922F2C9" w14:textId="77777777" w:rsidR="00A568F1" w:rsidRPr="00A568F1" w:rsidRDefault="00A568F1" w:rsidP="00A568F1"/>
    <w:p w14:paraId="0FA01B86" w14:textId="77777777" w:rsidR="00A568F1" w:rsidRPr="00A568F1" w:rsidRDefault="00A568F1" w:rsidP="00A568F1"/>
    <w:p w14:paraId="1CEFA178" w14:textId="0E86E4BD" w:rsidR="00A568F1" w:rsidRPr="00A568F1" w:rsidRDefault="00A568F1" w:rsidP="00A568F1">
      <w:r w:rsidRPr="00A568F1">
        <w:t xml:space="preserve"> </w:t>
      </w:r>
    </w:p>
    <w:p w14:paraId="5CCB70BA" w14:textId="77777777" w:rsidR="00A568F1" w:rsidRPr="00A568F1" w:rsidRDefault="00A568F1" w:rsidP="00A568F1">
      <w:pPr>
        <w:ind w:left="1080"/>
      </w:pPr>
    </w:p>
    <w:p w14:paraId="5F2DF6E1" w14:textId="77777777" w:rsidR="00A568F1" w:rsidRPr="00A568F1" w:rsidRDefault="00A568F1" w:rsidP="00A568F1">
      <w:pPr>
        <w:ind w:left="1080"/>
      </w:pPr>
    </w:p>
    <w:p w14:paraId="6B5F786A" w14:textId="77777777" w:rsidR="00F17FCE" w:rsidRDefault="00F17FCE" w:rsidP="00F17FCE">
      <w:pPr>
        <w:pStyle w:val="ListParagraph"/>
        <w:ind w:left="1080"/>
      </w:pPr>
    </w:p>
    <w:p w14:paraId="767CC45F" w14:textId="77777777" w:rsidR="00F17FCE" w:rsidRDefault="00F17FCE" w:rsidP="00F17FCE">
      <w:pPr>
        <w:pStyle w:val="ListParagraph"/>
        <w:ind w:left="1080"/>
      </w:pPr>
    </w:p>
    <w:p w14:paraId="01DA2324" w14:textId="77777777" w:rsidR="00F17FCE" w:rsidRPr="00F17FCE" w:rsidRDefault="00F17FCE" w:rsidP="00F17FCE"/>
    <w:p w14:paraId="760348A8" w14:textId="61C13768" w:rsidR="00F17FCE" w:rsidRPr="00F17FCE" w:rsidRDefault="00F17FCE" w:rsidP="00F17FCE"/>
    <w:p w14:paraId="6B6F9DCE" w14:textId="77777777" w:rsidR="00F17FCE" w:rsidRPr="00F17FCE" w:rsidRDefault="00F17FCE" w:rsidP="00F17FCE"/>
    <w:p w14:paraId="3405DF33" w14:textId="77777777" w:rsidR="00F17FCE" w:rsidRPr="00F17FCE" w:rsidRDefault="00F17FCE" w:rsidP="00F17FCE"/>
    <w:p w14:paraId="104D8CCB" w14:textId="77777777" w:rsidR="00F17FCE" w:rsidRPr="00F17FCE" w:rsidRDefault="00F17FCE" w:rsidP="00F17FCE">
      <w:pPr>
        <w:pStyle w:val="ListParagraph"/>
      </w:pPr>
    </w:p>
    <w:p w14:paraId="5FD3C8F0" w14:textId="5AD080D1" w:rsidR="00F17FCE" w:rsidRDefault="00F17FCE" w:rsidP="00CD2F06"/>
    <w:p w14:paraId="0BEAC5C5" w14:textId="77777777" w:rsidR="00F17FCE" w:rsidRPr="00CD2F06" w:rsidRDefault="00F17FCE" w:rsidP="00CD2F06"/>
    <w:p w14:paraId="73E47915" w14:textId="77777777" w:rsidR="00CD2F06" w:rsidRPr="00CD2F06" w:rsidRDefault="00CD2F06" w:rsidP="00CD2F06">
      <w:pPr>
        <w:pStyle w:val="ListParagraph"/>
        <w:ind w:left="1080"/>
      </w:pPr>
    </w:p>
    <w:p w14:paraId="3553EB44" w14:textId="77777777" w:rsidR="00CD2F06" w:rsidRPr="00CD2F06" w:rsidRDefault="00CD2F06" w:rsidP="00CD2F06">
      <w:pPr>
        <w:ind w:left="360"/>
        <w:rPr>
          <w:b/>
          <w:bCs/>
        </w:rPr>
      </w:pPr>
    </w:p>
    <w:p w14:paraId="64518A49" w14:textId="77777777" w:rsidR="00CD2F06" w:rsidRPr="00CD2F06" w:rsidRDefault="00CD2F06" w:rsidP="00CD2F06"/>
    <w:p w14:paraId="562AACD9" w14:textId="77777777" w:rsidR="00CD2F06" w:rsidRPr="00CD2F06" w:rsidRDefault="00CD2F06" w:rsidP="00CD2F06">
      <w:pPr>
        <w:ind w:left="360"/>
      </w:pPr>
    </w:p>
    <w:p w14:paraId="628F5273" w14:textId="17C0D86A" w:rsidR="00CD2F06" w:rsidRPr="00CD2F06" w:rsidRDefault="00CD2F06" w:rsidP="00CD2F06">
      <w:r w:rsidRPr="00CD2F06">
        <w:t xml:space="preserve">   </w:t>
      </w:r>
    </w:p>
    <w:p w14:paraId="2F5AF905" w14:textId="77777777" w:rsidR="00CD2F06" w:rsidRPr="00CD2F06" w:rsidRDefault="00CD2F06" w:rsidP="00CD2F06"/>
    <w:p w14:paraId="63AE5452" w14:textId="77777777" w:rsidR="00CD2F06" w:rsidRPr="00CD2F06" w:rsidRDefault="00CD2F06" w:rsidP="00CD2F06"/>
    <w:p w14:paraId="0D51887F" w14:textId="77777777" w:rsidR="00CD2F06" w:rsidRPr="00CD2F06" w:rsidRDefault="00CD2F06" w:rsidP="00CD2F06"/>
    <w:p w14:paraId="60F87BF3" w14:textId="77777777" w:rsidR="00760693" w:rsidRPr="00CD2F06" w:rsidRDefault="00760693" w:rsidP="00760693"/>
    <w:p w14:paraId="2B26C755" w14:textId="77777777" w:rsidR="00760693" w:rsidRPr="00CD2F06" w:rsidRDefault="00760693" w:rsidP="00760693"/>
    <w:p w14:paraId="5CD369A1" w14:textId="77777777" w:rsidR="00760693" w:rsidRPr="00045D01" w:rsidRDefault="00760693" w:rsidP="00760693"/>
    <w:p w14:paraId="4A4378E6" w14:textId="77777777" w:rsidR="00045D01" w:rsidRPr="00045D01" w:rsidRDefault="00045D01" w:rsidP="00045D01">
      <w:pPr>
        <w:rPr>
          <w:b/>
          <w:bCs/>
        </w:rPr>
      </w:pPr>
    </w:p>
    <w:p w14:paraId="1E90633A" w14:textId="62AC1A21" w:rsidR="00045D01" w:rsidRPr="00045D01" w:rsidRDefault="00045D01" w:rsidP="00045D01"/>
    <w:p w14:paraId="032EE3E4" w14:textId="77777777" w:rsidR="00250062" w:rsidRPr="00250062" w:rsidRDefault="00250062" w:rsidP="00250062"/>
    <w:p w14:paraId="6F9574D8" w14:textId="77777777" w:rsidR="00250062" w:rsidRDefault="00250062" w:rsidP="00250062"/>
    <w:p w14:paraId="3BF3C014" w14:textId="049EA3E5" w:rsidR="00250062" w:rsidRPr="00250062" w:rsidRDefault="00250062" w:rsidP="00250062">
      <w:pPr>
        <w:ind w:left="1350"/>
      </w:pPr>
      <w:r w:rsidRPr="00250062">
        <w:t xml:space="preserve"> </w:t>
      </w:r>
    </w:p>
    <w:p w14:paraId="111C88B3" w14:textId="77777777" w:rsidR="00250062" w:rsidRPr="00250062" w:rsidRDefault="00250062" w:rsidP="00250062">
      <w:pPr>
        <w:ind w:left="1350"/>
      </w:pPr>
    </w:p>
    <w:p w14:paraId="0EB4EECE" w14:textId="77777777" w:rsidR="00250062" w:rsidRPr="00250062" w:rsidRDefault="00250062" w:rsidP="00250062">
      <w:pPr>
        <w:ind w:left="1350"/>
      </w:pPr>
      <w:r w:rsidRPr="00250062">
        <w:t xml:space="preserve"> </w:t>
      </w:r>
    </w:p>
    <w:p w14:paraId="4E3A1C04" w14:textId="72224A23" w:rsidR="00250062" w:rsidRPr="00250062" w:rsidRDefault="00250062" w:rsidP="00250062">
      <w:pPr>
        <w:ind w:left="1350"/>
      </w:pPr>
    </w:p>
    <w:p w14:paraId="2651B4B9" w14:textId="77777777" w:rsidR="00250062" w:rsidRPr="00250062" w:rsidRDefault="00250062" w:rsidP="00250062">
      <w:pPr>
        <w:ind w:left="1350"/>
      </w:pPr>
    </w:p>
    <w:p w14:paraId="3C18A878" w14:textId="015F9672" w:rsidR="00250062" w:rsidRPr="00250062" w:rsidRDefault="00250062" w:rsidP="00250062">
      <w:pPr>
        <w:ind w:left="1170"/>
      </w:pPr>
      <w:r w:rsidRPr="00250062">
        <w:t xml:space="preserve"> </w:t>
      </w:r>
    </w:p>
    <w:p w14:paraId="1B185037" w14:textId="77777777" w:rsidR="00250062" w:rsidRPr="00250062" w:rsidRDefault="00250062" w:rsidP="00250062"/>
    <w:p w14:paraId="2A5D3FD0" w14:textId="77777777" w:rsidR="00250062" w:rsidRPr="00672C2F" w:rsidRDefault="00250062" w:rsidP="00250062"/>
    <w:p w14:paraId="3CB574A9" w14:textId="77777777" w:rsidR="00250062" w:rsidRPr="00250062" w:rsidRDefault="00250062" w:rsidP="00250062"/>
    <w:p w14:paraId="18495DF9" w14:textId="77777777" w:rsidR="00250062" w:rsidRPr="00250062" w:rsidRDefault="00250062" w:rsidP="00250062">
      <w:pPr>
        <w:rPr>
          <w:b/>
          <w:bCs/>
        </w:rPr>
      </w:pPr>
    </w:p>
    <w:p w14:paraId="51A6E67C" w14:textId="77777777" w:rsidR="00250062" w:rsidRPr="00250062" w:rsidRDefault="00250062" w:rsidP="00250062">
      <w:pPr>
        <w:rPr>
          <w:b/>
          <w:bCs/>
        </w:rPr>
      </w:pPr>
    </w:p>
    <w:p w14:paraId="22307386" w14:textId="4D2B2601" w:rsidR="00672C2F" w:rsidRPr="00672C2F" w:rsidRDefault="00672C2F" w:rsidP="00672C2F"/>
    <w:p w14:paraId="3395C940" w14:textId="77777777" w:rsidR="00672C2F" w:rsidRPr="00672C2F" w:rsidRDefault="00672C2F" w:rsidP="00672C2F"/>
    <w:p w14:paraId="1D90C684" w14:textId="77777777" w:rsidR="00672C2F" w:rsidRPr="00672C2F" w:rsidRDefault="00672C2F"/>
    <w:sectPr w:rsidR="00672C2F" w:rsidRPr="00672C2F" w:rsidSect="004226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87EA" w14:textId="77777777" w:rsidR="00846796" w:rsidRDefault="00846796" w:rsidP="00E142CC">
      <w:pPr>
        <w:spacing w:after="0" w:line="240" w:lineRule="auto"/>
      </w:pPr>
      <w:r>
        <w:separator/>
      </w:r>
    </w:p>
  </w:endnote>
  <w:endnote w:type="continuationSeparator" w:id="0">
    <w:p w14:paraId="4B4E007C" w14:textId="77777777" w:rsidR="00846796" w:rsidRDefault="00846796" w:rsidP="00E1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B28E" w14:textId="77777777" w:rsidR="00E142CC" w:rsidRDefault="00E14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8A23" w14:textId="77777777" w:rsidR="00E142CC" w:rsidRDefault="00E1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BC48" w14:textId="77777777" w:rsidR="00E142CC" w:rsidRDefault="00E1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5B2EF" w14:textId="77777777" w:rsidR="00846796" w:rsidRDefault="00846796" w:rsidP="00E142CC">
      <w:pPr>
        <w:spacing w:after="0" w:line="240" w:lineRule="auto"/>
      </w:pPr>
      <w:r>
        <w:separator/>
      </w:r>
    </w:p>
  </w:footnote>
  <w:footnote w:type="continuationSeparator" w:id="0">
    <w:p w14:paraId="17BE5511" w14:textId="77777777" w:rsidR="00846796" w:rsidRDefault="00846796" w:rsidP="00E1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7D1C" w14:textId="24D9B75B" w:rsidR="00E142CC" w:rsidRDefault="00846796">
    <w:pPr>
      <w:pStyle w:val="Header"/>
    </w:pPr>
    <w:r>
      <w:rPr>
        <w:noProof/>
      </w:rPr>
      <w:pict w14:anchorId="7BA93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53079" o:spid="_x0000_s2050" type="#_x0000_t136" style="position:absolute;margin-left:0;margin-top:0;width:467.9pt;height:51.95pt;z-index:-251655168;mso-position-horizontal:center;mso-position-horizontal-relative:margin;mso-position-vertical:center;mso-position-vertical-relative:margin" o:allowincell="f" fillcolor="silver" stroked="f">
          <v:fill opacity=".5"/>
          <v:textpath style="font-family:&quot;Cambria Math&quot;;font-size:1pt" string="Prof Dr Najlaa Faw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E0A9" w14:textId="678D122F" w:rsidR="00E142CC" w:rsidRDefault="00846796">
    <w:pPr>
      <w:pStyle w:val="Header"/>
    </w:pPr>
    <w:r>
      <w:rPr>
        <w:noProof/>
      </w:rPr>
      <w:pict w14:anchorId="71586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53080" o:spid="_x0000_s2051" type="#_x0000_t136" style="position:absolute;margin-left:0;margin-top:0;width:467.9pt;height:51.95pt;z-index:-251653120;mso-position-horizontal:center;mso-position-horizontal-relative:margin;mso-position-vertical:center;mso-position-vertical-relative:margin" o:allowincell="f" fillcolor="silver" stroked="f">
          <v:fill opacity=".5"/>
          <v:textpath style="font-family:&quot;Cambria Math&quot;;font-size:1pt" string="Prof Dr Najlaa Faw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0B04" w14:textId="0463E6F1" w:rsidR="00E142CC" w:rsidRDefault="00846796">
    <w:pPr>
      <w:pStyle w:val="Header"/>
    </w:pPr>
    <w:r>
      <w:rPr>
        <w:noProof/>
      </w:rPr>
      <w:pict w14:anchorId="79EC9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53078" o:spid="_x0000_s2049" type="#_x0000_t136" style="position:absolute;margin-left:0;margin-top:0;width:467.9pt;height:51.95pt;z-index:-251657216;mso-position-horizontal:center;mso-position-horizontal-relative:margin;mso-position-vertical:center;mso-position-vertical-relative:margin" o:allowincell="f" fillcolor="silver" stroked="f">
          <v:fill opacity=".5"/>
          <v:textpath style="font-family:&quot;Cambria Math&quot;;font-size:1pt" string="Prof Dr Najlaa Fawz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E4C"/>
      </v:shape>
    </w:pict>
  </w:numPicBullet>
  <w:abstractNum w:abstractNumId="0" w15:restartNumberingAfterBreak="0">
    <w:nsid w:val="00526B9B"/>
    <w:multiLevelType w:val="hybridMultilevel"/>
    <w:tmpl w:val="C112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367D"/>
    <w:multiLevelType w:val="hybridMultilevel"/>
    <w:tmpl w:val="4494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4505C"/>
    <w:multiLevelType w:val="hybridMultilevel"/>
    <w:tmpl w:val="4A26F884"/>
    <w:lvl w:ilvl="0" w:tplc="A4667C74">
      <w:start w:val="1"/>
      <w:numFmt w:val="decimal"/>
      <w:lvlText w:val="%1."/>
      <w:lvlJc w:val="left"/>
      <w:pPr>
        <w:tabs>
          <w:tab w:val="num" w:pos="720"/>
        </w:tabs>
        <w:ind w:left="720" w:hanging="360"/>
      </w:pPr>
    </w:lvl>
    <w:lvl w:ilvl="1" w:tplc="161E0656" w:tentative="1">
      <w:start w:val="1"/>
      <w:numFmt w:val="decimal"/>
      <w:lvlText w:val="%2."/>
      <w:lvlJc w:val="left"/>
      <w:pPr>
        <w:tabs>
          <w:tab w:val="num" w:pos="1440"/>
        </w:tabs>
        <w:ind w:left="1440" w:hanging="360"/>
      </w:pPr>
    </w:lvl>
    <w:lvl w:ilvl="2" w:tplc="5AF0174A" w:tentative="1">
      <w:start w:val="1"/>
      <w:numFmt w:val="decimal"/>
      <w:lvlText w:val="%3."/>
      <w:lvlJc w:val="left"/>
      <w:pPr>
        <w:tabs>
          <w:tab w:val="num" w:pos="2160"/>
        </w:tabs>
        <w:ind w:left="2160" w:hanging="360"/>
      </w:pPr>
    </w:lvl>
    <w:lvl w:ilvl="3" w:tplc="EF763758" w:tentative="1">
      <w:start w:val="1"/>
      <w:numFmt w:val="decimal"/>
      <w:lvlText w:val="%4."/>
      <w:lvlJc w:val="left"/>
      <w:pPr>
        <w:tabs>
          <w:tab w:val="num" w:pos="2880"/>
        </w:tabs>
        <w:ind w:left="2880" w:hanging="360"/>
      </w:pPr>
    </w:lvl>
    <w:lvl w:ilvl="4" w:tplc="7D2C6EF0" w:tentative="1">
      <w:start w:val="1"/>
      <w:numFmt w:val="decimal"/>
      <w:lvlText w:val="%5."/>
      <w:lvlJc w:val="left"/>
      <w:pPr>
        <w:tabs>
          <w:tab w:val="num" w:pos="3600"/>
        </w:tabs>
        <w:ind w:left="3600" w:hanging="360"/>
      </w:pPr>
    </w:lvl>
    <w:lvl w:ilvl="5" w:tplc="45E84A2E" w:tentative="1">
      <w:start w:val="1"/>
      <w:numFmt w:val="decimal"/>
      <w:lvlText w:val="%6."/>
      <w:lvlJc w:val="left"/>
      <w:pPr>
        <w:tabs>
          <w:tab w:val="num" w:pos="4320"/>
        </w:tabs>
        <w:ind w:left="4320" w:hanging="360"/>
      </w:pPr>
    </w:lvl>
    <w:lvl w:ilvl="6" w:tplc="2826B9C0" w:tentative="1">
      <w:start w:val="1"/>
      <w:numFmt w:val="decimal"/>
      <w:lvlText w:val="%7."/>
      <w:lvlJc w:val="left"/>
      <w:pPr>
        <w:tabs>
          <w:tab w:val="num" w:pos="5040"/>
        </w:tabs>
        <w:ind w:left="5040" w:hanging="360"/>
      </w:pPr>
    </w:lvl>
    <w:lvl w:ilvl="7" w:tplc="727EB400" w:tentative="1">
      <w:start w:val="1"/>
      <w:numFmt w:val="decimal"/>
      <w:lvlText w:val="%8."/>
      <w:lvlJc w:val="left"/>
      <w:pPr>
        <w:tabs>
          <w:tab w:val="num" w:pos="5760"/>
        </w:tabs>
        <w:ind w:left="5760" w:hanging="360"/>
      </w:pPr>
    </w:lvl>
    <w:lvl w:ilvl="8" w:tplc="073CE8D8" w:tentative="1">
      <w:start w:val="1"/>
      <w:numFmt w:val="decimal"/>
      <w:lvlText w:val="%9."/>
      <w:lvlJc w:val="left"/>
      <w:pPr>
        <w:tabs>
          <w:tab w:val="num" w:pos="6480"/>
        </w:tabs>
        <w:ind w:left="6480" w:hanging="360"/>
      </w:pPr>
    </w:lvl>
  </w:abstractNum>
  <w:abstractNum w:abstractNumId="3" w15:restartNumberingAfterBreak="0">
    <w:nsid w:val="190E6977"/>
    <w:multiLevelType w:val="hybridMultilevel"/>
    <w:tmpl w:val="5CA6DF18"/>
    <w:lvl w:ilvl="0" w:tplc="893E9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B042B"/>
    <w:multiLevelType w:val="hybridMultilevel"/>
    <w:tmpl w:val="DDDA6E3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8F7E8D"/>
    <w:multiLevelType w:val="hybridMultilevel"/>
    <w:tmpl w:val="7EC6E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07A39"/>
    <w:multiLevelType w:val="hybridMultilevel"/>
    <w:tmpl w:val="7D9A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B0810"/>
    <w:multiLevelType w:val="hybridMultilevel"/>
    <w:tmpl w:val="C2F6CE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952E81"/>
    <w:multiLevelType w:val="hybridMultilevel"/>
    <w:tmpl w:val="96AA8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4A11"/>
    <w:multiLevelType w:val="hybridMultilevel"/>
    <w:tmpl w:val="8A5A1C80"/>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44750658"/>
    <w:multiLevelType w:val="hybridMultilevel"/>
    <w:tmpl w:val="E53833E6"/>
    <w:lvl w:ilvl="0" w:tplc="893E931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42A2B"/>
    <w:multiLevelType w:val="hybridMultilevel"/>
    <w:tmpl w:val="C5167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FC094C"/>
    <w:multiLevelType w:val="hybridMultilevel"/>
    <w:tmpl w:val="E574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F3421"/>
    <w:multiLevelType w:val="hybridMultilevel"/>
    <w:tmpl w:val="4CCC846E"/>
    <w:lvl w:ilvl="0" w:tplc="13EA4014">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85D1DF1"/>
    <w:multiLevelType w:val="hybridMultilevel"/>
    <w:tmpl w:val="F8B03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56610"/>
    <w:multiLevelType w:val="hybridMultilevel"/>
    <w:tmpl w:val="602C0D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010C3"/>
    <w:multiLevelType w:val="hybridMultilevel"/>
    <w:tmpl w:val="927C40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473DBF"/>
    <w:multiLevelType w:val="hybridMultilevel"/>
    <w:tmpl w:val="EBC0D1E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9"/>
  </w:num>
  <w:num w:numId="5">
    <w:abstractNumId w:val="12"/>
  </w:num>
  <w:num w:numId="6">
    <w:abstractNumId w:val="6"/>
  </w:num>
  <w:num w:numId="7">
    <w:abstractNumId w:val="1"/>
  </w:num>
  <w:num w:numId="8">
    <w:abstractNumId w:val="14"/>
  </w:num>
  <w:num w:numId="9">
    <w:abstractNumId w:val="16"/>
  </w:num>
  <w:num w:numId="10">
    <w:abstractNumId w:val="5"/>
  </w:num>
  <w:num w:numId="11">
    <w:abstractNumId w:val="4"/>
  </w:num>
  <w:num w:numId="12">
    <w:abstractNumId w:val="11"/>
  </w:num>
  <w:num w:numId="13">
    <w:abstractNumId w:val="17"/>
  </w:num>
  <w:num w:numId="14">
    <w:abstractNumId w:val="8"/>
  </w:num>
  <w:num w:numId="15">
    <w:abstractNumId w:val="3"/>
  </w:num>
  <w:num w:numId="16">
    <w:abstractNumId w:val="1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F7"/>
    <w:rsid w:val="00045D01"/>
    <w:rsid w:val="000736C9"/>
    <w:rsid w:val="000E067F"/>
    <w:rsid w:val="000F38DA"/>
    <w:rsid w:val="001E3FF9"/>
    <w:rsid w:val="00250062"/>
    <w:rsid w:val="00422667"/>
    <w:rsid w:val="004916F7"/>
    <w:rsid w:val="00586F3E"/>
    <w:rsid w:val="00641860"/>
    <w:rsid w:val="00672C2F"/>
    <w:rsid w:val="006A20DC"/>
    <w:rsid w:val="00760693"/>
    <w:rsid w:val="00767894"/>
    <w:rsid w:val="007979EC"/>
    <w:rsid w:val="007C0C9E"/>
    <w:rsid w:val="00846796"/>
    <w:rsid w:val="00903D68"/>
    <w:rsid w:val="009803AF"/>
    <w:rsid w:val="00A568F1"/>
    <w:rsid w:val="00B35D91"/>
    <w:rsid w:val="00C56EF9"/>
    <w:rsid w:val="00CD2F06"/>
    <w:rsid w:val="00E142CC"/>
    <w:rsid w:val="00F1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85684"/>
  <w15:chartTrackingRefBased/>
  <w15:docId w15:val="{55E92FEB-E4DC-48BA-AEF9-6F946F50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D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C2F"/>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1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CC"/>
  </w:style>
  <w:style w:type="paragraph" w:styleId="Footer">
    <w:name w:val="footer"/>
    <w:basedOn w:val="Normal"/>
    <w:link w:val="FooterChar"/>
    <w:uiPriority w:val="99"/>
    <w:unhideWhenUsed/>
    <w:rsid w:val="00E1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CC"/>
  </w:style>
  <w:style w:type="table" w:styleId="TableGrid">
    <w:name w:val="Table Grid"/>
    <w:basedOn w:val="TableNormal"/>
    <w:uiPriority w:val="39"/>
    <w:rsid w:val="000F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31048">
      <w:bodyDiv w:val="1"/>
      <w:marLeft w:val="0"/>
      <w:marRight w:val="0"/>
      <w:marTop w:val="0"/>
      <w:marBottom w:val="0"/>
      <w:divBdr>
        <w:top w:val="none" w:sz="0" w:space="0" w:color="auto"/>
        <w:left w:val="none" w:sz="0" w:space="0" w:color="auto"/>
        <w:bottom w:val="none" w:sz="0" w:space="0" w:color="auto"/>
        <w:right w:val="none" w:sz="0" w:space="0" w:color="auto"/>
      </w:divBdr>
    </w:div>
    <w:div w:id="21027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11</cp:revision>
  <dcterms:created xsi:type="dcterms:W3CDTF">2018-12-01T16:44:00Z</dcterms:created>
  <dcterms:modified xsi:type="dcterms:W3CDTF">2019-03-01T19:50:00Z</dcterms:modified>
</cp:coreProperties>
</file>