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B16" w:rsidRPr="009316A3" w:rsidRDefault="005F7E89" w:rsidP="009316A3">
      <w:pPr>
        <w:spacing w:line="240" w:lineRule="auto"/>
        <w:jc w:val="right"/>
        <w:rPr>
          <w:rFonts w:asciiTheme="majorBidi" w:hAnsiTheme="majorBidi" w:cstheme="majorBidi"/>
          <w:rtl/>
          <w:lang w:bidi="ar-IQ"/>
        </w:rPr>
      </w:pPr>
      <w:r>
        <w:rPr>
          <w:rFonts w:asciiTheme="majorBidi" w:hAnsiTheme="majorBidi" w:cstheme="majorBidi" w:hint="cs"/>
          <w:rtl/>
          <w:lang w:bidi="ar-IQ"/>
        </w:rPr>
        <w:t xml:space="preserve"> </w:t>
      </w:r>
    </w:p>
    <w:p w:rsidR="00482C29" w:rsidRPr="009316A3" w:rsidRDefault="00482C29" w:rsidP="009316A3">
      <w:pPr>
        <w:spacing w:line="240" w:lineRule="auto"/>
        <w:jc w:val="right"/>
        <w:rPr>
          <w:rFonts w:asciiTheme="majorBidi" w:hAnsiTheme="majorBidi" w:cstheme="majorBidi"/>
          <w:lang w:bidi="ar-IQ"/>
        </w:rPr>
      </w:pPr>
    </w:p>
    <w:p w:rsidR="00482C29" w:rsidRPr="009316A3" w:rsidRDefault="00482C29" w:rsidP="009316A3">
      <w:pPr>
        <w:tabs>
          <w:tab w:val="center" w:pos="4153"/>
          <w:tab w:val="right" w:pos="8306"/>
        </w:tabs>
        <w:bidi w:val="0"/>
        <w:spacing w:after="0" w:line="240" w:lineRule="auto"/>
        <w:rPr>
          <w:rFonts w:asciiTheme="majorBidi" w:eastAsia="Times New Roman" w:hAnsiTheme="majorBidi" w:cstheme="majorBidi"/>
          <w:b/>
          <w:bCs/>
          <w:sz w:val="24"/>
          <w:szCs w:val="24"/>
          <w:lang w:bidi="ar-IQ"/>
        </w:rPr>
      </w:pPr>
      <w:smartTag w:uri="urn:schemas-microsoft-com:office:smarttags" w:element="place">
        <w:smartTag w:uri="urn:schemas-microsoft-com:office:smarttags" w:element="PlaceType">
          <w:r w:rsidRPr="009316A3">
            <w:rPr>
              <w:rFonts w:asciiTheme="majorBidi" w:eastAsia="Times New Roman" w:hAnsiTheme="majorBidi" w:cstheme="majorBidi"/>
              <w:b/>
              <w:bCs/>
              <w:sz w:val="24"/>
              <w:szCs w:val="24"/>
              <w:lang w:bidi="ar-IQ"/>
            </w:rPr>
            <w:t>University</w:t>
          </w:r>
        </w:smartTag>
        <w:r w:rsidRPr="009316A3">
          <w:rPr>
            <w:rFonts w:asciiTheme="majorBidi" w:eastAsia="Times New Roman" w:hAnsiTheme="majorBidi" w:cstheme="majorBidi"/>
            <w:b/>
            <w:bCs/>
            <w:sz w:val="24"/>
            <w:szCs w:val="24"/>
            <w:lang w:bidi="ar-IQ"/>
          </w:rPr>
          <w:t xml:space="preserve"> of </w:t>
        </w:r>
        <w:proofErr w:type="spellStart"/>
        <w:smartTag w:uri="urn:schemas-microsoft-com:office:smarttags" w:element="PlaceName">
          <w:r w:rsidRPr="009316A3">
            <w:rPr>
              <w:rFonts w:asciiTheme="majorBidi" w:eastAsia="Times New Roman" w:hAnsiTheme="majorBidi" w:cstheme="majorBidi"/>
              <w:b/>
              <w:bCs/>
              <w:sz w:val="24"/>
              <w:szCs w:val="24"/>
              <w:lang w:bidi="ar-IQ"/>
            </w:rPr>
            <w:t>Mustansiriya</w:t>
          </w:r>
        </w:smartTag>
      </w:smartTag>
      <w:proofErr w:type="spellEnd"/>
      <w:r w:rsidRPr="009316A3">
        <w:rPr>
          <w:rFonts w:asciiTheme="majorBidi" w:eastAsia="Times New Roman" w:hAnsiTheme="majorBidi" w:cstheme="majorBidi"/>
          <w:b/>
          <w:bCs/>
          <w:sz w:val="24"/>
          <w:szCs w:val="24"/>
          <w:lang w:bidi="ar-IQ"/>
        </w:rPr>
        <w:t xml:space="preserve">                                                                          </w:t>
      </w:r>
      <w:proofErr w:type="spellStart"/>
      <w:r w:rsidRPr="009316A3">
        <w:rPr>
          <w:rFonts w:asciiTheme="majorBidi" w:eastAsia="Times New Roman" w:hAnsiTheme="majorBidi" w:cstheme="majorBidi"/>
          <w:b/>
          <w:bCs/>
          <w:sz w:val="24"/>
          <w:szCs w:val="24"/>
          <w:lang w:bidi="ar-IQ"/>
        </w:rPr>
        <w:t>Dr.Shatha</w:t>
      </w:r>
      <w:proofErr w:type="spellEnd"/>
      <w:r w:rsidRPr="009316A3">
        <w:rPr>
          <w:rFonts w:asciiTheme="majorBidi" w:eastAsia="Times New Roman" w:hAnsiTheme="majorBidi" w:cstheme="majorBidi"/>
          <w:b/>
          <w:bCs/>
          <w:sz w:val="24"/>
          <w:szCs w:val="24"/>
          <w:lang w:bidi="ar-IQ"/>
        </w:rPr>
        <w:t xml:space="preserve"> AL-Khateeb</w:t>
      </w:r>
    </w:p>
    <w:p w:rsidR="00482C29" w:rsidRPr="009316A3" w:rsidRDefault="00017CB7" w:rsidP="005E117E">
      <w:pPr>
        <w:tabs>
          <w:tab w:val="center" w:pos="4153"/>
          <w:tab w:val="right" w:pos="8306"/>
        </w:tabs>
        <w:bidi w:val="0"/>
        <w:spacing w:after="0" w:line="240" w:lineRule="auto"/>
        <w:rPr>
          <w:rFonts w:asciiTheme="majorBidi" w:eastAsia="Times New Roman" w:hAnsiTheme="majorBidi" w:cstheme="majorBidi"/>
          <w:b/>
          <w:bCs/>
          <w:sz w:val="24"/>
          <w:szCs w:val="24"/>
          <w:lang w:bidi="ar-IQ"/>
        </w:rPr>
      </w:pPr>
      <w:r>
        <w:rPr>
          <w:rFonts w:asciiTheme="majorBidi" w:eastAsia="Times New Roman" w:hAnsiTheme="majorBidi" w:cstheme="majorBidi"/>
          <w:b/>
          <w:bCs/>
          <w:sz w:val="24"/>
          <w:szCs w:val="24"/>
          <w:lang w:bidi="ar-IQ"/>
        </w:rPr>
        <w:t xml:space="preserve">     </w:t>
      </w:r>
      <w:r w:rsidR="00482C29" w:rsidRPr="009316A3">
        <w:rPr>
          <w:rFonts w:asciiTheme="majorBidi" w:eastAsia="Times New Roman" w:hAnsiTheme="majorBidi" w:cstheme="majorBidi"/>
          <w:b/>
          <w:bCs/>
          <w:sz w:val="24"/>
          <w:szCs w:val="24"/>
          <w:lang w:bidi="ar-IQ"/>
        </w:rPr>
        <w:t xml:space="preserve">College of Medicine                                                                           </w:t>
      </w:r>
      <w:r>
        <w:rPr>
          <w:rFonts w:asciiTheme="majorBidi" w:eastAsia="Times New Roman" w:hAnsiTheme="majorBidi" w:cstheme="majorBidi"/>
          <w:b/>
          <w:bCs/>
          <w:sz w:val="24"/>
          <w:szCs w:val="24"/>
          <w:lang w:bidi="ar-IQ"/>
        </w:rPr>
        <w:t xml:space="preserve">                </w:t>
      </w:r>
      <w:proofErr w:type="gramStart"/>
      <w:r w:rsidR="00823E6F">
        <w:rPr>
          <w:rFonts w:asciiTheme="majorBidi" w:eastAsia="Times New Roman" w:hAnsiTheme="majorBidi" w:cstheme="majorBidi"/>
          <w:b/>
          <w:bCs/>
          <w:sz w:val="24"/>
          <w:szCs w:val="24"/>
          <w:lang w:bidi="ar-IQ"/>
        </w:rPr>
        <w:t>Lec.12</w:t>
      </w:r>
      <w:bookmarkStart w:id="0" w:name="_GoBack"/>
      <w:bookmarkEnd w:id="0"/>
      <w:r w:rsidR="005F1641">
        <w:rPr>
          <w:rFonts w:asciiTheme="majorBidi" w:eastAsia="Times New Roman" w:hAnsiTheme="majorBidi" w:cstheme="majorBidi"/>
          <w:b/>
          <w:bCs/>
          <w:sz w:val="24"/>
          <w:szCs w:val="24"/>
          <w:lang w:bidi="ar-IQ"/>
        </w:rPr>
        <w:t>(</w:t>
      </w:r>
      <w:proofErr w:type="gramEnd"/>
      <w:r w:rsidR="005F1641">
        <w:rPr>
          <w:rFonts w:asciiTheme="majorBidi" w:eastAsia="Times New Roman" w:hAnsiTheme="majorBidi" w:cstheme="majorBidi"/>
          <w:b/>
          <w:bCs/>
          <w:sz w:val="24"/>
          <w:szCs w:val="24"/>
          <w:lang w:bidi="ar-IQ"/>
        </w:rPr>
        <w:t>1-8</w:t>
      </w:r>
      <w:r w:rsidR="00482C29" w:rsidRPr="009316A3">
        <w:rPr>
          <w:rFonts w:asciiTheme="majorBidi" w:eastAsia="Times New Roman" w:hAnsiTheme="majorBidi" w:cstheme="majorBidi"/>
          <w:b/>
          <w:bCs/>
          <w:sz w:val="24"/>
          <w:szCs w:val="24"/>
          <w:lang w:bidi="ar-IQ"/>
        </w:rPr>
        <w:t>)</w:t>
      </w:r>
    </w:p>
    <w:p w:rsidR="00482C29" w:rsidRPr="009316A3" w:rsidRDefault="00482C29" w:rsidP="005E117E">
      <w:pPr>
        <w:tabs>
          <w:tab w:val="left" w:pos="1136"/>
        </w:tabs>
        <w:spacing w:after="0" w:line="240" w:lineRule="auto"/>
        <w:jc w:val="right"/>
        <w:rPr>
          <w:rFonts w:asciiTheme="majorBidi" w:eastAsia="Times New Roman" w:hAnsiTheme="majorBidi" w:cstheme="majorBidi"/>
          <w:sz w:val="28"/>
          <w:szCs w:val="28"/>
          <w:rtl/>
          <w:lang w:bidi="ar-IQ"/>
        </w:rPr>
      </w:pPr>
      <w:proofErr w:type="gramStart"/>
      <w:r w:rsidRPr="009316A3">
        <w:rPr>
          <w:rFonts w:asciiTheme="majorBidi" w:eastAsia="Times New Roman" w:hAnsiTheme="majorBidi" w:cstheme="majorBidi"/>
          <w:b/>
          <w:bCs/>
          <w:sz w:val="24"/>
          <w:szCs w:val="24"/>
        </w:rPr>
        <w:t>Medical Biochemistry Dept.</w:t>
      </w:r>
      <w:proofErr w:type="gramEnd"/>
      <w:r w:rsidRPr="009316A3">
        <w:rPr>
          <w:rFonts w:asciiTheme="majorBidi" w:eastAsia="Times New Roman" w:hAnsiTheme="majorBidi" w:cstheme="majorBidi"/>
          <w:b/>
          <w:bCs/>
          <w:sz w:val="24"/>
          <w:szCs w:val="24"/>
        </w:rPr>
        <w:t xml:space="preserve">                                                       </w:t>
      </w:r>
      <w:r w:rsidR="002119EF">
        <w:rPr>
          <w:rFonts w:asciiTheme="majorBidi" w:eastAsia="Times New Roman" w:hAnsiTheme="majorBidi" w:cstheme="majorBidi"/>
          <w:b/>
          <w:bCs/>
          <w:sz w:val="24"/>
          <w:szCs w:val="24"/>
        </w:rPr>
        <w:t xml:space="preserve">                            201</w:t>
      </w:r>
      <w:r w:rsidR="008D13B2">
        <w:rPr>
          <w:rFonts w:asciiTheme="majorBidi" w:eastAsia="Times New Roman" w:hAnsiTheme="majorBidi" w:cstheme="majorBidi"/>
          <w:b/>
          <w:bCs/>
          <w:sz w:val="24"/>
          <w:szCs w:val="24"/>
        </w:rPr>
        <w:t>7</w:t>
      </w:r>
      <w:r w:rsidR="002119EF">
        <w:rPr>
          <w:rFonts w:asciiTheme="majorBidi" w:eastAsia="Times New Roman" w:hAnsiTheme="majorBidi" w:cstheme="majorBidi"/>
          <w:b/>
          <w:bCs/>
          <w:sz w:val="24"/>
          <w:szCs w:val="24"/>
        </w:rPr>
        <w:t>-201</w:t>
      </w:r>
      <w:r w:rsidR="008D13B2">
        <w:rPr>
          <w:rFonts w:asciiTheme="majorBidi" w:eastAsia="Times New Roman" w:hAnsiTheme="majorBidi" w:cstheme="majorBidi"/>
          <w:b/>
          <w:bCs/>
          <w:sz w:val="24"/>
          <w:szCs w:val="24"/>
        </w:rPr>
        <w:t>8</w:t>
      </w:r>
    </w:p>
    <w:p w:rsidR="00482C29" w:rsidRPr="009316A3" w:rsidRDefault="00482C29" w:rsidP="009316A3">
      <w:pPr>
        <w:spacing w:after="0" w:line="240" w:lineRule="auto"/>
        <w:jc w:val="right"/>
        <w:rPr>
          <w:rFonts w:asciiTheme="majorBidi" w:eastAsia="Times New Roman" w:hAnsiTheme="majorBidi" w:cstheme="majorBidi"/>
          <w:sz w:val="28"/>
          <w:szCs w:val="28"/>
          <w:lang w:bidi="ar-IQ"/>
        </w:rPr>
      </w:pPr>
    </w:p>
    <w:p w:rsidR="00482C29" w:rsidRPr="009316A3" w:rsidRDefault="00610F5E" w:rsidP="00CC030A">
      <w:pPr>
        <w:bidi w:val="0"/>
        <w:spacing w:before="100" w:beforeAutospacing="1" w:after="100" w:afterAutospacing="1" w:line="240" w:lineRule="auto"/>
        <w:jc w:val="center"/>
        <w:rPr>
          <w:rFonts w:asciiTheme="majorBidi" w:eastAsia="Times New Roman" w:hAnsiTheme="majorBidi" w:cstheme="majorBidi"/>
          <w:b/>
          <w:bCs/>
          <w:i/>
          <w:iCs/>
          <w:sz w:val="48"/>
          <w:szCs w:val="48"/>
        </w:rPr>
      </w:pPr>
      <w:r>
        <w:rPr>
          <w:rFonts w:asciiTheme="majorBidi" w:eastAsia="Times New Roman" w:hAnsiTheme="majorBidi" w:cstheme="majorBidi"/>
          <w:b/>
          <w:bCs/>
          <w:i/>
          <w:iCs/>
          <w:sz w:val="48"/>
          <w:szCs w:val="48"/>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65pt;height:159pt" adj="5665" fillcolor="black">
            <v:fill r:id="rId8" o:title=""/>
            <v:stroke r:id="rId8" o:title=""/>
            <v:shadow color="#868686"/>
            <v:textpath style="font-family:&quot;Impact&quot;;v-text-kern:t" trim="t" fitpath="t" xscale="f" string="Vitamin B12"/>
          </v:shape>
        </w:pict>
      </w:r>
    </w:p>
    <w:p w:rsidR="00482C29" w:rsidRPr="009316A3" w:rsidRDefault="00482C29" w:rsidP="009316A3">
      <w:pPr>
        <w:bidi w:val="0"/>
        <w:spacing w:before="100" w:beforeAutospacing="1" w:after="100" w:afterAutospacing="1" w:line="240" w:lineRule="auto"/>
        <w:jc w:val="both"/>
        <w:rPr>
          <w:rFonts w:asciiTheme="majorBidi" w:eastAsia="Times New Roman" w:hAnsiTheme="majorBidi" w:cstheme="majorBidi"/>
          <w:sz w:val="28"/>
          <w:szCs w:val="28"/>
          <w:lang w:val="en"/>
        </w:rPr>
      </w:pPr>
      <w:r w:rsidRPr="009316A3">
        <w:rPr>
          <w:rFonts w:asciiTheme="majorBidi" w:eastAsia="Times New Roman" w:hAnsiTheme="majorBidi" w:cstheme="majorBidi"/>
          <w:b/>
          <w:bCs/>
          <w:sz w:val="28"/>
          <w:szCs w:val="28"/>
          <w:lang w:val="en"/>
        </w:rPr>
        <w:t>Vitamin B</w:t>
      </w:r>
      <w:r w:rsidRPr="009316A3">
        <w:rPr>
          <w:rFonts w:asciiTheme="majorBidi" w:eastAsia="Times New Roman" w:hAnsiTheme="majorBidi" w:cstheme="majorBidi"/>
          <w:b/>
          <w:bCs/>
          <w:sz w:val="28"/>
          <w:szCs w:val="28"/>
          <w:vertAlign w:val="subscript"/>
          <w:lang w:val="en"/>
        </w:rPr>
        <w:t>12</w:t>
      </w:r>
      <w:r w:rsidRPr="009316A3">
        <w:rPr>
          <w:rFonts w:asciiTheme="majorBidi" w:eastAsia="Times New Roman" w:hAnsiTheme="majorBidi" w:cstheme="majorBidi"/>
          <w:sz w:val="28"/>
          <w:szCs w:val="28"/>
          <w:lang w:val="en"/>
        </w:rPr>
        <w:t xml:space="preserve">, also called </w:t>
      </w:r>
      <w:r w:rsidRPr="009316A3">
        <w:rPr>
          <w:rFonts w:asciiTheme="majorBidi" w:eastAsia="Times New Roman" w:hAnsiTheme="majorBidi" w:cstheme="majorBidi"/>
          <w:b/>
          <w:bCs/>
          <w:sz w:val="28"/>
          <w:szCs w:val="28"/>
          <w:lang w:val="en"/>
        </w:rPr>
        <w:t>cobalamin</w:t>
      </w:r>
      <w:r w:rsidRPr="009316A3">
        <w:rPr>
          <w:rFonts w:asciiTheme="majorBidi" w:eastAsia="Times New Roman" w:hAnsiTheme="majorBidi" w:cstheme="majorBidi"/>
          <w:sz w:val="28"/>
          <w:szCs w:val="28"/>
          <w:lang w:val="en"/>
        </w:rPr>
        <w:t xml:space="preserve">, is a water soluble </w:t>
      </w:r>
      <w:hyperlink r:id="rId9" w:tooltip="Vitamin" w:history="1">
        <w:r w:rsidRPr="009316A3">
          <w:rPr>
            <w:rFonts w:asciiTheme="majorBidi" w:eastAsia="Times New Roman" w:hAnsiTheme="majorBidi" w:cstheme="majorBidi"/>
            <w:sz w:val="28"/>
            <w:szCs w:val="28"/>
            <w:lang w:val="en"/>
          </w:rPr>
          <w:t>vitamin</w:t>
        </w:r>
      </w:hyperlink>
      <w:r w:rsidRPr="009316A3">
        <w:rPr>
          <w:rFonts w:asciiTheme="majorBidi" w:eastAsia="Times New Roman" w:hAnsiTheme="majorBidi" w:cstheme="majorBidi"/>
          <w:sz w:val="28"/>
          <w:szCs w:val="28"/>
          <w:lang w:val="en"/>
        </w:rPr>
        <w:t xml:space="preserve"> with a key role in the normal functioning of the </w:t>
      </w:r>
      <w:hyperlink r:id="rId10" w:tooltip="Brain" w:history="1">
        <w:r w:rsidRPr="009316A3">
          <w:rPr>
            <w:rFonts w:asciiTheme="majorBidi" w:eastAsia="Times New Roman" w:hAnsiTheme="majorBidi" w:cstheme="majorBidi"/>
            <w:sz w:val="28"/>
            <w:szCs w:val="28"/>
            <w:lang w:val="en"/>
          </w:rPr>
          <w:t>brain</w:t>
        </w:r>
      </w:hyperlink>
      <w:r w:rsidRPr="009316A3">
        <w:rPr>
          <w:rFonts w:asciiTheme="majorBidi" w:eastAsia="Times New Roman" w:hAnsiTheme="majorBidi" w:cstheme="majorBidi"/>
          <w:sz w:val="28"/>
          <w:szCs w:val="28"/>
          <w:lang w:val="en"/>
        </w:rPr>
        <w:t xml:space="preserve"> and </w:t>
      </w:r>
      <w:hyperlink r:id="rId11" w:tooltip="Nervous system" w:history="1">
        <w:r w:rsidRPr="009316A3">
          <w:rPr>
            <w:rFonts w:asciiTheme="majorBidi" w:eastAsia="Times New Roman" w:hAnsiTheme="majorBidi" w:cstheme="majorBidi"/>
            <w:sz w:val="28"/>
            <w:szCs w:val="28"/>
            <w:lang w:val="en"/>
          </w:rPr>
          <w:t>nervous system</w:t>
        </w:r>
      </w:hyperlink>
      <w:r w:rsidRPr="009316A3">
        <w:rPr>
          <w:rFonts w:asciiTheme="majorBidi" w:eastAsia="Times New Roman" w:hAnsiTheme="majorBidi" w:cstheme="majorBidi"/>
          <w:sz w:val="28"/>
          <w:szCs w:val="28"/>
          <w:lang w:val="en"/>
        </w:rPr>
        <w:t xml:space="preserve">, and for the formation of </w:t>
      </w:r>
      <w:hyperlink r:id="rId12" w:tooltip="Blood" w:history="1">
        <w:r w:rsidRPr="009316A3">
          <w:rPr>
            <w:rFonts w:asciiTheme="majorBidi" w:eastAsia="Times New Roman" w:hAnsiTheme="majorBidi" w:cstheme="majorBidi"/>
            <w:sz w:val="28"/>
            <w:szCs w:val="28"/>
            <w:lang w:val="en"/>
          </w:rPr>
          <w:t>blood</w:t>
        </w:r>
      </w:hyperlink>
      <w:r w:rsidRPr="009316A3">
        <w:rPr>
          <w:rFonts w:asciiTheme="majorBidi" w:eastAsia="Times New Roman" w:hAnsiTheme="majorBidi" w:cstheme="majorBidi"/>
          <w:sz w:val="28"/>
          <w:szCs w:val="28"/>
          <w:lang w:val="en"/>
        </w:rPr>
        <w:t xml:space="preserve">. It is one of the eight </w:t>
      </w:r>
      <w:hyperlink r:id="rId13" w:tooltip="B vitamins" w:history="1">
        <w:r w:rsidRPr="009316A3">
          <w:rPr>
            <w:rFonts w:asciiTheme="majorBidi" w:eastAsia="Times New Roman" w:hAnsiTheme="majorBidi" w:cstheme="majorBidi"/>
            <w:sz w:val="28"/>
            <w:szCs w:val="28"/>
            <w:lang w:val="en"/>
          </w:rPr>
          <w:t>B vitamins</w:t>
        </w:r>
      </w:hyperlink>
      <w:r w:rsidRPr="009316A3">
        <w:rPr>
          <w:rFonts w:asciiTheme="majorBidi" w:eastAsia="Times New Roman" w:hAnsiTheme="majorBidi" w:cstheme="majorBidi"/>
          <w:sz w:val="28"/>
          <w:szCs w:val="28"/>
          <w:lang w:val="en"/>
        </w:rPr>
        <w:t>.</w:t>
      </w:r>
    </w:p>
    <w:p w:rsidR="00482C29" w:rsidRPr="009316A3" w:rsidRDefault="00482C29" w:rsidP="009316A3">
      <w:pPr>
        <w:bidi w:val="0"/>
        <w:spacing w:before="100" w:beforeAutospacing="1" w:after="100" w:afterAutospacing="1" w:line="240" w:lineRule="auto"/>
        <w:jc w:val="both"/>
        <w:rPr>
          <w:rFonts w:asciiTheme="majorBidi" w:eastAsia="Times New Roman" w:hAnsiTheme="majorBidi" w:cstheme="majorBidi"/>
          <w:sz w:val="28"/>
          <w:szCs w:val="28"/>
          <w:lang w:val="en"/>
        </w:rPr>
      </w:pPr>
      <w:r w:rsidRPr="009316A3">
        <w:rPr>
          <w:rFonts w:asciiTheme="majorBidi" w:eastAsia="Times New Roman" w:hAnsiTheme="majorBidi" w:cstheme="majorBidi"/>
          <w:sz w:val="28"/>
          <w:szCs w:val="28"/>
          <w:lang w:val="en"/>
        </w:rPr>
        <w:t xml:space="preserve">  It is normally involved in the </w:t>
      </w:r>
      <w:hyperlink r:id="rId14" w:tooltip="Metabolism" w:history="1">
        <w:r w:rsidRPr="009316A3">
          <w:rPr>
            <w:rFonts w:asciiTheme="majorBidi" w:eastAsia="Times New Roman" w:hAnsiTheme="majorBidi" w:cstheme="majorBidi"/>
            <w:sz w:val="28"/>
            <w:szCs w:val="28"/>
            <w:lang w:val="en"/>
          </w:rPr>
          <w:t>metabolism</w:t>
        </w:r>
      </w:hyperlink>
      <w:r w:rsidRPr="009316A3">
        <w:rPr>
          <w:rFonts w:asciiTheme="majorBidi" w:eastAsia="Times New Roman" w:hAnsiTheme="majorBidi" w:cstheme="majorBidi"/>
          <w:sz w:val="28"/>
          <w:szCs w:val="28"/>
          <w:lang w:val="en"/>
        </w:rPr>
        <w:t xml:space="preserve"> of every </w:t>
      </w:r>
      <w:hyperlink r:id="rId15" w:tooltip="Cell (biology)" w:history="1">
        <w:r w:rsidRPr="009316A3">
          <w:rPr>
            <w:rFonts w:asciiTheme="majorBidi" w:eastAsia="Times New Roman" w:hAnsiTheme="majorBidi" w:cstheme="majorBidi"/>
            <w:sz w:val="28"/>
            <w:szCs w:val="28"/>
            <w:lang w:val="en"/>
          </w:rPr>
          <w:t>cell</w:t>
        </w:r>
      </w:hyperlink>
      <w:r w:rsidRPr="009316A3">
        <w:rPr>
          <w:rFonts w:asciiTheme="majorBidi" w:eastAsia="Times New Roman" w:hAnsiTheme="majorBidi" w:cstheme="majorBidi"/>
          <w:sz w:val="28"/>
          <w:szCs w:val="28"/>
          <w:lang w:val="en"/>
        </w:rPr>
        <w:t xml:space="preserve"> of the human body, </w:t>
      </w:r>
      <w:r w:rsidRPr="00246666">
        <w:rPr>
          <w:rFonts w:asciiTheme="majorBidi" w:eastAsia="Times New Roman" w:hAnsiTheme="majorBidi" w:cstheme="majorBidi"/>
          <w:b/>
          <w:bCs/>
          <w:sz w:val="28"/>
          <w:szCs w:val="28"/>
          <w:lang w:val="en"/>
        </w:rPr>
        <w:t xml:space="preserve">especially affecting </w:t>
      </w:r>
      <w:hyperlink r:id="rId16" w:tooltip="DNA" w:history="1">
        <w:r w:rsidRPr="00246666">
          <w:rPr>
            <w:rFonts w:asciiTheme="majorBidi" w:eastAsia="Times New Roman" w:hAnsiTheme="majorBidi" w:cstheme="majorBidi"/>
            <w:b/>
            <w:bCs/>
            <w:sz w:val="28"/>
            <w:szCs w:val="28"/>
            <w:lang w:val="en"/>
          </w:rPr>
          <w:t>DNA</w:t>
        </w:r>
      </w:hyperlink>
      <w:r w:rsidRPr="00246666">
        <w:rPr>
          <w:rFonts w:asciiTheme="majorBidi" w:eastAsia="Times New Roman" w:hAnsiTheme="majorBidi" w:cstheme="majorBidi"/>
          <w:b/>
          <w:bCs/>
          <w:sz w:val="28"/>
          <w:szCs w:val="28"/>
          <w:lang w:val="en"/>
        </w:rPr>
        <w:t xml:space="preserve"> synthesis and regulation, but also </w:t>
      </w:r>
      <w:hyperlink r:id="rId17" w:tooltip="Fatty acid" w:history="1">
        <w:r w:rsidRPr="00246666">
          <w:rPr>
            <w:rFonts w:asciiTheme="majorBidi" w:eastAsia="Times New Roman" w:hAnsiTheme="majorBidi" w:cstheme="majorBidi"/>
            <w:b/>
            <w:bCs/>
            <w:sz w:val="28"/>
            <w:szCs w:val="28"/>
            <w:lang w:val="en"/>
          </w:rPr>
          <w:t>fatty acid</w:t>
        </w:r>
      </w:hyperlink>
      <w:r w:rsidRPr="00246666">
        <w:rPr>
          <w:rFonts w:asciiTheme="majorBidi" w:eastAsia="Times New Roman" w:hAnsiTheme="majorBidi" w:cstheme="majorBidi"/>
          <w:b/>
          <w:bCs/>
          <w:sz w:val="28"/>
          <w:szCs w:val="28"/>
          <w:lang w:val="en"/>
        </w:rPr>
        <w:t xml:space="preserve"> synthesis and energy production</w:t>
      </w:r>
      <w:r w:rsidRPr="009316A3">
        <w:rPr>
          <w:rFonts w:asciiTheme="majorBidi" w:eastAsia="Times New Roman" w:hAnsiTheme="majorBidi" w:cstheme="majorBidi"/>
          <w:sz w:val="28"/>
          <w:szCs w:val="28"/>
          <w:lang w:val="en"/>
        </w:rPr>
        <w:t xml:space="preserve">. As the largest and most structurally complicated vitamin, it </w:t>
      </w:r>
      <w:r w:rsidRPr="00DD3E90">
        <w:rPr>
          <w:rFonts w:asciiTheme="majorBidi" w:eastAsia="Times New Roman" w:hAnsiTheme="majorBidi" w:cstheme="majorBidi"/>
          <w:b/>
          <w:bCs/>
          <w:sz w:val="28"/>
          <w:szCs w:val="28"/>
          <w:lang w:val="en"/>
        </w:rPr>
        <w:t>can be produced industrially only through bacterial fermentation-synthesis.</w:t>
      </w:r>
    </w:p>
    <w:p w:rsidR="00482C29" w:rsidRPr="009316A3" w:rsidRDefault="00482C29" w:rsidP="009316A3">
      <w:pPr>
        <w:bidi w:val="0"/>
        <w:spacing w:before="100" w:beforeAutospacing="1" w:after="100" w:afterAutospacing="1" w:line="240" w:lineRule="auto"/>
        <w:jc w:val="both"/>
        <w:rPr>
          <w:rFonts w:asciiTheme="majorBidi" w:eastAsia="Times New Roman" w:hAnsiTheme="majorBidi" w:cstheme="majorBidi"/>
          <w:b/>
          <w:bCs/>
          <w:sz w:val="28"/>
          <w:szCs w:val="28"/>
          <w:lang w:val="en"/>
        </w:rPr>
      </w:pPr>
      <w:r w:rsidRPr="009316A3">
        <w:rPr>
          <w:rFonts w:asciiTheme="majorBidi" w:eastAsia="Times New Roman" w:hAnsiTheme="majorBidi" w:cstheme="majorBidi"/>
          <w:sz w:val="28"/>
          <w:szCs w:val="28"/>
          <w:lang w:val="en"/>
        </w:rPr>
        <w:t>Vitamin B</w:t>
      </w:r>
      <w:r w:rsidRPr="009316A3">
        <w:rPr>
          <w:rFonts w:asciiTheme="majorBidi" w:eastAsia="Times New Roman" w:hAnsiTheme="majorBidi" w:cstheme="majorBidi"/>
          <w:sz w:val="28"/>
          <w:szCs w:val="28"/>
          <w:vertAlign w:val="subscript"/>
          <w:lang w:val="en"/>
        </w:rPr>
        <w:t>12</w:t>
      </w:r>
      <w:r w:rsidRPr="009316A3">
        <w:rPr>
          <w:rFonts w:asciiTheme="majorBidi" w:eastAsia="Times New Roman" w:hAnsiTheme="majorBidi" w:cstheme="majorBidi"/>
          <w:sz w:val="28"/>
          <w:szCs w:val="28"/>
          <w:lang w:val="en"/>
        </w:rPr>
        <w:t xml:space="preserve"> consists of a class of chemically-related compounds (</w:t>
      </w:r>
      <w:proofErr w:type="spellStart"/>
      <w:r w:rsidRPr="009316A3">
        <w:rPr>
          <w:rFonts w:asciiTheme="majorBidi" w:eastAsia="Times New Roman" w:hAnsiTheme="majorBidi" w:cstheme="majorBidi"/>
          <w:sz w:val="28"/>
          <w:szCs w:val="28"/>
          <w:lang w:val="en"/>
        </w:rPr>
        <w:fldChar w:fldCharType="begin"/>
      </w:r>
      <w:r w:rsidRPr="009316A3">
        <w:rPr>
          <w:rFonts w:asciiTheme="majorBidi" w:eastAsia="Times New Roman" w:hAnsiTheme="majorBidi" w:cstheme="majorBidi"/>
          <w:sz w:val="28"/>
          <w:szCs w:val="28"/>
          <w:lang w:val="en"/>
        </w:rPr>
        <w:instrText xml:space="preserve"> HYPERLINK "http://en.wikipedia.org/wiki/Vitamer" \o "Vitamer" </w:instrText>
      </w:r>
      <w:r w:rsidRPr="009316A3">
        <w:rPr>
          <w:rFonts w:asciiTheme="majorBidi" w:eastAsia="Times New Roman" w:hAnsiTheme="majorBidi" w:cstheme="majorBidi"/>
          <w:sz w:val="28"/>
          <w:szCs w:val="28"/>
          <w:lang w:val="en"/>
        </w:rPr>
        <w:fldChar w:fldCharType="separate"/>
      </w:r>
      <w:r w:rsidRPr="009316A3">
        <w:rPr>
          <w:rFonts w:asciiTheme="majorBidi" w:eastAsia="Times New Roman" w:hAnsiTheme="majorBidi" w:cstheme="majorBidi"/>
          <w:sz w:val="28"/>
          <w:szCs w:val="28"/>
          <w:lang w:val="en"/>
        </w:rPr>
        <w:t>vitamers</w:t>
      </w:r>
      <w:proofErr w:type="spellEnd"/>
      <w:r w:rsidRPr="009316A3">
        <w:rPr>
          <w:rFonts w:asciiTheme="majorBidi" w:eastAsia="Times New Roman" w:hAnsiTheme="majorBidi" w:cstheme="majorBidi"/>
          <w:sz w:val="28"/>
          <w:szCs w:val="28"/>
          <w:lang w:val="en"/>
        </w:rPr>
        <w:fldChar w:fldCharType="end"/>
      </w:r>
      <w:r w:rsidRPr="009316A3">
        <w:rPr>
          <w:rFonts w:asciiTheme="majorBidi" w:eastAsia="Times New Roman" w:hAnsiTheme="majorBidi" w:cstheme="majorBidi"/>
          <w:sz w:val="28"/>
          <w:szCs w:val="28"/>
          <w:lang w:val="en"/>
        </w:rPr>
        <w:t xml:space="preserve">), all of which have vitamin activity. It contains the biochemically rare </w:t>
      </w:r>
      <w:r w:rsidRPr="009316A3">
        <w:rPr>
          <w:rFonts w:asciiTheme="majorBidi" w:eastAsia="Times New Roman" w:hAnsiTheme="majorBidi" w:cstheme="majorBidi"/>
          <w:b/>
          <w:bCs/>
          <w:sz w:val="28"/>
          <w:szCs w:val="28"/>
          <w:lang w:val="en"/>
        </w:rPr>
        <w:t xml:space="preserve">element </w:t>
      </w:r>
      <w:hyperlink r:id="rId18" w:tooltip="Cobalt" w:history="1">
        <w:r w:rsidRPr="009316A3">
          <w:rPr>
            <w:rFonts w:asciiTheme="majorBidi" w:eastAsia="Times New Roman" w:hAnsiTheme="majorBidi" w:cstheme="majorBidi"/>
            <w:b/>
            <w:bCs/>
            <w:sz w:val="28"/>
            <w:szCs w:val="28"/>
            <w:lang w:val="en"/>
          </w:rPr>
          <w:t>cobalt</w:t>
        </w:r>
      </w:hyperlink>
      <w:r w:rsidRPr="009316A3">
        <w:rPr>
          <w:rFonts w:asciiTheme="majorBidi" w:eastAsia="Times New Roman" w:hAnsiTheme="majorBidi" w:cstheme="majorBidi"/>
          <w:sz w:val="28"/>
          <w:szCs w:val="28"/>
          <w:lang w:val="en"/>
        </w:rPr>
        <w:t xml:space="preserve">. </w:t>
      </w:r>
      <w:hyperlink r:id="rId19" w:tooltip="Biosynthesis" w:history="1">
        <w:r w:rsidRPr="009316A3">
          <w:rPr>
            <w:rFonts w:asciiTheme="majorBidi" w:eastAsia="Times New Roman" w:hAnsiTheme="majorBidi" w:cstheme="majorBidi"/>
            <w:sz w:val="28"/>
            <w:szCs w:val="28"/>
            <w:lang w:val="en"/>
          </w:rPr>
          <w:t>Biosynthesis</w:t>
        </w:r>
      </w:hyperlink>
      <w:r w:rsidRPr="009316A3">
        <w:rPr>
          <w:rFonts w:asciiTheme="majorBidi" w:eastAsia="Times New Roman" w:hAnsiTheme="majorBidi" w:cstheme="majorBidi"/>
          <w:sz w:val="28"/>
          <w:szCs w:val="28"/>
          <w:lang w:val="en"/>
        </w:rPr>
        <w:t xml:space="preserve"> of the basic structure of the vitamin in nature is only accomplished by simple organisms such as some </w:t>
      </w:r>
      <w:hyperlink r:id="rId20" w:tooltip="Bacteria" w:history="1">
        <w:r w:rsidRPr="009316A3">
          <w:rPr>
            <w:rFonts w:asciiTheme="majorBidi" w:eastAsia="Times New Roman" w:hAnsiTheme="majorBidi" w:cstheme="majorBidi"/>
            <w:sz w:val="28"/>
            <w:szCs w:val="28"/>
            <w:lang w:val="en"/>
          </w:rPr>
          <w:t>bacteria</w:t>
        </w:r>
      </w:hyperlink>
      <w:r w:rsidRPr="009316A3">
        <w:rPr>
          <w:rFonts w:asciiTheme="majorBidi" w:eastAsia="Times New Roman" w:hAnsiTheme="majorBidi" w:cstheme="majorBidi"/>
          <w:sz w:val="28"/>
          <w:szCs w:val="28"/>
          <w:lang w:val="en"/>
        </w:rPr>
        <w:t xml:space="preserve"> and algae, but conversion between different forms of the vitamin can be accomplished in the human body. </w:t>
      </w:r>
      <w:r w:rsidRPr="009316A3">
        <w:rPr>
          <w:rFonts w:asciiTheme="majorBidi" w:eastAsia="Times New Roman" w:hAnsiTheme="majorBidi" w:cstheme="majorBidi"/>
          <w:b/>
          <w:bCs/>
          <w:sz w:val="28"/>
          <w:szCs w:val="28"/>
          <w:lang w:val="en"/>
        </w:rPr>
        <w:t xml:space="preserve">A common synthetic form of the vitamin, </w:t>
      </w:r>
      <w:hyperlink r:id="rId21" w:tooltip="Cyanocobalamin" w:history="1">
        <w:r w:rsidRPr="009316A3">
          <w:rPr>
            <w:rFonts w:asciiTheme="majorBidi" w:eastAsia="Times New Roman" w:hAnsiTheme="majorBidi" w:cstheme="majorBidi"/>
            <w:b/>
            <w:bCs/>
            <w:sz w:val="28"/>
            <w:szCs w:val="28"/>
            <w:lang w:val="en"/>
          </w:rPr>
          <w:t>cyanocobalamin</w:t>
        </w:r>
      </w:hyperlink>
      <w:r w:rsidRPr="009316A3">
        <w:rPr>
          <w:rFonts w:asciiTheme="majorBidi" w:eastAsia="Times New Roman" w:hAnsiTheme="majorBidi" w:cstheme="majorBidi"/>
          <w:b/>
          <w:bCs/>
          <w:sz w:val="28"/>
          <w:szCs w:val="28"/>
          <w:lang w:val="en"/>
        </w:rPr>
        <w:t>, does not occur in nature</w:t>
      </w:r>
      <w:r w:rsidRPr="009316A3">
        <w:rPr>
          <w:rFonts w:asciiTheme="majorBidi" w:eastAsia="Times New Roman" w:hAnsiTheme="majorBidi" w:cstheme="majorBidi"/>
          <w:sz w:val="28"/>
          <w:szCs w:val="28"/>
          <w:lang w:val="en"/>
        </w:rPr>
        <w:t xml:space="preserve">, but is used in many pharmaceuticals and supplements, and as a food additive, because of </w:t>
      </w:r>
      <w:r w:rsidRPr="009316A3">
        <w:rPr>
          <w:rFonts w:asciiTheme="majorBidi" w:eastAsia="Times New Roman" w:hAnsiTheme="majorBidi" w:cstheme="majorBidi"/>
          <w:b/>
          <w:bCs/>
          <w:sz w:val="28"/>
          <w:szCs w:val="28"/>
          <w:lang w:val="en"/>
        </w:rPr>
        <w:t xml:space="preserve">its stability and lower cost. </w:t>
      </w:r>
    </w:p>
    <w:p w:rsidR="00482C29" w:rsidRPr="009316A3" w:rsidRDefault="00482C29" w:rsidP="009316A3">
      <w:pPr>
        <w:bidi w:val="0"/>
        <w:spacing w:before="100" w:beforeAutospacing="1" w:after="100" w:afterAutospacing="1" w:line="240" w:lineRule="auto"/>
        <w:jc w:val="both"/>
        <w:rPr>
          <w:rFonts w:asciiTheme="majorBidi" w:eastAsia="Times New Roman" w:hAnsiTheme="majorBidi" w:cstheme="majorBidi"/>
          <w:sz w:val="28"/>
          <w:szCs w:val="28"/>
          <w:lang w:val="en"/>
        </w:rPr>
      </w:pPr>
      <w:r w:rsidRPr="009316A3">
        <w:rPr>
          <w:rFonts w:asciiTheme="majorBidi" w:eastAsia="Times New Roman" w:hAnsiTheme="majorBidi" w:cstheme="majorBidi"/>
          <w:sz w:val="28"/>
          <w:szCs w:val="28"/>
          <w:lang w:val="en"/>
        </w:rPr>
        <w:t xml:space="preserve"> Vitamin B</w:t>
      </w:r>
      <w:r w:rsidRPr="009316A3">
        <w:rPr>
          <w:rFonts w:asciiTheme="majorBidi" w:eastAsia="Times New Roman" w:hAnsiTheme="majorBidi" w:cstheme="majorBidi"/>
          <w:sz w:val="28"/>
          <w:szCs w:val="28"/>
          <w:vertAlign w:val="subscript"/>
          <w:lang w:val="en"/>
        </w:rPr>
        <w:t>12</w:t>
      </w:r>
      <w:r w:rsidRPr="009316A3">
        <w:rPr>
          <w:rFonts w:asciiTheme="majorBidi" w:eastAsia="Times New Roman" w:hAnsiTheme="majorBidi" w:cstheme="majorBidi"/>
          <w:sz w:val="28"/>
          <w:szCs w:val="28"/>
          <w:lang w:val="en"/>
        </w:rPr>
        <w:t xml:space="preserve"> is a collection </w:t>
      </w:r>
      <w:r w:rsidRPr="009316A3">
        <w:rPr>
          <w:rFonts w:asciiTheme="majorBidi" w:eastAsia="Times New Roman" w:hAnsiTheme="majorBidi" w:cstheme="majorBidi"/>
          <w:b/>
          <w:bCs/>
          <w:sz w:val="28"/>
          <w:szCs w:val="28"/>
          <w:lang w:val="en"/>
        </w:rPr>
        <w:t xml:space="preserve">of </w:t>
      </w:r>
      <w:hyperlink r:id="rId22" w:tooltip="Cobalt" w:history="1">
        <w:r w:rsidRPr="009316A3">
          <w:rPr>
            <w:rFonts w:asciiTheme="majorBidi" w:eastAsia="Times New Roman" w:hAnsiTheme="majorBidi" w:cstheme="majorBidi"/>
            <w:b/>
            <w:bCs/>
            <w:sz w:val="28"/>
            <w:szCs w:val="28"/>
            <w:lang w:val="en"/>
          </w:rPr>
          <w:t>cobalt</w:t>
        </w:r>
      </w:hyperlink>
      <w:r w:rsidRPr="009316A3">
        <w:rPr>
          <w:rFonts w:asciiTheme="majorBidi" w:eastAsia="Times New Roman" w:hAnsiTheme="majorBidi" w:cstheme="majorBidi"/>
          <w:b/>
          <w:bCs/>
          <w:sz w:val="28"/>
          <w:szCs w:val="28"/>
          <w:lang w:val="en"/>
        </w:rPr>
        <w:t xml:space="preserve"> and </w:t>
      </w:r>
      <w:hyperlink r:id="rId23" w:tooltip="Corrin ring" w:history="1">
        <w:r w:rsidRPr="009316A3">
          <w:rPr>
            <w:rFonts w:asciiTheme="majorBidi" w:eastAsia="Times New Roman" w:hAnsiTheme="majorBidi" w:cstheme="majorBidi"/>
            <w:b/>
            <w:bCs/>
            <w:sz w:val="28"/>
            <w:szCs w:val="28"/>
            <w:lang w:val="en"/>
          </w:rPr>
          <w:t>corrin ring</w:t>
        </w:r>
      </w:hyperlink>
      <w:r w:rsidRPr="009316A3">
        <w:rPr>
          <w:rFonts w:asciiTheme="majorBidi" w:eastAsia="Times New Roman" w:hAnsiTheme="majorBidi" w:cstheme="majorBidi"/>
          <w:sz w:val="28"/>
          <w:szCs w:val="28"/>
          <w:lang w:val="en"/>
        </w:rPr>
        <w:t xml:space="preserve"> molecules which are defined by their particular vitamin function in the body. All of the substrate cobalt-corrin molecules from which B</w:t>
      </w:r>
      <w:r w:rsidRPr="009316A3">
        <w:rPr>
          <w:rFonts w:asciiTheme="majorBidi" w:eastAsia="Times New Roman" w:hAnsiTheme="majorBidi" w:cstheme="majorBidi"/>
          <w:sz w:val="28"/>
          <w:szCs w:val="28"/>
          <w:vertAlign w:val="subscript"/>
          <w:lang w:val="en"/>
        </w:rPr>
        <w:t>12</w:t>
      </w:r>
      <w:r w:rsidRPr="009316A3">
        <w:rPr>
          <w:rFonts w:asciiTheme="majorBidi" w:eastAsia="Times New Roman" w:hAnsiTheme="majorBidi" w:cstheme="majorBidi"/>
          <w:sz w:val="28"/>
          <w:szCs w:val="28"/>
          <w:lang w:val="en"/>
        </w:rPr>
        <w:t xml:space="preserve"> is made must be synthesized by bacteria. However, after this synthesis is complete, the body has a limited power to convert any form of B</w:t>
      </w:r>
      <w:r w:rsidRPr="009316A3">
        <w:rPr>
          <w:rFonts w:asciiTheme="majorBidi" w:eastAsia="Times New Roman" w:hAnsiTheme="majorBidi" w:cstheme="majorBidi"/>
          <w:sz w:val="28"/>
          <w:szCs w:val="28"/>
          <w:vertAlign w:val="subscript"/>
          <w:lang w:val="en"/>
        </w:rPr>
        <w:t>12</w:t>
      </w:r>
      <w:r w:rsidRPr="009316A3">
        <w:rPr>
          <w:rFonts w:asciiTheme="majorBidi" w:eastAsia="Times New Roman" w:hAnsiTheme="majorBidi" w:cstheme="majorBidi"/>
          <w:sz w:val="28"/>
          <w:szCs w:val="28"/>
          <w:lang w:val="en"/>
        </w:rPr>
        <w:t xml:space="preserve"> to another, by means of enzymatically removing certain prosthetic chemical groups from the cobalt atom. The various forms (</w:t>
      </w:r>
      <w:proofErr w:type="spellStart"/>
      <w:r w:rsidRPr="009316A3">
        <w:rPr>
          <w:rFonts w:asciiTheme="majorBidi" w:eastAsia="Times New Roman" w:hAnsiTheme="majorBidi" w:cstheme="majorBidi"/>
          <w:sz w:val="28"/>
          <w:szCs w:val="28"/>
          <w:lang w:val="en"/>
        </w:rPr>
        <w:fldChar w:fldCharType="begin"/>
      </w:r>
      <w:r w:rsidRPr="009316A3">
        <w:rPr>
          <w:rFonts w:asciiTheme="majorBidi" w:eastAsia="Times New Roman" w:hAnsiTheme="majorBidi" w:cstheme="majorBidi"/>
          <w:sz w:val="28"/>
          <w:szCs w:val="28"/>
          <w:lang w:val="en"/>
        </w:rPr>
        <w:instrText xml:space="preserve"> HYPERLINK "http://en.wikipedia.org/wiki/Vitamer" \o "Vitamer" </w:instrText>
      </w:r>
      <w:r w:rsidRPr="009316A3">
        <w:rPr>
          <w:rFonts w:asciiTheme="majorBidi" w:eastAsia="Times New Roman" w:hAnsiTheme="majorBidi" w:cstheme="majorBidi"/>
          <w:sz w:val="28"/>
          <w:szCs w:val="28"/>
          <w:lang w:val="en"/>
        </w:rPr>
        <w:fldChar w:fldCharType="separate"/>
      </w:r>
      <w:r w:rsidRPr="009316A3">
        <w:rPr>
          <w:rFonts w:asciiTheme="majorBidi" w:eastAsia="Times New Roman" w:hAnsiTheme="majorBidi" w:cstheme="majorBidi"/>
          <w:sz w:val="28"/>
          <w:szCs w:val="28"/>
          <w:lang w:val="en"/>
        </w:rPr>
        <w:t>vitamers</w:t>
      </w:r>
      <w:proofErr w:type="spellEnd"/>
      <w:r w:rsidRPr="009316A3">
        <w:rPr>
          <w:rFonts w:asciiTheme="majorBidi" w:eastAsia="Times New Roman" w:hAnsiTheme="majorBidi" w:cstheme="majorBidi"/>
          <w:sz w:val="28"/>
          <w:szCs w:val="28"/>
          <w:lang w:val="en"/>
        </w:rPr>
        <w:fldChar w:fldCharType="end"/>
      </w:r>
      <w:r w:rsidRPr="009316A3">
        <w:rPr>
          <w:rFonts w:asciiTheme="majorBidi" w:eastAsia="Times New Roman" w:hAnsiTheme="majorBidi" w:cstheme="majorBidi"/>
          <w:sz w:val="28"/>
          <w:szCs w:val="28"/>
          <w:lang w:val="en"/>
        </w:rPr>
        <w:t>) of B</w:t>
      </w:r>
      <w:r w:rsidRPr="009316A3">
        <w:rPr>
          <w:rFonts w:asciiTheme="majorBidi" w:eastAsia="Times New Roman" w:hAnsiTheme="majorBidi" w:cstheme="majorBidi"/>
          <w:sz w:val="28"/>
          <w:szCs w:val="28"/>
          <w:vertAlign w:val="subscript"/>
          <w:lang w:val="en"/>
        </w:rPr>
        <w:t>12</w:t>
      </w:r>
      <w:r w:rsidRPr="009316A3">
        <w:rPr>
          <w:rFonts w:asciiTheme="majorBidi" w:eastAsia="Times New Roman" w:hAnsiTheme="majorBidi" w:cstheme="majorBidi"/>
          <w:sz w:val="28"/>
          <w:szCs w:val="28"/>
          <w:lang w:val="en"/>
        </w:rPr>
        <w:t xml:space="preserve"> are all deeply red colored, due to the color of the cobalt-corrin complex.</w:t>
      </w:r>
    </w:p>
    <w:p w:rsidR="00482C29" w:rsidRDefault="00482C29" w:rsidP="00885BB8">
      <w:pPr>
        <w:bidi w:val="0"/>
        <w:spacing w:before="100" w:beforeAutospacing="1" w:after="100" w:afterAutospacing="1" w:line="240" w:lineRule="auto"/>
        <w:jc w:val="center"/>
        <w:rPr>
          <w:rFonts w:asciiTheme="majorBidi" w:eastAsia="Times New Roman" w:hAnsiTheme="majorBidi" w:cstheme="majorBidi"/>
          <w:b/>
          <w:bCs/>
          <w:color w:val="000000"/>
          <w:sz w:val="21"/>
          <w:szCs w:val="21"/>
        </w:rPr>
      </w:pPr>
    </w:p>
    <w:p w:rsidR="004658B0" w:rsidRPr="00885BB8" w:rsidRDefault="004658B0" w:rsidP="004658B0">
      <w:pPr>
        <w:bidi w:val="0"/>
        <w:spacing w:before="100" w:beforeAutospacing="1" w:after="100" w:afterAutospacing="1" w:line="240" w:lineRule="auto"/>
        <w:jc w:val="center"/>
        <w:rPr>
          <w:rFonts w:asciiTheme="majorBidi" w:eastAsia="Times New Roman" w:hAnsiTheme="majorBidi" w:cstheme="majorBidi"/>
          <w:b/>
          <w:bCs/>
          <w:color w:val="000000"/>
          <w:sz w:val="21"/>
          <w:szCs w:val="21"/>
        </w:rPr>
      </w:pPr>
      <w:r w:rsidRPr="009930FD">
        <w:rPr>
          <w:rFonts w:asciiTheme="majorBidi" w:eastAsia="Times New Roman" w:hAnsiTheme="majorBidi" w:cstheme="majorBidi"/>
          <w:b/>
          <w:bCs/>
          <w:noProof/>
          <w:color w:val="000000"/>
          <w:sz w:val="21"/>
          <w:szCs w:val="21"/>
          <w:bdr w:val="single" w:sz="18" w:space="0" w:color="auto"/>
        </w:rPr>
        <w:lastRenderedPageBreak/>
        <w:drawing>
          <wp:inline distT="0" distB="0" distL="0" distR="0" wp14:anchorId="2176A2CB" wp14:editId="5F50171E">
            <wp:extent cx="6115050" cy="3067050"/>
            <wp:effectExtent l="0" t="0" r="0" b="0"/>
            <wp:docPr id="12" name="Picture 12" descr="C:\Users\dell\Downloads\VitaminB12-chemical-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VitaminB12-chemical-structur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3067050"/>
                    </a:xfrm>
                    <a:prstGeom prst="rect">
                      <a:avLst/>
                    </a:prstGeom>
                    <a:noFill/>
                    <a:ln>
                      <a:noFill/>
                    </a:ln>
                  </pic:spPr>
                </pic:pic>
              </a:graphicData>
            </a:graphic>
          </wp:inline>
        </w:drawing>
      </w:r>
    </w:p>
    <w:p w:rsidR="00A655EA" w:rsidRDefault="00460318" w:rsidP="003968EA">
      <w:pPr>
        <w:bidi w:val="0"/>
        <w:spacing w:before="100" w:beforeAutospacing="1" w:after="100" w:afterAutospacing="1" w:line="240" w:lineRule="auto"/>
        <w:jc w:val="center"/>
        <w:rPr>
          <w:rFonts w:asciiTheme="majorBidi" w:eastAsia="Times New Roman" w:hAnsiTheme="majorBidi" w:cstheme="majorBidi"/>
          <w:sz w:val="28"/>
          <w:szCs w:val="28"/>
          <w:lang w:val="en"/>
        </w:rPr>
      </w:pPr>
      <w:r w:rsidRPr="009930FD">
        <w:rPr>
          <w:rFonts w:asciiTheme="majorBidi" w:eastAsia="Times New Roman" w:hAnsiTheme="majorBidi" w:cstheme="majorBidi"/>
          <w:noProof/>
          <w:sz w:val="28"/>
          <w:szCs w:val="28"/>
          <w:bdr w:val="single" w:sz="18" w:space="0" w:color="auto"/>
        </w:rPr>
        <w:drawing>
          <wp:inline distT="0" distB="0" distL="0" distR="0" wp14:anchorId="53606D09" wp14:editId="3543DE9E">
            <wp:extent cx="5486400" cy="2971800"/>
            <wp:effectExtent l="0" t="0" r="0" b="0"/>
            <wp:docPr id="11" name="Picture 11" descr="C:\Users\dell\Downloads\vitb1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vitb12_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2971800"/>
                    </a:xfrm>
                    <a:prstGeom prst="rect">
                      <a:avLst/>
                    </a:prstGeom>
                    <a:noFill/>
                    <a:ln>
                      <a:noFill/>
                    </a:ln>
                  </pic:spPr>
                </pic:pic>
              </a:graphicData>
            </a:graphic>
          </wp:inline>
        </w:drawing>
      </w:r>
    </w:p>
    <w:p w:rsidR="00482C29" w:rsidRPr="009316A3" w:rsidRDefault="00482C29" w:rsidP="003968EA">
      <w:pPr>
        <w:bidi w:val="0"/>
        <w:spacing w:after="0" w:line="240" w:lineRule="auto"/>
        <w:rPr>
          <w:rFonts w:asciiTheme="majorBidi" w:eastAsia="Times New Roman" w:hAnsiTheme="majorBidi" w:cstheme="majorBidi"/>
          <w:sz w:val="28"/>
          <w:szCs w:val="28"/>
          <w:lang w:val="en"/>
        </w:rPr>
      </w:pPr>
      <w:r w:rsidRPr="009316A3">
        <w:rPr>
          <w:rFonts w:asciiTheme="majorBidi" w:eastAsia="Times New Roman" w:hAnsiTheme="majorBidi" w:cstheme="majorBidi"/>
          <w:sz w:val="28"/>
          <w:szCs w:val="28"/>
          <w:lang w:val="en"/>
        </w:rPr>
        <w:t>Vitamin B</w:t>
      </w:r>
      <w:r w:rsidRPr="009316A3">
        <w:rPr>
          <w:rFonts w:asciiTheme="majorBidi" w:eastAsia="Times New Roman" w:hAnsiTheme="majorBidi" w:cstheme="majorBidi"/>
          <w:sz w:val="28"/>
          <w:szCs w:val="28"/>
          <w:vertAlign w:val="subscript"/>
          <w:lang w:val="en"/>
        </w:rPr>
        <w:t>12</w:t>
      </w:r>
      <w:r w:rsidRPr="009316A3">
        <w:rPr>
          <w:rFonts w:asciiTheme="majorBidi" w:eastAsia="Times New Roman" w:hAnsiTheme="majorBidi" w:cstheme="majorBidi"/>
          <w:sz w:val="28"/>
          <w:szCs w:val="28"/>
          <w:lang w:val="en"/>
        </w:rPr>
        <w:t xml:space="preserve"> was discovered from its relationship to the disease </w:t>
      </w:r>
      <w:hyperlink r:id="rId26" w:tooltip="Pernicious anemia" w:history="1">
        <w:r w:rsidRPr="00885BB8">
          <w:rPr>
            <w:rFonts w:asciiTheme="majorBidi" w:eastAsia="Times New Roman" w:hAnsiTheme="majorBidi" w:cstheme="majorBidi"/>
            <w:b/>
            <w:bCs/>
            <w:sz w:val="28"/>
            <w:szCs w:val="28"/>
            <w:lang w:val="en"/>
          </w:rPr>
          <w:t>pernicious anemia</w:t>
        </w:r>
      </w:hyperlink>
      <w:r w:rsidRPr="00885BB8">
        <w:rPr>
          <w:rFonts w:asciiTheme="majorBidi" w:eastAsia="Times New Roman" w:hAnsiTheme="majorBidi" w:cstheme="majorBidi"/>
          <w:b/>
          <w:bCs/>
          <w:sz w:val="28"/>
          <w:szCs w:val="28"/>
          <w:lang w:val="en"/>
        </w:rPr>
        <w:t>,</w:t>
      </w:r>
      <w:r w:rsidRPr="009316A3">
        <w:rPr>
          <w:rFonts w:asciiTheme="majorBidi" w:eastAsia="Times New Roman" w:hAnsiTheme="majorBidi" w:cstheme="majorBidi"/>
          <w:sz w:val="28"/>
          <w:szCs w:val="28"/>
          <w:lang w:val="en"/>
        </w:rPr>
        <w:t xml:space="preserve"> which is an </w:t>
      </w:r>
      <w:hyperlink r:id="rId27" w:tooltip="Autoimmune disease" w:history="1">
        <w:r w:rsidRPr="009316A3">
          <w:rPr>
            <w:rFonts w:asciiTheme="majorBidi" w:eastAsia="Times New Roman" w:hAnsiTheme="majorBidi" w:cstheme="majorBidi"/>
            <w:sz w:val="28"/>
            <w:szCs w:val="28"/>
            <w:lang w:val="en"/>
          </w:rPr>
          <w:t>autoimmune disease</w:t>
        </w:r>
      </w:hyperlink>
      <w:r w:rsidRPr="009316A3">
        <w:rPr>
          <w:rFonts w:asciiTheme="majorBidi" w:eastAsia="Times New Roman" w:hAnsiTheme="majorBidi" w:cstheme="majorBidi"/>
          <w:sz w:val="28"/>
          <w:szCs w:val="28"/>
          <w:lang w:val="en"/>
        </w:rPr>
        <w:t xml:space="preserve"> in which </w:t>
      </w:r>
      <w:hyperlink r:id="rId28" w:tooltip="Parietal cell" w:history="1">
        <w:r w:rsidRPr="009316A3">
          <w:rPr>
            <w:rFonts w:asciiTheme="majorBidi" w:eastAsia="Times New Roman" w:hAnsiTheme="majorBidi" w:cstheme="majorBidi"/>
            <w:sz w:val="28"/>
            <w:szCs w:val="28"/>
            <w:lang w:val="en"/>
          </w:rPr>
          <w:t>parietal cells</w:t>
        </w:r>
      </w:hyperlink>
      <w:r w:rsidRPr="009316A3">
        <w:rPr>
          <w:rFonts w:asciiTheme="majorBidi" w:eastAsia="Times New Roman" w:hAnsiTheme="majorBidi" w:cstheme="majorBidi"/>
          <w:sz w:val="28"/>
          <w:szCs w:val="28"/>
          <w:lang w:val="en"/>
        </w:rPr>
        <w:t xml:space="preserve"> of the stomach responsible for secreting </w:t>
      </w:r>
      <w:hyperlink r:id="rId29" w:tooltip="Intrinsic factor" w:history="1">
        <w:r w:rsidRPr="009316A3">
          <w:rPr>
            <w:rFonts w:asciiTheme="majorBidi" w:eastAsia="Times New Roman" w:hAnsiTheme="majorBidi" w:cstheme="majorBidi"/>
            <w:sz w:val="28"/>
            <w:szCs w:val="28"/>
            <w:lang w:val="en"/>
          </w:rPr>
          <w:t>intrinsic factor</w:t>
        </w:r>
      </w:hyperlink>
      <w:r w:rsidRPr="009316A3">
        <w:rPr>
          <w:rFonts w:asciiTheme="majorBidi" w:eastAsia="Times New Roman" w:hAnsiTheme="majorBidi" w:cstheme="majorBidi"/>
          <w:sz w:val="28"/>
          <w:szCs w:val="28"/>
          <w:lang w:val="en"/>
        </w:rPr>
        <w:t xml:space="preserve"> are destroyed. </w:t>
      </w:r>
      <w:r w:rsidRPr="009316A3">
        <w:rPr>
          <w:rFonts w:asciiTheme="majorBidi" w:eastAsia="Times New Roman" w:hAnsiTheme="majorBidi" w:cstheme="majorBidi"/>
          <w:b/>
          <w:bCs/>
          <w:sz w:val="28"/>
          <w:szCs w:val="28"/>
          <w:lang w:val="en"/>
        </w:rPr>
        <w:t>Intrinsic factor is crucial for the normal absorption of B</w:t>
      </w:r>
      <w:r w:rsidRPr="009316A3">
        <w:rPr>
          <w:rFonts w:asciiTheme="majorBidi" w:eastAsia="Times New Roman" w:hAnsiTheme="majorBidi" w:cstheme="majorBidi"/>
          <w:b/>
          <w:bCs/>
          <w:sz w:val="28"/>
          <w:szCs w:val="28"/>
          <w:vertAlign w:val="subscript"/>
          <w:lang w:val="en"/>
        </w:rPr>
        <w:t>12</w:t>
      </w:r>
      <w:r w:rsidRPr="009316A3">
        <w:rPr>
          <w:rFonts w:asciiTheme="majorBidi" w:eastAsia="Times New Roman" w:hAnsiTheme="majorBidi" w:cstheme="majorBidi"/>
          <w:b/>
          <w:bCs/>
          <w:sz w:val="28"/>
          <w:szCs w:val="28"/>
          <w:lang w:val="en"/>
        </w:rPr>
        <w:t>,</w:t>
      </w:r>
      <w:r w:rsidRPr="009316A3">
        <w:rPr>
          <w:rFonts w:asciiTheme="majorBidi" w:eastAsia="Times New Roman" w:hAnsiTheme="majorBidi" w:cstheme="majorBidi"/>
          <w:sz w:val="28"/>
          <w:szCs w:val="28"/>
          <w:lang w:val="en"/>
        </w:rPr>
        <w:t xml:space="preserve"> so a lack of intrinsic factor, as seen in pernicious anemia, causes a </w:t>
      </w:r>
      <w:hyperlink r:id="rId30" w:tooltip="Vitamin B12 deficiency" w:history="1">
        <w:r w:rsidRPr="009316A3">
          <w:rPr>
            <w:rFonts w:asciiTheme="majorBidi" w:eastAsia="Times New Roman" w:hAnsiTheme="majorBidi" w:cstheme="majorBidi"/>
            <w:sz w:val="28"/>
            <w:szCs w:val="28"/>
            <w:lang w:val="en"/>
          </w:rPr>
          <w:t>vitamin B</w:t>
        </w:r>
        <w:r w:rsidRPr="009316A3">
          <w:rPr>
            <w:rFonts w:asciiTheme="majorBidi" w:eastAsia="Times New Roman" w:hAnsiTheme="majorBidi" w:cstheme="majorBidi"/>
            <w:sz w:val="28"/>
            <w:szCs w:val="28"/>
            <w:vertAlign w:val="subscript"/>
            <w:lang w:val="en"/>
          </w:rPr>
          <w:t>12</w:t>
        </w:r>
        <w:r w:rsidRPr="009316A3">
          <w:rPr>
            <w:rFonts w:asciiTheme="majorBidi" w:eastAsia="Times New Roman" w:hAnsiTheme="majorBidi" w:cstheme="majorBidi"/>
            <w:sz w:val="28"/>
            <w:szCs w:val="28"/>
            <w:lang w:val="en"/>
          </w:rPr>
          <w:t xml:space="preserve"> deficiency</w:t>
        </w:r>
      </w:hyperlink>
      <w:r w:rsidRPr="009316A3">
        <w:rPr>
          <w:rFonts w:asciiTheme="majorBidi" w:eastAsia="Times New Roman" w:hAnsiTheme="majorBidi" w:cstheme="majorBidi"/>
          <w:sz w:val="28"/>
          <w:szCs w:val="28"/>
          <w:lang w:val="en"/>
        </w:rPr>
        <w:t xml:space="preserve">. </w:t>
      </w:r>
    </w:p>
    <w:p w:rsidR="00482C29" w:rsidRPr="009316A3" w:rsidRDefault="00482C29" w:rsidP="003968EA">
      <w:pPr>
        <w:tabs>
          <w:tab w:val="left" w:pos="3225"/>
        </w:tabs>
        <w:bidi w:val="0"/>
        <w:spacing w:after="0" w:line="240" w:lineRule="auto"/>
        <w:outlineLvl w:val="1"/>
        <w:rPr>
          <w:rFonts w:asciiTheme="majorBidi" w:eastAsia="Times New Roman" w:hAnsiTheme="majorBidi" w:cstheme="majorBidi"/>
          <w:b/>
          <w:bCs/>
          <w:sz w:val="40"/>
          <w:szCs w:val="40"/>
          <w:u w:val="single"/>
          <w:lang w:val="en"/>
        </w:rPr>
      </w:pPr>
      <w:r w:rsidRPr="009316A3">
        <w:rPr>
          <w:rFonts w:asciiTheme="majorBidi" w:eastAsia="Times New Roman" w:hAnsiTheme="majorBidi" w:cstheme="majorBidi"/>
          <w:b/>
          <w:bCs/>
          <w:sz w:val="40"/>
          <w:szCs w:val="40"/>
          <w:u w:val="single"/>
          <w:lang w:val="en"/>
        </w:rPr>
        <w:t>Medical uses</w:t>
      </w:r>
    </w:p>
    <w:p w:rsidR="00482C29" w:rsidRPr="009316A3" w:rsidRDefault="00482C29" w:rsidP="003968EA">
      <w:pPr>
        <w:bidi w:val="0"/>
        <w:spacing w:after="0" w:line="240" w:lineRule="auto"/>
        <w:rPr>
          <w:rFonts w:asciiTheme="majorBidi" w:eastAsia="Times New Roman" w:hAnsiTheme="majorBidi" w:cstheme="majorBidi"/>
          <w:sz w:val="28"/>
          <w:szCs w:val="28"/>
          <w:lang w:val="en"/>
        </w:rPr>
      </w:pPr>
      <w:r w:rsidRPr="009316A3">
        <w:rPr>
          <w:rFonts w:asciiTheme="majorBidi" w:eastAsia="Times New Roman" w:hAnsiTheme="majorBidi" w:cstheme="majorBidi"/>
          <w:sz w:val="28"/>
          <w:szCs w:val="28"/>
          <w:lang w:val="en"/>
        </w:rPr>
        <w:t xml:space="preserve">Vitamin </w:t>
      </w:r>
      <w:proofErr w:type="gramStart"/>
      <w:r w:rsidRPr="009316A3">
        <w:rPr>
          <w:rFonts w:asciiTheme="majorBidi" w:eastAsia="Times New Roman" w:hAnsiTheme="majorBidi" w:cstheme="majorBidi"/>
          <w:sz w:val="28"/>
          <w:szCs w:val="28"/>
          <w:lang w:val="en"/>
        </w:rPr>
        <w:t>B</w:t>
      </w:r>
      <w:r w:rsidRPr="009316A3">
        <w:rPr>
          <w:rFonts w:asciiTheme="majorBidi" w:eastAsia="Times New Roman" w:hAnsiTheme="majorBidi" w:cstheme="majorBidi"/>
          <w:sz w:val="28"/>
          <w:szCs w:val="28"/>
          <w:vertAlign w:val="subscript"/>
          <w:lang w:val="en"/>
        </w:rPr>
        <w:t>12</w:t>
      </w:r>
      <w:r w:rsidRPr="009316A3">
        <w:rPr>
          <w:rFonts w:asciiTheme="majorBidi" w:eastAsia="Times New Roman" w:hAnsiTheme="majorBidi" w:cstheme="majorBidi"/>
          <w:sz w:val="28"/>
          <w:szCs w:val="28"/>
          <w:lang w:val="en"/>
        </w:rPr>
        <w:t>,</w:t>
      </w:r>
      <w:proofErr w:type="gramEnd"/>
      <w:r w:rsidRPr="009316A3">
        <w:rPr>
          <w:rFonts w:asciiTheme="majorBidi" w:eastAsia="Times New Roman" w:hAnsiTheme="majorBidi" w:cstheme="majorBidi"/>
          <w:sz w:val="28"/>
          <w:szCs w:val="28"/>
          <w:lang w:val="en"/>
        </w:rPr>
        <w:t xml:space="preserve"> is used </w:t>
      </w:r>
      <w:r w:rsidRPr="009316A3">
        <w:rPr>
          <w:rFonts w:asciiTheme="majorBidi" w:eastAsia="Times New Roman" w:hAnsiTheme="majorBidi" w:cstheme="majorBidi"/>
          <w:b/>
          <w:bCs/>
          <w:sz w:val="28"/>
          <w:szCs w:val="28"/>
          <w:lang w:val="en"/>
        </w:rPr>
        <w:t xml:space="preserve">to treat </w:t>
      </w:r>
      <w:hyperlink r:id="rId31" w:tooltip="Vitamin B12 deficiency" w:history="1">
        <w:r w:rsidRPr="009316A3">
          <w:rPr>
            <w:rFonts w:asciiTheme="majorBidi" w:eastAsia="Times New Roman" w:hAnsiTheme="majorBidi" w:cstheme="majorBidi"/>
            <w:b/>
            <w:bCs/>
            <w:sz w:val="28"/>
            <w:szCs w:val="28"/>
            <w:lang w:val="en"/>
          </w:rPr>
          <w:t>vitamin B</w:t>
        </w:r>
        <w:r w:rsidRPr="009316A3">
          <w:rPr>
            <w:rFonts w:asciiTheme="majorBidi" w:eastAsia="Times New Roman" w:hAnsiTheme="majorBidi" w:cstheme="majorBidi"/>
            <w:b/>
            <w:bCs/>
            <w:sz w:val="28"/>
            <w:szCs w:val="28"/>
            <w:vertAlign w:val="subscript"/>
            <w:lang w:val="en"/>
          </w:rPr>
          <w:t>12</w:t>
        </w:r>
        <w:r w:rsidRPr="009316A3">
          <w:rPr>
            <w:rFonts w:asciiTheme="majorBidi" w:eastAsia="Times New Roman" w:hAnsiTheme="majorBidi" w:cstheme="majorBidi"/>
            <w:b/>
            <w:bCs/>
            <w:sz w:val="28"/>
            <w:szCs w:val="28"/>
            <w:lang w:val="en"/>
          </w:rPr>
          <w:t xml:space="preserve"> deficiency</w:t>
        </w:r>
      </w:hyperlink>
      <w:r w:rsidRPr="009316A3">
        <w:rPr>
          <w:rFonts w:asciiTheme="majorBidi" w:eastAsia="Times New Roman" w:hAnsiTheme="majorBidi" w:cstheme="majorBidi"/>
          <w:b/>
          <w:bCs/>
          <w:sz w:val="28"/>
          <w:szCs w:val="28"/>
          <w:lang w:val="en"/>
        </w:rPr>
        <w:t xml:space="preserve">, </w:t>
      </w:r>
      <w:hyperlink r:id="rId32" w:tooltip="Cyanide poisoning" w:history="1">
        <w:r w:rsidRPr="009316A3">
          <w:rPr>
            <w:rFonts w:asciiTheme="majorBidi" w:eastAsia="Times New Roman" w:hAnsiTheme="majorBidi" w:cstheme="majorBidi"/>
            <w:b/>
            <w:bCs/>
            <w:sz w:val="28"/>
            <w:szCs w:val="28"/>
            <w:lang w:val="en"/>
          </w:rPr>
          <w:t>cyanide poisoning</w:t>
        </w:r>
      </w:hyperlink>
      <w:r w:rsidRPr="009316A3">
        <w:rPr>
          <w:rFonts w:asciiTheme="majorBidi" w:eastAsia="Times New Roman" w:hAnsiTheme="majorBidi" w:cstheme="majorBidi"/>
          <w:b/>
          <w:bCs/>
          <w:sz w:val="28"/>
          <w:szCs w:val="28"/>
          <w:lang w:val="en"/>
        </w:rPr>
        <w:t xml:space="preserve">, and </w:t>
      </w:r>
      <w:hyperlink r:id="rId33" w:tooltip="Hereditary deficiency of transcobalamin II" w:history="1">
        <w:r w:rsidRPr="009316A3">
          <w:rPr>
            <w:rFonts w:asciiTheme="majorBidi" w:eastAsia="Times New Roman" w:hAnsiTheme="majorBidi" w:cstheme="majorBidi"/>
            <w:b/>
            <w:bCs/>
            <w:sz w:val="28"/>
            <w:szCs w:val="28"/>
            <w:lang w:val="en"/>
          </w:rPr>
          <w:t>hereditary deficiency of transcobalamin II</w:t>
        </w:r>
      </w:hyperlink>
      <w:r w:rsidRPr="009316A3">
        <w:rPr>
          <w:rFonts w:asciiTheme="majorBidi" w:eastAsia="Times New Roman" w:hAnsiTheme="majorBidi" w:cstheme="majorBidi"/>
          <w:sz w:val="28"/>
          <w:szCs w:val="28"/>
          <w:lang w:val="en"/>
        </w:rPr>
        <w:t xml:space="preserve">. It is also given as part of the </w:t>
      </w:r>
      <w:hyperlink r:id="rId34" w:tooltip="Schilling test" w:history="1">
        <w:r w:rsidRPr="009316A3">
          <w:rPr>
            <w:rFonts w:asciiTheme="majorBidi" w:eastAsia="Times New Roman" w:hAnsiTheme="majorBidi" w:cstheme="majorBidi"/>
            <w:sz w:val="28"/>
            <w:szCs w:val="28"/>
            <w:lang w:val="en"/>
          </w:rPr>
          <w:t>schilling test</w:t>
        </w:r>
      </w:hyperlink>
      <w:r w:rsidRPr="009316A3">
        <w:rPr>
          <w:rFonts w:asciiTheme="majorBidi" w:eastAsia="Times New Roman" w:hAnsiTheme="majorBidi" w:cstheme="majorBidi"/>
          <w:sz w:val="28"/>
          <w:szCs w:val="28"/>
          <w:lang w:val="en"/>
        </w:rPr>
        <w:t xml:space="preserve"> for detecting </w:t>
      </w:r>
      <w:hyperlink r:id="rId35" w:tooltip="Pernicious anemia" w:history="1">
        <w:r w:rsidRPr="009316A3">
          <w:rPr>
            <w:rFonts w:asciiTheme="majorBidi" w:eastAsia="Times New Roman" w:hAnsiTheme="majorBidi" w:cstheme="majorBidi"/>
            <w:sz w:val="28"/>
            <w:szCs w:val="28"/>
            <w:lang w:val="en"/>
          </w:rPr>
          <w:t>pernicious anemia</w:t>
        </w:r>
      </w:hyperlink>
      <w:r w:rsidRPr="009316A3">
        <w:rPr>
          <w:rFonts w:asciiTheme="majorBidi" w:eastAsia="Times New Roman" w:hAnsiTheme="majorBidi" w:cstheme="majorBidi"/>
          <w:sz w:val="28"/>
          <w:szCs w:val="28"/>
          <w:lang w:val="en"/>
        </w:rPr>
        <w:t xml:space="preserve">. </w:t>
      </w:r>
    </w:p>
    <w:p w:rsidR="00544FF2" w:rsidRDefault="00482C29" w:rsidP="009316A3">
      <w:pPr>
        <w:bidi w:val="0"/>
        <w:spacing w:before="100" w:beforeAutospacing="1" w:after="100" w:afterAutospacing="1" w:line="240" w:lineRule="auto"/>
        <w:rPr>
          <w:rFonts w:asciiTheme="majorBidi" w:eastAsia="Times New Roman" w:hAnsiTheme="majorBidi" w:cstheme="majorBidi"/>
          <w:sz w:val="28"/>
          <w:szCs w:val="28"/>
          <w:lang w:val="en"/>
        </w:rPr>
      </w:pPr>
      <w:r w:rsidRPr="009316A3">
        <w:rPr>
          <w:rFonts w:asciiTheme="majorBidi" w:eastAsia="Times New Roman" w:hAnsiTheme="majorBidi" w:cstheme="majorBidi"/>
          <w:sz w:val="28"/>
          <w:szCs w:val="28"/>
          <w:lang w:val="en"/>
        </w:rPr>
        <w:t xml:space="preserve">For </w:t>
      </w:r>
      <w:hyperlink r:id="rId36" w:tooltip="Cyanide" w:history="1">
        <w:r w:rsidRPr="009316A3">
          <w:rPr>
            <w:rFonts w:asciiTheme="majorBidi" w:eastAsia="Times New Roman" w:hAnsiTheme="majorBidi" w:cstheme="majorBidi"/>
            <w:sz w:val="28"/>
            <w:szCs w:val="28"/>
            <w:lang w:val="en"/>
          </w:rPr>
          <w:t>cyanide</w:t>
        </w:r>
      </w:hyperlink>
      <w:r w:rsidRPr="009316A3">
        <w:rPr>
          <w:rFonts w:asciiTheme="majorBidi" w:eastAsia="Times New Roman" w:hAnsiTheme="majorBidi" w:cstheme="majorBidi"/>
          <w:sz w:val="28"/>
          <w:szCs w:val="28"/>
          <w:lang w:val="en"/>
        </w:rPr>
        <w:t xml:space="preserve"> poisoning, large amount may be given </w:t>
      </w:r>
      <w:hyperlink r:id="rId37" w:tooltip="Intravenously" w:history="1">
        <w:r w:rsidRPr="009316A3">
          <w:rPr>
            <w:rFonts w:asciiTheme="majorBidi" w:eastAsia="Times New Roman" w:hAnsiTheme="majorBidi" w:cstheme="majorBidi"/>
            <w:sz w:val="28"/>
            <w:szCs w:val="28"/>
            <w:lang w:val="en"/>
          </w:rPr>
          <w:t>intravenously</w:t>
        </w:r>
      </w:hyperlink>
      <w:r w:rsidRPr="009316A3">
        <w:rPr>
          <w:rFonts w:asciiTheme="majorBidi" w:eastAsia="Times New Roman" w:hAnsiTheme="majorBidi" w:cstheme="majorBidi"/>
          <w:sz w:val="28"/>
          <w:szCs w:val="28"/>
          <w:lang w:val="en"/>
        </w:rPr>
        <w:t xml:space="preserve">, and sometimes in combination with </w:t>
      </w:r>
      <w:hyperlink r:id="rId38" w:tooltip="Sodium thiosulfate" w:history="1">
        <w:r w:rsidRPr="009316A3">
          <w:rPr>
            <w:rFonts w:asciiTheme="majorBidi" w:eastAsia="Times New Roman" w:hAnsiTheme="majorBidi" w:cstheme="majorBidi"/>
            <w:sz w:val="28"/>
            <w:szCs w:val="28"/>
            <w:lang w:val="en"/>
          </w:rPr>
          <w:t>sodium thiosulfate</w:t>
        </w:r>
      </w:hyperlink>
      <w:r w:rsidRPr="009316A3">
        <w:rPr>
          <w:rFonts w:asciiTheme="majorBidi" w:eastAsia="Times New Roman" w:hAnsiTheme="majorBidi" w:cstheme="majorBidi"/>
          <w:sz w:val="28"/>
          <w:szCs w:val="28"/>
          <w:lang w:val="en"/>
        </w:rPr>
        <w:t xml:space="preserve">. The mechanism of action is straightforward: </w:t>
      </w:r>
    </w:p>
    <w:p w:rsidR="00544FF2" w:rsidRDefault="00544FF2" w:rsidP="00544FF2">
      <w:pPr>
        <w:bidi w:val="0"/>
        <w:spacing w:before="100" w:beforeAutospacing="1" w:after="100" w:afterAutospacing="1" w:line="240" w:lineRule="auto"/>
        <w:rPr>
          <w:rFonts w:asciiTheme="majorBidi" w:eastAsia="Times New Roman" w:hAnsiTheme="majorBidi" w:cstheme="majorBidi"/>
          <w:sz w:val="28"/>
          <w:szCs w:val="28"/>
          <w:lang w:val="en"/>
        </w:rPr>
      </w:pPr>
    </w:p>
    <w:p w:rsidR="00482C29" w:rsidRPr="009316A3" w:rsidRDefault="00482C29" w:rsidP="00544FF2">
      <w:pPr>
        <w:bidi w:val="0"/>
        <w:spacing w:before="100" w:beforeAutospacing="1" w:after="100" w:afterAutospacing="1" w:line="240" w:lineRule="auto"/>
        <w:rPr>
          <w:rFonts w:asciiTheme="majorBidi" w:eastAsia="Times New Roman" w:hAnsiTheme="majorBidi" w:cstheme="majorBidi"/>
          <w:sz w:val="28"/>
          <w:szCs w:val="28"/>
          <w:lang w:val="en"/>
        </w:rPr>
      </w:pPr>
      <w:proofErr w:type="gramStart"/>
      <w:r w:rsidRPr="009316A3">
        <w:rPr>
          <w:rFonts w:asciiTheme="majorBidi" w:eastAsia="Times New Roman" w:hAnsiTheme="majorBidi" w:cstheme="majorBidi"/>
          <w:sz w:val="28"/>
          <w:szCs w:val="28"/>
          <w:lang w:val="en"/>
        </w:rPr>
        <w:t>the</w:t>
      </w:r>
      <w:proofErr w:type="gramEnd"/>
      <w:r w:rsidRPr="009316A3">
        <w:rPr>
          <w:rFonts w:asciiTheme="majorBidi" w:eastAsia="Times New Roman" w:hAnsiTheme="majorBidi" w:cstheme="majorBidi"/>
          <w:sz w:val="28"/>
          <w:szCs w:val="28"/>
          <w:lang w:val="en"/>
        </w:rPr>
        <w:t xml:space="preserve"> hydroxycobalamin hydroxide </w:t>
      </w:r>
      <w:hyperlink r:id="rId39" w:tooltip="Ligand" w:history="1">
        <w:r w:rsidRPr="009316A3">
          <w:rPr>
            <w:rFonts w:asciiTheme="majorBidi" w:eastAsia="Times New Roman" w:hAnsiTheme="majorBidi" w:cstheme="majorBidi"/>
            <w:sz w:val="28"/>
            <w:szCs w:val="28"/>
            <w:lang w:val="en"/>
          </w:rPr>
          <w:t>ligand</w:t>
        </w:r>
      </w:hyperlink>
      <w:r w:rsidRPr="009316A3">
        <w:rPr>
          <w:rFonts w:asciiTheme="majorBidi" w:eastAsia="Times New Roman" w:hAnsiTheme="majorBidi" w:cstheme="majorBidi"/>
          <w:sz w:val="28"/>
          <w:szCs w:val="28"/>
          <w:lang w:val="en"/>
        </w:rPr>
        <w:t xml:space="preserve"> is displaced by the toxic cyanide ion, and the resulting harmless B</w:t>
      </w:r>
      <w:r w:rsidRPr="009316A3">
        <w:rPr>
          <w:rFonts w:asciiTheme="majorBidi" w:eastAsia="Times New Roman" w:hAnsiTheme="majorBidi" w:cstheme="majorBidi"/>
          <w:sz w:val="28"/>
          <w:szCs w:val="28"/>
          <w:vertAlign w:val="subscript"/>
          <w:lang w:val="en"/>
        </w:rPr>
        <w:t>12</w:t>
      </w:r>
      <w:r w:rsidRPr="009316A3">
        <w:rPr>
          <w:rFonts w:asciiTheme="majorBidi" w:eastAsia="Times New Roman" w:hAnsiTheme="majorBidi" w:cstheme="majorBidi"/>
          <w:sz w:val="28"/>
          <w:szCs w:val="28"/>
          <w:lang w:val="en"/>
        </w:rPr>
        <w:t xml:space="preserve"> complex is excreted in </w:t>
      </w:r>
      <w:hyperlink r:id="rId40" w:tooltip="Urine" w:history="1">
        <w:r w:rsidRPr="009316A3">
          <w:rPr>
            <w:rFonts w:asciiTheme="majorBidi" w:eastAsia="Times New Roman" w:hAnsiTheme="majorBidi" w:cstheme="majorBidi"/>
            <w:sz w:val="28"/>
            <w:szCs w:val="28"/>
            <w:lang w:val="en"/>
          </w:rPr>
          <w:t>urine</w:t>
        </w:r>
      </w:hyperlink>
      <w:r w:rsidRPr="009316A3">
        <w:rPr>
          <w:rFonts w:asciiTheme="majorBidi" w:eastAsia="Times New Roman" w:hAnsiTheme="majorBidi" w:cstheme="majorBidi"/>
          <w:sz w:val="28"/>
          <w:szCs w:val="28"/>
          <w:lang w:val="en"/>
        </w:rPr>
        <w:t xml:space="preserve">. </w:t>
      </w:r>
    </w:p>
    <w:p w:rsidR="00482C29" w:rsidRPr="009316A3" w:rsidRDefault="00482C29" w:rsidP="00544FF2">
      <w:pPr>
        <w:bidi w:val="0"/>
        <w:spacing w:after="0" w:line="240" w:lineRule="auto"/>
        <w:rPr>
          <w:rFonts w:asciiTheme="majorBidi" w:eastAsia="Times New Roman" w:hAnsiTheme="majorBidi" w:cstheme="majorBidi"/>
          <w:sz w:val="28"/>
          <w:szCs w:val="28"/>
          <w:lang w:val="en"/>
        </w:rPr>
      </w:pPr>
      <w:r w:rsidRPr="009316A3">
        <w:rPr>
          <w:rFonts w:asciiTheme="majorBidi" w:eastAsia="Times New Roman" w:hAnsiTheme="majorBidi" w:cstheme="majorBidi"/>
          <w:sz w:val="28"/>
          <w:szCs w:val="28"/>
          <w:lang w:val="en"/>
        </w:rPr>
        <w:t>High vitamin B</w:t>
      </w:r>
      <w:r w:rsidRPr="009316A3">
        <w:rPr>
          <w:rFonts w:asciiTheme="majorBidi" w:eastAsia="Times New Roman" w:hAnsiTheme="majorBidi" w:cstheme="majorBidi"/>
          <w:sz w:val="28"/>
          <w:szCs w:val="28"/>
          <w:vertAlign w:val="subscript"/>
          <w:lang w:val="en"/>
        </w:rPr>
        <w:t>12</w:t>
      </w:r>
      <w:r w:rsidRPr="009316A3">
        <w:rPr>
          <w:rFonts w:asciiTheme="majorBidi" w:eastAsia="Times New Roman" w:hAnsiTheme="majorBidi" w:cstheme="majorBidi"/>
          <w:sz w:val="28"/>
          <w:szCs w:val="28"/>
          <w:lang w:val="en"/>
        </w:rPr>
        <w:t xml:space="preserve"> level in elderly individuals may protect against </w:t>
      </w:r>
      <w:hyperlink r:id="rId41" w:tooltip="Brain" w:history="1">
        <w:r w:rsidRPr="009316A3">
          <w:rPr>
            <w:rFonts w:asciiTheme="majorBidi" w:eastAsia="Times New Roman" w:hAnsiTheme="majorBidi" w:cstheme="majorBidi"/>
            <w:sz w:val="28"/>
            <w:szCs w:val="28"/>
            <w:lang w:val="en"/>
          </w:rPr>
          <w:t>brain</w:t>
        </w:r>
      </w:hyperlink>
      <w:r w:rsidRPr="009316A3">
        <w:rPr>
          <w:rFonts w:asciiTheme="majorBidi" w:eastAsia="Times New Roman" w:hAnsiTheme="majorBidi" w:cstheme="majorBidi"/>
          <w:sz w:val="28"/>
          <w:szCs w:val="28"/>
          <w:lang w:val="en"/>
        </w:rPr>
        <w:t xml:space="preserve"> </w:t>
      </w:r>
      <w:hyperlink r:id="rId42" w:tooltip="Atrophy" w:history="1">
        <w:r w:rsidRPr="009316A3">
          <w:rPr>
            <w:rFonts w:asciiTheme="majorBidi" w:eastAsia="Times New Roman" w:hAnsiTheme="majorBidi" w:cstheme="majorBidi"/>
            <w:sz w:val="28"/>
            <w:szCs w:val="28"/>
            <w:lang w:val="en"/>
          </w:rPr>
          <w:t>atrophy</w:t>
        </w:r>
      </w:hyperlink>
      <w:r w:rsidRPr="009316A3">
        <w:rPr>
          <w:rFonts w:asciiTheme="majorBidi" w:eastAsia="Times New Roman" w:hAnsiTheme="majorBidi" w:cstheme="majorBidi"/>
          <w:sz w:val="28"/>
          <w:szCs w:val="28"/>
          <w:lang w:val="en"/>
        </w:rPr>
        <w:t xml:space="preserve"> or shrinkage, associated with </w:t>
      </w:r>
      <w:hyperlink r:id="rId43" w:tooltip="Alzheimer's disease" w:history="1">
        <w:r w:rsidRPr="009316A3">
          <w:rPr>
            <w:rFonts w:asciiTheme="majorBidi" w:eastAsia="Times New Roman" w:hAnsiTheme="majorBidi" w:cstheme="majorBidi"/>
            <w:sz w:val="28"/>
            <w:szCs w:val="28"/>
            <w:lang w:val="en"/>
          </w:rPr>
          <w:t>Alzheimer's disease</w:t>
        </w:r>
      </w:hyperlink>
      <w:r w:rsidRPr="009316A3">
        <w:rPr>
          <w:rFonts w:asciiTheme="majorBidi" w:eastAsia="Times New Roman" w:hAnsiTheme="majorBidi" w:cstheme="majorBidi"/>
          <w:sz w:val="28"/>
          <w:szCs w:val="28"/>
          <w:lang w:val="en"/>
        </w:rPr>
        <w:t xml:space="preserve"> and impaired cognitive function. </w:t>
      </w:r>
      <w:r w:rsidRPr="009316A3">
        <w:rPr>
          <w:rFonts w:asciiTheme="majorBidi" w:eastAsia="Times New Roman" w:hAnsiTheme="majorBidi" w:cstheme="majorBidi"/>
          <w:sz w:val="28"/>
          <w:szCs w:val="28"/>
          <w:lang w:val="en"/>
        </w:rPr>
        <w:tab/>
      </w:r>
    </w:p>
    <w:p w:rsidR="00482C29" w:rsidRPr="009316A3" w:rsidRDefault="00482C29" w:rsidP="00544FF2">
      <w:pPr>
        <w:bidi w:val="0"/>
        <w:spacing w:after="0" w:line="240" w:lineRule="auto"/>
        <w:outlineLvl w:val="1"/>
        <w:rPr>
          <w:rFonts w:asciiTheme="majorBidi" w:eastAsia="Times New Roman" w:hAnsiTheme="majorBidi" w:cstheme="majorBidi"/>
          <w:b/>
          <w:bCs/>
          <w:sz w:val="36"/>
          <w:szCs w:val="36"/>
          <w:u w:val="single"/>
          <w:lang w:val="en"/>
        </w:rPr>
      </w:pPr>
      <w:r w:rsidRPr="009316A3">
        <w:rPr>
          <w:rFonts w:asciiTheme="majorBidi" w:eastAsia="Times New Roman" w:hAnsiTheme="majorBidi" w:cstheme="majorBidi"/>
          <w:b/>
          <w:bCs/>
          <w:sz w:val="36"/>
          <w:szCs w:val="36"/>
          <w:u w:val="single"/>
          <w:lang w:val="en"/>
        </w:rPr>
        <w:t>Structure</w:t>
      </w:r>
    </w:p>
    <w:p w:rsidR="00482C29" w:rsidRPr="009316A3" w:rsidRDefault="00482C29" w:rsidP="00544FF2">
      <w:pPr>
        <w:bidi w:val="0"/>
        <w:spacing w:after="0" w:line="240" w:lineRule="auto"/>
        <w:rPr>
          <w:rFonts w:asciiTheme="majorBidi" w:eastAsia="Times New Roman" w:hAnsiTheme="majorBidi" w:cstheme="majorBidi"/>
          <w:sz w:val="28"/>
          <w:szCs w:val="28"/>
          <w:lang w:val="en"/>
        </w:rPr>
      </w:pPr>
      <w:r w:rsidRPr="009316A3">
        <w:rPr>
          <w:rFonts w:asciiTheme="majorBidi" w:eastAsia="Times New Roman" w:hAnsiTheme="majorBidi" w:cstheme="majorBidi"/>
          <w:sz w:val="28"/>
          <w:szCs w:val="28"/>
          <w:lang w:val="en"/>
        </w:rPr>
        <w:t>Vitamin B</w:t>
      </w:r>
      <w:r w:rsidRPr="009316A3">
        <w:rPr>
          <w:rFonts w:asciiTheme="majorBidi" w:eastAsia="Times New Roman" w:hAnsiTheme="majorBidi" w:cstheme="majorBidi"/>
          <w:sz w:val="28"/>
          <w:szCs w:val="28"/>
          <w:vertAlign w:val="subscript"/>
          <w:lang w:val="en"/>
        </w:rPr>
        <w:t>12</w:t>
      </w:r>
      <w:r w:rsidRPr="009316A3">
        <w:rPr>
          <w:rFonts w:asciiTheme="majorBidi" w:eastAsia="Times New Roman" w:hAnsiTheme="majorBidi" w:cstheme="majorBidi"/>
          <w:sz w:val="28"/>
          <w:szCs w:val="28"/>
          <w:lang w:val="en"/>
        </w:rPr>
        <w:t xml:space="preserve"> is a collection of </w:t>
      </w:r>
      <w:hyperlink r:id="rId44" w:tooltip="Cobalt" w:history="1">
        <w:r w:rsidRPr="009316A3">
          <w:rPr>
            <w:rFonts w:asciiTheme="majorBidi" w:eastAsia="Times New Roman" w:hAnsiTheme="majorBidi" w:cstheme="majorBidi"/>
            <w:b/>
            <w:bCs/>
            <w:sz w:val="28"/>
            <w:szCs w:val="28"/>
            <w:lang w:val="en"/>
          </w:rPr>
          <w:t>cobalt</w:t>
        </w:r>
      </w:hyperlink>
      <w:r w:rsidRPr="009316A3">
        <w:rPr>
          <w:rFonts w:asciiTheme="majorBidi" w:eastAsia="Times New Roman" w:hAnsiTheme="majorBidi" w:cstheme="majorBidi"/>
          <w:b/>
          <w:bCs/>
          <w:sz w:val="28"/>
          <w:szCs w:val="28"/>
          <w:lang w:val="en"/>
        </w:rPr>
        <w:t xml:space="preserve"> and </w:t>
      </w:r>
      <w:hyperlink r:id="rId45" w:tooltip="Corrin ring" w:history="1">
        <w:r w:rsidRPr="009316A3">
          <w:rPr>
            <w:rFonts w:asciiTheme="majorBidi" w:eastAsia="Times New Roman" w:hAnsiTheme="majorBidi" w:cstheme="majorBidi"/>
            <w:b/>
            <w:bCs/>
            <w:sz w:val="28"/>
            <w:szCs w:val="28"/>
            <w:lang w:val="en"/>
          </w:rPr>
          <w:t>corrin ring</w:t>
        </w:r>
      </w:hyperlink>
      <w:r w:rsidRPr="009316A3">
        <w:rPr>
          <w:rFonts w:asciiTheme="majorBidi" w:eastAsia="Times New Roman" w:hAnsiTheme="majorBidi" w:cstheme="majorBidi"/>
          <w:b/>
          <w:bCs/>
          <w:sz w:val="28"/>
          <w:szCs w:val="28"/>
          <w:lang w:val="en"/>
        </w:rPr>
        <w:t xml:space="preserve"> molecules</w:t>
      </w:r>
      <w:proofErr w:type="gramStart"/>
      <w:r w:rsidRPr="009316A3">
        <w:rPr>
          <w:rFonts w:asciiTheme="majorBidi" w:eastAsia="Times New Roman" w:hAnsiTheme="majorBidi" w:cstheme="majorBidi"/>
          <w:sz w:val="28"/>
          <w:szCs w:val="28"/>
          <w:lang w:val="en"/>
        </w:rPr>
        <w:t>,B</w:t>
      </w:r>
      <w:r w:rsidRPr="009316A3">
        <w:rPr>
          <w:rFonts w:asciiTheme="majorBidi" w:eastAsia="Times New Roman" w:hAnsiTheme="majorBidi" w:cstheme="majorBidi"/>
          <w:sz w:val="28"/>
          <w:szCs w:val="28"/>
          <w:vertAlign w:val="subscript"/>
          <w:lang w:val="en"/>
        </w:rPr>
        <w:t>12</w:t>
      </w:r>
      <w:proofErr w:type="gramEnd"/>
      <w:r w:rsidRPr="009316A3">
        <w:rPr>
          <w:rFonts w:asciiTheme="majorBidi" w:eastAsia="Times New Roman" w:hAnsiTheme="majorBidi" w:cstheme="majorBidi"/>
          <w:sz w:val="28"/>
          <w:szCs w:val="28"/>
          <w:lang w:val="en"/>
        </w:rPr>
        <w:t xml:space="preserve"> is the most chemically complex of all the vitamins. </w:t>
      </w:r>
    </w:p>
    <w:p w:rsidR="00544FF2" w:rsidRDefault="00482C29" w:rsidP="00544FF2">
      <w:pPr>
        <w:bidi w:val="0"/>
        <w:spacing w:after="0" w:line="240" w:lineRule="auto"/>
        <w:rPr>
          <w:rFonts w:asciiTheme="majorBidi" w:eastAsia="Times New Roman" w:hAnsiTheme="majorBidi" w:cstheme="majorBidi"/>
          <w:sz w:val="28"/>
          <w:szCs w:val="28"/>
          <w:lang w:val="en"/>
        </w:rPr>
      </w:pPr>
      <w:r w:rsidRPr="009316A3">
        <w:rPr>
          <w:rFonts w:asciiTheme="majorBidi" w:eastAsia="Times New Roman" w:hAnsiTheme="majorBidi" w:cstheme="majorBidi"/>
          <w:sz w:val="28"/>
          <w:szCs w:val="28"/>
          <w:lang w:val="en"/>
        </w:rPr>
        <w:t>The structure of B</w:t>
      </w:r>
      <w:r w:rsidRPr="009316A3">
        <w:rPr>
          <w:rFonts w:asciiTheme="majorBidi" w:eastAsia="Times New Roman" w:hAnsiTheme="majorBidi" w:cstheme="majorBidi"/>
          <w:sz w:val="28"/>
          <w:szCs w:val="28"/>
          <w:vertAlign w:val="subscript"/>
          <w:lang w:val="en"/>
        </w:rPr>
        <w:t>12</w:t>
      </w:r>
      <w:r w:rsidRPr="009316A3">
        <w:rPr>
          <w:rFonts w:asciiTheme="majorBidi" w:eastAsia="Times New Roman" w:hAnsiTheme="majorBidi" w:cstheme="majorBidi"/>
          <w:sz w:val="28"/>
          <w:szCs w:val="28"/>
          <w:lang w:val="en"/>
        </w:rPr>
        <w:t xml:space="preserve"> is based on a </w:t>
      </w:r>
      <w:hyperlink r:id="rId46" w:tooltip="Corrin" w:history="1">
        <w:r w:rsidRPr="009316A3">
          <w:rPr>
            <w:rFonts w:asciiTheme="majorBidi" w:eastAsia="Times New Roman" w:hAnsiTheme="majorBidi" w:cstheme="majorBidi"/>
            <w:sz w:val="28"/>
            <w:szCs w:val="28"/>
            <w:lang w:val="en"/>
          </w:rPr>
          <w:t>corrin</w:t>
        </w:r>
      </w:hyperlink>
      <w:r w:rsidRPr="009316A3">
        <w:rPr>
          <w:rFonts w:asciiTheme="majorBidi" w:eastAsia="Times New Roman" w:hAnsiTheme="majorBidi" w:cstheme="majorBidi"/>
          <w:sz w:val="28"/>
          <w:szCs w:val="28"/>
          <w:lang w:val="en"/>
        </w:rPr>
        <w:t xml:space="preserve"> ring, which is similar to the </w:t>
      </w:r>
      <w:hyperlink r:id="rId47" w:tooltip="Porphyrin" w:history="1">
        <w:r w:rsidRPr="009316A3">
          <w:rPr>
            <w:rFonts w:asciiTheme="majorBidi" w:eastAsia="Times New Roman" w:hAnsiTheme="majorBidi" w:cstheme="majorBidi"/>
            <w:sz w:val="28"/>
            <w:szCs w:val="28"/>
            <w:lang w:val="en"/>
          </w:rPr>
          <w:t>porphyrin</w:t>
        </w:r>
      </w:hyperlink>
      <w:r w:rsidRPr="009316A3">
        <w:rPr>
          <w:rFonts w:asciiTheme="majorBidi" w:eastAsia="Times New Roman" w:hAnsiTheme="majorBidi" w:cstheme="majorBidi"/>
          <w:sz w:val="28"/>
          <w:szCs w:val="28"/>
          <w:lang w:val="en"/>
        </w:rPr>
        <w:t xml:space="preserve"> ring found in </w:t>
      </w:r>
      <w:hyperlink r:id="rId48" w:tooltip="Heme" w:history="1">
        <w:r w:rsidRPr="009316A3">
          <w:rPr>
            <w:rFonts w:asciiTheme="majorBidi" w:eastAsia="Times New Roman" w:hAnsiTheme="majorBidi" w:cstheme="majorBidi"/>
            <w:sz w:val="28"/>
            <w:szCs w:val="28"/>
            <w:lang w:val="en"/>
          </w:rPr>
          <w:t>heme</w:t>
        </w:r>
      </w:hyperlink>
      <w:r w:rsidRPr="009316A3">
        <w:rPr>
          <w:rFonts w:asciiTheme="majorBidi" w:eastAsia="Times New Roman" w:hAnsiTheme="majorBidi" w:cstheme="majorBidi"/>
          <w:sz w:val="28"/>
          <w:szCs w:val="28"/>
          <w:lang w:val="en"/>
        </w:rPr>
        <w:t xml:space="preserve">, </w:t>
      </w:r>
      <w:hyperlink r:id="rId49" w:tooltip="Chlorophyll" w:history="1">
        <w:r w:rsidRPr="009316A3">
          <w:rPr>
            <w:rFonts w:asciiTheme="majorBidi" w:eastAsia="Times New Roman" w:hAnsiTheme="majorBidi" w:cstheme="majorBidi"/>
            <w:sz w:val="28"/>
            <w:szCs w:val="28"/>
            <w:lang w:val="en"/>
          </w:rPr>
          <w:t>chlorophyll</w:t>
        </w:r>
      </w:hyperlink>
      <w:r w:rsidRPr="009316A3">
        <w:rPr>
          <w:rFonts w:asciiTheme="majorBidi" w:eastAsia="Times New Roman" w:hAnsiTheme="majorBidi" w:cstheme="majorBidi"/>
          <w:sz w:val="28"/>
          <w:szCs w:val="28"/>
          <w:lang w:val="en"/>
        </w:rPr>
        <w:t xml:space="preserve">, and </w:t>
      </w:r>
      <w:hyperlink r:id="rId50" w:tooltip="Cytochrome" w:history="1">
        <w:r w:rsidRPr="009316A3">
          <w:rPr>
            <w:rFonts w:asciiTheme="majorBidi" w:eastAsia="Times New Roman" w:hAnsiTheme="majorBidi" w:cstheme="majorBidi"/>
            <w:sz w:val="28"/>
            <w:szCs w:val="28"/>
            <w:lang w:val="en"/>
          </w:rPr>
          <w:t>cytochrome</w:t>
        </w:r>
      </w:hyperlink>
      <w:r w:rsidRPr="009316A3">
        <w:rPr>
          <w:rFonts w:asciiTheme="majorBidi" w:eastAsia="Times New Roman" w:hAnsiTheme="majorBidi" w:cstheme="majorBidi"/>
          <w:sz w:val="28"/>
          <w:szCs w:val="28"/>
          <w:lang w:val="en"/>
        </w:rPr>
        <w:t xml:space="preserve">. The central metal ion is </w:t>
      </w:r>
      <w:hyperlink r:id="rId51" w:tooltip="Cobalt" w:history="1">
        <w:r w:rsidRPr="009316A3">
          <w:rPr>
            <w:rFonts w:asciiTheme="majorBidi" w:eastAsia="Times New Roman" w:hAnsiTheme="majorBidi" w:cstheme="majorBidi"/>
            <w:b/>
            <w:bCs/>
            <w:sz w:val="28"/>
            <w:szCs w:val="28"/>
            <w:lang w:val="en"/>
          </w:rPr>
          <w:t>cobalt</w:t>
        </w:r>
      </w:hyperlink>
      <w:r w:rsidRPr="009316A3">
        <w:rPr>
          <w:rFonts w:asciiTheme="majorBidi" w:eastAsia="Times New Roman" w:hAnsiTheme="majorBidi" w:cstheme="majorBidi"/>
          <w:sz w:val="28"/>
          <w:szCs w:val="28"/>
          <w:lang w:val="en"/>
        </w:rPr>
        <w:t xml:space="preserve">. </w:t>
      </w:r>
    </w:p>
    <w:p w:rsidR="00482C29" w:rsidRPr="009316A3" w:rsidRDefault="00482C29" w:rsidP="00544FF2">
      <w:pPr>
        <w:bidi w:val="0"/>
        <w:spacing w:after="0" w:line="240" w:lineRule="auto"/>
        <w:rPr>
          <w:rFonts w:asciiTheme="majorBidi" w:eastAsia="Times New Roman" w:hAnsiTheme="majorBidi" w:cstheme="majorBidi"/>
          <w:sz w:val="28"/>
          <w:szCs w:val="28"/>
          <w:lang w:val="en"/>
        </w:rPr>
      </w:pPr>
      <w:r w:rsidRPr="009316A3">
        <w:rPr>
          <w:rFonts w:asciiTheme="majorBidi" w:eastAsia="Times New Roman" w:hAnsiTheme="majorBidi" w:cstheme="majorBidi"/>
          <w:sz w:val="28"/>
          <w:szCs w:val="28"/>
          <w:lang w:val="en"/>
        </w:rPr>
        <w:t xml:space="preserve">Four of the six coordination sites are provided by the corrin ring, and a fifth by a dimethylbenzimidazole group. The sixth coordination site, the center of reactivity, is variable, being a </w:t>
      </w:r>
      <w:hyperlink r:id="rId52" w:tooltip="Cyano" w:history="1">
        <w:r w:rsidRPr="009316A3">
          <w:rPr>
            <w:rFonts w:asciiTheme="majorBidi" w:eastAsia="Times New Roman" w:hAnsiTheme="majorBidi" w:cstheme="majorBidi"/>
            <w:sz w:val="28"/>
            <w:szCs w:val="28"/>
            <w:lang w:val="en"/>
          </w:rPr>
          <w:t>cyano</w:t>
        </w:r>
      </w:hyperlink>
      <w:r w:rsidRPr="009316A3">
        <w:rPr>
          <w:rFonts w:asciiTheme="majorBidi" w:eastAsia="Times New Roman" w:hAnsiTheme="majorBidi" w:cstheme="majorBidi"/>
          <w:sz w:val="28"/>
          <w:szCs w:val="28"/>
          <w:lang w:val="en"/>
        </w:rPr>
        <w:t xml:space="preserve"> group (-CN), a </w:t>
      </w:r>
      <w:hyperlink r:id="rId53" w:tooltip="Hydroxyl" w:history="1">
        <w:r w:rsidRPr="009316A3">
          <w:rPr>
            <w:rFonts w:asciiTheme="majorBidi" w:eastAsia="Times New Roman" w:hAnsiTheme="majorBidi" w:cstheme="majorBidi"/>
            <w:sz w:val="28"/>
            <w:szCs w:val="28"/>
            <w:lang w:val="en"/>
          </w:rPr>
          <w:t>hydroxyl</w:t>
        </w:r>
      </w:hyperlink>
      <w:r w:rsidRPr="009316A3">
        <w:rPr>
          <w:rFonts w:asciiTheme="majorBidi" w:eastAsia="Times New Roman" w:hAnsiTheme="majorBidi" w:cstheme="majorBidi"/>
          <w:sz w:val="28"/>
          <w:szCs w:val="28"/>
          <w:lang w:val="en"/>
        </w:rPr>
        <w:t xml:space="preserve"> group (-OH), a </w:t>
      </w:r>
      <w:hyperlink r:id="rId54" w:tooltip="Methyl" w:history="1">
        <w:r w:rsidRPr="009316A3">
          <w:rPr>
            <w:rFonts w:asciiTheme="majorBidi" w:eastAsia="Times New Roman" w:hAnsiTheme="majorBidi" w:cstheme="majorBidi"/>
            <w:sz w:val="28"/>
            <w:szCs w:val="28"/>
            <w:lang w:val="en"/>
          </w:rPr>
          <w:t>methyl</w:t>
        </w:r>
      </w:hyperlink>
      <w:r w:rsidRPr="009316A3">
        <w:rPr>
          <w:rFonts w:asciiTheme="majorBidi" w:eastAsia="Times New Roman" w:hAnsiTheme="majorBidi" w:cstheme="majorBidi"/>
          <w:sz w:val="28"/>
          <w:szCs w:val="28"/>
          <w:lang w:val="en"/>
        </w:rPr>
        <w:t xml:space="preserve"> group (-CH</w:t>
      </w:r>
      <w:r w:rsidRPr="009316A3">
        <w:rPr>
          <w:rFonts w:asciiTheme="majorBidi" w:eastAsia="Times New Roman" w:hAnsiTheme="majorBidi" w:cstheme="majorBidi"/>
          <w:sz w:val="28"/>
          <w:szCs w:val="28"/>
          <w:vertAlign w:val="subscript"/>
          <w:lang w:val="en"/>
        </w:rPr>
        <w:t>3</w:t>
      </w:r>
      <w:r w:rsidRPr="009316A3">
        <w:rPr>
          <w:rFonts w:asciiTheme="majorBidi" w:eastAsia="Times New Roman" w:hAnsiTheme="majorBidi" w:cstheme="majorBidi"/>
          <w:sz w:val="28"/>
          <w:szCs w:val="28"/>
          <w:lang w:val="en"/>
        </w:rPr>
        <w:t>) or a 5'-deoxy</w:t>
      </w:r>
      <w:hyperlink r:id="rId55" w:tooltip="Adenosine" w:history="1">
        <w:r w:rsidRPr="009316A3">
          <w:rPr>
            <w:rFonts w:asciiTheme="majorBidi" w:eastAsia="Times New Roman" w:hAnsiTheme="majorBidi" w:cstheme="majorBidi"/>
            <w:sz w:val="28"/>
            <w:szCs w:val="28"/>
            <w:lang w:val="en"/>
          </w:rPr>
          <w:t>adenosyl</w:t>
        </w:r>
      </w:hyperlink>
      <w:r w:rsidRPr="009316A3">
        <w:rPr>
          <w:rFonts w:asciiTheme="majorBidi" w:eastAsia="Times New Roman" w:hAnsiTheme="majorBidi" w:cstheme="majorBidi"/>
          <w:sz w:val="28"/>
          <w:szCs w:val="28"/>
          <w:lang w:val="en"/>
        </w:rPr>
        <w:t xml:space="preserve"> group (here the C5' atom of the deoxyribose forms the covalent bond with Co), respectively. </w:t>
      </w:r>
    </w:p>
    <w:p w:rsidR="00482C29" w:rsidRPr="009316A3" w:rsidRDefault="00610F5E" w:rsidP="00544FF2">
      <w:pPr>
        <w:bidi w:val="0"/>
        <w:spacing w:after="0" w:line="240" w:lineRule="auto"/>
        <w:rPr>
          <w:rFonts w:asciiTheme="majorBidi" w:eastAsia="Times New Roman" w:hAnsiTheme="majorBidi" w:cstheme="majorBidi"/>
          <w:sz w:val="28"/>
          <w:szCs w:val="28"/>
          <w:lang w:val="en"/>
        </w:rPr>
      </w:pPr>
      <w:hyperlink r:id="rId56" w:tooltip="Cyanocobalamin" w:history="1">
        <w:r w:rsidR="00482C29" w:rsidRPr="009316A3">
          <w:rPr>
            <w:rFonts w:asciiTheme="majorBidi" w:eastAsia="Times New Roman" w:hAnsiTheme="majorBidi" w:cstheme="majorBidi"/>
            <w:b/>
            <w:bCs/>
            <w:sz w:val="32"/>
            <w:szCs w:val="32"/>
            <w:u w:val="single"/>
            <w:lang w:val="en"/>
          </w:rPr>
          <w:t>Cyanocobalamin</w:t>
        </w:r>
      </w:hyperlink>
      <w:r w:rsidR="00482C29" w:rsidRPr="009316A3">
        <w:rPr>
          <w:rFonts w:asciiTheme="majorBidi" w:eastAsia="Times New Roman" w:hAnsiTheme="majorBidi" w:cstheme="majorBidi"/>
          <w:sz w:val="28"/>
          <w:szCs w:val="28"/>
          <w:u w:val="single"/>
          <w:lang w:val="en"/>
        </w:rPr>
        <w:t xml:space="preserve"> </w:t>
      </w:r>
      <w:r w:rsidR="00482C29" w:rsidRPr="009316A3">
        <w:rPr>
          <w:rFonts w:asciiTheme="majorBidi" w:eastAsia="Times New Roman" w:hAnsiTheme="majorBidi" w:cstheme="majorBidi"/>
          <w:sz w:val="28"/>
          <w:szCs w:val="28"/>
          <w:lang w:val="en"/>
        </w:rPr>
        <w:t>is one such "</w:t>
      </w:r>
      <w:hyperlink r:id="rId57" w:tooltip="Vitamer" w:history="1">
        <w:r w:rsidR="00482C29" w:rsidRPr="009316A3">
          <w:rPr>
            <w:rFonts w:asciiTheme="majorBidi" w:eastAsia="Times New Roman" w:hAnsiTheme="majorBidi" w:cstheme="majorBidi"/>
            <w:sz w:val="28"/>
            <w:szCs w:val="28"/>
            <w:lang w:val="en"/>
          </w:rPr>
          <w:t>vitamer</w:t>
        </w:r>
      </w:hyperlink>
      <w:r w:rsidR="00482C29" w:rsidRPr="009316A3">
        <w:rPr>
          <w:rFonts w:asciiTheme="majorBidi" w:eastAsia="Times New Roman" w:hAnsiTheme="majorBidi" w:cstheme="majorBidi"/>
          <w:sz w:val="28"/>
          <w:szCs w:val="28"/>
          <w:lang w:val="en"/>
        </w:rPr>
        <w:t xml:space="preserve">" in this </w:t>
      </w:r>
      <w:hyperlink r:id="rId58" w:tooltip="B vitamins" w:history="1">
        <w:r w:rsidR="00482C29" w:rsidRPr="009316A3">
          <w:rPr>
            <w:rFonts w:asciiTheme="majorBidi" w:eastAsia="Times New Roman" w:hAnsiTheme="majorBidi" w:cstheme="majorBidi"/>
            <w:sz w:val="28"/>
            <w:szCs w:val="28"/>
            <w:lang w:val="en"/>
          </w:rPr>
          <w:t>B complex</w:t>
        </w:r>
      </w:hyperlink>
      <w:r w:rsidR="00482C29" w:rsidRPr="009316A3">
        <w:rPr>
          <w:rFonts w:asciiTheme="majorBidi" w:eastAsia="Times New Roman" w:hAnsiTheme="majorBidi" w:cstheme="majorBidi"/>
          <w:sz w:val="28"/>
          <w:szCs w:val="28"/>
          <w:lang w:val="en"/>
        </w:rPr>
        <w:t>, the cyanocobalamin form of B</w:t>
      </w:r>
      <w:r w:rsidR="00482C29" w:rsidRPr="009316A3">
        <w:rPr>
          <w:rFonts w:asciiTheme="majorBidi" w:eastAsia="Times New Roman" w:hAnsiTheme="majorBidi" w:cstheme="majorBidi"/>
          <w:sz w:val="28"/>
          <w:szCs w:val="28"/>
          <w:vertAlign w:val="subscript"/>
          <w:lang w:val="en"/>
        </w:rPr>
        <w:t>12</w:t>
      </w:r>
      <w:r w:rsidR="00482C29" w:rsidRPr="009316A3">
        <w:rPr>
          <w:rFonts w:asciiTheme="majorBidi" w:eastAsia="Times New Roman" w:hAnsiTheme="majorBidi" w:cstheme="majorBidi"/>
          <w:sz w:val="28"/>
          <w:szCs w:val="28"/>
          <w:lang w:val="en"/>
        </w:rPr>
        <w:t xml:space="preserve"> is </w:t>
      </w:r>
      <w:r w:rsidR="00482C29" w:rsidRPr="009316A3">
        <w:rPr>
          <w:rFonts w:asciiTheme="majorBidi" w:eastAsia="Times New Roman" w:hAnsiTheme="majorBidi" w:cstheme="majorBidi"/>
          <w:b/>
          <w:bCs/>
          <w:sz w:val="28"/>
          <w:szCs w:val="28"/>
          <w:lang w:val="en"/>
        </w:rPr>
        <w:t>easy to crystallize</w:t>
      </w:r>
      <w:r w:rsidR="00482C29" w:rsidRPr="009316A3">
        <w:rPr>
          <w:rFonts w:asciiTheme="majorBidi" w:eastAsia="Times New Roman" w:hAnsiTheme="majorBidi" w:cstheme="majorBidi"/>
          <w:sz w:val="28"/>
          <w:szCs w:val="28"/>
          <w:lang w:val="en"/>
        </w:rPr>
        <w:t xml:space="preserve"> and is </w:t>
      </w:r>
      <w:r w:rsidR="00482C29" w:rsidRPr="009316A3">
        <w:rPr>
          <w:rFonts w:asciiTheme="majorBidi" w:eastAsia="Times New Roman" w:hAnsiTheme="majorBidi" w:cstheme="majorBidi"/>
          <w:b/>
          <w:bCs/>
          <w:sz w:val="28"/>
          <w:szCs w:val="28"/>
          <w:lang w:val="en"/>
        </w:rPr>
        <w:t>not sensitive to air-</w:t>
      </w:r>
      <w:r w:rsidR="00412435" w:rsidRPr="009316A3">
        <w:rPr>
          <w:rFonts w:asciiTheme="majorBidi" w:eastAsia="Times New Roman" w:hAnsiTheme="majorBidi" w:cstheme="majorBidi"/>
          <w:b/>
          <w:bCs/>
          <w:sz w:val="28"/>
          <w:szCs w:val="28"/>
          <w:lang w:val="en"/>
        </w:rPr>
        <w:t>oxidation</w:t>
      </w:r>
      <w:r w:rsidR="00412435" w:rsidRPr="009316A3">
        <w:rPr>
          <w:rFonts w:asciiTheme="majorBidi" w:eastAsia="Times New Roman" w:hAnsiTheme="majorBidi" w:cstheme="majorBidi"/>
          <w:sz w:val="28"/>
          <w:szCs w:val="28"/>
          <w:lang w:val="en"/>
        </w:rPr>
        <w:t>;</w:t>
      </w:r>
      <w:r w:rsidR="00482C29" w:rsidRPr="009316A3">
        <w:rPr>
          <w:rFonts w:asciiTheme="majorBidi" w:eastAsia="Times New Roman" w:hAnsiTheme="majorBidi" w:cstheme="majorBidi"/>
          <w:sz w:val="28"/>
          <w:szCs w:val="28"/>
          <w:lang w:val="en"/>
        </w:rPr>
        <w:t xml:space="preserve"> it is typically used as a form of B</w:t>
      </w:r>
      <w:r w:rsidR="00482C29" w:rsidRPr="009316A3">
        <w:rPr>
          <w:rFonts w:asciiTheme="majorBidi" w:eastAsia="Times New Roman" w:hAnsiTheme="majorBidi" w:cstheme="majorBidi"/>
          <w:sz w:val="28"/>
          <w:szCs w:val="28"/>
          <w:vertAlign w:val="subscript"/>
          <w:lang w:val="en"/>
        </w:rPr>
        <w:t>12</w:t>
      </w:r>
      <w:r w:rsidR="00482C29" w:rsidRPr="009316A3">
        <w:rPr>
          <w:rFonts w:asciiTheme="majorBidi" w:eastAsia="Times New Roman" w:hAnsiTheme="majorBidi" w:cstheme="majorBidi"/>
          <w:sz w:val="28"/>
          <w:szCs w:val="28"/>
          <w:lang w:val="en"/>
        </w:rPr>
        <w:t xml:space="preserve"> for food additives and in many common multivitamins. </w:t>
      </w:r>
    </w:p>
    <w:p w:rsidR="00482C29" w:rsidRPr="009316A3" w:rsidRDefault="00482C29" w:rsidP="00544FF2">
      <w:pPr>
        <w:bidi w:val="0"/>
        <w:spacing w:after="0" w:line="240" w:lineRule="auto"/>
        <w:rPr>
          <w:rFonts w:asciiTheme="majorBidi" w:eastAsia="Times New Roman" w:hAnsiTheme="majorBidi" w:cstheme="majorBidi"/>
          <w:sz w:val="28"/>
          <w:szCs w:val="28"/>
          <w:lang w:val="en"/>
        </w:rPr>
      </w:pPr>
      <w:r w:rsidRPr="009316A3">
        <w:rPr>
          <w:rFonts w:asciiTheme="majorBidi" w:eastAsia="Times New Roman" w:hAnsiTheme="majorBidi" w:cstheme="majorBidi"/>
          <w:b/>
          <w:bCs/>
          <w:sz w:val="28"/>
          <w:szCs w:val="28"/>
          <w:lang w:val="en"/>
        </w:rPr>
        <w:t>All cyanocobalamin is vitamin B</w:t>
      </w:r>
      <w:r w:rsidRPr="009316A3">
        <w:rPr>
          <w:rFonts w:asciiTheme="majorBidi" w:eastAsia="Times New Roman" w:hAnsiTheme="majorBidi" w:cstheme="majorBidi"/>
          <w:b/>
          <w:bCs/>
          <w:sz w:val="28"/>
          <w:szCs w:val="28"/>
          <w:vertAlign w:val="subscript"/>
          <w:lang w:val="en"/>
        </w:rPr>
        <w:t>12</w:t>
      </w:r>
      <w:r w:rsidRPr="009316A3">
        <w:rPr>
          <w:rFonts w:asciiTheme="majorBidi" w:eastAsia="Times New Roman" w:hAnsiTheme="majorBidi" w:cstheme="majorBidi"/>
          <w:b/>
          <w:bCs/>
          <w:sz w:val="28"/>
          <w:szCs w:val="28"/>
          <w:lang w:val="en"/>
        </w:rPr>
        <w:t>, but not all vitamin B</w:t>
      </w:r>
      <w:r w:rsidRPr="009316A3">
        <w:rPr>
          <w:rFonts w:asciiTheme="majorBidi" w:eastAsia="Times New Roman" w:hAnsiTheme="majorBidi" w:cstheme="majorBidi"/>
          <w:b/>
          <w:bCs/>
          <w:sz w:val="28"/>
          <w:szCs w:val="28"/>
          <w:vertAlign w:val="subscript"/>
          <w:lang w:val="en"/>
        </w:rPr>
        <w:t>12</w:t>
      </w:r>
      <w:r w:rsidRPr="009316A3">
        <w:rPr>
          <w:rFonts w:asciiTheme="majorBidi" w:eastAsia="Times New Roman" w:hAnsiTheme="majorBidi" w:cstheme="majorBidi"/>
          <w:b/>
          <w:bCs/>
          <w:sz w:val="28"/>
          <w:szCs w:val="28"/>
          <w:lang w:val="en"/>
        </w:rPr>
        <w:t xml:space="preserve"> is cyanocobalamin</w:t>
      </w:r>
      <w:r w:rsidRPr="009316A3">
        <w:rPr>
          <w:rFonts w:asciiTheme="majorBidi" w:eastAsia="Times New Roman" w:hAnsiTheme="majorBidi" w:cstheme="majorBidi"/>
          <w:sz w:val="28"/>
          <w:szCs w:val="28"/>
          <w:lang w:val="en"/>
        </w:rPr>
        <w:t>.</w:t>
      </w:r>
      <w:r w:rsidRPr="009316A3">
        <w:rPr>
          <w:rFonts w:asciiTheme="majorBidi" w:eastAsia="Times New Roman" w:hAnsiTheme="majorBidi" w:cstheme="majorBidi"/>
          <w:sz w:val="24"/>
          <w:szCs w:val="24"/>
        </w:rPr>
        <w:t xml:space="preserve"> </w:t>
      </w:r>
      <w:r w:rsidRPr="009316A3">
        <w:rPr>
          <w:rFonts w:asciiTheme="majorBidi" w:eastAsia="Times New Roman" w:hAnsiTheme="majorBidi" w:cstheme="majorBidi"/>
          <w:sz w:val="28"/>
          <w:szCs w:val="28"/>
          <w:lang w:val="en"/>
        </w:rPr>
        <w:t>Pure cyanocoblamin possesses the deep pink colour associated with most octahedral cobalt(II) complexes and the crystals are well formed and easily grown up to milimetre size.</w:t>
      </w:r>
    </w:p>
    <w:p w:rsidR="00482C29" w:rsidRDefault="00610F5E" w:rsidP="006C3936">
      <w:pPr>
        <w:bidi w:val="0"/>
        <w:spacing w:after="0" w:line="240" w:lineRule="auto"/>
        <w:jc w:val="both"/>
        <w:rPr>
          <w:rFonts w:asciiTheme="majorBidi" w:eastAsia="Times New Roman" w:hAnsiTheme="majorBidi" w:cstheme="majorBidi"/>
          <w:sz w:val="28"/>
          <w:szCs w:val="28"/>
          <w:lang w:val="en"/>
        </w:rPr>
      </w:pPr>
      <w:hyperlink r:id="rId59" w:tooltip="Hydroxocobalamin" w:history="1">
        <w:r w:rsidR="00482C29" w:rsidRPr="00567D65">
          <w:rPr>
            <w:rFonts w:asciiTheme="majorBidi" w:eastAsia="Times New Roman" w:hAnsiTheme="majorBidi" w:cstheme="majorBidi"/>
            <w:b/>
            <w:bCs/>
            <w:sz w:val="32"/>
            <w:szCs w:val="32"/>
            <w:u w:val="single"/>
            <w:lang w:val="en"/>
          </w:rPr>
          <w:t>Hydroxocobalamin</w:t>
        </w:r>
      </w:hyperlink>
      <w:r w:rsidR="00482C29" w:rsidRPr="009316A3">
        <w:rPr>
          <w:rFonts w:asciiTheme="majorBidi" w:eastAsia="Times New Roman" w:hAnsiTheme="majorBidi" w:cstheme="majorBidi"/>
          <w:sz w:val="28"/>
          <w:szCs w:val="28"/>
          <w:lang w:val="en"/>
        </w:rPr>
        <w:t xml:space="preserve"> is another form of B</w:t>
      </w:r>
      <w:r w:rsidR="00482C29" w:rsidRPr="009316A3">
        <w:rPr>
          <w:rFonts w:asciiTheme="majorBidi" w:eastAsia="Times New Roman" w:hAnsiTheme="majorBidi" w:cstheme="majorBidi"/>
          <w:sz w:val="28"/>
          <w:szCs w:val="28"/>
          <w:vertAlign w:val="subscript"/>
          <w:lang w:val="en"/>
        </w:rPr>
        <w:t>12</w:t>
      </w:r>
      <w:r w:rsidR="00482C29" w:rsidRPr="009316A3">
        <w:rPr>
          <w:rFonts w:asciiTheme="majorBidi" w:eastAsia="Times New Roman" w:hAnsiTheme="majorBidi" w:cstheme="majorBidi"/>
          <w:sz w:val="28"/>
          <w:szCs w:val="28"/>
          <w:lang w:val="en"/>
        </w:rPr>
        <w:t xml:space="preserve"> commonly encountered in pharmacology, but which is not normally present in the human body. Hydroxocobalamin is sometimes denonoted </w:t>
      </w:r>
      <w:proofErr w:type="gramStart"/>
      <w:r w:rsidR="00482C29" w:rsidRPr="00544FF2">
        <w:rPr>
          <w:rFonts w:asciiTheme="majorBidi" w:eastAsia="Times New Roman" w:hAnsiTheme="majorBidi" w:cstheme="majorBidi"/>
          <w:b/>
          <w:bCs/>
          <w:sz w:val="28"/>
          <w:szCs w:val="28"/>
          <w:lang w:val="en"/>
        </w:rPr>
        <w:t>B</w:t>
      </w:r>
      <w:r w:rsidR="00482C29" w:rsidRPr="00544FF2">
        <w:rPr>
          <w:rFonts w:asciiTheme="majorBidi" w:eastAsia="Times New Roman" w:hAnsiTheme="majorBidi" w:cstheme="majorBidi"/>
          <w:b/>
          <w:bCs/>
          <w:sz w:val="28"/>
          <w:szCs w:val="28"/>
          <w:vertAlign w:val="subscript"/>
          <w:lang w:val="en"/>
        </w:rPr>
        <w:t>12a</w:t>
      </w:r>
      <w:r w:rsidR="002C43FF" w:rsidRPr="00544FF2">
        <w:rPr>
          <w:rFonts w:asciiTheme="majorBidi" w:eastAsia="Times New Roman" w:hAnsiTheme="majorBidi" w:cstheme="majorBidi"/>
          <w:b/>
          <w:bCs/>
          <w:sz w:val="28"/>
          <w:szCs w:val="28"/>
          <w:vertAlign w:val="subscript"/>
          <w:lang w:val="en"/>
        </w:rPr>
        <w:t xml:space="preserve"> </w:t>
      </w:r>
      <w:r w:rsidR="00482C29" w:rsidRPr="009316A3">
        <w:rPr>
          <w:rFonts w:asciiTheme="majorBidi" w:eastAsia="Times New Roman" w:hAnsiTheme="majorBidi" w:cstheme="majorBidi"/>
          <w:sz w:val="28"/>
          <w:szCs w:val="28"/>
          <w:lang w:val="en"/>
        </w:rPr>
        <w:t>.</w:t>
      </w:r>
      <w:proofErr w:type="gramEnd"/>
      <w:r w:rsidR="00482C29" w:rsidRPr="009316A3">
        <w:rPr>
          <w:rFonts w:asciiTheme="majorBidi" w:eastAsia="Times New Roman" w:hAnsiTheme="majorBidi" w:cstheme="majorBidi"/>
          <w:sz w:val="28"/>
          <w:szCs w:val="28"/>
          <w:lang w:val="en"/>
        </w:rPr>
        <w:t xml:space="preserve"> It is supplied typically in water solution for injection. Hydroxocobalamin is thought to be converted to the active enzymic forms of B</w:t>
      </w:r>
      <w:r w:rsidR="00482C29" w:rsidRPr="009316A3">
        <w:rPr>
          <w:rFonts w:asciiTheme="majorBidi" w:eastAsia="Times New Roman" w:hAnsiTheme="majorBidi" w:cstheme="majorBidi"/>
          <w:sz w:val="28"/>
          <w:szCs w:val="28"/>
          <w:vertAlign w:val="subscript"/>
          <w:lang w:val="en"/>
        </w:rPr>
        <w:t>12</w:t>
      </w:r>
      <w:r w:rsidR="00482C29" w:rsidRPr="009316A3">
        <w:rPr>
          <w:rFonts w:asciiTheme="majorBidi" w:eastAsia="Times New Roman" w:hAnsiTheme="majorBidi" w:cstheme="majorBidi"/>
          <w:sz w:val="28"/>
          <w:szCs w:val="28"/>
          <w:lang w:val="en"/>
        </w:rPr>
        <w:t xml:space="preserve"> more easily than cyanocobalamin. </w:t>
      </w:r>
    </w:p>
    <w:p w:rsidR="006C3936" w:rsidRDefault="006C3936" w:rsidP="006C3936">
      <w:pPr>
        <w:bidi w:val="0"/>
        <w:spacing w:after="0" w:line="240" w:lineRule="auto"/>
        <w:jc w:val="center"/>
        <w:rPr>
          <w:rFonts w:asciiTheme="majorBidi" w:eastAsia="Times New Roman" w:hAnsiTheme="majorBidi" w:cstheme="majorBidi"/>
          <w:b/>
          <w:bCs/>
          <w:sz w:val="28"/>
          <w:szCs w:val="28"/>
          <w:u w:val="single"/>
          <w:lang w:val="en"/>
        </w:rPr>
      </w:pPr>
      <w:r>
        <w:rPr>
          <w:rFonts w:asciiTheme="majorBidi" w:eastAsia="Times New Roman" w:hAnsiTheme="majorBidi" w:cstheme="majorBidi"/>
          <w:noProof/>
          <w:sz w:val="28"/>
          <w:szCs w:val="28"/>
        </w:rPr>
        <w:drawing>
          <wp:inline distT="0" distB="0" distL="0" distR="0" wp14:anchorId="3A57464F" wp14:editId="41310C68">
            <wp:extent cx="2949696" cy="2066925"/>
            <wp:effectExtent l="0" t="0" r="3175" b="0"/>
            <wp:docPr id="13" name="Picture 13" descr="C:\Users\dell\Downloads\45-1-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45-1-1-1_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51170" cy="2067958"/>
                    </a:xfrm>
                    <a:prstGeom prst="rect">
                      <a:avLst/>
                    </a:prstGeom>
                    <a:noFill/>
                    <a:ln>
                      <a:noFill/>
                    </a:ln>
                  </pic:spPr>
                </pic:pic>
              </a:graphicData>
            </a:graphic>
          </wp:inline>
        </w:drawing>
      </w:r>
    </w:p>
    <w:p w:rsidR="00482C29" w:rsidRPr="006C3936" w:rsidRDefault="00482C29" w:rsidP="006C3936">
      <w:pPr>
        <w:bidi w:val="0"/>
        <w:spacing w:after="0" w:line="240" w:lineRule="auto"/>
        <w:jc w:val="center"/>
        <w:rPr>
          <w:rFonts w:asciiTheme="majorBidi" w:eastAsia="Times New Roman" w:hAnsiTheme="majorBidi" w:cstheme="majorBidi"/>
          <w:sz w:val="28"/>
          <w:szCs w:val="28"/>
          <w:lang w:val="en"/>
        </w:rPr>
      </w:pPr>
      <w:r w:rsidRPr="00A669D2">
        <w:rPr>
          <w:rFonts w:asciiTheme="majorBidi" w:eastAsia="Times New Roman" w:hAnsiTheme="majorBidi" w:cstheme="majorBidi"/>
          <w:b/>
          <w:bCs/>
          <w:sz w:val="28"/>
          <w:szCs w:val="28"/>
          <w:u w:val="single"/>
          <w:lang w:val="en"/>
        </w:rPr>
        <w:t>Hydroxyc</w:t>
      </w:r>
      <w:r w:rsidR="002C43FF" w:rsidRPr="00A669D2">
        <w:rPr>
          <w:rFonts w:asciiTheme="majorBidi" w:eastAsia="Times New Roman" w:hAnsiTheme="majorBidi" w:cstheme="majorBidi"/>
          <w:b/>
          <w:bCs/>
          <w:sz w:val="28"/>
          <w:szCs w:val="28"/>
          <w:u w:val="single"/>
          <w:lang w:val="en"/>
        </w:rPr>
        <w:t>obalamine (B12a) is superior as</w:t>
      </w:r>
      <w:r w:rsidRPr="00A669D2">
        <w:rPr>
          <w:rFonts w:asciiTheme="majorBidi" w:eastAsia="Times New Roman" w:hAnsiTheme="majorBidi" w:cstheme="majorBidi"/>
          <w:b/>
          <w:bCs/>
          <w:sz w:val="28"/>
          <w:szCs w:val="28"/>
          <w:u w:val="single"/>
          <w:lang w:val="en"/>
        </w:rPr>
        <w:t>:</w:t>
      </w:r>
    </w:p>
    <w:p w:rsidR="00482C29" w:rsidRPr="009316A3" w:rsidRDefault="00482C29" w:rsidP="006C3936">
      <w:pPr>
        <w:bidi w:val="0"/>
        <w:spacing w:after="0" w:line="240" w:lineRule="auto"/>
        <w:outlineLvl w:val="1"/>
        <w:rPr>
          <w:rFonts w:asciiTheme="majorBidi" w:eastAsia="Times New Roman" w:hAnsiTheme="majorBidi" w:cstheme="majorBidi"/>
          <w:b/>
          <w:bCs/>
          <w:sz w:val="28"/>
          <w:szCs w:val="28"/>
          <w:lang w:val="en"/>
        </w:rPr>
      </w:pPr>
      <w:r w:rsidRPr="004A13F1">
        <w:rPr>
          <w:rFonts w:asciiTheme="majorBidi" w:eastAsia="Times New Roman" w:hAnsiTheme="majorBidi" w:cstheme="majorBidi"/>
          <w:b/>
          <w:bCs/>
          <w:sz w:val="28"/>
          <w:szCs w:val="28"/>
          <w:u w:val="single"/>
          <w:lang w:val="en"/>
        </w:rPr>
        <w:t>1-</w:t>
      </w:r>
      <w:r w:rsidRPr="009316A3">
        <w:rPr>
          <w:rFonts w:asciiTheme="majorBidi" w:eastAsia="Times New Roman" w:hAnsiTheme="majorBidi" w:cstheme="majorBidi"/>
          <w:sz w:val="28"/>
          <w:szCs w:val="28"/>
          <w:lang w:val="en"/>
        </w:rPr>
        <w:t>It is more active in enzyme systems.</w:t>
      </w:r>
    </w:p>
    <w:p w:rsidR="00482C29" w:rsidRPr="009316A3" w:rsidRDefault="00482C29" w:rsidP="006B16A6">
      <w:pPr>
        <w:tabs>
          <w:tab w:val="left" w:pos="8340"/>
        </w:tabs>
        <w:bidi w:val="0"/>
        <w:spacing w:after="0" w:line="240" w:lineRule="auto"/>
        <w:outlineLvl w:val="1"/>
        <w:rPr>
          <w:rFonts w:asciiTheme="majorBidi" w:eastAsia="Times New Roman" w:hAnsiTheme="majorBidi" w:cstheme="majorBidi"/>
          <w:sz w:val="28"/>
          <w:szCs w:val="28"/>
          <w:lang w:val="en"/>
        </w:rPr>
      </w:pPr>
      <w:r w:rsidRPr="004A13F1">
        <w:rPr>
          <w:rFonts w:asciiTheme="majorBidi" w:eastAsia="Times New Roman" w:hAnsiTheme="majorBidi" w:cstheme="majorBidi"/>
          <w:b/>
          <w:bCs/>
          <w:sz w:val="28"/>
          <w:szCs w:val="28"/>
          <w:u w:val="single"/>
          <w:lang w:val="en"/>
        </w:rPr>
        <w:t>2-</w:t>
      </w:r>
      <w:r w:rsidRPr="009316A3">
        <w:rPr>
          <w:rFonts w:asciiTheme="majorBidi" w:eastAsia="Times New Roman" w:hAnsiTheme="majorBidi" w:cstheme="majorBidi"/>
          <w:sz w:val="28"/>
          <w:szCs w:val="28"/>
          <w:lang w:val="en"/>
        </w:rPr>
        <w:t>It is retained longer in the body when given orally.</w:t>
      </w:r>
      <w:r w:rsidRPr="009316A3">
        <w:rPr>
          <w:rFonts w:asciiTheme="majorBidi" w:eastAsia="Times New Roman" w:hAnsiTheme="majorBidi" w:cstheme="majorBidi"/>
          <w:sz w:val="28"/>
          <w:szCs w:val="28"/>
          <w:lang w:val="en"/>
        </w:rPr>
        <w:tab/>
      </w:r>
    </w:p>
    <w:p w:rsidR="00482C29" w:rsidRPr="009316A3" w:rsidRDefault="00482C29" w:rsidP="006B16A6">
      <w:pPr>
        <w:bidi w:val="0"/>
        <w:spacing w:after="0" w:line="240" w:lineRule="auto"/>
        <w:outlineLvl w:val="1"/>
        <w:rPr>
          <w:rFonts w:asciiTheme="majorBidi" w:eastAsia="Times New Roman" w:hAnsiTheme="majorBidi" w:cstheme="majorBidi"/>
          <w:sz w:val="28"/>
          <w:szCs w:val="28"/>
          <w:lang w:val="en"/>
        </w:rPr>
      </w:pPr>
      <w:r w:rsidRPr="009316A3">
        <w:rPr>
          <w:rFonts w:asciiTheme="majorBidi" w:eastAsia="Times New Roman" w:hAnsiTheme="majorBidi" w:cstheme="majorBidi"/>
          <w:sz w:val="28"/>
          <w:szCs w:val="28"/>
          <w:lang w:val="en"/>
        </w:rPr>
        <w:t>Hence,B12a is more useful for theraptic administration of B 12a by mouth.</w:t>
      </w:r>
    </w:p>
    <w:p w:rsidR="00482C29" w:rsidRPr="009316A3" w:rsidRDefault="00482C29" w:rsidP="009316A3">
      <w:pPr>
        <w:bidi w:val="0"/>
        <w:spacing w:before="100" w:beforeAutospacing="1" w:after="100" w:afterAutospacing="1" w:line="240" w:lineRule="auto"/>
        <w:outlineLvl w:val="1"/>
        <w:rPr>
          <w:rFonts w:asciiTheme="majorBidi" w:eastAsia="Times New Roman" w:hAnsiTheme="majorBidi" w:cstheme="majorBidi"/>
          <w:sz w:val="28"/>
          <w:szCs w:val="28"/>
          <w:lang w:val="en"/>
        </w:rPr>
      </w:pPr>
    </w:p>
    <w:p w:rsidR="00482C29" w:rsidRPr="009316A3" w:rsidRDefault="00482C29" w:rsidP="009316A3">
      <w:pPr>
        <w:bidi w:val="0"/>
        <w:spacing w:before="100" w:beforeAutospacing="1" w:after="100" w:afterAutospacing="1" w:line="240" w:lineRule="auto"/>
        <w:outlineLvl w:val="1"/>
        <w:rPr>
          <w:rFonts w:asciiTheme="majorBidi" w:eastAsia="Times New Roman" w:hAnsiTheme="majorBidi" w:cstheme="majorBidi"/>
          <w:sz w:val="28"/>
          <w:szCs w:val="28"/>
          <w:lang w:val="en"/>
        </w:rPr>
      </w:pPr>
    </w:p>
    <w:p w:rsidR="00482C29" w:rsidRPr="009316A3" w:rsidRDefault="00482C29" w:rsidP="00F31978">
      <w:pPr>
        <w:bidi w:val="0"/>
        <w:spacing w:after="0" w:line="240" w:lineRule="auto"/>
        <w:jc w:val="center"/>
        <w:outlineLvl w:val="1"/>
        <w:rPr>
          <w:rFonts w:asciiTheme="majorBidi" w:eastAsia="Times New Roman" w:hAnsiTheme="majorBidi" w:cstheme="majorBidi"/>
          <w:b/>
          <w:bCs/>
          <w:sz w:val="40"/>
          <w:szCs w:val="40"/>
          <w:u w:val="single"/>
          <w:lang w:val="en"/>
        </w:rPr>
      </w:pPr>
      <w:r w:rsidRPr="009316A3">
        <w:rPr>
          <w:rFonts w:asciiTheme="majorBidi" w:eastAsia="Times New Roman" w:hAnsiTheme="majorBidi" w:cstheme="majorBidi"/>
          <w:b/>
          <w:bCs/>
          <w:sz w:val="40"/>
          <w:szCs w:val="40"/>
          <w:u w:val="single"/>
          <w:lang w:val="en"/>
        </w:rPr>
        <w:t>Metabolism</w:t>
      </w:r>
    </w:p>
    <w:p w:rsidR="00482C29" w:rsidRPr="009316A3" w:rsidRDefault="00482C29" w:rsidP="00F31978">
      <w:pPr>
        <w:bidi w:val="0"/>
        <w:spacing w:after="0" w:line="240" w:lineRule="auto"/>
        <w:outlineLvl w:val="1"/>
        <w:rPr>
          <w:rFonts w:asciiTheme="majorBidi" w:eastAsia="Times New Roman" w:hAnsiTheme="majorBidi" w:cstheme="majorBidi"/>
          <w:b/>
          <w:bCs/>
          <w:sz w:val="32"/>
          <w:szCs w:val="32"/>
          <w:lang w:val="en"/>
        </w:rPr>
      </w:pPr>
      <w:r w:rsidRPr="009316A3">
        <w:rPr>
          <w:rFonts w:asciiTheme="majorBidi" w:eastAsia="Times New Roman" w:hAnsiTheme="majorBidi" w:cstheme="majorBidi"/>
          <w:b/>
          <w:bCs/>
          <w:sz w:val="32"/>
          <w:szCs w:val="32"/>
          <w:lang w:val="en"/>
        </w:rPr>
        <w:t>Absorption</w:t>
      </w:r>
    </w:p>
    <w:p w:rsidR="00482C29" w:rsidRPr="009316A3" w:rsidRDefault="00482C29" w:rsidP="00F31978">
      <w:pPr>
        <w:bidi w:val="0"/>
        <w:spacing w:after="0" w:line="240" w:lineRule="auto"/>
        <w:outlineLvl w:val="1"/>
        <w:rPr>
          <w:rFonts w:asciiTheme="majorBidi" w:eastAsia="Times New Roman" w:hAnsiTheme="majorBidi" w:cstheme="majorBidi"/>
          <w:sz w:val="28"/>
          <w:szCs w:val="28"/>
          <w:lang w:val="en"/>
        </w:rPr>
      </w:pPr>
      <w:r w:rsidRPr="009316A3">
        <w:rPr>
          <w:rFonts w:asciiTheme="majorBidi" w:eastAsia="Times New Roman" w:hAnsiTheme="majorBidi" w:cstheme="majorBidi"/>
          <w:sz w:val="28"/>
          <w:szCs w:val="28"/>
          <w:lang w:val="en"/>
        </w:rPr>
        <w:t xml:space="preserve">Vitamin B12 is absorbed from </w:t>
      </w:r>
      <w:proofErr w:type="spellStart"/>
      <w:r w:rsidRPr="009316A3">
        <w:rPr>
          <w:rFonts w:asciiTheme="majorBidi" w:eastAsia="Times New Roman" w:hAnsiTheme="majorBidi" w:cstheme="majorBidi"/>
          <w:sz w:val="28"/>
          <w:szCs w:val="28"/>
          <w:lang w:val="en"/>
        </w:rPr>
        <w:t>ileum</w:t>
      </w:r>
      <w:proofErr w:type="gramStart"/>
      <w:r w:rsidRPr="009316A3">
        <w:rPr>
          <w:rFonts w:asciiTheme="majorBidi" w:eastAsia="Times New Roman" w:hAnsiTheme="majorBidi" w:cstheme="majorBidi"/>
          <w:sz w:val="28"/>
          <w:szCs w:val="28"/>
          <w:lang w:val="en"/>
        </w:rPr>
        <w:t>,for</w:t>
      </w:r>
      <w:proofErr w:type="spellEnd"/>
      <w:proofErr w:type="gramEnd"/>
      <w:r w:rsidRPr="009316A3">
        <w:rPr>
          <w:rFonts w:asciiTheme="majorBidi" w:eastAsia="Times New Roman" w:hAnsiTheme="majorBidi" w:cstheme="majorBidi"/>
          <w:sz w:val="28"/>
          <w:szCs w:val="28"/>
          <w:lang w:val="en"/>
        </w:rPr>
        <w:t xml:space="preserve"> its proper absorption it requires: </w:t>
      </w:r>
    </w:p>
    <w:p w:rsidR="00482C29" w:rsidRPr="009316A3" w:rsidRDefault="00482C29" w:rsidP="00F31978">
      <w:pPr>
        <w:bidi w:val="0"/>
        <w:spacing w:after="0" w:line="240" w:lineRule="auto"/>
        <w:outlineLvl w:val="1"/>
        <w:rPr>
          <w:rFonts w:asciiTheme="majorBidi" w:eastAsia="Times New Roman" w:hAnsiTheme="majorBidi" w:cstheme="majorBidi"/>
          <w:sz w:val="28"/>
          <w:szCs w:val="28"/>
          <w:lang w:val="en"/>
        </w:rPr>
      </w:pPr>
      <w:r w:rsidRPr="009316A3">
        <w:rPr>
          <w:rFonts w:asciiTheme="majorBidi" w:eastAsia="Times New Roman" w:hAnsiTheme="majorBidi" w:cstheme="majorBidi"/>
          <w:sz w:val="28"/>
          <w:szCs w:val="28"/>
          <w:lang w:val="en"/>
        </w:rPr>
        <w:t xml:space="preserve">          Presence </w:t>
      </w:r>
      <w:r w:rsidRPr="009316A3">
        <w:rPr>
          <w:rFonts w:asciiTheme="majorBidi" w:eastAsia="Times New Roman" w:hAnsiTheme="majorBidi" w:cstheme="majorBidi"/>
          <w:b/>
          <w:bCs/>
          <w:sz w:val="28"/>
          <w:szCs w:val="28"/>
          <w:lang w:val="en"/>
        </w:rPr>
        <w:t>of HCL</w:t>
      </w:r>
      <w:r w:rsidRPr="009316A3">
        <w:rPr>
          <w:rFonts w:asciiTheme="majorBidi" w:eastAsia="Times New Roman" w:hAnsiTheme="majorBidi" w:cstheme="majorBidi"/>
          <w:sz w:val="28"/>
          <w:szCs w:val="28"/>
          <w:lang w:val="en"/>
        </w:rPr>
        <w:t>, and</w:t>
      </w:r>
      <w:r w:rsidRPr="009316A3">
        <w:rPr>
          <w:rFonts w:asciiTheme="majorBidi" w:eastAsia="Times New Roman" w:hAnsiTheme="majorBidi" w:cstheme="majorBidi"/>
          <w:b/>
          <w:bCs/>
          <w:sz w:val="28"/>
          <w:szCs w:val="28"/>
          <w:lang w:val="en"/>
        </w:rPr>
        <w:t xml:space="preserve"> Intrinsic </w:t>
      </w:r>
      <w:proofErr w:type="gramStart"/>
      <w:r w:rsidRPr="009316A3">
        <w:rPr>
          <w:rFonts w:asciiTheme="majorBidi" w:eastAsia="Times New Roman" w:hAnsiTheme="majorBidi" w:cstheme="majorBidi"/>
          <w:b/>
          <w:bCs/>
          <w:sz w:val="28"/>
          <w:szCs w:val="28"/>
          <w:lang w:val="en"/>
        </w:rPr>
        <w:t>factor(</w:t>
      </w:r>
      <w:proofErr w:type="gramEnd"/>
      <w:r w:rsidRPr="009316A3">
        <w:rPr>
          <w:rFonts w:asciiTheme="majorBidi" w:eastAsia="Times New Roman" w:hAnsiTheme="majorBidi" w:cstheme="majorBidi"/>
          <w:b/>
          <w:bCs/>
          <w:sz w:val="28"/>
          <w:szCs w:val="28"/>
          <w:lang w:val="en"/>
        </w:rPr>
        <w:t>IF)</w:t>
      </w:r>
      <w:r w:rsidRPr="009316A3">
        <w:rPr>
          <w:rFonts w:asciiTheme="majorBidi" w:eastAsia="Times New Roman" w:hAnsiTheme="majorBidi" w:cstheme="majorBidi"/>
          <w:sz w:val="28"/>
          <w:szCs w:val="28"/>
          <w:lang w:val="en"/>
        </w:rPr>
        <w:t xml:space="preserve"> of Castle,  a constituent of normal gastric juice.</w:t>
      </w:r>
    </w:p>
    <w:p w:rsidR="00482C29" w:rsidRPr="009316A3" w:rsidRDefault="00482C29" w:rsidP="0065578D">
      <w:pPr>
        <w:bidi w:val="0"/>
        <w:spacing w:after="0" w:line="240" w:lineRule="auto"/>
        <w:outlineLvl w:val="1"/>
        <w:rPr>
          <w:rFonts w:asciiTheme="majorBidi" w:eastAsia="Times New Roman" w:hAnsiTheme="majorBidi" w:cstheme="majorBidi"/>
          <w:sz w:val="28"/>
          <w:szCs w:val="28"/>
          <w:lang w:val="en"/>
        </w:rPr>
      </w:pPr>
      <w:r w:rsidRPr="009316A3">
        <w:rPr>
          <w:rFonts w:asciiTheme="majorBidi" w:eastAsia="Times New Roman" w:hAnsiTheme="majorBidi" w:cstheme="majorBidi"/>
          <w:sz w:val="28"/>
          <w:szCs w:val="28"/>
          <w:lang w:val="en"/>
        </w:rPr>
        <w:t xml:space="preserve">Mechanism of absorption, it has been shown that </w:t>
      </w:r>
      <w:r w:rsidRPr="00DD670C">
        <w:rPr>
          <w:rFonts w:asciiTheme="majorBidi" w:eastAsia="Times New Roman" w:hAnsiTheme="majorBidi" w:cstheme="majorBidi"/>
          <w:b/>
          <w:bCs/>
          <w:sz w:val="28"/>
          <w:szCs w:val="28"/>
          <w:lang w:val="en"/>
        </w:rPr>
        <w:t>two binding proteins</w:t>
      </w:r>
      <w:r w:rsidRPr="009316A3">
        <w:rPr>
          <w:rFonts w:asciiTheme="majorBidi" w:eastAsia="Times New Roman" w:hAnsiTheme="majorBidi" w:cstheme="majorBidi"/>
          <w:sz w:val="28"/>
          <w:szCs w:val="28"/>
          <w:lang w:val="en"/>
        </w:rPr>
        <w:t xml:space="preserve"> are required: </w:t>
      </w:r>
    </w:p>
    <w:p w:rsidR="00482C29" w:rsidRPr="009316A3" w:rsidRDefault="00482C29" w:rsidP="0065578D">
      <w:pPr>
        <w:bidi w:val="0"/>
        <w:spacing w:after="0" w:line="240" w:lineRule="auto"/>
        <w:outlineLvl w:val="1"/>
        <w:rPr>
          <w:rFonts w:asciiTheme="majorBidi" w:eastAsia="Times New Roman" w:hAnsiTheme="majorBidi" w:cstheme="majorBidi"/>
          <w:sz w:val="28"/>
          <w:szCs w:val="28"/>
          <w:lang w:val="en"/>
        </w:rPr>
      </w:pPr>
      <w:r w:rsidRPr="009316A3">
        <w:rPr>
          <w:rFonts w:asciiTheme="majorBidi" w:eastAsia="Times New Roman" w:hAnsiTheme="majorBidi" w:cstheme="majorBidi"/>
          <w:b/>
          <w:bCs/>
          <w:sz w:val="28"/>
          <w:szCs w:val="28"/>
          <w:u w:val="single"/>
          <w:lang w:val="en"/>
        </w:rPr>
        <w:t>Cobalophilin</w:t>
      </w:r>
      <w:r w:rsidRPr="009316A3">
        <w:rPr>
          <w:rFonts w:asciiTheme="majorBidi" w:eastAsia="Times New Roman" w:hAnsiTheme="majorBidi" w:cstheme="majorBidi"/>
          <w:sz w:val="28"/>
          <w:szCs w:val="28"/>
          <w:lang w:val="en"/>
        </w:rPr>
        <w:t>: a binding protein secreted in the saliva.</w:t>
      </w:r>
    </w:p>
    <w:p w:rsidR="00482C29" w:rsidRPr="009316A3" w:rsidRDefault="00482C29" w:rsidP="0065578D">
      <w:pPr>
        <w:bidi w:val="0"/>
        <w:spacing w:after="0" w:line="240" w:lineRule="auto"/>
        <w:outlineLvl w:val="1"/>
        <w:rPr>
          <w:rFonts w:asciiTheme="majorBidi" w:eastAsia="Times New Roman" w:hAnsiTheme="majorBidi" w:cstheme="majorBidi"/>
          <w:sz w:val="28"/>
          <w:szCs w:val="28"/>
          <w:lang w:val="en"/>
        </w:rPr>
      </w:pPr>
      <w:r w:rsidRPr="009316A3">
        <w:rPr>
          <w:rFonts w:asciiTheme="majorBidi" w:eastAsia="Times New Roman" w:hAnsiTheme="majorBidi" w:cstheme="majorBidi"/>
          <w:b/>
          <w:bCs/>
          <w:sz w:val="28"/>
          <w:szCs w:val="28"/>
          <w:u w:val="single"/>
          <w:lang w:val="en"/>
        </w:rPr>
        <w:t xml:space="preserve">Intrinsic </w:t>
      </w:r>
      <w:proofErr w:type="gramStart"/>
      <w:r w:rsidRPr="009316A3">
        <w:rPr>
          <w:rFonts w:asciiTheme="majorBidi" w:eastAsia="Times New Roman" w:hAnsiTheme="majorBidi" w:cstheme="majorBidi"/>
          <w:b/>
          <w:bCs/>
          <w:sz w:val="28"/>
          <w:szCs w:val="28"/>
          <w:u w:val="single"/>
          <w:lang w:val="en"/>
        </w:rPr>
        <w:t>factor(</w:t>
      </w:r>
      <w:proofErr w:type="gramEnd"/>
      <w:r w:rsidRPr="009316A3">
        <w:rPr>
          <w:rFonts w:asciiTheme="majorBidi" w:eastAsia="Times New Roman" w:hAnsiTheme="majorBidi" w:cstheme="majorBidi"/>
          <w:b/>
          <w:bCs/>
          <w:sz w:val="28"/>
          <w:szCs w:val="28"/>
          <w:u w:val="single"/>
          <w:lang w:val="en"/>
        </w:rPr>
        <w:t>IF)</w:t>
      </w:r>
      <w:r w:rsidRPr="009316A3">
        <w:rPr>
          <w:rFonts w:asciiTheme="majorBidi" w:eastAsia="Times New Roman" w:hAnsiTheme="majorBidi" w:cstheme="majorBidi"/>
          <w:sz w:val="28"/>
          <w:szCs w:val="28"/>
          <w:lang w:val="en"/>
        </w:rPr>
        <w:t xml:space="preserve"> : a glycoprotein secreted by parietal cells of gastric mucosa.</w:t>
      </w:r>
    </w:p>
    <w:p w:rsidR="00482C29" w:rsidRPr="009316A3" w:rsidRDefault="00482C29" w:rsidP="0065578D">
      <w:pPr>
        <w:bidi w:val="0"/>
        <w:spacing w:after="0" w:line="240" w:lineRule="auto"/>
        <w:outlineLvl w:val="1"/>
        <w:rPr>
          <w:rFonts w:asciiTheme="majorBidi" w:eastAsia="Times New Roman" w:hAnsiTheme="majorBidi" w:cstheme="majorBidi"/>
          <w:sz w:val="28"/>
          <w:szCs w:val="28"/>
          <w:lang w:val="en"/>
        </w:rPr>
      </w:pPr>
      <w:r w:rsidRPr="009316A3">
        <w:rPr>
          <w:rFonts w:asciiTheme="majorBidi" w:eastAsia="Times New Roman" w:hAnsiTheme="majorBidi" w:cstheme="majorBidi"/>
          <w:sz w:val="28"/>
          <w:szCs w:val="28"/>
          <w:lang w:val="en"/>
        </w:rPr>
        <w:t>1-Gastric acid</w:t>
      </w:r>
      <w:r w:rsidR="000D59B0">
        <w:rPr>
          <w:rFonts w:asciiTheme="majorBidi" w:eastAsia="Times New Roman" w:hAnsiTheme="majorBidi" w:cstheme="majorBidi"/>
          <w:sz w:val="28"/>
          <w:szCs w:val="28"/>
          <w:lang w:val="en"/>
        </w:rPr>
        <w:t xml:space="preserve"> </w:t>
      </w:r>
      <w:r w:rsidRPr="009316A3">
        <w:rPr>
          <w:rFonts w:asciiTheme="majorBidi" w:eastAsia="Times New Roman" w:hAnsiTheme="majorBidi" w:cstheme="majorBidi"/>
          <w:sz w:val="28"/>
          <w:szCs w:val="28"/>
          <w:lang w:val="en"/>
        </w:rPr>
        <w:t xml:space="preserve">(HCL) and </w:t>
      </w:r>
      <w:r w:rsidRPr="009316A3">
        <w:rPr>
          <w:rFonts w:asciiTheme="majorBidi" w:eastAsia="Times New Roman" w:hAnsiTheme="majorBidi" w:cstheme="majorBidi"/>
          <w:b/>
          <w:bCs/>
          <w:sz w:val="28"/>
          <w:szCs w:val="28"/>
          <w:lang w:val="en"/>
        </w:rPr>
        <w:t>pepsin release the Vit B12</w:t>
      </w:r>
      <w:r w:rsidRPr="009316A3">
        <w:rPr>
          <w:rFonts w:asciiTheme="majorBidi" w:eastAsia="Times New Roman" w:hAnsiTheme="majorBidi" w:cstheme="majorBidi"/>
          <w:sz w:val="28"/>
          <w:szCs w:val="28"/>
          <w:lang w:val="en"/>
        </w:rPr>
        <w:t xml:space="preserve"> from protein binding in food and make it </w:t>
      </w:r>
      <w:r w:rsidRPr="009316A3">
        <w:rPr>
          <w:rFonts w:asciiTheme="majorBidi" w:eastAsia="Times New Roman" w:hAnsiTheme="majorBidi" w:cstheme="majorBidi"/>
          <w:b/>
          <w:bCs/>
          <w:sz w:val="28"/>
          <w:szCs w:val="28"/>
          <w:lang w:val="en"/>
        </w:rPr>
        <w:t>available to bind to salivary protein,</w:t>
      </w:r>
      <w:r w:rsidR="000D59B0">
        <w:rPr>
          <w:rFonts w:asciiTheme="majorBidi" w:eastAsia="Times New Roman" w:hAnsiTheme="majorBidi" w:cstheme="majorBidi"/>
          <w:b/>
          <w:bCs/>
          <w:sz w:val="28"/>
          <w:szCs w:val="28"/>
          <w:lang w:val="en"/>
        </w:rPr>
        <w:t xml:space="preserve"> </w:t>
      </w:r>
      <w:r w:rsidRPr="009316A3">
        <w:rPr>
          <w:rFonts w:asciiTheme="majorBidi" w:eastAsia="Times New Roman" w:hAnsiTheme="majorBidi" w:cstheme="majorBidi"/>
          <w:b/>
          <w:bCs/>
          <w:sz w:val="28"/>
          <w:szCs w:val="28"/>
          <w:lang w:val="en"/>
        </w:rPr>
        <w:t>cobalophilin</w:t>
      </w:r>
      <w:r w:rsidRPr="009316A3">
        <w:rPr>
          <w:rFonts w:asciiTheme="majorBidi" w:eastAsia="Times New Roman" w:hAnsiTheme="majorBidi" w:cstheme="majorBidi"/>
          <w:sz w:val="28"/>
          <w:szCs w:val="28"/>
          <w:lang w:val="en"/>
        </w:rPr>
        <w:t>.</w:t>
      </w:r>
    </w:p>
    <w:p w:rsidR="00482C29" w:rsidRDefault="00482C29" w:rsidP="0065578D">
      <w:pPr>
        <w:bidi w:val="0"/>
        <w:spacing w:after="0" w:line="240" w:lineRule="auto"/>
        <w:outlineLvl w:val="1"/>
        <w:rPr>
          <w:rFonts w:asciiTheme="majorBidi" w:eastAsia="Times New Roman" w:hAnsiTheme="majorBidi" w:cstheme="majorBidi"/>
          <w:sz w:val="28"/>
          <w:szCs w:val="28"/>
          <w:lang w:val="en"/>
        </w:rPr>
      </w:pPr>
      <w:r w:rsidRPr="009316A3">
        <w:rPr>
          <w:rFonts w:asciiTheme="majorBidi" w:eastAsia="Times New Roman" w:hAnsiTheme="majorBidi" w:cstheme="majorBidi"/>
          <w:sz w:val="28"/>
          <w:szCs w:val="28"/>
          <w:lang w:val="en"/>
        </w:rPr>
        <w:t xml:space="preserve">2-In the duodenum, </w:t>
      </w:r>
      <w:r w:rsidRPr="009316A3">
        <w:rPr>
          <w:rFonts w:asciiTheme="majorBidi" w:eastAsia="Times New Roman" w:hAnsiTheme="majorBidi" w:cstheme="majorBidi"/>
          <w:b/>
          <w:bCs/>
          <w:sz w:val="28"/>
          <w:szCs w:val="28"/>
          <w:lang w:val="en"/>
        </w:rPr>
        <w:t>cobalophilin is hydrolyzed</w:t>
      </w:r>
      <w:r w:rsidRPr="009316A3">
        <w:rPr>
          <w:rFonts w:asciiTheme="majorBidi" w:eastAsia="Times New Roman" w:hAnsiTheme="majorBidi" w:cstheme="majorBidi"/>
          <w:sz w:val="28"/>
          <w:szCs w:val="28"/>
          <w:lang w:val="en"/>
        </w:rPr>
        <w:t xml:space="preserve">, releasing the vitamin for binding to </w:t>
      </w:r>
      <w:r w:rsidRPr="009316A3">
        <w:rPr>
          <w:rFonts w:asciiTheme="majorBidi" w:eastAsia="Times New Roman" w:hAnsiTheme="majorBidi" w:cstheme="majorBidi"/>
          <w:b/>
          <w:bCs/>
          <w:sz w:val="28"/>
          <w:szCs w:val="28"/>
          <w:lang w:val="en"/>
        </w:rPr>
        <w:t>Intrinsic factor (IF).</w:t>
      </w:r>
      <w:r w:rsidR="00D44D40">
        <w:rPr>
          <w:rFonts w:asciiTheme="majorBidi" w:eastAsia="Times New Roman" w:hAnsiTheme="majorBidi" w:cstheme="majorBidi"/>
          <w:sz w:val="28"/>
          <w:szCs w:val="28"/>
          <w:lang w:val="en"/>
        </w:rPr>
        <w:t xml:space="preserve"> </w:t>
      </w:r>
    </w:p>
    <w:p w:rsidR="00D44D40" w:rsidRPr="009316A3" w:rsidRDefault="00D44D40" w:rsidP="0065578D">
      <w:pPr>
        <w:bidi w:val="0"/>
        <w:spacing w:after="0" w:line="240" w:lineRule="auto"/>
        <w:outlineLvl w:val="1"/>
        <w:rPr>
          <w:rFonts w:asciiTheme="majorBidi" w:eastAsia="Times New Roman" w:hAnsiTheme="majorBidi" w:cstheme="majorBidi"/>
          <w:sz w:val="28"/>
          <w:szCs w:val="28"/>
          <w:lang w:val="en"/>
        </w:rPr>
      </w:pPr>
      <w:r>
        <w:rPr>
          <w:rFonts w:asciiTheme="majorBidi" w:eastAsia="Times New Roman" w:hAnsiTheme="majorBidi" w:cstheme="majorBidi"/>
          <w:sz w:val="28"/>
          <w:szCs w:val="28"/>
          <w:lang w:val="en"/>
        </w:rPr>
        <w:t>3-</w:t>
      </w:r>
      <w:r w:rsidRPr="009316A3">
        <w:rPr>
          <w:rFonts w:asciiTheme="majorBidi" w:eastAsia="Times New Roman" w:hAnsiTheme="majorBidi" w:cstheme="majorBidi"/>
          <w:sz w:val="28"/>
          <w:szCs w:val="28"/>
          <w:lang w:val="en"/>
        </w:rPr>
        <w:t xml:space="preserve">Vitamin B12 is </w:t>
      </w:r>
      <w:r w:rsidRPr="009316A3">
        <w:rPr>
          <w:rFonts w:asciiTheme="majorBidi" w:eastAsia="Times New Roman" w:hAnsiTheme="majorBidi" w:cstheme="majorBidi"/>
          <w:b/>
          <w:bCs/>
          <w:sz w:val="28"/>
          <w:szCs w:val="28"/>
          <w:lang w:val="en"/>
        </w:rPr>
        <w:t xml:space="preserve">absorbed </w:t>
      </w:r>
      <w:r w:rsidRPr="009316A3">
        <w:rPr>
          <w:rFonts w:asciiTheme="majorBidi" w:eastAsia="Times New Roman" w:hAnsiTheme="majorBidi" w:cstheme="majorBidi"/>
          <w:sz w:val="28"/>
          <w:szCs w:val="28"/>
          <w:lang w:val="en"/>
        </w:rPr>
        <w:t>from the distal third of the ileum via specific binding site (receptors) that binds the B12-IF complex.</w:t>
      </w:r>
    </w:p>
    <w:p w:rsidR="00D44D40" w:rsidRPr="009316A3" w:rsidRDefault="00D44D40" w:rsidP="0065578D">
      <w:pPr>
        <w:bidi w:val="0"/>
        <w:spacing w:after="0" w:line="240" w:lineRule="auto"/>
        <w:outlineLvl w:val="1"/>
        <w:rPr>
          <w:rFonts w:asciiTheme="majorBidi" w:eastAsia="Times New Roman" w:hAnsiTheme="majorBidi" w:cstheme="majorBidi"/>
          <w:sz w:val="28"/>
          <w:szCs w:val="28"/>
          <w:lang w:val="en"/>
        </w:rPr>
      </w:pPr>
      <w:r w:rsidRPr="009316A3">
        <w:rPr>
          <w:rFonts w:asciiTheme="majorBidi" w:eastAsia="Times New Roman" w:hAnsiTheme="majorBidi" w:cstheme="majorBidi"/>
          <w:sz w:val="28"/>
          <w:szCs w:val="28"/>
          <w:lang w:val="en"/>
        </w:rPr>
        <w:t xml:space="preserve">The removal of B12 from intrinsic factor (IF) in presence of </w:t>
      </w:r>
      <w:r w:rsidRPr="00D25206">
        <w:rPr>
          <w:rFonts w:asciiTheme="majorBidi" w:eastAsia="Times New Roman" w:hAnsiTheme="majorBidi" w:cstheme="majorBidi"/>
          <w:b/>
          <w:bCs/>
          <w:sz w:val="28"/>
          <w:szCs w:val="28"/>
          <w:lang w:val="en"/>
        </w:rPr>
        <w:t xml:space="preserve">Ca++ ions and a releasing factor(RF) </w:t>
      </w:r>
      <w:r w:rsidRPr="009316A3">
        <w:rPr>
          <w:rFonts w:asciiTheme="majorBidi" w:eastAsia="Times New Roman" w:hAnsiTheme="majorBidi" w:cstheme="majorBidi"/>
          <w:sz w:val="28"/>
          <w:szCs w:val="28"/>
          <w:lang w:val="en"/>
        </w:rPr>
        <w:t>secreted by duodenum take place and B12 enters the ileal mucosal cells for absorption into the circulation.</w:t>
      </w:r>
    </w:p>
    <w:p w:rsidR="00D44D40" w:rsidRPr="009316A3" w:rsidRDefault="00D44D40" w:rsidP="0065578D">
      <w:pPr>
        <w:bidi w:val="0"/>
        <w:spacing w:after="0" w:line="240" w:lineRule="auto"/>
        <w:outlineLvl w:val="1"/>
        <w:rPr>
          <w:rFonts w:asciiTheme="majorBidi" w:eastAsia="Times New Roman" w:hAnsiTheme="majorBidi" w:cstheme="majorBidi"/>
          <w:sz w:val="28"/>
          <w:szCs w:val="28"/>
          <w:lang w:val="en"/>
        </w:rPr>
      </w:pPr>
      <w:r w:rsidRPr="009316A3">
        <w:rPr>
          <w:rFonts w:asciiTheme="majorBidi" w:eastAsia="Times New Roman" w:hAnsiTheme="majorBidi" w:cstheme="majorBidi"/>
          <w:sz w:val="28"/>
          <w:szCs w:val="28"/>
          <w:lang w:val="en"/>
        </w:rPr>
        <w:t xml:space="preserve">If ileal absorptive mechanism is functioning, it can adequately transport 0.5 to 10.0 µg of </w:t>
      </w:r>
      <w:r w:rsidR="00D25206" w:rsidRPr="009316A3">
        <w:rPr>
          <w:rFonts w:asciiTheme="majorBidi" w:eastAsia="Times New Roman" w:hAnsiTheme="majorBidi" w:cstheme="majorBidi"/>
          <w:sz w:val="28"/>
          <w:szCs w:val="28"/>
          <w:lang w:val="en"/>
        </w:rPr>
        <w:t>B12,</w:t>
      </w:r>
      <w:r w:rsidRPr="009316A3">
        <w:rPr>
          <w:rFonts w:asciiTheme="majorBidi" w:eastAsia="Times New Roman" w:hAnsiTheme="majorBidi" w:cstheme="majorBidi"/>
          <w:sz w:val="28"/>
          <w:szCs w:val="28"/>
          <w:lang w:val="en"/>
        </w:rPr>
        <w:t xml:space="preserve"> small amount (1-3%) may be absorbed by simple diffusion.</w:t>
      </w:r>
    </w:p>
    <w:p w:rsidR="00D44D40" w:rsidRPr="009316A3" w:rsidRDefault="0065578D" w:rsidP="0065578D">
      <w:pPr>
        <w:bidi w:val="0"/>
        <w:spacing w:before="100" w:beforeAutospacing="1" w:after="100" w:afterAutospacing="1" w:line="240" w:lineRule="auto"/>
        <w:jc w:val="center"/>
        <w:outlineLvl w:val="1"/>
        <w:rPr>
          <w:rFonts w:asciiTheme="majorBidi" w:eastAsia="Times New Roman" w:hAnsiTheme="majorBidi" w:cstheme="majorBidi"/>
          <w:sz w:val="28"/>
          <w:szCs w:val="28"/>
          <w:lang w:val="en"/>
        </w:rPr>
      </w:pPr>
      <w:r>
        <w:rPr>
          <w:rFonts w:asciiTheme="majorBidi" w:eastAsia="Times New Roman" w:hAnsiTheme="majorBidi" w:cstheme="majorBidi"/>
          <w:noProof/>
          <w:sz w:val="28"/>
          <w:szCs w:val="28"/>
        </w:rPr>
        <w:drawing>
          <wp:inline distT="0" distB="0" distL="0" distR="0">
            <wp:extent cx="6076950" cy="4562475"/>
            <wp:effectExtent l="0" t="0" r="0" b="9525"/>
            <wp:docPr id="9" name="Picture 9" descr="C:\Users\dell\Downloads\blood-3-erythropoiesis-physiology-1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blood-3-erythropoiesis-physiology-19-63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rsidR="00C55232" w:rsidRPr="00C55232" w:rsidRDefault="00C55232" w:rsidP="00C55232">
      <w:pPr>
        <w:pStyle w:val="NormalWeb"/>
        <w:rPr>
          <w:rFonts w:asciiTheme="majorBidi" w:hAnsiTheme="majorBidi" w:cstheme="majorBidi"/>
          <w:sz w:val="28"/>
          <w:szCs w:val="28"/>
          <w:shd w:val="clear" w:color="auto" w:fill="FFFFFF"/>
        </w:rPr>
      </w:pPr>
      <w:r w:rsidRPr="00C55232">
        <w:rPr>
          <w:rFonts w:asciiTheme="majorBidi" w:hAnsiTheme="majorBidi" w:cstheme="majorBidi"/>
          <w:b/>
          <w:bCs/>
          <w:sz w:val="28"/>
          <w:szCs w:val="28"/>
          <w:shd w:val="clear" w:color="auto" w:fill="FFFFFF"/>
        </w:rPr>
        <w:lastRenderedPageBreak/>
        <w:t>In supplements</w:t>
      </w:r>
      <w:r w:rsidRPr="00C55232">
        <w:rPr>
          <w:rFonts w:asciiTheme="majorBidi" w:hAnsiTheme="majorBidi" w:cstheme="majorBidi"/>
          <w:sz w:val="28"/>
          <w:szCs w:val="28"/>
          <w:shd w:val="clear" w:color="auto" w:fill="FFFFFF"/>
        </w:rPr>
        <w:t>, B12 is not bound to protein, and therefore does not need digestive enzymes or stomach acid to be detached from a protein. Stomach acid is needed to dissolve some B12 tablets, especially if not chewed. When taken in large enough doses, unbound B12 can overcome intrinsic factor defects because so much can be absorbed through passive diffusion.</w:t>
      </w:r>
    </w:p>
    <w:p w:rsidR="00C55232" w:rsidRPr="00C55232" w:rsidRDefault="00C55232" w:rsidP="00C55232">
      <w:pPr>
        <w:pStyle w:val="NormalWeb"/>
        <w:rPr>
          <w:rFonts w:asciiTheme="majorBidi" w:hAnsiTheme="majorBidi" w:cstheme="majorBidi"/>
          <w:sz w:val="28"/>
          <w:szCs w:val="28"/>
          <w:shd w:val="clear" w:color="auto" w:fill="FFFFFF"/>
        </w:rPr>
      </w:pPr>
      <w:r w:rsidRPr="00C55232">
        <w:rPr>
          <w:rFonts w:asciiTheme="majorBidi" w:hAnsiTheme="majorBidi" w:cstheme="majorBidi"/>
          <w:sz w:val="28"/>
          <w:szCs w:val="28"/>
          <w:shd w:val="clear" w:color="auto" w:fill="FFFFFF"/>
        </w:rPr>
        <w:t>There is some preliminary evidence that unbound B12, especially when combined with an absorption enhancer, can be directly absorbed through the membranes under the tongue at higher rates than through passive diffusion in the digestive tract.</w:t>
      </w:r>
    </w:p>
    <w:p w:rsidR="00482C29" w:rsidRPr="009316A3" w:rsidRDefault="00482C29" w:rsidP="00F778F0">
      <w:pPr>
        <w:bidi w:val="0"/>
        <w:spacing w:before="100" w:beforeAutospacing="1" w:after="100" w:afterAutospacing="1" w:line="240" w:lineRule="auto"/>
        <w:jc w:val="center"/>
        <w:outlineLvl w:val="1"/>
        <w:rPr>
          <w:rFonts w:asciiTheme="majorBidi" w:eastAsia="Times New Roman" w:hAnsiTheme="majorBidi" w:cstheme="majorBidi"/>
          <w:sz w:val="28"/>
          <w:szCs w:val="28"/>
          <w:lang w:val="en"/>
        </w:rPr>
      </w:pPr>
      <w:r w:rsidRPr="009316A3">
        <w:rPr>
          <w:rFonts w:asciiTheme="majorBidi" w:eastAsia="Times New Roman" w:hAnsiTheme="majorBidi" w:cstheme="majorBidi"/>
          <w:noProof/>
          <w:sz w:val="28"/>
          <w:szCs w:val="28"/>
        </w:rPr>
        <w:drawing>
          <wp:inline distT="0" distB="0" distL="0" distR="0" wp14:anchorId="2191483F" wp14:editId="5D8D5DBF">
            <wp:extent cx="4991100" cy="705802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lum bright="28000"/>
                      <a:extLst>
                        <a:ext uri="{28A0092B-C50C-407E-A947-70E740481C1C}">
                          <a14:useLocalDpi xmlns:a14="http://schemas.microsoft.com/office/drawing/2010/main" val="0"/>
                        </a:ext>
                      </a:extLst>
                    </a:blip>
                    <a:srcRect/>
                    <a:stretch>
                      <a:fillRect/>
                    </a:stretch>
                  </pic:blipFill>
                  <pic:spPr bwMode="auto">
                    <a:xfrm>
                      <a:off x="0" y="0"/>
                      <a:ext cx="4991100" cy="7058025"/>
                    </a:xfrm>
                    <a:prstGeom prst="rect">
                      <a:avLst/>
                    </a:prstGeom>
                    <a:noFill/>
                    <a:ln w="19050" cmpd="sng">
                      <a:solidFill>
                        <a:srgbClr val="000000"/>
                      </a:solidFill>
                      <a:miter lim="800000"/>
                      <a:headEnd/>
                      <a:tailEnd/>
                    </a:ln>
                    <a:effectLst/>
                  </pic:spPr>
                </pic:pic>
              </a:graphicData>
            </a:graphic>
          </wp:inline>
        </w:drawing>
      </w:r>
    </w:p>
    <w:p w:rsidR="00482C29" w:rsidRPr="009316A3" w:rsidRDefault="00482C29" w:rsidP="00AF4A31">
      <w:pPr>
        <w:bidi w:val="0"/>
        <w:spacing w:before="100" w:beforeAutospacing="1" w:after="100" w:afterAutospacing="1" w:line="240" w:lineRule="auto"/>
        <w:outlineLvl w:val="1"/>
        <w:rPr>
          <w:rFonts w:asciiTheme="majorBidi" w:eastAsia="Times New Roman" w:hAnsiTheme="majorBidi" w:cstheme="majorBidi"/>
          <w:sz w:val="28"/>
          <w:szCs w:val="28"/>
          <w:lang w:val="en"/>
        </w:rPr>
      </w:pPr>
    </w:p>
    <w:p w:rsidR="00482C29" w:rsidRPr="009316A3" w:rsidRDefault="00482C29" w:rsidP="00AF4A31">
      <w:pPr>
        <w:bidi w:val="0"/>
        <w:spacing w:after="0" w:line="240" w:lineRule="auto"/>
        <w:outlineLvl w:val="1"/>
        <w:rPr>
          <w:rFonts w:asciiTheme="majorBidi" w:eastAsia="Times New Roman" w:hAnsiTheme="majorBidi" w:cstheme="majorBidi"/>
          <w:b/>
          <w:bCs/>
          <w:sz w:val="32"/>
          <w:szCs w:val="32"/>
          <w:u w:val="single"/>
          <w:lang w:val="en"/>
        </w:rPr>
      </w:pPr>
      <w:r w:rsidRPr="009316A3">
        <w:rPr>
          <w:rFonts w:asciiTheme="majorBidi" w:eastAsia="Times New Roman" w:hAnsiTheme="majorBidi" w:cstheme="majorBidi"/>
          <w:b/>
          <w:bCs/>
          <w:sz w:val="32"/>
          <w:szCs w:val="32"/>
          <w:u w:val="single"/>
          <w:lang w:val="en"/>
        </w:rPr>
        <w:t xml:space="preserve">Transport in blood </w:t>
      </w:r>
    </w:p>
    <w:p w:rsidR="00482C29" w:rsidRPr="009316A3" w:rsidRDefault="00482C29" w:rsidP="00AF4A31">
      <w:pPr>
        <w:bidi w:val="0"/>
        <w:spacing w:after="0" w:line="240" w:lineRule="auto"/>
        <w:outlineLvl w:val="1"/>
        <w:rPr>
          <w:rFonts w:asciiTheme="majorBidi" w:eastAsia="Times New Roman" w:hAnsiTheme="majorBidi" w:cstheme="majorBidi"/>
          <w:sz w:val="28"/>
          <w:szCs w:val="28"/>
          <w:lang w:val="en"/>
        </w:rPr>
      </w:pPr>
      <w:r w:rsidRPr="009316A3">
        <w:rPr>
          <w:rFonts w:asciiTheme="majorBidi" w:eastAsia="Times New Roman" w:hAnsiTheme="majorBidi" w:cstheme="majorBidi"/>
          <w:sz w:val="28"/>
          <w:szCs w:val="28"/>
          <w:lang w:val="en"/>
        </w:rPr>
        <w:t xml:space="preserve">Vitamin B12 is transported in blood in association with specific proteins named </w:t>
      </w:r>
      <w:r w:rsidRPr="009316A3">
        <w:rPr>
          <w:rFonts w:asciiTheme="majorBidi" w:eastAsia="Times New Roman" w:hAnsiTheme="majorBidi" w:cstheme="majorBidi"/>
          <w:b/>
          <w:bCs/>
          <w:sz w:val="28"/>
          <w:szCs w:val="28"/>
          <w:lang w:val="en"/>
        </w:rPr>
        <w:t>Transcobalamine I</w:t>
      </w:r>
      <w:r w:rsidRPr="009316A3">
        <w:rPr>
          <w:rFonts w:asciiTheme="majorBidi" w:eastAsia="Times New Roman" w:hAnsiTheme="majorBidi" w:cstheme="majorBidi"/>
          <w:sz w:val="28"/>
          <w:szCs w:val="28"/>
          <w:lang w:val="en"/>
        </w:rPr>
        <w:t xml:space="preserve"> and </w:t>
      </w:r>
      <w:r w:rsidRPr="009316A3">
        <w:rPr>
          <w:rFonts w:asciiTheme="majorBidi" w:eastAsia="Times New Roman" w:hAnsiTheme="majorBidi" w:cstheme="majorBidi"/>
          <w:b/>
          <w:bCs/>
          <w:sz w:val="28"/>
          <w:szCs w:val="28"/>
          <w:lang w:val="en"/>
        </w:rPr>
        <w:t>Transcobalamine II and III.</w:t>
      </w:r>
    </w:p>
    <w:p w:rsidR="004E24CD" w:rsidRDefault="00482C29" w:rsidP="00AF4A31">
      <w:pPr>
        <w:bidi w:val="0"/>
        <w:spacing w:after="0" w:line="240" w:lineRule="auto"/>
        <w:outlineLvl w:val="1"/>
        <w:rPr>
          <w:rFonts w:asciiTheme="majorBidi" w:eastAsia="Times New Roman" w:hAnsiTheme="majorBidi" w:cstheme="majorBidi"/>
          <w:b/>
          <w:bCs/>
          <w:sz w:val="28"/>
          <w:szCs w:val="28"/>
          <w:lang w:val="en"/>
        </w:rPr>
      </w:pPr>
      <w:r w:rsidRPr="009316A3">
        <w:rPr>
          <w:rFonts w:asciiTheme="majorBidi" w:eastAsia="Times New Roman" w:hAnsiTheme="majorBidi" w:cstheme="majorBidi"/>
          <w:b/>
          <w:bCs/>
          <w:sz w:val="28"/>
          <w:szCs w:val="28"/>
          <w:lang w:val="en"/>
        </w:rPr>
        <w:t>Physiologically</w:t>
      </w:r>
      <w:r w:rsidRPr="009316A3">
        <w:rPr>
          <w:rFonts w:asciiTheme="majorBidi" w:eastAsia="Times New Roman" w:hAnsiTheme="majorBidi" w:cstheme="majorBidi"/>
          <w:sz w:val="28"/>
          <w:szCs w:val="28"/>
          <w:lang w:val="en"/>
        </w:rPr>
        <w:t xml:space="preserve"> </w:t>
      </w:r>
      <w:r w:rsidRPr="009316A3">
        <w:rPr>
          <w:rFonts w:asciiTheme="majorBidi" w:eastAsia="Times New Roman" w:hAnsiTheme="majorBidi" w:cstheme="majorBidi"/>
          <w:b/>
          <w:bCs/>
          <w:sz w:val="32"/>
          <w:szCs w:val="32"/>
          <w:lang w:val="en"/>
        </w:rPr>
        <w:t xml:space="preserve">Transcobalamine II </w:t>
      </w:r>
      <w:r w:rsidRPr="009316A3">
        <w:rPr>
          <w:rFonts w:asciiTheme="majorBidi" w:eastAsia="Times New Roman" w:hAnsiTheme="majorBidi" w:cstheme="majorBidi"/>
          <w:sz w:val="28"/>
          <w:szCs w:val="28"/>
          <w:lang w:val="en"/>
        </w:rPr>
        <w:t xml:space="preserve">is more </w:t>
      </w:r>
      <w:r w:rsidRPr="009316A3">
        <w:rPr>
          <w:rFonts w:asciiTheme="majorBidi" w:eastAsia="Times New Roman" w:hAnsiTheme="majorBidi" w:cstheme="majorBidi"/>
          <w:b/>
          <w:bCs/>
          <w:sz w:val="28"/>
          <w:szCs w:val="28"/>
          <w:lang w:val="en"/>
        </w:rPr>
        <w:t>important.</w:t>
      </w:r>
    </w:p>
    <w:p w:rsidR="00785E3B" w:rsidRPr="00FA636A" w:rsidRDefault="00785E3B" w:rsidP="00FA636A">
      <w:pPr>
        <w:pStyle w:val="NormalWeb"/>
        <w:spacing w:before="0" w:beforeAutospacing="0" w:after="0" w:afterAutospacing="0"/>
        <w:jc w:val="both"/>
        <w:rPr>
          <w:rFonts w:asciiTheme="majorBidi" w:hAnsiTheme="majorBidi" w:cstheme="majorBidi"/>
          <w:sz w:val="28"/>
          <w:szCs w:val="28"/>
          <w:shd w:val="clear" w:color="auto" w:fill="FFFFFF"/>
        </w:rPr>
      </w:pPr>
      <w:r w:rsidRPr="00FA636A">
        <w:rPr>
          <w:rFonts w:asciiTheme="majorBidi" w:hAnsiTheme="majorBidi" w:cstheme="majorBidi"/>
          <w:sz w:val="28"/>
          <w:szCs w:val="28"/>
          <w:shd w:val="clear" w:color="auto" w:fill="FFFFFF"/>
        </w:rPr>
        <w:t xml:space="preserve">After B12 is absorbed into the intestinal cells, it attaches to transcobalamin II (TC2). Transcobalamin II is made in the intestinal </w:t>
      </w:r>
      <w:proofErr w:type="gramStart"/>
      <w:r w:rsidRPr="00FA636A">
        <w:rPr>
          <w:rFonts w:asciiTheme="majorBidi" w:hAnsiTheme="majorBidi" w:cstheme="majorBidi"/>
          <w:sz w:val="28"/>
          <w:szCs w:val="28"/>
          <w:shd w:val="clear" w:color="auto" w:fill="FFFFFF"/>
        </w:rPr>
        <w:t>cells ,</w:t>
      </w:r>
      <w:proofErr w:type="gramEnd"/>
      <w:r w:rsidRPr="00FA636A">
        <w:rPr>
          <w:rFonts w:asciiTheme="majorBidi" w:hAnsiTheme="majorBidi" w:cstheme="majorBidi"/>
          <w:sz w:val="28"/>
          <w:szCs w:val="28"/>
          <w:shd w:val="clear" w:color="auto" w:fill="FFFFFF"/>
        </w:rPr>
        <w:t xml:space="preserve"> where it picks up B12 and transports it to all body tissues through the blood and cerebrospinal fluid . Cyanocobalamin appears in the blood no longer than 5 hours after ingestion of B12.</w:t>
      </w:r>
    </w:p>
    <w:p w:rsidR="00785E3B" w:rsidRPr="00FA636A" w:rsidRDefault="00785E3B" w:rsidP="00FA636A">
      <w:pPr>
        <w:pStyle w:val="NormalWeb"/>
        <w:spacing w:before="0" w:beforeAutospacing="0" w:after="0" w:afterAutospacing="0"/>
        <w:jc w:val="both"/>
        <w:rPr>
          <w:rFonts w:asciiTheme="majorBidi" w:hAnsiTheme="majorBidi" w:cstheme="majorBidi"/>
          <w:sz w:val="28"/>
          <w:szCs w:val="28"/>
          <w:shd w:val="clear" w:color="auto" w:fill="FFFFFF"/>
        </w:rPr>
      </w:pPr>
      <w:r w:rsidRPr="00FA636A">
        <w:rPr>
          <w:rFonts w:asciiTheme="majorBidi" w:hAnsiTheme="majorBidi" w:cstheme="majorBidi"/>
          <w:sz w:val="28"/>
          <w:szCs w:val="28"/>
          <w:shd w:val="clear" w:color="auto" w:fill="FFFFFF"/>
        </w:rPr>
        <w:t xml:space="preserve">While transcobalamin II transports B12 to cells, about 3/4 of the B12 in the blood is stored on </w:t>
      </w:r>
      <w:proofErr w:type="spellStart"/>
      <w:r w:rsidRPr="00FA636A">
        <w:rPr>
          <w:rFonts w:asciiTheme="majorBidi" w:hAnsiTheme="majorBidi" w:cstheme="majorBidi"/>
          <w:sz w:val="28"/>
          <w:szCs w:val="28"/>
          <w:shd w:val="clear" w:color="auto" w:fill="FFFFFF"/>
        </w:rPr>
        <w:t>haptocorrin</w:t>
      </w:r>
      <w:proofErr w:type="spellEnd"/>
      <w:r w:rsidRPr="00FA636A">
        <w:rPr>
          <w:rFonts w:asciiTheme="majorBidi" w:hAnsiTheme="majorBidi" w:cstheme="majorBidi"/>
          <w:sz w:val="28"/>
          <w:szCs w:val="28"/>
          <w:shd w:val="clear" w:color="auto" w:fill="FFFFFF"/>
        </w:rPr>
        <w:t xml:space="preserve"> (aka transcobalamin I and cobalophilin).</w:t>
      </w:r>
    </w:p>
    <w:p w:rsidR="00785E3B" w:rsidRPr="00FA636A" w:rsidRDefault="00785E3B" w:rsidP="00FA636A">
      <w:pPr>
        <w:pStyle w:val="NormalWeb"/>
        <w:spacing w:before="0" w:beforeAutospacing="0" w:after="0" w:afterAutospacing="0"/>
        <w:jc w:val="both"/>
        <w:rPr>
          <w:rFonts w:asciiTheme="majorBidi" w:hAnsiTheme="majorBidi" w:cstheme="majorBidi"/>
          <w:sz w:val="28"/>
          <w:szCs w:val="28"/>
          <w:shd w:val="clear" w:color="auto" w:fill="FFFFFF"/>
        </w:rPr>
      </w:pPr>
      <w:r w:rsidRPr="00FA636A">
        <w:rPr>
          <w:rFonts w:asciiTheme="majorBidi" w:hAnsiTheme="majorBidi" w:cstheme="majorBidi"/>
          <w:sz w:val="28"/>
          <w:szCs w:val="28"/>
          <w:shd w:val="clear" w:color="auto" w:fill="FFFFFF"/>
        </w:rPr>
        <w:t xml:space="preserve">Once the B12-TC2 complex arrives at the cell where it is needed, B12 is released from TC2 in the form of hydroxocobalamin. It is then turned into </w:t>
      </w:r>
      <w:proofErr w:type="spellStart"/>
      <w:r w:rsidRPr="00FA636A">
        <w:rPr>
          <w:rFonts w:asciiTheme="majorBidi" w:hAnsiTheme="majorBidi" w:cstheme="majorBidi"/>
          <w:sz w:val="28"/>
          <w:szCs w:val="28"/>
          <w:shd w:val="clear" w:color="auto" w:fill="FFFFFF"/>
        </w:rPr>
        <w:t>methylcobalamin</w:t>
      </w:r>
      <w:proofErr w:type="spellEnd"/>
      <w:r w:rsidRPr="00FA636A">
        <w:rPr>
          <w:rFonts w:asciiTheme="majorBidi" w:hAnsiTheme="majorBidi" w:cstheme="majorBidi"/>
          <w:sz w:val="28"/>
          <w:szCs w:val="28"/>
          <w:shd w:val="clear" w:color="auto" w:fill="FFFFFF"/>
        </w:rPr>
        <w:t xml:space="preserve"> or </w:t>
      </w:r>
      <w:proofErr w:type="spellStart"/>
      <w:proofErr w:type="gramStart"/>
      <w:r w:rsidRPr="00FA636A">
        <w:rPr>
          <w:rFonts w:asciiTheme="majorBidi" w:hAnsiTheme="majorBidi" w:cstheme="majorBidi"/>
          <w:sz w:val="28"/>
          <w:szCs w:val="28"/>
          <w:shd w:val="clear" w:color="auto" w:fill="FFFFFF"/>
        </w:rPr>
        <w:t>adenosylcobalamin</w:t>
      </w:r>
      <w:proofErr w:type="spellEnd"/>
      <w:r w:rsidRPr="00FA636A">
        <w:rPr>
          <w:rFonts w:asciiTheme="majorBidi" w:hAnsiTheme="majorBidi" w:cstheme="majorBidi"/>
          <w:sz w:val="28"/>
          <w:szCs w:val="28"/>
          <w:shd w:val="clear" w:color="auto" w:fill="FFFFFF"/>
        </w:rPr>
        <w:t xml:space="preserve">  and</w:t>
      </w:r>
      <w:proofErr w:type="gramEnd"/>
      <w:r w:rsidRPr="00FA636A">
        <w:rPr>
          <w:rFonts w:asciiTheme="majorBidi" w:hAnsiTheme="majorBidi" w:cstheme="majorBidi"/>
          <w:sz w:val="28"/>
          <w:szCs w:val="28"/>
          <w:shd w:val="clear" w:color="auto" w:fill="FFFFFF"/>
        </w:rPr>
        <w:t xml:space="preserve"> used for their respective enzymes.</w:t>
      </w:r>
    </w:p>
    <w:p w:rsidR="00785E3B" w:rsidRPr="00FA636A" w:rsidRDefault="00785E3B" w:rsidP="00FA636A">
      <w:pPr>
        <w:pStyle w:val="NormalWeb"/>
        <w:spacing w:before="0" w:beforeAutospacing="0" w:after="0" w:afterAutospacing="0"/>
        <w:jc w:val="both"/>
        <w:rPr>
          <w:rFonts w:asciiTheme="majorBidi" w:hAnsiTheme="majorBidi" w:cstheme="majorBidi"/>
          <w:sz w:val="28"/>
          <w:szCs w:val="28"/>
          <w:shd w:val="clear" w:color="auto" w:fill="FFFFFF"/>
        </w:rPr>
      </w:pPr>
      <w:r w:rsidRPr="00FA636A">
        <w:rPr>
          <w:rFonts w:asciiTheme="majorBidi" w:hAnsiTheme="majorBidi" w:cstheme="majorBidi"/>
          <w:sz w:val="28"/>
          <w:szCs w:val="28"/>
          <w:shd w:val="clear" w:color="auto" w:fill="FFFFFF"/>
        </w:rPr>
        <w:t>Transcobalamin II also transports B12 to the liver for storage on transcobalamin III.</w:t>
      </w:r>
    </w:p>
    <w:p w:rsidR="00785E3B" w:rsidRPr="00FA636A" w:rsidRDefault="00785E3B" w:rsidP="00FA636A">
      <w:pPr>
        <w:pStyle w:val="NormalWeb"/>
        <w:spacing w:before="0" w:beforeAutospacing="0" w:after="0" w:afterAutospacing="0"/>
        <w:jc w:val="both"/>
        <w:rPr>
          <w:rFonts w:asciiTheme="majorBidi" w:hAnsiTheme="majorBidi" w:cstheme="majorBidi"/>
          <w:sz w:val="28"/>
          <w:szCs w:val="28"/>
          <w:shd w:val="clear" w:color="auto" w:fill="FFFFFF"/>
        </w:rPr>
      </w:pPr>
      <w:r w:rsidRPr="00FA636A">
        <w:rPr>
          <w:rFonts w:asciiTheme="majorBidi" w:hAnsiTheme="majorBidi" w:cstheme="majorBidi"/>
          <w:sz w:val="28"/>
          <w:szCs w:val="28"/>
          <w:shd w:val="clear" w:color="auto" w:fill="FFFFFF"/>
        </w:rPr>
        <w:t>If the circulating B12 exceeds the binding capacity of the blood, the excess is excreted in the urine. This normally happens only after a B12 injection.</w:t>
      </w:r>
    </w:p>
    <w:p w:rsidR="00FA636A" w:rsidRPr="00785E3B" w:rsidRDefault="00FA636A" w:rsidP="00FA636A">
      <w:pPr>
        <w:pStyle w:val="NormalWeb"/>
        <w:spacing w:before="0" w:beforeAutospacing="0" w:after="0" w:afterAutospacing="0"/>
        <w:rPr>
          <w:rFonts w:asciiTheme="majorBidi" w:hAnsiTheme="majorBidi" w:cstheme="majorBidi"/>
          <w:sz w:val="28"/>
          <w:szCs w:val="28"/>
          <w:shd w:val="clear" w:color="auto" w:fill="FFFFFF"/>
        </w:rPr>
      </w:pPr>
    </w:p>
    <w:p w:rsidR="00785E3B" w:rsidRPr="00785E3B" w:rsidRDefault="00FA636A" w:rsidP="00FA636A">
      <w:pPr>
        <w:bidi w:val="0"/>
        <w:spacing w:after="0" w:line="240" w:lineRule="auto"/>
        <w:jc w:val="center"/>
        <w:outlineLvl w:val="1"/>
        <w:rPr>
          <w:rFonts w:asciiTheme="majorBidi" w:eastAsia="Times New Roman" w:hAnsiTheme="majorBidi" w:cstheme="majorBidi"/>
          <w:b/>
          <w:bCs/>
          <w:sz w:val="28"/>
          <w:szCs w:val="28"/>
        </w:rPr>
      </w:pPr>
      <w:r>
        <w:rPr>
          <w:noProof/>
        </w:rPr>
        <w:drawing>
          <wp:inline distT="0" distB="0" distL="0" distR="0" wp14:anchorId="41D16553" wp14:editId="3FDEA3DF">
            <wp:extent cx="5219700" cy="5286375"/>
            <wp:effectExtent l="0" t="0" r="0" b="9525"/>
            <wp:docPr id="14" name="Picture 14" descr="C:\Users\dell\Downloads\b12absorpt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b12absorption1.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19700" cy="5286375"/>
                    </a:xfrm>
                    <a:prstGeom prst="rect">
                      <a:avLst/>
                    </a:prstGeom>
                    <a:noFill/>
                    <a:ln>
                      <a:noFill/>
                    </a:ln>
                  </pic:spPr>
                </pic:pic>
              </a:graphicData>
            </a:graphic>
          </wp:inline>
        </w:drawing>
      </w:r>
    </w:p>
    <w:p w:rsidR="00482C29" w:rsidRPr="009316A3" w:rsidRDefault="00482C29" w:rsidP="0027600F">
      <w:pPr>
        <w:bidi w:val="0"/>
        <w:spacing w:after="0" w:line="240" w:lineRule="auto"/>
        <w:outlineLvl w:val="1"/>
        <w:rPr>
          <w:rFonts w:asciiTheme="majorBidi" w:eastAsia="Times New Roman" w:hAnsiTheme="majorBidi" w:cstheme="majorBidi"/>
          <w:sz w:val="28"/>
          <w:szCs w:val="28"/>
          <w:u w:val="single"/>
          <w:lang w:val="en"/>
        </w:rPr>
      </w:pPr>
      <w:r w:rsidRPr="009316A3">
        <w:rPr>
          <w:rFonts w:asciiTheme="majorBidi" w:eastAsia="Times New Roman" w:hAnsiTheme="majorBidi" w:cstheme="majorBidi"/>
          <w:b/>
          <w:bCs/>
          <w:sz w:val="40"/>
          <w:szCs w:val="40"/>
          <w:u w:val="single"/>
          <w:lang w:val="en"/>
        </w:rPr>
        <w:lastRenderedPageBreak/>
        <w:t>Biological Active Forms of B12</w:t>
      </w:r>
    </w:p>
    <w:p w:rsidR="00482C29" w:rsidRPr="005344CA" w:rsidRDefault="00482C29" w:rsidP="0027600F">
      <w:pPr>
        <w:bidi w:val="0"/>
        <w:spacing w:after="0" w:line="240" w:lineRule="auto"/>
        <w:outlineLvl w:val="1"/>
        <w:rPr>
          <w:rFonts w:asciiTheme="majorBidi" w:eastAsia="Times New Roman" w:hAnsiTheme="majorBidi" w:cstheme="majorBidi"/>
          <w:sz w:val="28"/>
          <w:szCs w:val="28"/>
          <w:lang w:val="en"/>
        </w:rPr>
      </w:pPr>
      <w:r w:rsidRPr="005344CA">
        <w:rPr>
          <w:rFonts w:asciiTheme="majorBidi" w:eastAsia="Times New Roman" w:hAnsiTheme="majorBidi" w:cstheme="majorBidi"/>
          <w:sz w:val="28"/>
          <w:szCs w:val="28"/>
          <w:lang w:val="en"/>
        </w:rPr>
        <w:t xml:space="preserve">Biologically active forms </w:t>
      </w:r>
      <w:r w:rsidRPr="005344CA">
        <w:rPr>
          <w:rFonts w:asciiTheme="majorBidi" w:eastAsia="Times New Roman" w:hAnsiTheme="majorBidi" w:cstheme="majorBidi"/>
          <w:b/>
          <w:bCs/>
          <w:sz w:val="32"/>
          <w:szCs w:val="32"/>
          <w:lang w:val="en"/>
        </w:rPr>
        <w:t>are cobamide coenzymes</w:t>
      </w:r>
      <w:r w:rsidRPr="005344CA">
        <w:rPr>
          <w:rFonts w:asciiTheme="majorBidi" w:eastAsia="Times New Roman" w:hAnsiTheme="majorBidi" w:cstheme="majorBidi"/>
          <w:sz w:val="28"/>
          <w:szCs w:val="28"/>
          <w:lang w:val="en"/>
        </w:rPr>
        <w:t xml:space="preserve"> act as coenzyme with various enzymes. </w:t>
      </w:r>
    </w:p>
    <w:p w:rsidR="00482C29" w:rsidRPr="009316A3" w:rsidRDefault="00482C29" w:rsidP="0027600F">
      <w:pPr>
        <w:bidi w:val="0"/>
        <w:spacing w:after="0" w:line="240" w:lineRule="auto"/>
        <w:outlineLvl w:val="1"/>
        <w:rPr>
          <w:rFonts w:asciiTheme="majorBidi" w:eastAsia="Times New Roman" w:hAnsiTheme="majorBidi" w:cstheme="majorBidi"/>
          <w:sz w:val="28"/>
          <w:szCs w:val="28"/>
          <w:lang w:val="en"/>
        </w:rPr>
      </w:pPr>
      <w:r w:rsidRPr="009316A3">
        <w:rPr>
          <w:rFonts w:asciiTheme="majorBidi" w:eastAsia="Times New Roman" w:hAnsiTheme="majorBidi" w:cstheme="majorBidi"/>
          <w:sz w:val="28"/>
          <w:szCs w:val="28"/>
          <w:lang w:val="en"/>
        </w:rPr>
        <w:t xml:space="preserve">Cobamide </w:t>
      </w:r>
      <w:r w:rsidR="005344CA" w:rsidRPr="009316A3">
        <w:rPr>
          <w:rFonts w:asciiTheme="majorBidi" w:eastAsia="Times New Roman" w:hAnsiTheme="majorBidi" w:cstheme="majorBidi"/>
          <w:sz w:val="28"/>
          <w:szCs w:val="28"/>
          <w:lang w:val="en"/>
        </w:rPr>
        <w:t>coenzyme does</w:t>
      </w:r>
      <w:r w:rsidRPr="009316A3">
        <w:rPr>
          <w:rFonts w:asciiTheme="majorBidi" w:eastAsia="Times New Roman" w:hAnsiTheme="majorBidi" w:cstheme="majorBidi"/>
          <w:sz w:val="28"/>
          <w:szCs w:val="28"/>
          <w:lang w:val="en"/>
        </w:rPr>
        <w:t xml:space="preserve"> not contain the cyano group attached to cobalt but instead there is an </w:t>
      </w:r>
      <w:r w:rsidRPr="005344CA">
        <w:rPr>
          <w:rFonts w:asciiTheme="majorBidi" w:eastAsia="Times New Roman" w:hAnsiTheme="majorBidi" w:cstheme="majorBidi"/>
          <w:b/>
          <w:bCs/>
          <w:sz w:val="28"/>
          <w:szCs w:val="28"/>
          <w:lang w:val="en"/>
        </w:rPr>
        <w:t>Adenine Nuceoside</w:t>
      </w:r>
      <w:r w:rsidRPr="009316A3">
        <w:rPr>
          <w:rFonts w:asciiTheme="majorBidi" w:eastAsia="Times New Roman" w:hAnsiTheme="majorBidi" w:cstheme="majorBidi"/>
          <w:sz w:val="28"/>
          <w:szCs w:val="28"/>
          <w:lang w:val="en"/>
        </w:rPr>
        <w:t xml:space="preserve"> (5´-deoxyadenosine) which is linked to cobalt by a C→CO bond.</w:t>
      </w:r>
    </w:p>
    <w:p w:rsidR="00482C29" w:rsidRPr="009316A3" w:rsidRDefault="00482C29" w:rsidP="009316A3">
      <w:pPr>
        <w:bidi w:val="0"/>
        <w:spacing w:before="100" w:beforeAutospacing="1" w:after="100" w:afterAutospacing="1" w:line="240" w:lineRule="auto"/>
        <w:jc w:val="center"/>
        <w:outlineLvl w:val="1"/>
        <w:rPr>
          <w:rFonts w:asciiTheme="majorBidi" w:eastAsia="Times New Roman" w:hAnsiTheme="majorBidi" w:cstheme="majorBidi"/>
          <w:sz w:val="28"/>
          <w:szCs w:val="28"/>
          <w:lang w:val="en"/>
        </w:rPr>
      </w:pPr>
      <w:r w:rsidRPr="009316A3">
        <w:rPr>
          <w:rFonts w:asciiTheme="majorBidi" w:eastAsia="Times New Roman" w:hAnsiTheme="majorBidi" w:cstheme="majorBidi"/>
          <w:noProof/>
          <w:sz w:val="28"/>
          <w:szCs w:val="28"/>
        </w:rPr>
        <w:drawing>
          <wp:inline distT="0" distB="0" distL="0" distR="0" wp14:anchorId="57681075" wp14:editId="4E4C3F3B">
            <wp:extent cx="5267325" cy="2962275"/>
            <wp:effectExtent l="38100" t="38100" r="47625" b="476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lum bright="26000"/>
                      <a:extLst>
                        <a:ext uri="{28A0092B-C50C-407E-A947-70E740481C1C}">
                          <a14:useLocalDpi xmlns:a14="http://schemas.microsoft.com/office/drawing/2010/main" val="0"/>
                        </a:ext>
                      </a:extLst>
                    </a:blip>
                    <a:srcRect/>
                    <a:stretch>
                      <a:fillRect/>
                    </a:stretch>
                  </pic:blipFill>
                  <pic:spPr bwMode="auto">
                    <a:xfrm>
                      <a:off x="0" y="0"/>
                      <a:ext cx="5267325" cy="2962275"/>
                    </a:xfrm>
                    <a:prstGeom prst="rect">
                      <a:avLst/>
                    </a:prstGeom>
                    <a:noFill/>
                    <a:ln w="28575" cmpd="sng">
                      <a:solidFill>
                        <a:srgbClr val="000000"/>
                      </a:solidFill>
                      <a:miter lim="800000"/>
                      <a:headEnd/>
                      <a:tailEnd/>
                    </a:ln>
                    <a:effectLst/>
                  </pic:spPr>
                </pic:pic>
              </a:graphicData>
            </a:graphic>
          </wp:inline>
        </w:drawing>
      </w:r>
    </w:p>
    <w:p w:rsidR="00D9092B" w:rsidRPr="009316A3" w:rsidRDefault="00D9092B" w:rsidP="00D9092B">
      <w:pPr>
        <w:bidi w:val="0"/>
        <w:spacing w:before="100" w:beforeAutospacing="1" w:after="100" w:afterAutospacing="1" w:line="240" w:lineRule="auto"/>
        <w:jc w:val="both"/>
        <w:rPr>
          <w:rFonts w:asciiTheme="majorBidi" w:eastAsia="Times New Roman" w:hAnsiTheme="majorBidi" w:cstheme="majorBidi"/>
          <w:sz w:val="28"/>
          <w:szCs w:val="28"/>
          <w:lang w:val="en"/>
        </w:rPr>
      </w:pPr>
      <w:r w:rsidRPr="009316A3">
        <w:rPr>
          <w:rFonts w:asciiTheme="majorBidi" w:eastAsia="Times New Roman" w:hAnsiTheme="majorBidi" w:cstheme="majorBidi"/>
          <w:sz w:val="28"/>
          <w:szCs w:val="28"/>
          <w:lang w:val="en"/>
        </w:rPr>
        <w:t>Vitamin B</w:t>
      </w:r>
      <w:r w:rsidRPr="009316A3">
        <w:rPr>
          <w:rFonts w:asciiTheme="majorBidi" w:eastAsia="Times New Roman" w:hAnsiTheme="majorBidi" w:cstheme="majorBidi"/>
          <w:sz w:val="28"/>
          <w:szCs w:val="28"/>
          <w:vertAlign w:val="subscript"/>
          <w:lang w:val="en"/>
        </w:rPr>
        <w:t>12</w:t>
      </w:r>
      <w:r w:rsidRPr="009316A3">
        <w:rPr>
          <w:rFonts w:asciiTheme="majorBidi" w:eastAsia="Times New Roman" w:hAnsiTheme="majorBidi" w:cstheme="majorBidi"/>
          <w:sz w:val="28"/>
          <w:szCs w:val="28"/>
          <w:lang w:val="en"/>
        </w:rPr>
        <w:t xml:space="preserve"> is normally involved in the metabolism of every cell of the body, especially affecting the DNA synthesis and regulation but also fatty acid synthesis and energy production. However, many (not all) of the effects of functions of B</w:t>
      </w:r>
      <w:r w:rsidRPr="009316A3">
        <w:rPr>
          <w:rFonts w:asciiTheme="majorBidi" w:eastAsia="Times New Roman" w:hAnsiTheme="majorBidi" w:cstheme="majorBidi"/>
          <w:sz w:val="28"/>
          <w:szCs w:val="28"/>
          <w:vertAlign w:val="subscript"/>
          <w:lang w:val="en"/>
        </w:rPr>
        <w:t>12</w:t>
      </w:r>
      <w:r w:rsidRPr="009316A3">
        <w:rPr>
          <w:rFonts w:asciiTheme="majorBidi" w:eastAsia="Times New Roman" w:hAnsiTheme="majorBidi" w:cstheme="majorBidi"/>
          <w:sz w:val="28"/>
          <w:szCs w:val="28"/>
          <w:lang w:val="en"/>
        </w:rPr>
        <w:t xml:space="preserve"> can be replaced by sufficient quantities of </w:t>
      </w:r>
      <w:hyperlink r:id="rId65" w:tooltip="Folic acid" w:history="1">
        <w:r w:rsidRPr="009316A3">
          <w:rPr>
            <w:rFonts w:asciiTheme="majorBidi" w:eastAsia="Times New Roman" w:hAnsiTheme="majorBidi" w:cstheme="majorBidi"/>
            <w:sz w:val="28"/>
            <w:szCs w:val="28"/>
            <w:lang w:val="en"/>
          </w:rPr>
          <w:t>folic acid</w:t>
        </w:r>
      </w:hyperlink>
      <w:r w:rsidRPr="009316A3">
        <w:rPr>
          <w:rFonts w:asciiTheme="majorBidi" w:eastAsia="Times New Roman" w:hAnsiTheme="majorBidi" w:cstheme="majorBidi"/>
          <w:sz w:val="28"/>
          <w:szCs w:val="28"/>
          <w:lang w:val="en"/>
        </w:rPr>
        <w:t xml:space="preserve"> (vitamin B</w:t>
      </w:r>
      <w:r w:rsidRPr="009316A3">
        <w:rPr>
          <w:rFonts w:asciiTheme="majorBidi" w:eastAsia="Times New Roman" w:hAnsiTheme="majorBidi" w:cstheme="majorBidi"/>
          <w:sz w:val="28"/>
          <w:szCs w:val="28"/>
          <w:vertAlign w:val="subscript"/>
          <w:lang w:val="en"/>
        </w:rPr>
        <w:t>9</w:t>
      </w:r>
      <w:r w:rsidRPr="009316A3">
        <w:rPr>
          <w:rFonts w:asciiTheme="majorBidi" w:eastAsia="Times New Roman" w:hAnsiTheme="majorBidi" w:cstheme="majorBidi"/>
          <w:sz w:val="28"/>
          <w:szCs w:val="28"/>
          <w:lang w:val="en"/>
        </w:rPr>
        <w:t>), since B</w:t>
      </w:r>
      <w:r w:rsidRPr="009316A3">
        <w:rPr>
          <w:rFonts w:asciiTheme="majorBidi" w:eastAsia="Times New Roman" w:hAnsiTheme="majorBidi" w:cstheme="majorBidi"/>
          <w:sz w:val="28"/>
          <w:szCs w:val="28"/>
          <w:vertAlign w:val="subscript"/>
          <w:lang w:val="en"/>
        </w:rPr>
        <w:t>12</w:t>
      </w:r>
      <w:r w:rsidRPr="009316A3">
        <w:rPr>
          <w:rFonts w:asciiTheme="majorBidi" w:eastAsia="Times New Roman" w:hAnsiTheme="majorBidi" w:cstheme="majorBidi"/>
          <w:sz w:val="28"/>
          <w:szCs w:val="28"/>
          <w:lang w:val="en"/>
        </w:rPr>
        <w:t xml:space="preserve"> is used to regenerate </w:t>
      </w:r>
      <w:hyperlink r:id="rId66" w:tooltip="Folate" w:history="1">
        <w:r w:rsidRPr="009316A3">
          <w:rPr>
            <w:rFonts w:asciiTheme="majorBidi" w:eastAsia="Times New Roman" w:hAnsiTheme="majorBidi" w:cstheme="majorBidi"/>
            <w:sz w:val="28"/>
            <w:szCs w:val="28"/>
            <w:lang w:val="en"/>
          </w:rPr>
          <w:t>folate</w:t>
        </w:r>
      </w:hyperlink>
      <w:r w:rsidRPr="009316A3">
        <w:rPr>
          <w:rFonts w:asciiTheme="majorBidi" w:eastAsia="Times New Roman" w:hAnsiTheme="majorBidi" w:cstheme="majorBidi"/>
          <w:sz w:val="28"/>
          <w:szCs w:val="28"/>
          <w:lang w:val="en"/>
        </w:rPr>
        <w:t xml:space="preserve"> in the body.</w:t>
      </w:r>
    </w:p>
    <w:p w:rsidR="00D9092B" w:rsidRPr="00D9092B" w:rsidRDefault="0027600F" w:rsidP="0027600F">
      <w:pPr>
        <w:bidi w:val="0"/>
        <w:spacing w:before="100" w:beforeAutospacing="1" w:after="100" w:afterAutospacing="1" w:line="240" w:lineRule="auto"/>
        <w:jc w:val="center"/>
        <w:outlineLvl w:val="1"/>
        <w:rPr>
          <w:rFonts w:asciiTheme="majorBidi" w:eastAsia="Times New Roman" w:hAnsiTheme="majorBidi" w:cstheme="majorBidi"/>
          <w:b/>
          <w:bCs/>
          <w:sz w:val="40"/>
          <w:szCs w:val="40"/>
          <w:lang w:val="en"/>
        </w:rPr>
      </w:pPr>
      <w:r>
        <w:rPr>
          <w:rFonts w:asciiTheme="majorBidi" w:eastAsia="Times New Roman" w:hAnsiTheme="majorBidi" w:cstheme="majorBidi"/>
          <w:b/>
          <w:bCs/>
          <w:noProof/>
          <w:sz w:val="40"/>
          <w:szCs w:val="40"/>
        </w:rPr>
        <w:drawing>
          <wp:inline distT="0" distB="0" distL="0" distR="0">
            <wp:extent cx="4000500" cy="3286125"/>
            <wp:effectExtent l="0" t="0" r="0" b="9525"/>
            <wp:docPr id="15" name="Picture 15" descr="C:\Users\dell\Downloads\Cobalamin-Vitamin-B12-Deficiency-spinabifida-neural-tube-defe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Cobalamin-Vitamin-B12-Deficiency-spinabifida-neural-tube-defects.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00500" cy="3286125"/>
                    </a:xfrm>
                    <a:prstGeom prst="rect">
                      <a:avLst/>
                    </a:prstGeom>
                    <a:noFill/>
                    <a:ln>
                      <a:noFill/>
                    </a:ln>
                  </pic:spPr>
                </pic:pic>
              </a:graphicData>
            </a:graphic>
          </wp:inline>
        </w:drawing>
      </w:r>
    </w:p>
    <w:p w:rsidR="00436A6A" w:rsidRDefault="00436A6A" w:rsidP="00436A6A">
      <w:pPr>
        <w:tabs>
          <w:tab w:val="left" w:pos="3280"/>
        </w:tabs>
        <w:bidi w:val="0"/>
        <w:spacing w:after="0" w:line="240" w:lineRule="auto"/>
        <w:rPr>
          <w:rFonts w:asciiTheme="majorBidi" w:eastAsia="Times New Roman" w:hAnsiTheme="majorBidi" w:cstheme="majorBidi"/>
          <w:b/>
          <w:bCs/>
          <w:sz w:val="40"/>
          <w:szCs w:val="40"/>
          <w:u w:val="single"/>
        </w:rPr>
      </w:pPr>
    </w:p>
    <w:p w:rsidR="00482C29" w:rsidRPr="009316A3" w:rsidRDefault="00482C29" w:rsidP="00436A6A">
      <w:pPr>
        <w:tabs>
          <w:tab w:val="left" w:pos="3280"/>
        </w:tabs>
        <w:bidi w:val="0"/>
        <w:spacing w:after="0" w:line="240" w:lineRule="auto"/>
        <w:rPr>
          <w:rFonts w:asciiTheme="majorBidi" w:eastAsia="Times New Roman" w:hAnsiTheme="majorBidi" w:cstheme="majorBidi"/>
          <w:b/>
          <w:bCs/>
          <w:sz w:val="40"/>
          <w:szCs w:val="40"/>
          <w:u w:val="single"/>
        </w:rPr>
      </w:pPr>
      <w:r w:rsidRPr="009316A3">
        <w:rPr>
          <w:rFonts w:asciiTheme="majorBidi" w:eastAsia="Times New Roman" w:hAnsiTheme="majorBidi" w:cstheme="majorBidi"/>
          <w:b/>
          <w:bCs/>
          <w:sz w:val="40"/>
          <w:szCs w:val="40"/>
          <w:u w:val="single"/>
        </w:rPr>
        <w:t>Deficiency</w:t>
      </w:r>
    </w:p>
    <w:p w:rsidR="00482C29" w:rsidRDefault="00D32BA9" w:rsidP="00B95EB7">
      <w:pPr>
        <w:bidi w:val="0"/>
        <w:spacing w:after="0" w:line="240" w:lineRule="auto"/>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May be due to </w:t>
      </w:r>
      <w:r w:rsidR="00482C29" w:rsidRPr="009316A3">
        <w:rPr>
          <w:rFonts w:asciiTheme="majorBidi" w:eastAsia="Times New Roman" w:hAnsiTheme="majorBidi" w:cstheme="majorBidi"/>
          <w:sz w:val="28"/>
          <w:szCs w:val="28"/>
        </w:rPr>
        <w:t xml:space="preserve">dietary factors, gastric factors as in post gastrostomy and in strict </w:t>
      </w:r>
      <w:proofErr w:type="spellStart"/>
      <w:r w:rsidRPr="009316A3">
        <w:rPr>
          <w:rFonts w:asciiTheme="majorBidi" w:eastAsia="Times New Roman" w:hAnsiTheme="majorBidi" w:cstheme="majorBidi"/>
          <w:sz w:val="28"/>
          <w:szCs w:val="28"/>
        </w:rPr>
        <w:t>vegetarians.</w:t>
      </w:r>
      <w:r w:rsidR="00482C29" w:rsidRPr="009316A3">
        <w:rPr>
          <w:rFonts w:asciiTheme="majorBidi" w:eastAsia="Times New Roman" w:hAnsiTheme="majorBidi" w:cstheme="majorBidi"/>
          <w:sz w:val="28"/>
          <w:szCs w:val="28"/>
        </w:rPr>
        <w:t>If</w:t>
      </w:r>
      <w:proofErr w:type="spellEnd"/>
      <w:r w:rsidR="00482C29" w:rsidRPr="009316A3">
        <w:rPr>
          <w:rFonts w:asciiTheme="majorBidi" w:eastAsia="Times New Roman" w:hAnsiTheme="majorBidi" w:cstheme="majorBidi"/>
          <w:sz w:val="28"/>
          <w:szCs w:val="28"/>
        </w:rPr>
        <w:t xml:space="preserve"> absorption is prevented by lack of intrinsic factor it</w:t>
      </w:r>
      <w:r w:rsidR="00B95EB7">
        <w:rPr>
          <w:rFonts w:asciiTheme="majorBidi" w:eastAsia="Times New Roman" w:hAnsiTheme="majorBidi" w:cstheme="majorBidi"/>
          <w:sz w:val="28"/>
          <w:szCs w:val="28"/>
        </w:rPr>
        <w:t xml:space="preserve"> will cause pernicious anemia. </w:t>
      </w:r>
      <w:r w:rsidR="00482C29" w:rsidRPr="009316A3">
        <w:rPr>
          <w:rFonts w:asciiTheme="majorBidi" w:eastAsia="Times New Roman" w:hAnsiTheme="majorBidi" w:cstheme="majorBidi"/>
          <w:sz w:val="28"/>
          <w:szCs w:val="28"/>
        </w:rPr>
        <w:t>Megaloblastic anemia appears due to B</w:t>
      </w:r>
      <w:r w:rsidR="00482C29" w:rsidRPr="009316A3">
        <w:rPr>
          <w:rFonts w:asciiTheme="majorBidi" w:eastAsia="Times New Roman" w:hAnsiTheme="majorBidi" w:cstheme="majorBidi"/>
          <w:sz w:val="28"/>
          <w:szCs w:val="28"/>
          <w:vertAlign w:val="subscript"/>
        </w:rPr>
        <w:t>12</w:t>
      </w:r>
      <w:r w:rsidR="00482C29" w:rsidRPr="009316A3">
        <w:rPr>
          <w:rFonts w:asciiTheme="majorBidi" w:eastAsia="Times New Roman" w:hAnsiTheme="majorBidi" w:cstheme="majorBidi"/>
          <w:sz w:val="28"/>
          <w:szCs w:val="28"/>
        </w:rPr>
        <w:t xml:space="preserve"> deficiency.</w:t>
      </w:r>
    </w:p>
    <w:p w:rsidR="00677E98" w:rsidRPr="00677E98" w:rsidRDefault="00677E98" w:rsidP="00677E98">
      <w:pPr>
        <w:pStyle w:val="NormalWeb"/>
        <w:spacing w:before="0" w:beforeAutospacing="0" w:after="300" w:afterAutospacing="0" w:line="360" w:lineRule="atLeast"/>
        <w:ind w:right="150"/>
        <w:textAlignment w:val="baseline"/>
        <w:rPr>
          <w:rFonts w:asciiTheme="majorBidi" w:hAnsiTheme="majorBidi" w:cstheme="majorBidi"/>
          <w:sz w:val="28"/>
          <w:szCs w:val="28"/>
          <w:shd w:val="clear" w:color="auto" w:fill="FFFFFF" w:themeFill="background1"/>
        </w:rPr>
      </w:pPr>
      <w:r w:rsidRPr="00677E98">
        <w:rPr>
          <w:rFonts w:asciiTheme="majorBidi" w:hAnsiTheme="majorBidi" w:cstheme="majorBidi"/>
          <w:sz w:val="28"/>
          <w:szCs w:val="28"/>
          <w:shd w:val="clear" w:color="auto" w:fill="FFFFFF" w:themeFill="background1"/>
        </w:rPr>
        <w:t>Vitamin deficiencies often go unnoticed until they are severe</w:t>
      </w:r>
      <w:r w:rsidRPr="00677E98">
        <w:rPr>
          <w:rStyle w:val="apple-converted-space"/>
          <w:rFonts w:asciiTheme="majorBidi" w:hAnsiTheme="majorBidi" w:cstheme="majorBidi"/>
          <w:sz w:val="28"/>
          <w:szCs w:val="28"/>
          <w:shd w:val="clear" w:color="auto" w:fill="FFFFFF" w:themeFill="background1"/>
        </w:rPr>
        <w:t> </w:t>
      </w:r>
      <w:r w:rsidRPr="00677E98">
        <w:rPr>
          <w:rFonts w:asciiTheme="majorBidi" w:hAnsiTheme="majorBidi" w:cstheme="majorBidi"/>
          <w:sz w:val="28"/>
          <w:szCs w:val="28"/>
          <w:shd w:val="clear" w:color="auto" w:fill="FFFFFF" w:themeFill="background1"/>
        </w:rPr>
        <w:t>mostly because the symptoms o</w:t>
      </w:r>
      <w:r>
        <w:rPr>
          <w:rFonts w:asciiTheme="majorBidi" w:hAnsiTheme="majorBidi" w:cstheme="majorBidi"/>
          <w:sz w:val="28"/>
          <w:szCs w:val="28"/>
          <w:shd w:val="clear" w:color="auto" w:fill="FFFFFF" w:themeFill="background1"/>
        </w:rPr>
        <w:t>verlap with many other diseases</w:t>
      </w:r>
      <w:r w:rsidRPr="00677E98">
        <w:rPr>
          <w:rFonts w:asciiTheme="majorBidi" w:hAnsiTheme="majorBidi" w:cstheme="majorBidi"/>
          <w:sz w:val="28"/>
          <w:szCs w:val="28"/>
          <w:shd w:val="clear" w:color="auto" w:fill="FFFFFF" w:themeFill="background1"/>
        </w:rPr>
        <w:t>. Diagnosis of vitamin B12 deficiency is typically based on measurement of serum vitamin B12 levels.</w:t>
      </w:r>
    </w:p>
    <w:p w:rsidR="00677E98" w:rsidRPr="00677E98" w:rsidRDefault="00677E98" w:rsidP="001F6D34">
      <w:pPr>
        <w:pStyle w:val="NormalWeb"/>
        <w:spacing w:before="0" w:beforeAutospacing="0" w:after="300" w:afterAutospacing="0" w:line="360" w:lineRule="atLeast"/>
        <w:ind w:right="150"/>
        <w:textAlignment w:val="baseline"/>
        <w:rPr>
          <w:rFonts w:asciiTheme="majorBidi" w:hAnsiTheme="majorBidi" w:cstheme="majorBidi"/>
          <w:sz w:val="28"/>
          <w:szCs w:val="28"/>
          <w:shd w:val="clear" w:color="auto" w:fill="FFFFFF" w:themeFill="background1"/>
        </w:rPr>
      </w:pPr>
      <w:r w:rsidRPr="00677E98">
        <w:rPr>
          <w:rFonts w:asciiTheme="majorBidi" w:hAnsiTheme="majorBidi" w:cstheme="majorBidi"/>
          <w:sz w:val="28"/>
          <w:szCs w:val="28"/>
          <w:shd w:val="clear" w:color="auto" w:fill="FFFFFF" w:themeFill="background1"/>
        </w:rPr>
        <w:t>Vitamin B12 deficiency can lead to a multitude of symptoms based on the degree of deficiency. The symptoms are mild to start with but can progressively worsen if the deficiency is not addressed with oral or sub-muscular replenishment of Vitamin B12.</w:t>
      </w:r>
    </w:p>
    <w:p w:rsidR="00484A10" w:rsidRPr="001F6D34" w:rsidRDefault="00866E5C" w:rsidP="00484A10">
      <w:pPr>
        <w:bidi w:val="0"/>
        <w:spacing w:after="0" w:line="240" w:lineRule="auto"/>
        <w:rPr>
          <w:rFonts w:asciiTheme="majorBidi" w:eastAsia="Times New Roman" w:hAnsiTheme="majorBidi" w:cstheme="majorBidi"/>
          <w:b/>
          <w:bCs/>
          <w:sz w:val="28"/>
          <w:szCs w:val="28"/>
          <w:u w:val="single"/>
        </w:rPr>
      </w:pPr>
      <w:r w:rsidRPr="001F6D34">
        <w:rPr>
          <w:rFonts w:asciiTheme="majorBidi" w:eastAsia="Times New Roman" w:hAnsiTheme="majorBidi" w:cstheme="majorBidi"/>
          <w:b/>
          <w:bCs/>
          <w:sz w:val="28"/>
          <w:szCs w:val="28"/>
          <w:u w:val="single"/>
        </w:rPr>
        <w:t xml:space="preserve">Clinical Symptoms of vitamin B </w:t>
      </w:r>
      <w:r w:rsidRPr="001F6D34">
        <w:rPr>
          <w:rFonts w:asciiTheme="majorBidi" w:eastAsia="Times New Roman" w:hAnsiTheme="majorBidi" w:cstheme="majorBidi"/>
          <w:b/>
          <w:bCs/>
          <w:sz w:val="28"/>
          <w:szCs w:val="28"/>
          <w:u w:val="single"/>
          <w:vertAlign w:val="subscript"/>
        </w:rPr>
        <w:t>12</w:t>
      </w:r>
      <w:r w:rsidRPr="001F6D34">
        <w:rPr>
          <w:rFonts w:asciiTheme="majorBidi" w:eastAsia="Times New Roman" w:hAnsiTheme="majorBidi" w:cstheme="majorBidi"/>
          <w:b/>
          <w:bCs/>
          <w:sz w:val="28"/>
          <w:szCs w:val="28"/>
          <w:u w:val="single"/>
        </w:rPr>
        <w:t xml:space="preserve"> deficiency:</w:t>
      </w:r>
    </w:p>
    <w:p w:rsidR="00866E5C" w:rsidRDefault="00866E5C" w:rsidP="00866E5C">
      <w:pPr>
        <w:bidi w:val="0"/>
        <w:spacing w:after="0" w:line="240" w:lineRule="auto"/>
        <w:rPr>
          <w:rFonts w:asciiTheme="majorBidi" w:eastAsia="Times New Roman" w:hAnsiTheme="majorBidi" w:cstheme="majorBidi"/>
          <w:sz w:val="28"/>
          <w:szCs w:val="28"/>
        </w:rPr>
      </w:pPr>
      <w:proofErr w:type="gramStart"/>
      <w:r w:rsidRPr="001F6D34">
        <w:rPr>
          <w:rFonts w:asciiTheme="majorBidi" w:eastAsia="Times New Roman" w:hAnsiTheme="majorBidi" w:cstheme="majorBidi"/>
          <w:b/>
          <w:bCs/>
          <w:sz w:val="28"/>
          <w:szCs w:val="28"/>
          <w:u w:val="single"/>
        </w:rPr>
        <w:t>1-</w:t>
      </w:r>
      <w:r>
        <w:rPr>
          <w:rFonts w:asciiTheme="majorBidi" w:eastAsia="Times New Roman" w:hAnsiTheme="majorBidi" w:cstheme="majorBidi"/>
          <w:sz w:val="28"/>
          <w:szCs w:val="28"/>
        </w:rPr>
        <w:t>Cardiovascular- increased risk of stroke or heart attack.</w:t>
      </w:r>
      <w:proofErr w:type="gramEnd"/>
    </w:p>
    <w:p w:rsidR="00CA02AB" w:rsidRDefault="00CA02AB" w:rsidP="0001748D">
      <w:pPr>
        <w:bidi w:val="0"/>
        <w:spacing w:after="0" w:line="240" w:lineRule="auto"/>
        <w:rPr>
          <w:rFonts w:asciiTheme="majorBidi" w:eastAsia="Times New Roman" w:hAnsiTheme="majorBidi" w:cstheme="majorBidi"/>
          <w:sz w:val="28"/>
          <w:szCs w:val="28"/>
        </w:rPr>
      </w:pPr>
      <w:r w:rsidRPr="001F6D34">
        <w:rPr>
          <w:rFonts w:asciiTheme="majorBidi" w:eastAsia="Times New Roman" w:hAnsiTheme="majorBidi" w:cstheme="majorBidi"/>
          <w:b/>
          <w:bCs/>
          <w:sz w:val="28"/>
          <w:szCs w:val="28"/>
          <w:u w:val="single"/>
        </w:rPr>
        <w:t>2-</w:t>
      </w:r>
      <w:r>
        <w:rPr>
          <w:rFonts w:asciiTheme="majorBidi" w:eastAsia="Times New Roman" w:hAnsiTheme="majorBidi" w:cstheme="majorBidi"/>
          <w:sz w:val="28"/>
          <w:szCs w:val="28"/>
        </w:rPr>
        <w:t>Psychiatric</w:t>
      </w:r>
      <w:r w:rsidR="0001748D">
        <w:rPr>
          <w:rFonts w:asciiTheme="majorBidi" w:eastAsia="Times New Roman" w:hAnsiTheme="majorBidi" w:cstheme="majorBidi"/>
          <w:sz w:val="28"/>
          <w:szCs w:val="28"/>
        </w:rPr>
        <w:t>- a-</w:t>
      </w:r>
      <w:r>
        <w:rPr>
          <w:rFonts w:asciiTheme="majorBidi" w:eastAsia="Times New Roman" w:hAnsiTheme="majorBidi" w:cstheme="majorBidi"/>
          <w:sz w:val="28"/>
          <w:szCs w:val="28"/>
        </w:rPr>
        <w:t xml:space="preserve"> </w:t>
      </w:r>
      <w:proofErr w:type="spellStart"/>
      <w:r>
        <w:rPr>
          <w:rFonts w:asciiTheme="majorBidi" w:eastAsia="Times New Roman" w:hAnsiTheme="majorBidi" w:cstheme="majorBidi"/>
          <w:sz w:val="28"/>
          <w:szCs w:val="28"/>
        </w:rPr>
        <w:t>Irratability</w:t>
      </w:r>
      <w:proofErr w:type="spellEnd"/>
      <w:r>
        <w:rPr>
          <w:rFonts w:asciiTheme="majorBidi" w:eastAsia="Times New Roman" w:hAnsiTheme="majorBidi" w:cstheme="majorBidi"/>
          <w:sz w:val="28"/>
          <w:szCs w:val="28"/>
        </w:rPr>
        <w:t xml:space="preserve"> and overall personality change.</w:t>
      </w:r>
    </w:p>
    <w:p w:rsidR="00CA02AB" w:rsidRDefault="00CA02AB" w:rsidP="00CA02AB">
      <w:pPr>
        <w:bidi w:val="0"/>
        <w:spacing w:after="0" w:line="240" w:lineRule="auto"/>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r w:rsidR="0001748D">
        <w:rPr>
          <w:rFonts w:asciiTheme="majorBidi" w:eastAsia="Times New Roman" w:hAnsiTheme="majorBidi" w:cstheme="majorBidi"/>
          <w:sz w:val="28"/>
          <w:szCs w:val="28"/>
        </w:rPr>
        <w:t xml:space="preserve"> </w:t>
      </w:r>
      <w:proofErr w:type="gramStart"/>
      <w:r>
        <w:rPr>
          <w:rFonts w:asciiTheme="majorBidi" w:eastAsia="Times New Roman" w:hAnsiTheme="majorBidi" w:cstheme="majorBidi"/>
          <w:sz w:val="28"/>
          <w:szCs w:val="28"/>
        </w:rPr>
        <w:t>b-Mild</w:t>
      </w:r>
      <w:proofErr w:type="gramEnd"/>
      <w:r>
        <w:rPr>
          <w:rFonts w:asciiTheme="majorBidi" w:eastAsia="Times New Roman" w:hAnsiTheme="majorBidi" w:cstheme="majorBidi"/>
          <w:sz w:val="28"/>
          <w:szCs w:val="28"/>
        </w:rPr>
        <w:t xml:space="preserve"> memory </w:t>
      </w:r>
      <w:proofErr w:type="spellStart"/>
      <w:r>
        <w:rPr>
          <w:rFonts w:asciiTheme="majorBidi" w:eastAsia="Times New Roman" w:hAnsiTheme="majorBidi" w:cstheme="majorBidi"/>
          <w:sz w:val="28"/>
          <w:szCs w:val="28"/>
        </w:rPr>
        <w:t>impairment,,occasional</w:t>
      </w:r>
      <w:proofErr w:type="spellEnd"/>
      <w:r>
        <w:rPr>
          <w:rFonts w:asciiTheme="majorBidi" w:eastAsia="Times New Roman" w:hAnsiTheme="majorBidi" w:cstheme="majorBidi"/>
          <w:sz w:val="28"/>
          <w:szCs w:val="28"/>
        </w:rPr>
        <w:t xml:space="preserve"> dementia.</w:t>
      </w:r>
    </w:p>
    <w:p w:rsidR="00CA02AB" w:rsidRDefault="00CA02AB" w:rsidP="00CA02AB">
      <w:pPr>
        <w:bidi w:val="0"/>
        <w:spacing w:after="0" w:line="240" w:lineRule="auto"/>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r w:rsidR="0001748D">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 xml:space="preserve"> </w:t>
      </w:r>
      <w:proofErr w:type="gramStart"/>
      <w:r>
        <w:rPr>
          <w:rFonts w:asciiTheme="majorBidi" w:eastAsia="Times New Roman" w:hAnsiTheme="majorBidi" w:cstheme="majorBidi"/>
          <w:sz w:val="28"/>
          <w:szCs w:val="28"/>
        </w:rPr>
        <w:t>c-</w:t>
      </w:r>
      <w:proofErr w:type="spellStart"/>
      <w:r>
        <w:rPr>
          <w:rFonts w:asciiTheme="majorBidi" w:eastAsia="Times New Roman" w:hAnsiTheme="majorBidi" w:cstheme="majorBidi"/>
          <w:sz w:val="28"/>
          <w:szCs w:val="28"/>
        </w:rPr>
        <w:t>Psyhosis</w:t>
      </w:r>
      <w:proofErr w:type="spellEnd"/>
      <w:proofErr w:type="gramEnd"/>
      <w:r>
        <w:rPr>
          <w:rFonts w:asciiTheme="majorBidi" w:eastAsia="Times New Roman" w:hAnsiTheme="majorBidi" w:cstheme="majorBidi"/>
          <w:sz w:val="28"/>
          <w:szCs w:val="28"/>
        </w:rPr>
        <w:t>.</w:t>
      </w:r>
    </w:p>
    <w:p w:rsidR="00CA02AB" w:rsidRDefault="00CA02AB" w:rsidP="00CA02AB">
      <w:pPr>
        <w:bidi w:val="0"/>
        <w:spacing w:after="0" w:line="240" w:lineRule="auto"/>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r w:rsidR="0001748D">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 xml:space="preserve"> </w:t>
      </w:r>
      <w:proofErr w:type="gramStart"/>
      <w:r>
        <w:rPr>
          <w:rFonts w:asciiTheme="majorBidi" w:eastAsia="Times New Roman" w:hAnsiTheme="majorBidi" w:cstheme="majorBidi"/>
          <w:sz w:val="28"/>
          <w:szCs w:val="28"/>
        </w:rPr>
        <w:t>d-Depression</w:t>
      </w:r>
      <w:proofErr w:type="gramEnd"/>
      <w:r>
        <w:rPr>
          <w:rFonts w:asciiTheme="majorBidi" w:eastAsia="Times New Roman" w:hAnsiTheme="majorBidi" w:cstheme="majorBidi"/>
          <w:sz w:val="28"/>
          <w:szCs w:val="28"/>
        </w:rPr>
        <w:t>.</w:t>
      </w:r>
    </w:p>
    <w:p w:rsidR="0001748D" w:rsidRDefault="0001748D" w:rsidP="0001748D">
      <w:pPr>
        <w:bidi w:val="0"/>
        <w:spacing w:after="0" w:line="240" w:lineRule="auto"/>
        <w:rPr>
          <w:rFonts w:asciiTheme="majorBidi" w:eastAsia="Times New Roman" w:hAnsiTheme="majorBidi" w:cstheme="majorBidi"/>
          <w:sz w:val="28"/>
          <w:szCs w:val="28"/>
        </w:rPr>
      </w:pPr>
      <w:proofErr w:type="gramStart"/>
      <w:r w:rsidRPr="001F6D34">
        <w:rPr>
          <w:rFonts w:asciiTheme="majorBidi" w:eastAsia="Times New Roman" w:hAnsiTheme="majorBidi" w:cstheme="majorBidi"/>
          <w:b/>
          <w:bCs/>
          <w:sz w:val="28"/>
          <w:szCs w:val="28"/>
          <w:u w:val="single"/>
        </w:rPr>
        <w:t>3-</w:t>
      </w:r>
      <w:r>
        <w:rPr>
          <w:rFonts w:asciiTheme="majorBidi" w:eastAsia="Times New Roman" w:hAnsiTheme="majorBidi" w:cstheme="majorBidi"/>
          <w:sz w:val="28"/>
          <w:szCs w:val="28"/>
        </w:rPr>
        <w:t>Hematologic- a-Megaloblastic anemia.</w:t>
      </w:r>
      <w:proofErr w:type="gramEnd"/>
    </w:p>
    <w:p w:rsidR="0001748D" w:rsidRPr="00866E5C" w:rsidRDefault="0001748D" w:rsidP="0001748D">
      <w:pPr>
        <w:bidi w:val="0"/>
        <w:spacing w:after="0" w:line="240" w:lineRule="auto"/>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proofErr w:type="gramStart"/>
      <w:r>
        <w:rPr>
          <w:rFonts w:asciiTheme="majorBidi" w:eastAsia="Times New Roman" w:hAnsiTheme="majorBidi" w:cstheme="majorBidi"/>
          <w:sz w:val="28"/>
          <w:szCs w:val="28"/>
        </w:rPr>
        <w:t>b-Pancytopenia</w:t>
      </w:r>
      <w:proofErr w:type="gramEnd"/>
      <w:r>
        <w:rPr>
          <w:rFonts w:asciiTheme="majorBidi" w:eastAsia="Times New Roman" w:hAnsiTheme="majorBidi" w:cstheme="majorBidi"/>
          <w:sz w:val="28"/>
          <w:szCs w:val="28"/>
        </w:rPr>
        <w:t>.</w:t>
      </w:r>
    </w:p>
    <w:p w:rsidR="00482C29" w:rsidRPr="009316A3" w:rsidRDefault="00482C29" w:rsidP="009316A3">
      <w:pPr>
        <w:tabs>
          <w:tab w:val="left" w:pos="3280"/>
        </w:tabs>
        <w:bidi w:val="0"/>
        <w:spacing w:after="0" w:line="240" w:lineRule="auto"/>
        <w:rPr>
          <w:rFonts w:asciiTheme="majorBidi" w:eastAsia="Times New Roman" w:hAnsiTheme="majorBidi" w:cstheme="majorBidi"/>
          <w:b/>
          <w:bCs/>
          <w:sz w:val="40"/>
          <w:szCs w:val="40"/>
          <w:u w:val="single"/>
        </w:rPr>
      </w:pPr>
      <w:r w:rsidRPr="009316A3">
        <w:rPr>
          <w:rFonts w:asciiTheme="majorBidi" w:eastAsia="Times New Roman" w:hAnsiTheme="majorBidi" w:cstheme="majorBidi"/>
          <w:b/>
          <w:bCs/>
          <w:sz w:val="40"/>
          <w:szCs w:val="40"/>
          <w:u w:val="single"/>
        </w:rPr>
        <w:t>Symptoms</w:t>
      </w:r>
    </w:p>
    <w:p w:rsidR="00482C29" w:rsidRPr="009316A3" w:rsidRDefault="00482C29" w:rsidP="009316A3">
      <w:pPr>
        <w:bidi w:val="0"/>
        <w:spacing w:after="0" w:line="240" w:lineRule="auto"/>
        <w:rPr>
          <w:rFonts w:asciiTheme="majorBidi" w:eastAsia="Times New Roman" w:hAnsiTheme="majorBidi" w:cstheme="majorBidi"/>
          <w:sz w:val="28"/>
          <w:szCs w:val="28"/>
        </w:rPr>
      </w:pPr>
      <w:proofErr w:type="gramStart"/>
      <w:r w:rsidRPr="009316A3">
        <w:rPr>
          <w:rFonts w:asciiTheme="majorBidi" w:eastAsia="Times New Roman" w:hAnsiTheme="majorBidi" w:cstheme="majorBidi"/>
          <w:sz w:val="28"/>
          <w:szCs w:val="28"/>
        </w:rPr>
        <w:t>Anemia as result from impaired DNA synthesis affecting the formation of the nucleus of new erythrocytes.</w:t>
      </w:r>
      <w:proofErr w:type="gramEnd"/>
    </w:p>
    <w:p w:rsidR="00482C29" w:rsidRPr="009316A3" w:rsidRDefault="00482C29" w:rsidP="009316A3">
      <w:pPr>
        <w:bidi w:val="0"/>
        <w:spacing w:after="0" w:line="240" w:lineRule="auto"/>
        <w:rPr>
          <w:rFonts w:asciiTheme="majorBidi" w:eastAsia="Times New Roman" w:hAnsiTheme="majorBidi" w:cstheme="majorBidi"/>
          <w:sz w:val="28"/>
          <w:szCs w:val="28"/>
        </w:rPr>
      </w:pPr>
      <w:proofErr w:type="spellStart"/>
      <w:r w:rsidRPr="009316A3">
        <w:rPr>
          <w:rFonts w:asciiTheme="majorBidi" w:eastAsia="Times New Roman" w:hAnsiTheme="majorBidi" w:cstheme="majorBidi"/>
          <w:sz w:val="28"/>
          <w:szCs w:val="28"/>
        </w:rPr>
        <w:t>Homocystinuria</w:t>
      </w:r>
      <w:proofErr w:type="spellEnd"/>
      <w:r w:rsidRPr="009316A3">
        <w:rPr>
          <w:rFonts w:asciiTheme="majorBidi" w:eastAsia="Times New Roman" w:hAnsiTheme="majorBidi" w:cstheme="majorBidi"/>
          <w:sz w:val="28"/>
          <w:szCs w:val="28"/>
        </w:rPr>
        <w:t xml:space="preserve"> and </w:t>
      </w:r>
      <w:proofErr w:type="spellStart"/>
      <w:r w:rsidRPr="009316A3">
        <w:rPr>
          <w:rFonts w:asciiTheme="majorBidi" w:eastAsia="Times New Roman" w:hAnsiTheme="majorBidi" w:cstheme="majorBidi"/>
          <w:sz w:val="28"/>
          <w:szCs w:val="28"/>
        </w:rPr>
        <w:t>methylmalonic</w:t>
      </w:r>
      <w:proofErr w:type="spellEnd"/>
      <w:r w:rsidRPr="009316A3">
        <w:rPr>
          <w:rFonts w:asciiTheme="majorBidi" w:eastAsia="Times New Roman" w:hAnsiTheme="majorBidi" w:cstheme="majorBidi"/>
          <w:sz w:val="28"/>
          <w:szCs w:val="28"/>
        </w:rPr>
        <w:t xml:space="preserve"> </w:t>
      </w:r>
      <w:proofErr w:type="spellStart"/>
      <w:r w:rsidRPr="009316A3">
        <w:rPr>
          <w:rFonts w:asciiTheme="majorBidi" w:eastAsia="Times New Roman" w:hAnsiTheme="majorBidi" w:cstheme="majorBidi"/>
          <w:sz w:val="28"/>
          <w:szCs w:val="28"/>
        </w:rPr>
        <w:t>aciduria</w:t>
      </w:r>
      <w:proofErr w:type="spellEnd"/>
      <w:r w:rsidRPr="009316A3">
        <w:rPr>
          <w:rFonts w:asciiTheme="majorBidi" w:eastAsia="Times New Roman" w:hAnsiTheme="majorBidi" w:cstheme="majorBidi"/>
          <w:sz w:val="28"/>
          <w:szCs w:val="28"/>
        </w:rPr>
        <w:t xml:space="preserve"> occur.</w:t>
      </w:r>
    </w:p>
    <w:p w:rsidR="00482C29" w:rsidRPr="009316A3" w:rsidRDefault="00482C29" w:rsidP="009316A3">
      <w:pPr>
        <w:bidi w:val="0"/>
        <w:spacing w:after="0" w:line="240" w:lineRule="auto"/>
        <w:rPr>
          <w:rFonts w:asciiTheme="majorBidi" w:eastAsia="Times New Roman" w:hAnsiTheme="majorBidi" w:cstheme="majorBidi"/>
          <w:sz w:val="28"/>
          <w:szCs w:val="28"/>
        </w:rPr>
      </w:pPr>
      <w:r w:rsidRPr="009316A3">
        <w:rPr>
          <w:rFonts w:asciiTheme="majorBidi" w:eastAsia="Times New Roman" w:hAnsiTheme="majorBidi" w:cstheme="majorBidi"/>
          <w:sz w:val="28"/>
          <w:szCs w:val="28"/>
        </w:rPr>
        <w:t>Neurological disorder is secondary to a relative deficiency of Methionine.</w:t>
      </w:r>
    </w:p>
    <w:p w:rsidR="00482C29" w:rsidRPr="008C6130" w:rsidRDefault="00482C29" w:rsidP="000130AD">
      <w:pPr>
        <w:spacing w:line="240" w:lineRule="auto"/>
        <w:rPr>
          <w:rFonts w:asciiTheme="majorBidi" w:hAnsiTheme="majorBidi" w:cstheme="majorBidi"/>
          <w:rtl/>
          <w:lang w:bidi="ar-IQ"/>
        </w:rPr>
      </w:pPr>
    </w:p>
    <w:sectPr w:rsidR="00482C29" w:rsidRPr="008C6130" w:rsidSect="00482C29">
      <w:headerReference w:type="even" r:id="rId68"/>
      <w:headerReference w:type="default" r:id="rId69"/>
      <w:footerReference w:type="even" r:id="rId70"/>
      <w:footerReference w:type="default" r:id="rId71"/>
      <w:headerReference w:type="first" r:id="rId72"/>
      <w:footerReference w:type="first" r:id="rId73"/>
      <w:pgSz w:w="11906" w:h="16838"/>
      <w:pgMar w:top="144" w:right="1138" w:bottom="144" w:left="1138" w:header="562" w:footer="706" w:gutter="0"/>
      <w:pgBorders w:offsetFrom="page">
        <w:top w:val="single" w:sz="18" w:space="24" w:color="auto"/>
        <w:left w:val="single" w:sz="18" w:space="24" w:color="auto"/>
        <w:bottom w:val="single" w:sz="18" w:space="24" w:color="auto"/>
        <w:right w:val="single" w:sz="18" w:space="24" w:color="auto"/>
      </w:pgBorders>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F5E" w:rsidRDefault="00610F5E" w:rsidP="00482C29">
      <w:pPr>
        <w:spacing w:after="0" w:line="240" w:lineRule="auto"/>
      </w:pPr>
      <w:r>
        <w:separator/>
      </w:r>
    </w:p>
  </w:endnote>
  <w:endnote w:type="continuationSeparator" w:id="0">
    <w:p w:rsidR="00610F5E" w:rsidRDefault="00610F5E" w:rsidP="00482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C29" w:rsidRDefault="00482C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87103145"/>
      <w:docPartObj>
        <w:docPartGallery w:val="Page Numbers (Bottom of Page)"/>
        <w:docPartUnique/>
      </w:docPartObj>
    </w:sdtPr>
    <w:sdtEndPr/>
    <w:sdtContent>
      <w:sdt>
        <w:sdtPr>
          <w:rPr>
            <w:rtl/>
          </w:rPr>
          <w:id w:val="-1669238322"/>
          <w:docPartObj>
            <w:docPartGallery w:val="Page Numbers (Top of Page)"/>
            <w:docPartUnique/>
          </w:docPartObj>
        </w:sdtPr>
        <w:sdtEndPr/>
        <w:sdtContent>
          <w:p w:rsidR="00482C29" w:rsidRDefault="00482C2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23E6F">
              <w:rPr>
                <w:b/>
                <w:bCs/>
                <w:noProof/>
                <w:rtl/>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23E6F">
              <w:rPr>
                <w:b/>
                <w:bCs/>
                <w:noProof/>
                <w:rtl/>
              </w:rPr>
              <w:t>8</w:t>
            </w:r>
            <w:r>
              <w:rPr>
                <w:b/>
                <w:bCs/>
                <w:sz w:val="24"/>
                <w:szCs w:val="24"/>
              </w:rPr>
              <w:fldChar w:fldCharType="end"/>
            </w:r>
          </w:p>
        </w:sdtContent>
      </w:sdt>
    </w:sdtContent>
  </w:sdt>
  <w:p w:rsidR="00482C29" w:rsidRDefault="00482C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C29" w:rsidRDefault="00482C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F5E" w:rsidRDefault="00610F5E" w:rsidP="00482C29">
      <w:pPr>
        <w:spacing w:after="0" w:line="240" w:lineRule="auto"/>
      </w:pPr>
      <w:r>
        <w:separator/>
      </w:r>
    </w:p>
  </w:footnote>
  <w:footnote w:type="continuationSeparator" w:id="0">
    <w:p w:rsidR="00610F5E" w:rsidRDefault="00610F5E" w:rsidP="00482C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C29" w:rsidRDefault="00482C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C29" w:rsidRDefault="00482C2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C29" w:rsidRDefault="00482C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4450DE"/>
    <w:multiLevelType w:val="multilevel"/>
    <w:tmpl w:val="0172C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C29"/>
    <w:rsid w:val="000130AD"/>
    <w:rsid w:val="0001748D"/>
    <w:rsid w:val="00017CB7"/>
    <w:rsid w:val="00023ED4"/>
    <w:rsid w:val="00050037"/>
    <w:rsid w:val="000C450E"/>
    <w:rsid w:val="000D59B0"/>
    <w:rsid w:val="001613B9"/>
    <w:rsid w:val="001F6D34"/>
    <w:rsid w:val="002119EF"/>
    <w:rsid w:val="00246666"/>
    <w:rsid w:val="0027600F"/>
    <w:rsid w:val="002C027B"/>
    <w:rsid w:val="002C43FF"/>
    <w:rsid w:val="00361823"/>
    <w:rsid w:val="003968EA"/>
    <w:rsid w:val="00412435"/>
    <w:rsid w:val="00436A6A"/>
    <w:rsid w:val="00460318"/>
    <w:rsid w:val="004658B0"/>
    <w:rsid w:val="00482C29"/>
    <w:rsid w:val="00484A10"/>
    <w:rsid w:val="004A13F1"/>
    <w:rsid w:val="004C4FDB"/>
    <w:rsid w:val="004C6B06"/>
    <w:rsid w:val="004E24CD"/>
    <w:rsid w:val="00514BE0"/>
    <w:rsid w:val="005344CA"/>
    <w:rsid w:val="00544FF2"/>
    <w:rsid w:val="00567D65"/>
    <w:rsid w:val="005A1A57"/>
    <w:rsid w:val="005B07EA"/>
    <w:rsid w:val="005E117E"/>
    <w:rsid w:val="005F1641"/>
    <w:rsid w:val="005F7E89"/>
    <w:rsid w:val="00610F5E"/>
    <w:rsid w:val="006301D7"/>
    <w:rsid w:val="0065578D"/>
    <w:rsid w:val="00677E98"/>
    <w:rsid w:val="0069484E"/>
    <w:rsid w:val="006B16A6"/>
    <w:rsid w:val="006C3936"/>
    <w:rsid w:val="00785E3B"/>
    <w:rsid w:val="007A1848"/>
    <w:rsid w:val="007D4F54"/>
    <w:rsid w:val="00823E6F"/>
    <w:rsid w:val="00864A65"/>
    <w:rsid w:val="00866E5C"/>
    <w:rsid w:val="00885BB8"/>
    <w:rsid w:val="008C6130"/>
    <w:rsid w:val="008D13B2"/>
    <w:rsid w:val="009014EF"/>
    <w:rsid w:val="009316A3"/>
    <w:rsid w:val="00984B16"/>
    <w:rsid w:val="009930FD"/>
    <w:rsid w:val="00A4154A"/>
    <w:rsid w:val="00A655EA"/>
    <w:rsid w:val="00A669D2"/>
    <w:rsid w:val="00AF4A31"/>
    <w:rsid w:val="00B95EB7"/>
    <w:rsid w:val="00BF77BE"/>
    <w:rsid w:val="00C55232"/>
    <w:rsid w:val="00C7306B"/>
    <w:rsid w:val="00CA02AB"/>
    <w:rsid w:val="00CC030A"/>
    <w:rsid w:val="00D25206"/>
    <w:rsid w:val="00D30F92"/>
    <w:rsid w:val="00D32BA9"/>
    <w:rsid w:val="00D44D40"/>
    <w:rsid w:val="00D525AE"/>
    <w:rsid w:val="00D538C4"/>
    <w:rsid w:val="00D715A7"/>
    <w:rsid w:val="00D9092B"/>
    <w:rsid w:val="00DD3E90"/>
    <w:rsid w:val="00DD670C"/>
    <w:rsid w:val="00E15210"/>
    <w:rsid w:val="00EB67E0"/>
    <w:rsid w:val="00F0220A"/>
    <w:rsid w:val="00F31978"/>
    <w:rsid w:val="00F64104"/>
    <w:rsid w:val="00F752B4"/>
    <w:rsid w:val="00F778F0"/>
    <w:rsid w:val="00FA63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F9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2C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C29"/>
    <w:rPr>
      <w:rFonts w:ascii="Tahoma" w:hAnsi="Tahoma" w:cs="Tahoma"/>
      <w:sz w:val="16"/>
      <w:szCs w:val="16"/>
    </w:rPr>
  </w:style>
  <w:style w:type="paragraph" w:styleId="Header">
    <w:name w:val="header"/>
    <w:basedOn w:val="Normal"/>
    <w:link w:val="HeaderChar"/>
    <w:uiPriority w:val="99"/>
    <w:unhideWhenUsed/>
    <w:rsid w:val="00482C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C29"/>
  </w:style>
  <w:style w:type="paragraph" w:styleId="Footer">
    <w:name w:val="footer"/>
    <w:basedOn w:val="Normal"/>
    <w:link w:val="FooterChar"/>
    <w:uiPriority w:val="99"/>
    <w:unhideWhenUsed/>
    <w:rsid w:val="00482C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C29"/>
  </w:style>
  <w:style w:type="paragraph" w:styleId="NormalWeb">
    <w:name w:val="Normal (Web)"/>
    <w:basedOn w:val="Normal"/>
    <w:uiPriority w:val="99"/>
    <w:semiHidden/>
    <w:unhideWhenUsed/>
    <w:rsid w:val="00C55232"/>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85E3B"/>
    <w:rPr>
      <w:color w:val="0000FF"/>
      <w:u w:val="single"/>
    </w:rPr>
  </w:style>
  <w:style w:type="character" w:customStyle="1" w:styleId="apple-converted-space">
    <w:name w:val="apple-converted-space"/>
    <w:basedOn w:val="DefaultParagraphFont"/>
    <w:rsid w:val="00785E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F9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2C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C29"/>
    <w:rPr>
      <w:rFonts w:ascii="Tahoma" w:hAnsi="Tahoma" w:cs="Tahoma"/>
      <w:sz w:val="16"/>
      <w:szCs w:val="16"/>
    </w:rPr>
  </w:style>
  <w:style w:type="paragraph" w:styleId="Header">
    <w:name w:val="header"/>
    <w:basedOn w:val="Normal"/>
    <w:link w:val="HeaderChar"/>
    <w:uiPriority w:val="99"/>
    <w:unhideWhenUsed/>
    <w:rsid w:val="00482C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C29"/>
  </w:style>
  <w:style w:type="paragraph" w:styleId="Footer">
    <w:name w:val="footer"/>
    <w:basedOn w:val="Normal"/>
    <w:link w:val="FooterChar"/>
    <w:uiPriority w:val="99"/>
    <w:unhideWhenUsed/>
    <w:rsid w:val="00482C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C29"/>
  </w:style>
  <w:style w:type="paragraph" w:styleId="NormalWeb">
    <w:name w:val="Normal (Web)"/>
    <w:basedOn w:val="Normal"/>
    <w:uiPriority w:val="99"/>
    <w:semiHidden/>
    <w:unhideWhenUsed/>
    <w:rsid w:val="00C55232"/>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85E3B"/>
    <w:rPr>
      <w:color w:val="0000FF"/>
      <w:u w:val="single"/>
    </w:rPr>
  </w:style>
  <w:style w:type="character" w:customStyle="1" w:styleId="apple-converted-space">
    <w:name w:val="apple-converted-space"/>
    <w:basedOn w:val="DefaultParagraphFont"/>
    <w:rsid w:val="00785E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795128">
      <w:bodyDiv w:val="1"/>
      <w:marLeft w:val="0"/>
      <w:marRight w:val="0"/>
      <w:marTop w:val="0"/>
      <w:marBottom w:val="0"/>
      <w:divBdr>
        <w:top w:val="none" w:sz="0" w:space="0" w:color="auto"/>
        <w:left w:val="none" w:sz="0" w:space="0" w:color="auto"/>
        <w:bottom w:val="none" w:sz="0" w:space="0" w:color="auto"/>
        <w:right w:val="none" w:sz="0" w:space="0" w:color="auto"/>
      </w:divBdr>
    </w:div>
    <w:div w:id="2027487792">
      <w:bodyDiv w:val="1"/>
      <w:marLeft w:val="0"/>
      <w:marRight w:val="0"/>
      <w:marTop w:val="0"/>
      <w:marBottom w:val="0"/>
      <w:divBdr>
        <w:top w:val="none" w:sz="0" w:space="0" w:color="auto"/>
        <w:left w:val="none" w:sz="0" w:space="0" w:color="auto"/>
        <w:bottom w:val="none" w:sz="0" w:space="0" w:color="auto"/>
        <w:right w:val="none" w:sz="0" w:space="0" w:color="auto"/>
      </w:divBdr>
    </w:div>
    <w:div w:id="204335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B_vitamins" TargetMode="External"/><Relationship Id="rId18" Type="http://schemas.openxmlformats.org/officeDocument/2006/relationships/hyperlink" Target="http://en.wikipedia.org/wiki/Cobalt" TargetMode="External"/><Relationship Id="rId26" Type="http://schemas.openxmlformats.org/officeDocument/2006/relationships/hyperlink" Target="http://en.wikipedia.org/wiki/Pernicious_anemia" TargetMode="External"/><Relationship Id="rId39" Type="http://schemas.openxmlformats.org/officeDocument/2006/relationships/hyperlink" Target="http://en.wikipedia.org/wiki/Ligand" TargetMode="External"/><Relationship Id="rId21" Type="http://schemas.openxmlformats.org/officeDocument/2006/relationships/hyperlink" Target="http://en.wikipedia.org/wiki/Cyanocobalamin" TargetMode="External"/><Relationship Id="rId34" Type="http://schemas.openxmlformats.org/officeDocument/2006/relationships/hyperlink" Target="http://en.wikipedia.org/wiki/Schilling_test" TargetMode="External"/><Relationship Id="rId42" Type="http://schemas.openxmlformats.org/officeDocument/2006/relationships/hyperlink" Target="http://en.wikipedia.org/wiki/Atrophy" TargetMode="External"/><Relationship Id="rId47" Type="http://schemas.openxmlformats.org/officeDocument/2006/relationships/hyperlink" Target="http://en.wikipedia.org/wiki/Porphyrin" TargetMode="External"/><Relationship Id="rId50" Type="http://schemas.openxmlformats.org/officeDocument/2006/relationships/hyperlink" Target="http://en.wikipedia.org/wiki/Cytochrome" TargetMode="External"/><Relationship Id="rId55" Type="http://schemas.openxmlformats.org/officeDocument/2006/relationships/hyperlink" Target="http://en.wikipedia.org/wiki/Adenosine" TargetMode="External"/><Relationship Id="rId63" Type="http://schemas.openxmlformats.org/officeDocument/2006/relationships/image" Target="media/image7.gif"/><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en.wikipedia.org/wiki/DNA" TargetMode="External"/><Relationship Id="rId29" Type="http://schemas.openxmlformats.org/officeDocument/2006/relationships/hyperlink" Target="http://en.wikipedia.org/wiki/Intrinsic_factor" TargetMode="External"/><Relationship Id="rId11" Type="http://schemas.openxmlformats.org/officeDocument/2006/relationships/hyperlink" Target="http://en.wikipedia.org/wiki/Nervous_system" TargetMode="External"/><Relationship Id="rId24" Type="http://schemas.openxmlformats.org/officeDocument/2006/relationships/image" Target="media/image2.jpeg"/><Relationship Id="rId32" Type="http://schemas.openxmlformats.org/officeDocument/2006/relationships/hyperlink" Target="http://en.wikipedia.org/wiki/Cyanide_poisoning" TargetMode="External"/><Relationship Id="rId37" Type="http://schemas.openxmlformats.org/officeDocument/2006/relationships/hyperlink" Target="http://en.wikipedia.org/wiki/Intravenously" TargetMode="External"/><Relationship Id="rId40" Type="http://schemas.openxmlformats.org/officeDocument/2006/relationships/hyperlink" Target="http://en.wikipedia.org/wiki/Urine" TargetMode="External"/><Relationship Id="rId45" Type="http://schemas.openxmlformats.org/officeDocument/2006/relationships/hyperlink" Target="http://en.wikipedia.org/wiki/Corrin_ring" TargetMode="External"/><Relationship Id="rId53" Type="http://schemas.openxmlformats.org/officeDocument/2006/relationships/hyperlink" Target="http://en.wikipedia.org/wiki/Hydroxyl" TargetMode="External"/><Relationship Id="rId58" Type="http://schemas.openxmlformats.org/officeDocument/2006/relationships/hyperlink" Target="http://en.wikipedia.org/wiki/B_vitamins" TargetMode="External"/><Relationship Id="rId66" Type="http://schemas.openxmlformats.org/officeDocument/2006/relationships/hyperlink" Target="http://en.wikipedia.org/wiki/Folate"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n.wikipedia.org/wiki/Cell_(biology)" TargetMode="External"/><Relationship Id="rId23" Type="http://schemas.openxmlformats.org/officeDocument/2006/relationships/hyperlink" Target="http://en.wikipedia.org/wiki/Corrin_ring" TargetMode="External"/><Relationship Id="rId28" Type="http://schemas.openxmlformats.org/officeDocument/2006/relationships/hyperlink" Target="http://en.wikipedia.org/wiki/Parietal_cell" TargetMode="External"/><Relationship Id="rId36" Type="http://schemas.openxmlformats.org/officeDocument/2006/relationships/hyperlink" Target="http://en.wikipedia.org/wiki/Cyanide" TargetMode="External"/><Relationship Id="rId49" Type="http://schemas.openxmlformats.org/officeDocument/2006/relationships/hyperlink" Target="http://en.wikipedia.org/wiki/Chlorophyll" TargetMode="External"/><Relationship Id="rId57" Type="http://schemas.openxmlformats.org/officeDocument/2006/relationships/hyperlink" Target="http://en.wikipedia.org/wiki/Vitamer" TargetMode="External"/><Relationship Id="rId61" Type="http://schemas.openxmlformats.org/officeDocument/2006/relationships/image" Target="media/image5.jpeg"/><Relationship Id="rId10" Type="http://schemas.openxmlformats.org/officeDocument/2006/relationships/hyperlink" Target="http://en.wikipedia.org/wiki/Brain" TargetMode="External"/><Relationship Id="rId19" Type="http://schemas.openxmlformats.org/officeDocument/2006/relationships/hyperlink" Target="http://en.wikipedia.org/wiki/Biosynthesis" TargetMode="External"/><Relationship Id="rId31" Type="http://schemas.openxmlformats.org/officeDocument/2006/relationships/hyperlink" Target="http://en.wikipedia.org/wiki/Vitamin_B12_deficiency" TargetMode="External"/><Relationship Id="rId44" Type="http://schemas.openxmlformats.org/officeDocument/2006/relationships/hyperlink" Target="http://en.wikipedia.org/wiki/Cobalt" TargetMode="External"/><Relationship Id="rId52" Type="http://schemas.openxmlformats.org/officeDocument/2006/relationships/hyperlink" Target="http://en.wikipedia.org/wiki/Cyano" TargetMode="External"/><Relationship Id="rId60" Type="http://schemas.openxmlformats.org/officeDocument/2006/relationships/image" Target="media/image4.jpeg"/><Relationship Id="rId65" Type="http://schemas.openxmlformats.org/officeDocument/2006/relationships/hyperlink" Target="http://en.wikipedia.org/wiki/Folic_acid" TargetMode="External"/><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en.wikipedia.org/wiki/Vitamin" TargetMode="External"/><Relationship Id="rId14" Type="http://schemas.openxmlformats.org/officeDocument/2006/relationships/hyperlink" Target="http://en.wikipedia.org/wiki/Metabolism" TargetMode="External"/><Relationship Id="rId22" Type="http://schemas.openxmlformats.org/officeDocument/2006/relationships/hyperlink" Target="http://en.wikipedia.org/wiki/Cobalt" TargetMode="External"/><Relationship Id="rId27" Type="http://schemas.openxmlformats.org/officeDocument/2006/relationships/hyperlink" Target="http://en.wikipedia.org/wiki/Autoimmune_disease" TargetMode="External"/><Relationship Id="rId30" Type="http://schemas.openxmlformats.org/officeDocument/2006/relationships/hyperlink" Target="http://en.wikipedia.org/wiki/Vitamin_B12_deficiency" TargetMode="External"/><Relationship Id="rId35" Type="http://schemas.openxmlformats.org/officeDocument/2006/relationships/hyperlink" Target="http://en.wikipedia.org/wiki/Pernicious_anemia" TargetMode="External"/><Relationship Id="rId43" Type="http://schemas.openxmlformats.org/officeDocument/2006/relationships/hyperlink" Target="http://en.wikipedia.org/wiki/Alzheimer%27s_disease" TargetMode="External"/><Relationship Id="rId48" Type="http://schemas.openxmlformats.org/officeDocument/2006/relationships/hyperlink" Target="http://en.wikipedia.org/wiki/Heme" TargetMode="External"/><Relationship Id="rId56" Type="http://schemas.openxmlformats.org/officeDocument/2006/relationships/hyperlink" Target="http://en.wikipedia.org/wiki/Cyanocobalamin" TargetMode="External"/><Relationship Id="rId64" Type="http://schemas.openxmlformats.org/officeDocument/2006/relationships/image" Target="media/image8.png"/><Relationship Id="rId69"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en.wikipedia.org/wiki/Cobalt" TargetMode="External"/><Relationship Id="rId72" Type="http://schemas.openxmlformats.org/officeDocument/2006/relationships/header" Target="header3.xml"/><Relationship Id="rId3" Type="http://schemas.microsoft.com/office/2007/relationships/stylesWithEffects" Target="stylesWithEffects.xml"/><Relationship Id="rId12" Type="http://schemas.openxmlformats.org/officeDocument/2006/relationships/hyperlink" Target="http://en.wikipedia.org/wiki/Blood" TargetMode="External"/><Relationship Id="rId17" Type="http://schemas.openxmlformats.org/officeDocument/2006/relationships/hyperlink" Target="http://en.wikipedia.org/wiki/Fatty_acid" TargetMode="External"/><Relationship Id="rId25" Type="http://schemas.openxmlformats.org/officeDocument/2006/relationships/image" Target="media/image3.jpeg"/><Relationship Id="rId33" Type="http://schemas.openxmlformats.org/officeDocument/2006/relationships/hyperlink" Target="http://en.wikipedia.org/wiki/Hereditary_deficiency_of_transcobalamin_II" TargetMode="External"/><Relationship Id="rId38" Type="http://schemas.openxmlformats.org/officeDocument/2006/relationships/hyperlink" Target="http://en.wikipedia.org/wiki/Sodium_thiosulfate" TargetMode="External"/><Relationship Id="rId46" Type="http://schemas.openxmlformats.org/officeDocument/2006/relationships/hyperlink" Target="http://en.wikipedia.org/wiki/Corrin" TargetMode="External"/><Relationship Id="rId59" Type="http://schemas.openxmlformats.org/officeDocument/2006/relationships/hyperlink" Target="http://en.wikipedia.org/wiki/Hydroxocobalamin" TargetMode="External"/><Relationship Id="rId67" Type="http://schemas.openxmlformats.org/officeDocument/2006/relationships/image" Target="media/image9.jpeg"/><Relationship Id="rId20" Type="http://schemas.openxmlformats.org/officeDocument/2006/relationships/hyperlink" Target="http://en.wikipedia.org/wiki/Bacteria" TargetMode="External"/><Relationship Id="rId41" Type="http://schemas.openxmlformats.org/officeDocument/2006/relationships/hyperlink" Target="http://en.wikipedia.org/wiki/Brain" TargetMode="External"/><Relationship Id="rId54" Type="http://schemas.openxmlformats.org/officeDocument/2006/relationships/hyperlink" Target="http://en.wikipedia.org/wiki/Methyl" TargetMode="External"/><Relationship Id="rId62" Type="http://schemas.openxmlformats.org/officeDocument/2006/relationships/image" Target="media/image6.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296</TotalTime>
  <Pages>8</Pages>
  <Words>2040</Words>
  <Characters>11634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13647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2O11</dc:creator>
  <cp:lastModifiedBy>dell</cp:lastModifiedBy>
  <cp:revision>100</cp:revision>
  <cp:lastPrinted>2016-12-24T17:58:00Z</cp:lastPrinted>
  <dcterms:created xsi:type="dcterms:W3CDTF">2013-12-18T18:18:00Z</dcterms:created>
  <dcterms:modified xsi:type="dcterms:W3CDTF">2017-12-16T05:10:00Z</dcterms:modified>
</cp:coreProperties>
</file>