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82303" w:rsidRPr="00241B07" w:rsidRDefault="0017528B" w:rsidP="00434FBC">
      <w:pPr>
        <w:pBdr>
          <w:bottom w:val="single" w:sz="4" w:space="1" w:color="auto"/>
        </w:pBdr>
        <w:tabs>
          <w:tab w:val="left" w:pos="2269"/>
          <w:tab w:val="left" w:pos="2418"/>
        </w:tabs>
        <w:ind w:left="-284" w:right="-574" w:firstLine="142"/>
        <w:jc w:val="center"/>
        <w:rPr>
          <w:rFonts w:asciiTheme="majorBidi" w:hAnsiTheme="majorBidi" w:cstheme="majorBidi"/>
          <w:b/>
          <w:bCs/>
          <w:sz w:val="48"/>
          <w:szCs w:val="48"/>
        </w:rPr>
      </w:pPr>
      <w:r w:rsidRPr="009C3FE4">
        <w:rPr>
          <w:rFonts w:asciiTheme="majorBidi" w:hAnsiTheme="majorBidi" w:cstheme="majorBidi"/>
          <w:b/>
          <w:bCs/>
          <w:sz w:val="48"/>
          <w:szCs w:val="48"/>
          <w:highlight w:val="darkBlue"/>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33" type="#_x0000_t138" style="width:248.15pt;height:78.7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pharmacology"/>
          </v:shape>
        </w:pict>
      </w:r>
    </w:p>
    <w:p w:rsidR="00D82303" w:rsidRPr="00507486" w:rsidRDefault="00D82303" w:rsidP="008F723B">
      <w:pPr>
        <w:pBdr>
          <w:bottom w:val="single" w:sz="4" w:space="1" w:color="auto"/>
        </w:pBdr>
        <w:tabs>
          <w:tab w:val="left" w:pos="2418"/>
        </w:tabs>
        <w:ind w:left="-567" w:right="-574" w:firstLine="567"/>
        <w:jc w:val="center"/>
        <w:rPr>
          <w:rFonts w:asciiTheme="majorBidi" w:hAnsiTheme="majorBidi" w:cstheme="majorBidi"/>
          <w:b/>
          <w:bCs/>
          <w:sz w:val="18"/>
          <w:szCs w:val="18"/>
        </w:rPr>
      </w:pPr>
      <w:proofErr w:type="spellStart"/>
      <w:r w:rsidRPr="00507486">
        <w:rPr>
          <w:rFonts w:asciiTheme="majorBidi" w:hAnsiTheme="majorBidi" w:cstheme="majorBidi"/>
          <w:b/>
          <w:bCs/>
          <w:sz w:val="18"/>
          <w:szCs w:val="18"/>
        </w:rPr>
        <w:t>Dr.Hayder</w:t>
      </w:r>
      <w:proofErr w:type="spellEnd"/>
      <w:r w:rsidRPr="00507486">
        <w:rPr>
          <w:rFonts w:asciiTheme="majorBidi" w:hAnsiTheme="majorBidi" w:cstheme="majorBidi"/>
          <w:b/>
          <w:bCs/>
          <w:sz w:val="18"/>
          <w:szCs w:val="18"/>
        </w:rPr>
        <w:t xml:space="preserve"> M. Al-</w:t>
      </w:r>
      <w:proofErr w:type="spellStart"/>
      <w:r w:rsidRPr="00507486">
        <w:rPr>
          <w:rFonts w:asciiTheme="majorBidi" w:hAnsiTheme="majorBidi" w:cstheme="majorBidi"/>
          <w:b/>
          <w:bCs/>
          <w:sz w:val="18"/>
          <w:szCs w:val="18"/>
        </w:rPr>
        <w:t>kuraishy</w:t>
      </w:r>
      <w:proofErr w:type="spellEnd"/>
    </w:p>
    <w:p w:rsidR="00B25CA2" w:rsidRPr="0062325E" w:rsidRDefault="00D82303" w:rsidP="0062325E">
      <w:pPr>
        <w:pBdr>
          <w:bottom w:val="single" w:sz="4" w:space="1" w:color="auto"/>
        </w:pBdr>
        <w:tabs>
          <w:tab w:val="left" w:pos="5611"/>
        </w:tabs>
        <w:ind w:left="-567" w:right="-574" w:firstLine="567"/>
        <w:jc w:val="center"/>
        <w:rPr>
          <w:rFonts w:asciiTheme="majorBidi" w:hAnsiTheme="majorBidi" w:cstheme="majorBidi"/>
          <w:b/>
          <w:bCs/>
          <w:sz w:val="32"/>
          <w:szCs w:val="32"/>
        </w:rPr>
      </w:pPr>
      <w:r w:rsidRPr="0062325E">
        <w:rPr>
          <w:rFonts w:asciiTheme="majorBidi" w:hAnsiTheme="majorBidi" w:cstheme="majorBidi"/>
          <w:b/>
          <w:bCs/>
          <w:sz w:val="32"/>
          <w:szCs w:val="32"/>
        </w:rPr>
        <w:t>Opioid analgesic agents</w:t>
      </w:r>
    </w:p>
    <w:p w:rsidR="003230A6" w:rsidRPr="0062325E" w:rsidRDefault="00433886" w:rsidP="00C21B2F">
      <w:pPr>
        <w:pStyle w:val="ListParagraph"/>
        <w:numPr>
          <w:ilvl w:val="0"/>
          <w:numId w:val="38"/>
        </w:numPr>
        <w:ind w:left="0" w:right="-573" w:hanging="142"/>
        <w:jc w:val="both"/>
        <w:rPr>
          <w:rFonts w:asciiTheme="majorBidi" w:hAnsiTheme="majorBidi" w:cstheme="majorBidi"/>
          <w:sz w:val="20"/>
          <w:szCs w:val="20"/>
        </w:rPr>
      </w:pPr>
      <w:r w:rsidRPr="0062325E">
        <w:rPr>
          <w:rFonts w:asciiTheme="majorBidi" w:hAnsiTheme="majorBidi" w:cstheme="majorBidi"/>
          <w:sz w:val="20"/>
          <w:szCs w:val="20"/>
        </w:rPr>
        <w:t xml:space="preserve">Also called narcotic analgesic, </w:t>
      </w:r>
      <w:r w:rsidR="008C16B1">
        <w:rPr>
          <w:rFonts w:asciiTheme="majorBidi" w:hAnsiTheme="majorBidi" w:cstheme="majorBidi"/>
          <w:sz w:val="20"/>
          <w:szCs w:val="20"/>
        </w:rPr>
        <w:t xml:space="preserve">or </w:t>
      </w:r>
      <w:r w:rsidR="00C21B2F" w:rsidRPr="0062325E">
        <w:rPr>
          <w:rFonts w:asciiTheme="majorBidi" w:hAnsiTheme="majorBidi" w:cstheme="majorBidi"/>
          <w:sz w:val="20"/>
          <w:szCs w:val="20"/>
        </w:rPr>
        <w:t>G</w:t>
      </w:r>
      <w:r w:rsidR="008C16B1" w:rsidRPr="0062325E">
        <w:rPr>
          <w:rFonts w:asciiTheme="majorBidi" w:hAnsiTheme="majorBidi" w:cstheme="majorBidi"/>
          <w:sz w:val="20"/>
          <w:szCs w:val="20"/>
        </w:rPr>
        <w:t>od</w:t>
      </w:r>
      <w:r w:rsidR="00C21B2F">
        <w:rPr>
          <w:rFonts w:asciiTheme="majorBidi" w:hAnsiTheme="majorBidi" w:cstheme="majorBidi"/>
          <w:sz w:val="20"/>
          <w:szCs w:val="20"/>
        </w:rPr>
        <w:t>-</w:t>
      </w:r>
      <w:r w:rsidRPr="0062325E">
        <w:rPr>
          <w:rFonts w:asciiTheme="majorBidi" w:hAnsiTheme="majorBidi" w:cstheme="majorBidi"/>
          <w:sz w:val="20"/>
          <w:szCs w:val="20"/>
        </w:rPr>
        <w:t>own medication, these drugs cause analgesia with sedation.</w:t>
      </w:r>
    </w:p>
    <w:p w:rsidR="003230A6" w:rsidRPr="0062325E" w:rsidRDefault="00433886" w:rsidP="00434FBC">
      <w:pPr>
        <w:pStyle w:val="ListParagraph"/>
        <w:numPr>
          <w:ilvl w:val="0"/>
          <w:numId w:val="1"/>
        </w:numPr>
        <w:ind w:left="0" w:right="-574" w:hanging="142"/>
        <w:jc w:val="both"/>
        <w:rPr>
          <w:rFonts w:asciiTheme="majorBidi" w:hAnsiTheme="majorBidi" w:cstheme="majorBidi"/>
          <w:sz w:val="20"/>
          <w:szCs w:val="20"/>
        </w:rPr>
      </w:pPr>
      <w:r w:rsidRPr="0062325E">
        <w:rPr>
          <w:rFonts w:asciiTheme="majorBidi" w:hAnsiTheme="majorBidi" w:cstheme="majorBidi"/>
          <w:sz w:val="20"/>
          <w:szCs w:val="20"/>
        </w:rPr>
        <w:t>Opium derived from opium poppy</w:t>
      </w:r>
      <w:r w:rsidRPr="0062325E">
        <w:rPr>
          <w:rFonts w:asciiTheme="majorBidi" w:hAnsiTheme="majorBidi" w:cstheme="majorBidi"/>
          <w:sz w:val="20"/>
          <w:szCs w:val="20"/>
          <w:lang w:bidi="ar-IQ"/>
        </w:rPr>
        <w:t xml:space="preserve">, the first isolate substance from opium called morphine related to </w:t>
      </w:r>
      <w:r w:rsidR="008C16B1" w:rsidRPr="0062325E">
        <w:rPr>
          <w:rFonts w:asciiTheme="majorBidi" w:hAnsiTheme="majorBidi" w:cstheme="majorBidi"/>
          <w:sz w:val="20"/>
          <w:szCs w:val="20"/>
          <w:lang w:bidi="ar-IQ"/>
        </w:rPr>
        <w:t>Morpheus</w:t>
      </w:r>
      <w:r w:rsidRPr="0062325E">
        <w:rPr>
          <w:rFonts w:asciiTheme="majorBidi" w:hAnsiTheme="majorBidi" w:cstheme="majorBidi"/>
          <w:sz w:val="20"/>
          <w:szCs w:val="20"/>
          <w:lang w:bidi="ar-IQ"/>
        </w:rPr>
        <w:t xml:space="preserve"> (the </w:t>
      </w:r>
      <w:r w:rsidR="008C16B1" w:rsidRPr="0062325E">
        <w:rPr>
          <w:rFonts w:asciiTheme="majorBidi" w:hAnsiTheme="majorBidi" w:cstheme="majorBidi"/>
          <w:sz w:val="20"/>
          <w:szCs w:val="20"/>
          <w:lang w:bidi="ar-IQ"/>
        </w:rPr>
        <w:t>Greek</w:t>
      </w:r>
      <w:r w:rsidRPr="0062325E">
        <w:rPr>
          <w:rFonts w:asciiTheme="majorBidi" w:hAnsiTheme="majorBidi" w:cstheme="majorBidi"/>
          <w:sz w:val="20"/>
          <w:szCs w:val="20"/>
          <w:lang w:bidi="ar-IQ"/>
        </w:rPr>
        <w:t xml:space="preserve"> </w:t>
      </w:r>
      <w:r w:rsidR="00C21B2F" w:rsidRPr="0062325E">
        <w:rPr>
          <w:rFonts w:asciiTheme="majorBidi" w:hAnsiTheme="majorBidi" w:cstheme="majorBidi"/>
          <w:sz w:val="20"/>
          <w:szCs w:val="20"/>
          <w:lang w:bidi="ar-IQ"/>
        </w:rPr>
        <w:t>G</w:t>
      </w:r>
      <w:r w:rsidRPr="0062325E">
        <w:rPr>
          <w:rFonts w:asciiTheme="majorBidi" w:hAnsiTheme="majorBidi" w:cstheme="majorBidi"/>
          <w:sz w:val="20"/>
          <w:szCs w:val="20"/>
          <w:lang w:bidi="ar-IQ"/>
        </w:rPr>
        <w:t>od of dreams).</w:t>
      </w:r>
    </w:p>
    <w:p w:rsidR="00734203" w:rsidRPr="0062325E" w:rsidRDefault="00507486" w:rsidP="008C16B1">
      <w:pPr>
        <w:pStyle w:val="ListParagraph"/>
        <w:ind w:left="0" w:right="-574" w:hanging="142"/>
        <w:jc w:val="both"/>
        <w:rPr>
          <w:rFonts w:asciiTheme="majorBidi" w:eastAsia="Times New Roman" w:hAnsiTheme="majorBidi" w:cstheme="majorBidi"/>
          <w:sz w:val="20"/>
          <w:szCs w:val="20"/>
        </w:rPr>
      </w:pPr>
      <w:r w:rsidRPr="008C16B1">
        <w:rPr>
          <w:rFonts w:asciiTheme="majorBidi" w:hAnsiTheme="majorBidi" w:cstheme="majorBidi"/>
          <w:b/>
          <w:bCs/>
          <w:sz w:val="20"/>
          <w:szCs w:val="20"/>
          <w:u w:val="single"/>
        </w:rPr>
        <w:t xml:space="preserve">Endogenous </w:t>
      </w:r>
      <w:proofErr w:type="spellStart"/>
      <w:r w:rsidRPr="008C16B1">
        <w:rPr>
          <w:rFonts w:asciiTheme="majorBidi" w:hAnsiTheme="majorBidi" w:cstheme="majorBidi"/>
          <w:b/>
          <w:bCs/>
          <w:sz w:val="20"/>
          <w:szCs w:val="20"/>
          <w:u w:val="single"/>
        </w:rPr>
        <w:t>opioid</w:t>
      </w:r>
      <w:proofErr w:type="spellEnd"/>
      <w:r w:rsidRPr="008C16B1">
        <w:rPr>
          <w:rFonts w:asciiTheme="majorBidi" w:hAnsiTheme="majorBidi" w:cstheme="majorBidi"/>
          <w:b/>
          <w:bCs/>
          <w:sz w:val="20"/>
          <w:szCs w:val="20"/>
          <w:u w:val="single"/>
        </w:rPr>
        <w:t xml:space="preserve"> peptides</w:t>
      </w:r>
      <w:r w:rsidRPr="0062325E">
        <w:rPr>
          <w:rFonts w:asciiTheme="majorBidi" w:hAnsiTheme="majorBidi" w:cstheme="majorBidi"/>
          <w:sz w:val="20"/>
          <w:szCs w:val="20"/>
          <w:u w:val="single"/>
        </w:rPr>
        <w:t>:</w:t>
      </w:r>
      <w:bookmarkStart w:id="0" w:name="4519489"/>
      <w:bookmarkStart w:id="1" w:name="4519491"/>
      <w:bookmarkEnd w:id="0"/>
      <w:bookmarkEnd w:id="1"/>
      <w:r w:rsidR="00734203" w:rsidRPr="0062325E">
        <w:rPr>
          <w:rFonts w:asciiTheme="majorBidi" w:eastAsia="Times New Roman" w:hAnsiTheme="majorBidi" w:cstheme="majorBidi"/>
          <w:sz w:val="20"/>
          <w:szCs w:val="20"/>
        </w:rPr>
        <w:t xml:space="preserve"> </w:t>
      </w:r>
      <w:r w:rsidR="008C16B1" w:rsidRPr="0062325E">
        <w:rPr>
          <w:rFonts w:asciiTheme="majorBidi" w:eastAsia="Times New Roman" w:hAnsiTheme="majorBidi" w:cstheme="majorBidi"/>
          <w:sz w:val="20"/>
          <w:szCs w:val="20"/>
        </w:rPr>
        <w:t>(</w:t>
      </w:r>
      <w:r w:rsidR="008C16B1" w:rsidRPr="008C16B1">
        <w:rPr>
          <w:rFonts w:asciiTheme="majorBidi" w:eastAsia="Times New Roman" w:hAnsiTheme="majorBidi" w:cstheme="majorBidi"/>
          <w:sz w:val="20"/>
          <w:szCs w:val="20"/>
        </w:rPr>
        <w:t xml:space="preserve">endorphins, </w:t>
      </w:r>
      <w:proofErr w:type="spellStart"/>
      <w:r w:rsidR="008C16B1" w:rsidRPr="008C16B1">
        <w:rPr>
          <w:rFonts w:asciiTheme="majorBidi" w:eastAsia="Times New Roman" w:hAnsiTheme="majorBidi" w:cstheme="majorBidi"/>
          <w:sz w:val="20"/>
          <w:szCs w:val="20"/>
        </w:rPr>
        <w:t>leucine</w:t>
      </w:r>
      <w:r w:rsidR="00734203" w:rsidRPr="008C16B1">
        <w:rPr>
          <w:rFonts w:asciiTheme="majorBidi" w:eastAsia="Times New Roman" w:hAnsiTheme="majorBidi" w:cstheme="majorBidi"/>
          <w:sz w:val="20"/>
          <w:szCs w:val="20"/>
        </w:rPr>
        <w:t>-</w:t>
      </w:r>
      <w:r w:rsidR="008C16B1" w:rsidRPr="008C16B1">
        <w:rPr>
          <w:rFonts w:asciiTheme="majorBidi" w:eastAsia="Times New Roman" w:hAnsiTheme="majorBidi" w:cstheme="majorBidi"/>
          <w:sz w:val="20"/>
          <w:szCs w:val="20"/>
        </w:rPr>
        <w:t>enkephalin</w:t>
      </w:r>
      <w:proofErr w:type="spellEnd"/>
      <w:r w:rsidR="008C16B1" w:rsidRPr="008C16B1">
        <w:rPr>
          <w:rFonts w:asciiTheme="majorBidi" w:eastAsia="Times New Roman" w:hAnsiTheme="majorBidi" w:cstheme="majorBidi"/>
          <w:sz w:val="20"/>
          <w:szCs w:val="20"/>
        </w:rPr>
        <w:t>,</w:t>
      </w:r>
      <w:r w:rsidR="00734203" w:rsidRPr="008C16B1">
        <w:rPr>
          <w:rFonts w:asciiTheme="majorBidi" w:eastAsia="Times New Roman" w:hAnsiTheme="majorBidi" w:cstheme="majorBidi"/>
          <w:sz w:val="20"/>
          <w:szCs w:val="20"/>
        </w:rPr>
        <w:t xml:space="preserve"> </w:t>
      </w:r>
      <w:proofErr w:type="spellStart"/>
      <w:r w:rsidR="00734203" w:rsidRPr="008C16B1">
        <w:rPr>
          <w:rFonts w:asciiTheme="majorBidi" w:eastAsia="Times New Roman" w:hAnsiTheme="majorBidi" w:cstheme="majorBidi"/>
          <w:sz w:val="20"/>
          <w:szCs w:val="20"/>
        </w:rPr>
        <w:t>dynorphins</w:t>
      </w:r>
      <w:proofErr w:type="spellEnd"/>
      <w:r w:rsidR="00734203" w:rsidRPr="0062325E">
        <w:rPr>
          <w:rFonts w:asciiTheme="majorBidi" w:eastAsia="Times New Roman" w:hAnsiTheme="majorBidi" w:cstheme="majorBidi"/>
          <w:sz w:val="20"/>
          <w:szCs w:val="20"/>
        </w:rPr>
        <w:t>.</w:t>
      </w:r>
      <w:r w:rsidRPr="0062325E">
        <w:rPr>
          <w:rFonts w:asciiTheme="majorBidi" w:eastAsia="Times New Roman" w:hAnsiTheme="majorBidi" w:cstheme="majorBidi"/>
          <w:sz w:val="20"/>
          <w:szCs w:val="20"/>
        </w:rPr>
        <w:t>)</w:t>
      </w:r>
      <w:r w:rsidR="00734203" w:rsidRPr="0062325E">
        <w:rPr>
          <w:rFonts w:asciiTheme="majorBidi" w:eastAsia="Times New Roman" w:hAnsiTheme="majorBidi" w:cstheme="majorBidi"/>
          <w:sz w:val="20"/>
          <w:szCs w:val="20"/>
        </w:rPr>
        <w:t xml:space="preserve"> </w:t>
      </w:r>
    </w:p>
    <w:p w:rsidR="00734203" w:rsidRPr="0062325E" w:rsidRDefault="00734203" w:rsidP="008C16B1">
      <w:pPr>
        <w:pStyle w:val="ListParagraph"/>
        <w:numPr>
          <w:ilvl w:val="0"/>
          <w:numId w:val="1"/>
        </w:numPr>
        <w:spacing w:after="120"/>
        <w:ind w:left="0" w:right="-574" w:hanging="142"/>
        <w:jc w:val="both"/>
        <w:rPr>
          <w:rFonts w:asciiTheme="majorBidi" w:eastAsia="Times New Roman" w:hAnsiTheme="majorBidi" w:cstheme="majorBidi"/>
          <w:sz w:val="20"/>
          <w:szCs w:val="20"/>
        </w:rPr>
      </w:pPr>
      <w:bookmarkStart w:id="2" w:name="4519492"/>
      <w:bookmarkEnd w:id="2"/>
      <w:r w:rsidRPr="0062325E">
        <w:rPr>
          <w:rFonts w:asciiTheme="majorBidi" w:eastAsia="Times New Roman" w:hAnsiTheme="majorBidi" w:cstheme="majorBidi"/>
          <w:sz w:val="20"/>
          <w:szCs w:val="20"/>
        </w:rPr>
        <w:t xml:space="preserve">The endogenous opioid peptides are derived from precursor proteins: </w:t>
      </w:r>
      <w:proofErr w:type="spellStart"/>
      <w:r w:rsidRPr="0062325E">
        <w:rPr>
          <w:rFonts w:asciiTheme="majorBidi" w:eastAsia="Times New Roman" w:hAnsiTheme="majorBidi" w:cstheme="majorBidi"/>
          <w:sz w:val="20"/>
          <w:szCs w:val="20"/>
        </w:rPr>
        <w:t>prepro-opiomelanocortin</w:t>
      </w:r>
      <w:proofErr w:type="spellEnd"/>
      <w:r w:rsidRPr="0062325E">
        <w:rPr>
          <w:rFonts w:asciiTheme="majorBidi" w:eastAsia="Times New Roman" w:hAnsiTheme="majorBidi" w:cstheme="majorBidi"/>
          <w:sz w:val="20"/>
          <w:szCs w:val="20"/>
        </w:rPr>
        <w:t xml:space="preserve"> (POMC), </w:t>
      </w:r>
      <w:proofErr w:type="spellStart"/>
      <w:r w:rsidRPr="0062325E">
        <w:rPr>
          <w:rFonts w:asciiTheme="majorBidi" w:eastAsia="Times New Roman" w:hAnsiTheme="majorBidi" w:cstheme="majorBidi"/>
          <w:sz w:val="20"/>
          <w:szCs w:val="20"/>
        </w:rPr>
        <w:t>preproenkephalin</w:t>
      </w:r>
      <w:proofErr w:type="spellEnd"/>
      <w:r w:rsidRPr="0062325E">
        <w:rPr>
          <w:rFonts w:asciiTheme="majorBidi" w:eastAsia="Times New Roman" w:hAnsiTheme="majorBidi" w:cstheme="majorBidi"/>
          <w:sz w:val="20"/>
          <w:szCs w:val="20"/>
        </w:rPr>
        <w:t xml:space="preserve"> (</w:t>
      </w:r>
      <w:proofErr w:type="spellStart"/>
      <w:r w:rsidRPr="0062325E">
        <w:rPr>
          <w:rFonts w:asciiTheme="majorBidi" w:eastAsia="Times New Roman" w:hAnsiTheme="majorBidi" w:cstheme="majorBidi"/>
          <w:sz w:val="20"/>
          <w:szCs w:val="20"/>
        </w:rPr>
        <w:t>proenkephalin</w:t>
      </w:r>
      <w:proofErr w:type="spellEnd"/>
      <w:r w:rsidRPr="0062325E">
        <w:rPr>
          <w:rFonts w:asciiTheme="majorBidi" w:eastAsia="Times New Roman" w:hAnsiTheme="majorBidi" w:cstheme="majorBidi"/>
          <w:sz w:val="20"/>
          <w:szCs w:val="20"/>
        </w:rPr>
        <w:t xml:space="preserve"> A), and </w:t>
      </w:r>
      <w:proofErr w:type="spellStart"/>
      <w:r w:rsidRPr="0062325E">
        <w:rPr>
          <w:rFonts w:asciiTheme="majorBidi" w:eastAsia="Times New Roman" w:hAnsiTheme="majorBidi" w:cstheme="majorBidi"/>
          <w:sz w:val="20"/>
          <w:szCs w:val="20"/>
        </w:rPr>
        <w:t>preprodynorphin</w:t>
      </w:r>
      <w:proofErr w:type="spellEnd"/>
      <w:r w:rsidRPr="0062325E">
        <w:rPr>
          <w:rFonts w:asciiTheme="majorBidi" w:eastAsia="Times New Roman" w:hAnsiTheme="majorBidi" w:cstheme="majorBidi"/>
          <w:sz w:val="20"/>
          <w:szCs w:val="20"/>
        </w:rPr>
        <w:t xml:space="preserve"> (</w:t>
      </w:r>
      <w:proofErr w:type="spellStart"/>
      <w:r w:rsidRPr="0062325E">
        <w:rPr>
          <w:rFonts w:asciiTheme="majorBidi" w:eastAsia="Times New Roman" w:hAnsiTheme="majorBidi" w:cstheme="majorBidi"/>
          <w:sz w:val="20"/>
          <w:szCs w:val="20"/>
        </w:rPr>
        <w:t>proenkephalin</w:t>
      </w:r>
      <w:proofErr w:type="spellEnd"/>
      <w:r w:rsidRPr="0062325E">
        <w:rPr>
          <w:rFonts w:asciiTheme="majorBidi" w:eastAsia="Times New Roman" w:hAnsiTheme="majorBidi" w:cstheme="majorBidi"/>
          <w:sz w:val="20"/>
          <w:szCs w:val="20"/>
        </w:rPr>
        <w:t xml:space="preserve"> B). The endogenous peptides endomorphin-1 and endomorphin-2 also possess many of the properties of opioid peptides, notably analgesia and high-affinity binding to the receptor. Endomorphin-1 and -2 selectively activate central and peripheral -opioid </w:t>
      </w:r>
      <w:r w:rsidR="009D123A" w:rsidRPr="0062325E">
        <w:rPr>
          <w:rFonts w:asciiTheme="majorBidi" w:eastAsia="Times New Roman" w:hAnsiTheme="majorBidi" w:cstheme="majorBidi"/>
          <w:sz w:val="20"/>
          <w:szCs w:val="20"/>
        </w:rPr>
        <w:t xml:space="preserve">receptors. </w:t>
      </w:r>
    </w:p>
    <w:p w:rsidR="00734203" w:rsidRPr="0062325E" w:rsidRDefault="00734203" w:rsidP="00434FBC">
      <w:pPr>
        <w:pStyle w:val="ListParagraph"/>
        <w:numPr>
          <w:ilvl w:val="0"/>
          <w:numId w:val="1"/>
        </w:numPr>
        <w:spacing w:after="120"/>
        <w:ind w:left="0" w:right="-574" w:hanging="142"/>
        <w:jc w:val="both"/>
        <w:rPr>
          <w:rFonts w:asciiTheme="majorBidi" w:eastAsia="Times New Roman" w:hAnsiTheme="majorBidi" w:cstheme="majorBidi"/>
          <w:sz w:val="20"/>
          <w:szCs w:val="20"/>
        </w:rPr>
      </w:pPr>
      <w:bookmarkStart w:id="3" w:name="4519493"/>
      <w:bookmarkEnd w:id="3"/>
      <w:proofErr w:type="spellStart"/>
      <w:r w:rsidRPr="0062325E">
        <w:rPr>
          <w:rFonts w:asciiTheme="majorBidi" w:eastAsia="Times New Roman" w:hAnsiTheme="majorBidi" w:cstheme="majorBidi"/>
          <w:sz w:val="20"/>
          <w:szCs w:val="20"/>
        </w:rPr>
        <w:t>Dynorphin</w:t>
      </w:r>
      <w:proofErr w:type="spellEnd"/>
      <w:r w:rsidRPr="0062325E">
        <w:rPr>
          <w:rFonts w:asciiTheme="majorBidi" w:eastAsia="Times New Roman" w:hAnsiTheme="majorBidi" w:cstheme="majorBidi"/>
          <w:sz w:val="20"/>
          <w:szCs w:val="20"/>
        </w:rPr>
        <w:t xml:space="preserve"> A is also found in the dorsal horn of the spinal cord, where it may play a critical role in the sensitization</w:t>
      </w:r>
      <w:r w:rsidR="008C16B1" w:rsidRPr="0062325E">
        <w:rPr>
          <w:rFonts w:asciiTheme="majorBidi" w:eastAsia="Times New Roman" w:hAnsiTheme="majorBidi" w:cstheme="majorBidi"/>
          <w:sz w:val="20"/>
          <w:szCs w:val="20"/>
        </w:rPr>
        <w:t> of</w:t>
      </w:r>
      <w:r w:rsidRPr="0062325E">
        <w:rPr>
          <w:rFonts w:asciiTheme="majorBidi" w:eastAsia="Times New Roman" w:hAnsiTheme="majorBidi" w:cstheme="majorBidi"/>
          <w:sz w:val="20"/>
          <w:szCs w:val="20"/>
        </w:rPr>
        <w:t xml:space="preserve"> </w:t>
      </w:r>
      <w:proofErr w:type="spellStart"/>
      <w:r w:rsidRPr="0062325E">
        <w:rPr>
          <w:rFonts w:asciiTheme="majorBidi" w:eastAsia="Times New Roman" w:hAnsiTheme="majorBidi" w:cstheme="majorBidi"/>
          <w:sz w:val="20"/>
          <w:szCs w:val="20"/>
        </w:rPr>
        <w:t>nociceptive</w:t>
      </w:r>
      <w:proofErr w:type="spellEnd"/>
      <w:r w:rsidRPr="0062325E">
        <w:rPr>
          <w:rFonts w:asciiTheme="majorBidi" w:eastAsia="Times New Roman" w:hAnsiTheme="majorBidi" w:cstheme="majorBidi"/>
          <w:sz w:val="20"/>
          <w:szCs w:val="20"/>
        </w:rPr>
        <w:t xml:space="preserve"> neurotransmission. Increased levels of </w:t>
      </w:r>
      <w:proofErr w:type="spellStart"/>
      <w:r w:rsidRPr="0062325E">
        <w:rPr>
          <w:rFonts w:asciiTheme="majorBidi" w:eastAsia="Times New Roman" w:hAnsiTheme="majorBidi" w:cstheme="majorBidi"/>
          <w:sz w:val="20"/>
          <w:szCs w:val="20"/>
        </w:rPr>
        <w:t>dynorphin</w:t>
      </w:r>
      <w:proofErr w:type="spellEnd"/>
      <w:r w:rsidRPr="0062325E">
        <w:rPr>
          <w:rFonts w:asciiTheme="majorBidi" w:eastAsia="Times New Roman" w:hAnsiTheme="majorBidi" w:cstheme="majorBidi"/>
          <w:sz w:val="20"/>
          <w:szCs w:val="20"/>
        </w:rPr>
        <w:t xml:space="preserve"> can be found in the dorsal horn after tissue injury and inflammation. This elevated </w:t>
      </w:r>
      <w:proofErr w:type="spellStart"/>
      <w:r w:rsidRPr="0062325E">
        <w:rPr>
          <w:rFonts w:asciiTheme="majorBidi" w:eastAsia="Times New Roman" w:hAnsiTheme="majorBidi" w:cstheme="majorBidi"/>
          <w:sz w:val="20"/>
          <w:szCs w:val="20"/>
        </w:rPr>
        <w:t>dynorphin</w:t>
      </w:r>
      <w:proofErr w:type="spellEnd"/>
      <w:r w:rsidRPr="0062325E">
        <w:rPr>
          <w:rFonts w:asciiTheme="majorBidi" w:eastAsia="Times New Roman" w:hAnsiTheme="majorBidi" w:cstheme="majorBidi"/>
          <w:sz w:val="20"/>
          <w:szCs w:val="20"/>
        </w:rPr>
        <w:t xml:space="preserve"> level is proposed to increase pain and induce a state of long-lasting hyperalgesia. The </w:t>
      </w:r>
      <w:proofErr w:type="spellStart"/>
      <w:r w:rsidRPr="0062325E">
        <w:rPr>
          <w:rFonts w:asciiTheme="majorBidi" w:eastAsia="Times New Roman" w:hAnsiTheme="majorBidi" w:cstheme="majorBidi"/>
          <w:sz w:val="20"/>
          <w:szCs w:val="20"/>
        </w:rPr>
        <w:t>pronociceptive</w:t>
      </w:r>
      <w:proofErr w:type="spellEnd"/>
      <w:r w:rsidRPr="0062325E">
        <w:rPr>
          <w:rFonts w:asciiTheme="majorBidi" w:eastAsia="Times New Roman" w:hAnsiTheme="majorBidi" w:cstheme="majorBidi"/>
          <w:sz w:val="20"/>
          <w:szCs w:val="20"/>
        </w:rPr>
        <w:t xml:space="preserve"> action of </w:t>
      </w:r>
      <w:proofErr w:type="spellStart"/>
      <w:r w:rsidRPr="0062325E">
        <w:rPr>
          <w:rFonts w:asciiTheme="majorBidi" w:eastAsia="Times New Roman" w:hAnsiTheme="majorBidi" w:cstheme="majorBidi"/>
          <w:sz w:val="20"/>
          <w:szCs w:val="20"/>
        </w:rPr>
        <w:t>dynorphin</w:t>
      </w:r>
      <w:proofErr w:type="spellEnd"/>
      <w:r w:rsidRPr="0062325E">
        <w:rPr>
          <w:rFonts w:asciiTheme="majorBidi" w:eastAsia="Times New Roman" w:hAnsiTheme="majorBidi" w:cstheme="majorBidi"/>
          <w:sz w:val="20"/>
          <w:szCs w:val="20"/>
        </w:rPr>
        <w:t xml:space="preserve"> in the spinal cord appears to be independent of the opioid receptor system but dependent on the activation of the </w:t>
      </w:r>
      <w:proofErr w:type="spellStart"/>
      <w:r w:rsidRPr="0062325E">
        <w:rPr>
          <w:rFonts w:asciiTheme="majorBidi" w:eastAsia="Times New Roman" w:hAnsiTheme="majorBidi" w:cstheme="majorBidi"/>
          <w:sz w:val="20"/>
          <w:szCs w:val="20"/>
        </w:rPr>
        <w:t>bradykinin</w:t>
      </w:r>
      <w:proofErr w:type="spellEnd"/>
      <w:r w:rsidRPr="0062325E">
        <w:rPr>
          <w:rFonts w:asciiTheme="majorBidi" w:eastAsia="Times New Roman" w:hAnsiTheme="majorBidi" w:cstheme="majorBidi"/>
          <w:sz w:val="20"/>
          <w:szCs w:val="20"/>
        </w:rPr>
        <w:t xml:space="preserve"> receptor. Moreover, </w:t>
      </w:r>
      <w:proofErr w:type="spellStart"/>
      <w:r w:rsidRPr="0062325E">
        <w:rPr>
          <w:rFonts w:asciiTheme="majorBidi" w:eastAsia="Times New Roman" w:hAnsiTheme="majorBidi" w:cstheme="majorBidi"/>
          <w:sz w:val="20"/>
          <w:szCs w:val="20"/>
        </w:rPr>
        <w:t>dynorphin</w:t>
      </w:r>
      <w:proofErr w:type="spellEnd"/>
      <w:r w:rsidRPr="0062325E">
        <w:rPr>
          <w:rFonts w:asciiTheme="majorBidi" w:eastAsia="Times New Roman" w:hAnsiTheme="majorBidi" w:cstheme="majorBidi"/>
          <w:sz w:val="20"/>
          <w:szCs w:val="20"/>
        </w:rPr>
        <w:t xml:space="preserve"> A can bind and activate (NMDA) receptor complex</w:t>
      </w:r>
      <w:r w:rsidR="009D123A" w:rsidRPr="0062325E">
        <w:rPr>
          <w:rFonts w:asciiTheme="majorBidi" w:eastAsia="Times New Roman" w:hAnsiTheme="majorBidi" w:cstheme="majorBidi"/>
          <w:sz w:val="20"/>
          <w:szCs w:val="20"/>
        </w:rPr>
        <w:t>.</w:t>
      </w:r>
    </w:p>
    <w:p w:rsidR="009D123A" w:rsidRPr="0062325E" w:rsidRDefault="00734203" w:rsidP="00434FBC">
      <w:pPr>
        <w:pStyle w:val="ListParagraph"/>
        <w:numPr>
          <w:ilvl w:val="0"/>
          <w:numId w:val="1"/>
        </w:numPr>
        <w:spacing w:after="120"/>
        <w:ind w:left="0" w:right="-574" w:hanging="142"/>
        <w:jc w:val="both"/>
        <w:rPr>
          <w:rFonts w:asciiTheme="majorBidi" w:eastAsia="Times New Roman" w:hAnsiTheme="majorBidi" w:cstheme="majorBidi"/>
          <w:sz w:val="20"/>
          <w:szCs w:val="20"/>
        </w:rPr>
      </w:pPr>
      <w:bookmarkStart w:id="4" w:name="4519494"/>
      <w:bookmarkEnd w:id="4"/>
      <w:r w:rsidRPr="0062325E">
        <w:rPr>
          <w:rFonts w:asciiTheme="majorBidi" w:eastAsia="Times New Roman" w:hAnsiTheme="majorBidi" w:cstheme="majorBidi"/>
          <w:sz w:val="20"/>
          <w:szCs w:val="20"/>
        </w:rPr>
        <w:t xml:space="preserve">Recently, a novel receptor-ligand system </w:t>
      </w:r>
      <w:r w:rsidR="009D123A" w:rsidRPr="0062325E">
        <w:rPr>
          <w:rFonts w:asciiTheme="majorBidi" w:eastAsia="Times New Roman" w:hAnsiTheme="majorBidi" w:cstheme="majorBidi"/>
          <w:sz w:val="20"/>
          <w:szCs w:val="20"/>
        </w:rPr>
        <w:t xml:space="preserve">similar </w:t>
      </w:r>
      <w:r w:rsidRPr="0062325E">
        <w:rPr>
          <w:rFonts w:asciiTheme="majorBidi" w:eastAsia="Times New Roman" w:hAnsiTheme="majorBidi" w:cstheme="majorBidi"/>
          <w:sz w:val="20"/>
          <w:szCs w:val="20"/>
        </w:rPr>
        <w:t>to the opioid peptides has been found. The principle receptor for this system is orphanin opioid-receptor-</w:t>
      </w:r>
      <w:r w:rsidR="008C16B1" w:rsidRPr="0062325E">
        <w:rPr>
          <w:rFonts w:asciiTheme="majorBidi" w:eastAsia="Times New Roman" w:hAnsiTheme="majorBidi" w:cstheme="majorBidi"/>
          <w:sz w:val="20"/>
          <w:szCs w:val="20"/>
        </w:rPr>
        <w:t>like subtype</w:t>
      </w:r>
      <w:r w:rsidRPr="0062325E">
        <w:rPr>
          <w:rFonts w:asciiTheme="majorBidi" w:eastAsia="Times New Roman" w:hAnsiTheme="majorBidi" w:cstheme="majorBidi"/>
          <w:sz w:val="20"/>
          <w:szCs w:val="20"/>
        </w:rPr>
        <w:t xml:space="preserve"> 1 (ORL1). Its endogenous ligand has been termed nociceptin </w:t>
      </w:r>
      <w:r w:rsidR="008C16B1" w:rsidRPr="0062325E">
        <w:rPr>
          <w:rFonts w:asciiTheme="majorBidi" w:eastAsia="Times New Roman" w:hAnsiTheme="majorBidi" w:cstheme="majorBidi"/>
          <w:sz w:val="20"/>
          <w:szCs w:val="20"/>
        </w:rPr>
        <w:t>or orphanin</w:t>
      </w:r>
      <w:r w:rsidRPr="0062325E">
        <w:rPr>
          <w:rFonts w:asciiTheme="majorBidi" w:eastAsia="Times New Roman" w:hAnsiTheme="majorBidi" w:cstheme="majorBidi"/>
          <w:sz w:val="20"/>
          <w:szCs w:val="20"/>
        </w:rPr>
        <w:t xml:space="preserve"> </w:t>
      </w:r>
      <w:r w:rsidR="008C16B1" w:rsidRPr="0062325E">
        <w:rPr>
          <w:rFonts w:asciiTheme="majorBidi" w:eastAsia="Times New Roman" w:hAnsiTheme="majorBidi" w:cstheme="majorBidi"/>
          <w:sz w:val="20"/>
          <w:szCs w:val="20"/>
        </w:rPr>
        <w:t>FQ, This</w:t>
      </w:r>
      <w:r w:rsidRPr="0062325E">
        <w:rPr>
          <w:rFonts w:asciiTheme="majorBidi" w:eastAsia="Times New Roman" w:hAnsiTheme="majorBidi" w:cstheme="majorBidi"/>
          <w:sz w:val="20"/>
          <w:szCs w:val="20"/>
        </w:rPr>
        <w:t xml:space="preserve"> ligand-receptor system is currently known as the N/OFQ system. </w:t>
      </w:r>
    </w:p>
    <w:p w:rsidR="00734203" w:rsidRPr="0062325E" w:rsidRDefault="00734203" w:rsidP="008C16B1">
      <w:pPr>
        <w:pStyle w:val="ListParagraph"/>
        <w:numPr>
          <w:ilvl w:val="0"/>
          <w:numId w:val="1"/>
        </w:numPr>
        <w:spacing w:after="120"/>
        <w:ind w:left="0" w:right="-574" w:hanging="142"/>
        <w:jc w:val="both"/>
        <w:rPr>
          <w:rFonts w:asciiTheme="majorBidi" w:eastAsia="Times New Roman" w:hAnsiTheme="majorBidi" w:cstheme="majorBidi"/>
          <w:sz w:val="20"/>
          <w:szCs w:val="20"/>
        </w:rPr>
      </w:pPr>
      <w:r w:rsidRPr="0062325E">
        <w:rPr>
          <w:rFonts w:asciiTheme="majorBidi" w:eastAsia="Times New Roman" w:hAnsiTheme="majorBidi" w:cstheme="majorBidi"/>
          <w:sz w:val="20"/>
          <w:szCs w:val="20"/>
        </w:rPr>
        <w:t>The N/OFQ system is widely expressed in the CNS and periphery, reflecting its equally diverse biology and pharmacology. As a result of experiments using highly selective NOP receptor ligands, the N/OFQ system has been implicated in both pro- and anti-</w:t>
      </w:r>
      <w:proofErr w:type="spellStart"/>
      <w:r w:rsidRPr="0062325E">
        <w:rPr>
          <w:rFonts w:asciiTheme="majorBidi" w:eastAsia="Times New Roman" w:hAnsiTheme="majorBidi" w:cstheme="majorBidi"/>
          <w:sz w:val="20"/>
          <w:szCs w:val="20"/>
        </w:rPr>
        <w:t>nociceptive</w:t>
      </w:r>
      <w:proofErr w:type="spellEnd"/>
      <w:r w:rsidRPr="0062325E">
        <w:rPr>
          <w:rFonts w:asciiTheme="majorBidi" w:eastAsia="Times New Roman" w:hAnsiTheme="majorBidi" w:cstheme="majorBidi"/>
          <w:sz w:val="20"/>
          <w:szCs w:val="20"/>
        </w:rPr>
        <w:t xml:space="preserve"> activity as well as in the modulation of drug reward, learning, mood, anxiety, and cough processes</w:t>
      </w:r>
      <w:r w:rsidR="008C16B1">
        <w:rPr>
          <w:rFonts w:asciiTheme="majorBidi" w:eastAsia="Times New Roman" w:hAnsiTheme="majorBidi" w:cstheme="majorBidi"/>
          <w:sz w:val="20"/>
          <w:szCs w:val="20"/>
        </w:rPr>
        <w:t xml:space="preserve"> </w:t>
      </w:r>
      <w:r w:rsidRPr="0062325E">
        <w:rPr>
          <w:rFonts w:asciiTheme="majorBidi" w:eastAsia="Times New Roman" w:hAnsiTheme="majorBidi" w:cstheme="majorBidi"/>
          <w:sz w:val="20"/>
          <w:szCs w:val="20"/>
        </w:rPr>
        <w:t xml:space="preserve"> and of </w:t>
      </w:r>
      <w:r w:rsidR="009D123A" w:rsidRPr="0062325E">
        <w:rPr>
          <w:rFonts w:asciiTheme="majorBidi" w:eastAsia="Times New Roman" w:hAnsiTheme="majorBidi" w:cstheme="majorBidi"/>
          <w:sz w:val="20"/>
          <w:szCs w:val="20"/>
        </w:rPr>
        <w:t>Parkinsonism</w:t>
      </w:r>
      <w:r w:rsidRPr="0062325E">
        <w:rPr>
          <w:rFonts w:asciiTheme="majorBidi" w:eastAsia="Times New Roman" w:hAnsiTheme="majorBidi" w:cstheme="majorBidi"/>
          <w:sz w:val="20"/>
          <w:szCs w:val="20"/>
        </w:rPr>
        <w:t>.</w:t>
      </w:r>
    </w:p>
    <w:p w:rsidR="00E03A84" w:rsidRPr="00C546B3" w:rsidRDefault="00E03A84" w:rsidP="00241B07">
      <w:pPr>
        <w:pStyle w:val="ListParagraph"/>
        <w:ind w:left="-567" w:right="-574" w:firstLine="567"/>
        <w:jc w:val="both"/>
        <w:rPr>
          <w:rFonts w:asciiTheme="majorBidi" w:hAnsiTheme="majorBidi" w:cstheme="majorBidi"/>
          <w:sz w:val="24"/>
          <w:szCs w:val="24"/>
        </w:rPr>
      </w:pPr>
    </w:p>
    <w:p w:rsidR="00E75327" w:rsidRPr="009D123A" w:rsidRDefault="00433886" w:rsidP="009D123A">
      <w:pPr>
        <w:pStyle w:val="ListParagraph"/>
        <w:ind w:left="0" w:right="-574"/>
        <w:jc w:val="center"/>
        <w:rPr>
          <w:rFonts w:asciiTheme="majorBidi" w:hAnsiTheme="majorBidi" w:cstheme="majorBidi"/>
          <w:b/>
          <w:bCs/>
          <w:sz w:val="24"/>
          <w:szCs w:val="24"/>
        </w:rPr>
      </w:pPr>
      <w:r w:rsidRPr="009D123A">
        <w:rPr>
          <w:rFonts w:asciiTheme="majorBidi" w:hAnsiTheme="majorBidi" w:cstheme="majorBidi"/>
          <w:b/>
          <w:bCs/>
          <w:sz w:val="24"/>
          <w:szCs w:val="24"/>
        </w:rPr>
        <w:t>Opioi</w:t>
      </w:r>
      <w:r w:rsidR="009D123A">
        <w:rPr>
          <w:rFonts w:asciiTheme="majorBidi" w:hAnsiTheme="majorBidi" w:cstheme="majorBidi"/>
          <w:b/>
          <w:bCs/>
          <w:sz w:val="24"/>
          <w:szCs w:val="24"/>
        </w:rPr>
        <w:t>d receptors are of three types:</w:t>
      </w:r>
    </w:p>
    <w:p w:rsidR="0093526F" w:rsidRPr="00196A7A" w:rsidRDefault="00433886" w:rsidP="00241B07">
      <w:pPr>
        <w:pStyle w:val="ListParagraph"/>
        <w:numPr>
          <w:ilvl w:val="0"/>
          <w:numId w:val="2"/>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mu receptor (µ):- mu</w:t>
      </w:r>
      <w:r w:rsidRPr="00196A7A">
        <w:rPr>
          <w:rFonts w:asciiTheme="majorBidi" w:hAnsiTheme="majorBidi" w:cstheme="majorBidi"/>
          <w:sz w:val="20"/>
          <w:szCs w:val="20"/>
          <w:vertAlign w:val="subscript"/>
        </w:rPr>
        <w:t>1</w:t>
      </w:r>
      <w:r w:rsidRPr="00196A7A">
        <w:rPr>
          <w:rFonts w:asciiTheme="majorBidi" w:hAnsiTheme="majorBidi" w:cstheme="majorBidi"/>
          <w:sz w:val="20"/>
          <w:szCs w:val="20"/>
        </w:rPr>
        <w:t>, mu</w:t>
      </w:r>
      <w:r w:rsidRPr="00196A7A">
        <w:rPr>
          <w:rFonts w:asciiTheme="majorBidi" w:hAnsiTheme="majorBidi" w:cstheme="majorBidi"/>
          <w:sz w:val="20"/>
          <w:szCs w:val="20"/>
          <w:vertAlign w:val="subscript"/>
        </w:rPr>
        <w:t>2</w:t>
      </w:r>
    </w:p>
    <w:p w:rsidR="0093526F" w:rsidRPr="00196A7A" w:rsidRDefault="00433886" w:rsidP="00241B07">
      <w:pPr>
        <w:pStyle w:val="ListParagraph"/>
        <w:numPr>
          <w:ilvl w:val="0"/>
          <w:numId w:val="2"/>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 xml:space="preserve">Delta receptor (δ).                   </w:t>
      </w:r>
      <w:r w:rsidR="00D82303" w:rsidRPr="00196A7A">
        <w:rPr>
          <w:rFonts w:asciiTheme="majorBidi" w:hAnsiTheme="majorBidi" w:cstheme="majorBidi"/>
          <w:sz w:val="20"/>
          <w:szCs w:val="20"/>
        </w:rPr>
        <w:t>(</w:t>
      </w:r>
      <w:r w:rsidRPr="00196A7A">
        <w:rPr>
          <w:rFonts w:asciiTheme="majorBidi" w:hAnsiTheme="majorBidi" w:cstheme="majorBidi"/>
          <w:sz w:val="20"/>
          <w:szCs w:val="20"/>
        </w:rPr>
        <w:t xml:space="preserve"> All </w:t>
      </w:r>
      <w:r w:rsidR="00D82303" w:rsidRPr="00196A7A">
        <w:rPr>
          <w:rFonts w:asciiTheme="majorBidi" w:hAnsiTheme="majorBidi" w:cstheme="majorBidi"/>
          <w:sz w:val="20"/>
          <w:szCs w:val="20"/>
        </w:rPr>
        <w:t>G</w:t>
      </w:r>
      <w:r w:rsidRPr="00196A7A">
        <w:rPr>
          <w:rFonts w:asciiTheme="majorBidi" w:hAnsiTheme="majorBidi" w:cstheme="majorBidi"/>
          <w:sz w:val="20"/>
          <w:szCs w:val="20"/>
        </w:rPr>
        <w:t>-protein coupled receptors.</w:t>
      </w:r>
      <w:r w:rsidR="00D82303" w:rsidRPr="00196A7A">
        <w:rPr>
          <w:rFonts w:asciiTheme="majorBidi" w:hAnsiTheme="majorBidi" w:cstheme="majorBidi"/>
          <w:sz w:val="20"/>
          <w:szCs w:val="20"/>
        </w:rPr>
        <w:t>)</w:t>
      </w:r>
    </w:p>
    <w:p w:rsidR="00FD22B1" w:rsidRPr="00196A7A" w:rsidRDefault="00433886" w:rsidP="00241B07">
      <w:pPr>
        <w:pStyle w:val="ListParagraph"/>
        <w:numPr>
          <w:ilvl w:val="0"/>
          <w:numId w:val="2"/>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Kappa receptor (k).</w:t>
      </w:r>
    </w:p>
    <w:p w:rsidR="00263175" w:rsidRPr="00196A7A" w:rsidRDefault="00263175" w:rsidP="00241B07">
      <w:pPr>
        <w:pStyle w:val="NoSpacing"/>
        <w:spacing w:line="276" w:lineRule="auto"/>
        <w:ind w:left="-567" w:right="-574" w:firstLine="567"/>
        <w:jc w:val="both"/>
        <w:rPr>
          <w:rFonts w:asciiTheme="majorBidi" w:hAnsiTheme="majorBidi" w:cstheme="majorBidi"/>
          <w:sz w:val="20"/>
          <w:szCs w:val="20"/>
        </w:rPr>
        <w:sectPr w:rsidR="00263175" w:rsidRPr="00196A7A" w:rsidSect="0017528B">
          <w:headerReference w:type="even" r:id="rId8"/>
          <w:headerReference w:type="default" r:id="rId9"/>
          <w:footerReference w:type="default" r:id="rId10"/>
          <w:headerReference w:type="first" r:id="rId11"/>
          <w:footerReference w:type="first" r:id="rId12"/>
          <w:pgSz w:w="12240" w:h="15840"/>
          <w:pgMar w:top="851" w:right="1800" w:bottom="1440" w:left="1134" w:header="708" w:footer="708" w:gutter="0"/>
          <w:pgBorders w:offsetFrom="page">
            <w:top w:val="dashed" w:sz="4" w:space="24" w:color="auto"/>
            <w:left w:val="dashed" w:sz="4" w:space="24" w:color="auto"/>
            <w:bottom w:val="dashed" w:sz="4" w:space="24" w:color="auto"/>
            <w:right w:val="dashed" w:sz="4" w:space="24" w:color="auto"/>
          </w:pgBorders>
          <w:cols w:space="708"/>
          <w:titlePg/>
          <w:docGrid w:linePitch="360"/>
        </w:sectPr>
      </w:pPr>
    </w:p>
    <w:p w:rsidR="00FD22B1" w:rsidRPr="00196A7A" w:rsidRDefault="001006EA" w:rsidP="00241B07">
      <w:pPr>
        <w:pStyle w:val="NoSpacing"/>
        <w:spacing w:line="276" w:lineRule="auto"/>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lastRenderedPageBreak/>
        <w:t xml:space="preserve">               </w:t>
      </w:r>
      <w:r w:rsidR="00433886" w:rsidRPr="008C16B1">
        <w:rPr>
          <w:rFonts w:asciiTheme="majorBidi" w:hAnsiTheme="majorBidi" w:cstheme="majorBidi"/>
          <w:b/>
          <w:bCs/>
          <w:sz w:val="20"/>
          <w:szCs w:val="20"/>
        </w:rPr>
        <w:t>µ receptor lead to</w:t>
      </w:r>
      <w:r w:rsidR="00433886" w:rsidRPr="00196A7A">
        <w:rPr>
          <w:rFonts w:asciiTheme="majorBidi" w:hAnsiTheme="majorBidi" w:cstheme="majorBidi"/>
          <w:sz w:val="20"/>
          <w:szCs w:val="20"/>
        </w:rPr>
        <w:t>:-</w:t>
      </w:r>
    </w:p>
    <w:p w:rsidR="001A37C8" w:rsidRPr="00196A7A" w:rsidRDefault="00433886" w:rsidP="00241B07">
      <w:pPr>
        <w:pStyle w:val="ListParagraph"/>
        <w:numPr>
          <w:ilvl w:val="0"/>
          <w:numId w:val="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Analgesia.</w:t>
      </w:r>
    </w:p>
    <w:p w:rsidR="001A37C8" w:rsidRPr="00196A7A" w:rsidRDefault="00433886" w:rsidP="00241B07">
      <w:pPr>
        <w:pStyle w:val="ListParagraph"/>
        <w:numPr>
          <w:ilvl w:val="0"/>
          <w:numId w:val="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Euphoria.</w:t>
      </w:r>
    </w:p>
    <w:p w:rsidR="001A37C8" w:rsidRPr="00196A7A" w:rsidRDefault="00433886" w:rsidP="00241B07">
      <w:pPr>
        <w:pStyle w:val="ListParagraph"/>
        <w:numPr>
          <w:ilvl w:val="0"/>
          <w:numId w:val="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Respiratory depression.</w:t>
      </w:r>
    </w:p>
    <w:p w:rsidR="001A37C8" w:rsidRPr="00196A7A" w:rsidRDefault="00433886" w:rsidP="00241B07">
      <w:pPr>
        <w:pStyle w:val="ListParagraph"/>
        <w:numPr>
          <w:ilvl w:val="0"/>
          <w:numId w:val="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Physical dependence.</w:t>
      </w:r>
    </w:p>
    <w:p w:rsidR="00EC5D9F" w:rsidRPr="00196A7A" w:rsidRDefault="009D123A" w:rsidP="00241B07">
      <w:pPr>
        <w:pStyle w:val="ListParagraph"/>
        <w:numPr>
          <w:ilvl w:val="0"/>
          <w:numId w:val="3"/>
        </w:numPr>
        <w:ind w:left="-567" w:right="-574" w:firstLine="567"/>
        <w:jc w:val="both"/>
        <w:rPr>
          <w:rFonts w:asciiTheme="majorBidi" w:hAnsiTheme="majorBidi" w:cstheme="majorBidi"/>
          <w:sz w:val="20"/>
          <w:szCs w:val="20"/>
        </w:rPr>
      </w:pPr>
      <w:r w:rsidRPr="008C16B1">
        <w:rPr>
          <w:rFonts w:asciiTheme="majorBidi" w:hAnsiTheme="majorBidi" w:cstheme="majorBidi"/>
          <w:b/>
          <w:bCs/>
          <w:sz w:val="20"/>
          <w:szCs w:val="20"/>
        </w:rPr>
        <w:t>Delta</w:t>
      </w:r>
      <w:r w:rsidR="00433886" w:rsidRPr="008C16B1">
        <w:rPr>
          <w:rFonts w:asciiTheme="majorBidi" w:hAnsiTheme="majorBidi" w:cstheme="majorBidi"/>
          <w:b/>
          <w:bCs/>
          <w:sz w:val="20"/>
          <w:szCs w:val="20"/>
        </w:rPr>
        <w:t xml:space="preserve"> receptor lead to</w:t>
      </w:r>
      <w:r w:rsidR="00433886" w:rsidRPr="00196A7A">
        <w:rPr>
          <w:rFonts w:asciiTheme="majorBidi" w:hAnsiTheme="majorBidi" w:cstheme="majorBidi"/>
          <w:sz w:val="20"/>
          <w:szCs w:val="20"/>
        </w:rPr>
        <w:t>:-</w:t>
      </w:r>
    </w:p>
    <w:p w:rsidR="00EC5D9F" w:rsidRPr="00196A7A" w:rsidRDefault="00433886" w:rsidP="00241B07">
      <w:pPr>
        <w:pStyle w:val="ListParagraph"/>
        <w:numPr>
          <w:ilvl w:val="0"/>
          <w:numId w:val="6"/>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lastRenderedPageBreak/>
        <w:t>Analgesia.</w:t>
      </w:r>
    </w:p>
    <w:p w:rsidR="009462A3" w:rsidRPr="00196A7A" w:rsidRDefault="00433886" w:rsidP="00241B07">
      <w:pPr>
        <w:pStyle w:val="ListParagraph"/>
        <w:numPr>
          <w:ilvl w:val="0"/>
          <w:numId w:val="6"/>
        </w:numPr>
        <w:ind w:left="-567" w:right="-574" w:firstLine="567"/>
        <w:jc w:val="both"/>
        <w:rPr>
          <w:rFonts w:asciiTheme="majorBidi" w:hAnsiTheme="majorBidi" w:cstheme="majorBidi"/>
          <w:sz w:val="20"/>
          <w:szCs w:val="20"/>
        </w:rPr>
      </w:pPr>
      <w:proofErr w:type="spellStart"/>
      <w:r w:rsidRPr="00196A7A">
        <w:rPr>
          <w:rFonts w:asciiTheme="majorBidi" w:hAnsiTheme="majorBidi" w:cstheme="majorBidi"/>
          <w:sz w:val="20"/>
          <w:szCs w:val="20"/>
        </w:rPr>
        <w:t>Dysphoria</w:t>
      </w:r>
      <w:proofErr w:type="spellEnd"/>
      <w:r w:rsidRPr="00196A7A">
        <w:rPr>
          <w:rFonts w:asciiTheme="majorBidi" w:hAnsiTheme="majorBidi" w:cstheme="majorBidi"/>
          <w:sz w:val="20"/>
          <w:szCs w:val="20"/>
        </w:rPr>
        <w:t>.</w:t>
      </w:r>
    </w:p>
    <w:p w:rsidR="009462A3" w:rsidRPr="00196A7A" w:rsidRDefault="00433886" w:rsidP="00241B07">
      <w:pPr>
        <w:pStyle w:val="ListParagraph"/>
        <w:numPr>
          <w:ilvl w:val="0"/>
          <w:numId w:val="6"/>
        </w:numPr>
        <w:ind w:left="-567" w:right="-574" w:firstLine="567"/>
        <w:jc w:val="both"/>
        <w:rPr>
          <w:rFonts w:asciiTheme="majorBidi" w:hAnsiTheme="majorBidi" w:cstheme="majorBidi"/>
          <w:sz w:val="20"/>
          <w:szCs w:val="20"/>
        </w:rPr>
      </w:pPr>
      <w:proofErr w:type="spellStart"/>
      <w:r w:rsidRPr="00196A7A">
        <w:rPr>
          <w:rFonts w:asciiTheme="majorBidi" w:hAnsiTheme="majorBidi" w:cstheme="majorBidi"/>
          <w:sz w:val="20"/>
          <w:szCs w:val="20"/>
        </w:rPr>
        <w:t>Mydriasis</w:t>
      </w:r>
      <w:proofErr w:type="spellEnd"/>
      <w:r w:rsidRPr="00196A7A">
        <w:rPr>
          <w:rFonts w:asciiTheme="majorBidi" w:hAnsiTheme="majorBidi" w:cstheme="majorBidi"/>
          <w:sz w:val="20"/>
          <w:szCs w:val="20"/>
        </w:rPr>
        <w:t>.</w:t>
      </w:r>
    </w:p>
    <w:p w:rsidR="001A37C8" w:rsidRPr="00196A7A" w:rsidRDefault="00433886" w:rsidP="00241B07">
      <w:pPr>
        <w:pStyle w:val="ListParagraph"/>
        <w:numPr>
          <w:ilvl w:val="0"/>
          <w:numId w:val="3"/>
        </w:numPr>
        <w:ind w:left="-567" w:right="-574" w:firstLine="567"/>
        <w:jc w:val="both"/>
        <w:rPr>
          <w:rFonts w:asciiTheme="majorBidi" w:hAnsiTheme="majorBidi" w:cstheme="majorBidi"/>
          <w:sz w:val="20"/>
          <w:szCs w:val="20"/>
        </w:rPr>
      </w:pPr>
      <w:r w:rsidRPr="008C16B1">
        <w:rPr>
          <w:rFonts w:asciiTheme="majorBidi" w:hAnsiTheme="majorBidi" w:cstheme="majorBidi"/>
          <w:b/>
          <w:bCs/>
          <w:i/>
          <w:iCs/>
          <w:sz w:val="20"/>
          <w:szCs w:val="20"/>
        </w:rPr>
        <w:t>K</w:t>
      </w:r>
      <w:r w:rsidRPr="008C16B1">
        <w:rPr>
          <w:rFonts w:asciiTheme="majorBidi" w:hAnsiTheme="majorBidi" w:cstheme="majorBidi"/>
          <w:b/>
          <w:bCs/>
          <w:sz w:val="20"/>
          <w:szCs w:val="20"/>
        </w:rPr>
        <w:t xml:space="preserve"> receptor lead to</w:t>
      </w:r>
      <w:r w:rsidRPr="00196A7A">
        <w:rPr>
          <w:rFonts w:asciiTheme="majorBidi" w:hAnsiTheme="majorBidi" w:cstheme="majorBidi"/>
          <w:sz w:val="20"/>
          <w:szCs w:val="20"/>
        </w:rPr>
        <w:t>:-</w:t>
      </w:r>
    </w:p>
    <w:p w:rsidR="00EC5D9F" w:rsidRPr="00196A7A" w:rsidRDefault="00433886" w:rsidP="00241B07">
      <w:pPr>
        <w:pStyle w:val="ListParagraph"/>
        <w:numPr>
          <w:ilvl w:val="0"/>
          <w:numId w:val="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Analgesia.</w:t>
      </w:r>
    </w:p>
    <w:p w:rsidR="00EC5D9F" w:rsidRPr="00196A7A" w:rsidRDefault="00433886" w:rsidP="00241B07">
      <w:pPr>
        <w:pStyle w:val="ListParagraph"/>
        <w:numPr>
          <w:ilvl w:val="0"/>
          <w:numId w:val="5"/>
        </w:numPr>
        <w:ind w:left="-567" w:right="-574" w:firstLine="567"/>
        <w:jc w:val="both"/>
        <w:rPr>
          <w:rFonts w:asciiTheme="majorBidi" w:hAnsiTheme="majorBidi" w:cstheme="majorBidi"/>
          <w:sz w:val="20"/>
          <w:szCs w:val="20"/>
        </w:rPr>
      </w:pPr>
      <w:proofErr w:type="spellStart"/>
      <w:r w:rsidRPr="00196A7A">
        <w:rPr>
          <w:rFonts w:asciiTheme="majorBidi" w:hAnsiTheme="majorBidi" w:cstheme="majorBidi"/>
          <w:sz w:val="20"/>
          <w:szCs w:val="20"/>
        </w:rPr>
        <w:t>Dysphoria</w:t>
      </w:r>
      <w:proofErr w:type="spellEnd"/>
      <w:r w:rsidRPr="00196A7A">
        <w:rPr>
          <w:rFonts w:asciiTheme="majorBidi" w:hAnsiTheme="majorBidi" w:cstheme="majorBidi"/>
          <w:sz w:val="20"/>
          <w:szCs w:val="20"/>
        </w:rPr>
        <w:t>.</w:t>
      </w:r>
    </w:p>
    <w:p w:rsidR="00263175" w:rsidRPr="00196A7A" w:rsidRDefault="00263175" w:rsidP="00241B07">
      <w:pPr>
        <w:pStyle w:val="ListParagraph"/>
        <w:numPr>
          <w:ilvl w:val="1"/>
          <w:numId w:val="1"/>
        </w:numPr>
        <w:ind w:left="-567" w:right="-574" w:firstLine="567"/>
        <w:jc w:val="both"/>
        <w:rPr>
          <w:rFonts w:asciiTheme="majorBidi" w:hAnsiTheme="majorBidi" w:cstheme="majorBidi"/>
          <w:sz w:val="20"/>
          <w:szCs w:val="20"/>
        </w:rPr>
        <w:sectPr w:rsidR="00263175" w:rsidRPr="00196A7A"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num="2" w:space="708"/>
          <w:titlePg/>
          <w:docGrid w:linePitch="360"/>
        </w:sectPr>
      </w:pPr>
    </w:p>
    <w:p w:rsidR="009462A3" w:rsidRPr="00196A7A" w:rsidRDefault="009C3FE4" w:rsidP="00241B07">
      <w:pPr>
        <w:pStyle w:val="ListParagraph"/>
        <w:numPr>
          <w:ilvl w:val="1"/>
          <w:numId w:val="1"/>
        </w:numPr>
        <w:ind w:left="-567" w:right="-574" w:firstLine="567"/>
        <w:jc w:val="both"/>
        <w:rPr>
          <w:rFonts w:asciiTheme="majorBidi" w:hAnsiTheme="majorBidi" w:cstheme="majorBidi"/>
          <w:sz w:val="20"/>
          <w:szCs w:val="20"/>
        </w:rPr>
      </w:pPr>
      <w:r>
        <w:rPr>
          <w:rFonts w:asciiTheme="majorBidi" w:hAnsiTheme="majorBidi" w:cstheme="majorBidi"/>
          <w:noProof/>
          <w:sz w:val="20"/>
          <w:szCs w:val="20"/>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84.45pt;margin-top:2.5pt;width:17.65pt;height:44.85pt;z-index:251659264" adj=",6887"/>
        </w:pict>
      </w:r>
      <w:r w:rsidR="00433886" w:rsidRPr="00196A7A">
        <w:rPr>
          <w:rFonts w:asciiTheme="majorBidi" w:hAnsiTheme="majorBidi" w:cstheme="majorBidi"/>
          <w:sz w:val="20"/>
          <w:szCs w:val="20"/>
        </w:rPr>
        <w:t>Site of opioid receptor:-</w:t>
      </w:r>
    </w:p>
    <w:p w:rsidR="009462A3" w:rsidRPr="00196A7A" w:rsidRDefault="009C3FE4" w:rsidP="00241B07">
      <w:pPr>
        <w:pStyle w:val="ListParagraph"/>
        <w:numPr>
          <w:ilvl w:val="0"/>
          <w:numId w:val="7"/>
        </w:numPr>
        <w:ind w:left="-567" w:right="-574" w:firstLine="567"/>
        <w:jc w:val="both"/>
        <w:rPr>
          <w:rFonts w:asciiTheme="majorBidi" w:hAnsiTheme="majorBidi" w:cstheme="majorBidi"/>
          <w:sz w:val="20"/>
          <w:szCs w:val="20"/>
        </w:rPr>
      </w:pPr>
      <w:r>
        <w:rPr>
          <w:rFonts w:asciiTheme="majorBidi" w:hAnsiTheme="majorBidi" w:cstheme="majorBidi"/>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202.1pt;margin-top:4.5pt;width:296.15pt;height:24.35pt;z-index:251660288" stroked="f">
            <v:textbox>
              <w:txbxContent>
                <w:p w:rsidR="009462A3" w:rsidRPr="00263175" w:rsidRDefault="009462A3">
                  <w:pPr>
                    <w:rPr>
                      <w:rFonts w:ascii="Tahoma" w:hAnsi="Tahoma" w:cs="Tahoma"/>
                      <w:sz w:val="16"/>
                      <w:szCs w:val="16"/>
                    </w:rPr>
                  </w:pPr>
                  <w:r w:rsidRPr="00263175">
                    <w:rPr>
                      <w:rFonts w:ascii="Tahoma" w:hAnsi="Tahoma" w:cs="Tahoma"/>
                      <w:sz w:val="16"/>
                      <w:szCs w:val="16"/>
                    </w:rPr>
                    <w:t>All</w:t>
                  </w:r>
                  <w:r w:rsidRPr="00263175">
                    <w:rPr>
                      <w:rFonts w:cs="Tahoma"/>
                      <w:sz w:val="16"/>
                      <w:szCs w:val="16"/>
                    </w:rPr>
                    <w:t>↓</w:t>
                  </w:r>
                  <w:r w:rsidRPr="00263175">
                    <w:rPr>
                      <w:rFonts w:ascii="Tahoma" w:hAnsi="Tahoma" w:cs="Tahoma"/>
                      <w:sz w:val="16"/>
                      <w:szCs w:val="16"/>
                    </w:rPr>
                    <w:t xml:space="preserve"> pain transmission and </w:t>
                  </w:r>
                  <w:r w:rsidR="00BE5475" w:rsidRPr="00263175">
                    <w:rPr>
                      <w:rFonts w:cs="Tahoma"/>
                      <w:sz w:val="16"/>
                      <w:szCs w:val="16"/>
                    </w:rPr>
                    <w:t>↓</w:t>
                  </w:r>
                  <w:r w:rsidR="00BE5475" w:rsidRPr="00263175">
                    <w:rPr>
                      <w:rFonts w:ascii="Tahoma" w:hAnsi="Tahoma" w:cs="Tahoma"/>
                      <w:sz w:val="16"/>
                      <w:szCs w:val="16"/>
                    </w:rPr>
                    <w:t xml:space="preserve"> release of excitatory neurotransmitters.</w:t>
                  </w:r>
                </w:p>
              </w:txbxContent>
            </v:textbox>
          </v:shape>
        </w:pict>
      </w:r>
      <w:r w:rsidR="008C16B1" w:rsidRPr="00196A7A">
        <w:rPr>
          <w:rFonts w:asciiTheme="majorBidi" w:hAnsiTheme="majorBidi" w:cstheme="majorBidi"/>
          <w:sz w:val="20"/>
          <w:szCs w:val="20"/>
        </w:rPr>
        <w:t>Spinal</w:t>
      </w:r>
      <w:r w:rsidR="00433886" w:rsidRPr="00196A7A">
        <w:rPr>
          <w:rFonts w:asciiTheme="majorBidi" w:hAnsiTheme="majorBidi" w:cstheme="majorBidi"/>
          <w:sz w:val="20"/>
          <w:szCs w:val="20"/>
        </w:rPr>
        <w:t xml:space="preserve"> cord.</w:t>
      </w:r>
    </w:p>
    <w:p w:rsidR="009462A3" w:rsidRPr="00196A7A" w:rsidRDefault="00433886" w:rsidP="00241B07">
      <w:pPr>
        <w:pStyle w:val="ListParagraph"/>
        <w:numPr>
          <w:ilvl w:val="0"/>
          <w:numId w:val="7"/>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 xml:space="preserve">Brain.                     </w:t>
      </w:r>
    </w:p>
    <w:p w:rsidR="009462A3" w:rsidRPr="00196A7A" w:rsidRDefault="00433886" w:rsidP="00241B07">
      <w:pPr>
        <w:pStyle w:val="ListParagraph"/>
        <w:numPr>
          <w:ilvl w:val="0"/>
          <w:numId w:val="7"/>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Peripheral tissue.</w:t>
      </w:r>
    </w:p>
    <w:p w:rsidR="00263175" w:rsidRPr="008C16B1" w:rsidRDefault="00FF788E" w:rsidP="00051385">
      <w:pPr>
        <w:pStyle w:val="ListParagraph"/>
        <w:numPr>
          <w:ilvl w:val="0"/>
          <w:numId w:val="39"/>
        </w:numPr>
        <w:spacing w:after="120"/>
        <w:ind w:left="-567" w:right="-574"/>
        <w:jc w:val="both"/>
        <w:rPr>
          <w:rFonts w:asciiTheme="majorBidi" w:eastAsia="Times New Roman" w:hAnsiTheme="majorBidi" w:cstheme="majorBidi"/>
          <w:sz w:val="20"/>
          <w:szCs w:val="20"/>
        </w:rPr>
      </w:pPr>
      <w:r w:rsidRPr="008C16B1">
        <w:rPr>
          <w:rFonts w:asciiTheme="majorBidi" w:eastAsia="Times New Roman" w:hAnsiTheme="majorBidi" w:cstheme="majorBidi"/>
          <w:sz w:val="20"/>
          <w:szCs w:val="20"/>
        </w:rPr>
        <w:lastRenderedPageBreak/>
        <w:t>Opioid agonists inhibit the release of excitatory transmitters from these primary afferents, and they directly inhibit the dorsa</w:t>
      </w:r>
      <w:r w:rsidR="00263175" w:rsidRPr="008C16B1">
        <w:rPr>
          <w:rFonts w:asciiTheme="majorBidi" w:eastAsia="Times New Roman" w:hAnsiTheme="majorBidi" w:cstheme="majorBidi"/>
          <w:sz w:val="20"/>
          <w:szCs w:val="20"/>
        </w:rPr>
        <w:t xml:space="preserve">l horn pain transmission </w:t>
      </w:r>
      <w:r w:rsidR="00051385" w:rsidRPr="008C16B1">
        <w:rPr>
          <w:rFonts w:asciiTheme="majorBidi" w:eastAsia="Times New Roman" w:hAnsiTheme="majorBidi" w:cstheme="majorBidi"/>
          <w:sz w:val="20"/>
          <w:szCs w:val="20"/>
        </w:rPr>
        <w:t xml:space="preserve">neuron. </w:t>
      </w:r>
      <w:r w:rsidRPr="008C16B1">
        <w:rPr>
          <w:rFonts w:asciiTheme="majorBidi" w:eastAsia="Times New Roman" w:hAnsiTheme="majorBidi" w:cstheme="majorBidi"/>
          <w:sz w:val="20"/>
          <w:szCs w:val="20"/>
        </w:rPr>
        <w:t xml:space="preserve">These include descending (modulatory) </w:t>
      </w:r>
      <w:r w:rsidR="00BE3FB4" w:rsidRPr="008C16B1">
        <w:rPr>
          <w:rFonts w:asciiTheme="majorBidi" w:eastAsia="Times New Roman" w:hAnsiTheme="majorBidi" w:cstheme="majorBidi"/>
          <w:sz w:val="20"/>
          <w:szCs w:val="20"/>
        </w:rPr>
        <w:t>pathways. That</w:t>
      </w:r>
      <w:r w:rsidR="00051385" w:rsidRPr="008C16B1">
        <w:rPr>
          <w:rFonts w:asciiTheme="majorBidi" w:eastAsia="Times New Roman" w:hAnsiTheme="majorBidi" w:cstheme="majorBidi"/>
          <w:sz w:val="20"/>
          <w:szCs w:val="20"/>
        </w:rPr>
        <w:t xml:space="preserve"> inhibit</w:t>
      </w:r>
      <w:r w:rsidRPr="008C16B1">
        <w:rPr>
          <w:rFonts w:asciiTheme="majorBidi" w:eastAsia="Times New Roman" w:hAnsiTheme="majorBidi" w:cstheme="majorBidi"/>
          <w:sz w:val="20"/>
          <w:szCs w:val="20"/>
        </w:rPr>
        <w:t xml:space="preserve"> pain transmission neurons. </w:t>
      </w:r>
    </w:p>
    <w:p w:rsidR="00FF788E" w:rsidRPr="00BE3FB4" w:rsidRDefault="00FF788E" w:rsidP="00C21B2F">
      <w:pPr>
        <w:pStyle w:val="ListParagraph"/>
        <w:numPr>
          <w:ilvl w:val="0"/>
          <w:numId w:val="39"/>
        </w:numPr>
        <w:spacing w:after="120"/>
        <w:ind w:left="-851" w:right="-574" w:hanging="142"/>
        <w:jc w:val="both"/>
        <w:rPr>
          <w:rFonts w:asciiTheme="majorBidi" w:eastAsia="Times New Roman" w:hAnsiTheme="majorBidi" w:cstheme="majorBidi"/>
          <w:sz w:val="20"/>
          <w:szCs w:val="20"/>
        </w:rPr>
      </w:pPr>
      <w:r w:rsidRPr="00BE3FB4">
        <w:rPr>
          <w:rFonts w:asciiTheme="majorBidi" w:eastAsia="Times New Roman" w:hAnsiTheme="majorBidi" w:cstheme="majorBidi"/>
          <w:sz w:val="20"/>
          <w:szCs w:val="20"/>
        </w:rPr>
        <w:t>The endogenous release of endorphin produced by immune cells within injured or inflamed tissue represents one source of physiologic peripheral -receptor activation.</w:t>
      </w:r>
    </w:p>
    <w:p w:rsidR="00FF788E" w:rsidRPr="00BE3FB4" w:rsidRDefault="00FF788E" w:rsidP="00241B07">
      <w:pPr>
        <w:spacing w:after="120"/>
        <w:ind w:left="-567" w:right="-574" w:firstLine="567"/>
        <w:jc w:val="both"/>
        <w:rPr>
          <w:rFonts w:asciiTheme="majorBidi" w:eastAsia="Times New Roman" w:hAnsiTheme="majorBidi" w:cstheme="majorBidi"/>
          <w:b/>
          <w:bCs/>
          <w:sz w:val="24"/>
          <w:szCs w:val="24"/>
        </w:rPr>
      </w:pPr>
    </w:p>
    <w:p w:rsidR="00BE5475" w:rsidRPr="00051385" w:rsidRDefault="00433886" w:rsidP="00051385">
      <w:pPr>
        <w:pStyle w:val="ListParagraph"/>
        <w:ind w:left="0" w:right="-574"/>
        <w:jc w:val="both"/>
        <w:rPr>
          <w:rFonts w:asciiTheme="majorBidi" w:hAnsiTheme="majorBidi" w:cstheme="majorBidi"/>
          <w:sz w:val="24"/>
          <w:szCs w:val="24"/>
        </w:rPr>
      </w:pPr>
      <w:r w:rsidRPr="00051385">
        <w:rPr>
          <w:rFonts w:asciiTheme="majorBidi" w:hAnsiTheme="majorBidi" w:cstheme="majorBidi"/>
          <w:sz w:val="24"/>
          <w:szCs w:val="24"/>
        </w:rPr>
        <w:t>Classification:-</w:t>
      </w:r>
    </w:p>
    <w:p w:rsidR="008B6E57" w:rsidRPr="00196A7A" w:rsidRDefault="00433886" w:rsidP="00051385">
      <w:pPr>
        <w:pStyle w:val="ListParagraph"/>
        <w:numPr>
          <w:ilvl w:val="0"/>
          <w:numId w:val="40"/>
        </w:numPr>
        <w:ind w:right="-574"/>
        <w:jc w:val="both"/>
        <w:rPr>
          <w:rFonts w:asciiTheme="majorBidi" w:hAnsiTheme="majorBidi" w:cstheme="majorBidi"/>
          <w:sz w:val="20"/>
          <w:szCs w:val="20"/>
        </w:rPr>
      </w:pPr>
      <w:proofErr w:type="spellStart"/>
      <w:r w:rsidRPr="00196A7A">
        <w:rPr>
          <w:rFonts w:asciiTheme="majorBidi" w:hAnsiTheme="majorBidi" w:cstheme="majorBidi"/>
          <w:b/>
          <w:bCs/>
          <w:sz w:val="20"/>
          <w:szCs w:val="20"/>
        </w:rPr>
        <w:t>Opioid</w:t>
      </w:r>
      <w:proofErr w:type="spellEnd"/>
      <w:r w:rsidRPr="00196A7A">
        <w:rPr>
          <w:rFonts w:asciiTheme="majorBidi" w:hAnsiTheme="majorBidi" w:cstheme="majorBidi"/>
          <w:b/>
          <w:bCs/>
          <w:sz w:val="20"/>
          <w:szCs w:val="20"/>
        </w:rPr>
        <w:t xml:space="preserve"> </w:t>
      </w:r>
      <w:r w:rsidR="00051385" w:rsidRPr="00196A7A">
        <w:rPr>
          <w:rFonts w:asciiTheme="majorBidi" w:hAnsiTheme="majorBidi" w:cstheme="majorBidi"/>
          <w:b/>
          <w:bCs/>
          <w:sz w:val="20"/>
          <w:szCs w:val="20"/>
        </w:rPr>
        <w:t>agonist :(</w:t>
      </w:r>
      <w:proofErr w:type="spellStart"/>
      <w:r w:rsidRPr="00196A7A">
        <w:rPr>
          <w:rFonts w:asciiTheme="majorBidi" w:hAnsiTheme="majorBidi" w:cstheme="majorBidi"/>
          <w:sz w:val="20"/>
          <w:szCs w:val="20"/>
        </w:rPr>
        <w:t>Morphine.</w:t>
      </w:r>
      <w:r w:rsidR="00051385" w:rsidRPr="00196A7A">
        <w:rPr>
          <w:rFonts w:asciiTheme="majorBidi" w:hAnsiTheme="majorBidi" w:cstheme="majorBidi"/>
          <w:sz w:val="20"/>
          <w:szCs w:val="20"/>
        </w:rPr>
        <w:t>,</w:t>
      </w:r>
      <w:r w:rsidRPr="00196A7A">
        <w:rPr>
          <w:rFonts w:asciiTheme="majorBidi" w:hAnsiTheme="majorBidi" w:cstheme="majorBidi"/>
          <w:sz w:val="20"/>
          <w:szCs w:val="20"/>
        </w:rPr>
        <w:t>Codeine.</w:t>
      </w:r>
      <w:r w:rsidR="00051385" w:rsidRPr="00196A7A">
        <w:rPr>
          <w:rFonts w:asciiTheme="majorBidi" w:hAnsiTheme="majorBidi" w:cstheme="majorBidi"/>
          <w:sz w:val="20"/>
          <w:szCs w:val="20"/>
        </w:rPr>
        <w:t>,</w:t>
      </w:r>
      <w:r w:rsidRPr="00196A7A">
        <w:rPr>
          <w:rFonts w:asciiTheme="majorBidi" w:hAnsiTheme="majorBidi" w:cstheme="majorBidi"/>
          <w:sz w:val="20"/>
          <w:szCs w:val="20"/>
        </w:rPr>
        <w:t>Fentanyl.</w:t>
      </w:r>
      <w:r w:rsidR="00051385" w:rsidRPr="00196A7A">
        <w:rPr>
          <w:rFonts w:asciiTheme="majorBidi" w:hAnsiTheme="majorBidi" w:cstheme="majorBidi"/>
          <w:sz w:val="20"/>
          <w:szCs w:val="20"/>
        </w:rPr>
        <w:t>,</w:t>
      </w:r>
      <w:r w:rsidRPr="00196A7A">
        <w:rPr>
          <w:rFonts w:asciiTheme="majorBidi" w:hAnsiTheme="majorBidi" w:cstheme="majorBidi"/>
          <w:sz w:val="20"/>
          <w:szCs w:val="20"/>
        </w:rPr>
        <w:t>Methadone</w:t>
      </w:r>
      <w:proofErr w:type="spellEnd"/>
      <w:r w:rsidRPr="00196A7A">
        <w:rPr>
          <w:rFonts w:asciiTheme="majorBidi" w:hAnsiTheme="majorBidi" w:cstheme="majorBidi"/>
          <w:sz w:val="20"/>
          <w:szCs w:val="20"/>
        </w:rPr>
        <w:t>.</w:t>
      </w:r>
      <w:r w:rsidR="00051385" w:rsidRPr="00196A7A">
        <w:rPr>
          <w:rFonts w:asciiTheme="majorBidi" w:hAnsiTheme="majorBidi" w:cstheme="majorBidi"/>
          <w:sz w:val="20"/>
          <w:szCs w:val="20"/>
        </w:rPr>
        <w:t>)</w:t>
      </w:r>
    </w:p>
    <w:p w:rsidR="003C2363" w:rsidRPr="00196A7A" w:rsidRDefault="00433886" w:rsidP="00051385">
      <w:pPr>
        <w:pStyle w:val="ListParagraph"/>
        <w:numPr>
          <w:ilvl w:val="0"/>
          <w:numId w:val="40"/>
        </w:numPr>
        <w:ind w:right="-574"/>
        <w:jc w:val="both"/>
        <w:rPr>
          <w:rFonts w:asciiTheme="majorBidi" w:hAnsiTheme="majorBidi" w:cstheme="majorBidi"/>
          <w:b/>
          <w:bCs/>
          <w:sz w:val="20"/>
          <w:szCs w:val="20"/>
        </w:rPr>
      </w:pPr>
      <w:r w:rsidRPr="00196A7A">
        <w:rPr>
          <w:rFonts w:asciiTheme="majorBidi" w:hAnsiTheme="majorBidi" w:cstheme="majorBidi"/>
          <w:b/>
          <w:bCs/>
          <w:sz w:val="20"/>
          <w:szCs w:val="20"/>
        </w:rPr>
        <w:t xml:space="preserve">Partial </w:t>
      </w:r>
      <w:r w:rsidR="00051385" w:rsidRPr="00196A7A">
        <w:rPr>
          <w:rFonts w:asciiTheme="majorBidi" w:hAnsiTheme="majorBidi" w:cstheme="majorBidi"/>
          <w:b/>
          <w:bCs/>
          <w:sz w:val="20"/>
          <w:szCs w:val="20"/>
        </w:rPr>
        <w:t>agonist (</w:t>
      </w:r>
      <w:proofErr w:type="spellStart"/>
      <w:r w:rsidRPr="00196A7A">
        <w:rPr>
          <w:rFonts w:asciiTheme="majorBidi" w:hAnsiTheme="majorBidi" w:cstheme="majorBidi"/>
          <w:sz w:val="20"/>
          <w:szCs w:val="20"/>
        </w:rPr>
        <w:t>Buprenorphine.Dezocine.Nalbuphine</w:t>
      </w:r>
      <w:proofErr w:type="spellEnd"/>
      <w:r w:rsidRPr="00196A7A">
        <w:rPr>
          <w:rFonts w:asciiTheme="majorBidi" w:hAnsiTheme="majorBidi" w:cstheme="majorBidi"/>
          <w:b/>
          <w:bCs/>
          <w:sz w:val="20"/>
          <w:szCs w:val="20"/>
        </w:rPr>
        <w:t>.</w:t>
      </w:r>
      <w:r w:rsidR="00051385" w:rsidRPr="00196A7A">
        <w:rPr>
          <w:rFonts w:asciiTheme="majorBidi" w:hAnsiTheme="majorBidi" w:cstheme="majorBidi"/>
          <w:b/>
          <w:bCs/>
          <w:sz w:val="20"/>
          <w:szCs w:val="20"/>
        </w:rPr>
        <w:t>)</w:t>
      </w:r>
    </w:p>
    <w:p w:rsidR="003C2363" w:rsidRPr="00196A7A" w:rsidRDefault="00051385" w:rsidP="00051385">
      <w:pPr>
        <w:pStyle w:val="ListParagraph"/>
        <w:numPr>
          <w:ilvl w:val="0"/>
          <w:numId w:val="40"/>
        </w:numPr>
        <w:ind w:right="-574"/>
        <w:jc w:val="both"/>
        <w:rPr>
          <w:rFonts w:asciiTheme="majorBidi" w:hAnsiTheme="majorBidi" w:cstheme="majorBidi"/>
          <w:sz w:val="20"/>
          <w:szCs w:val="20"/>
        </w:rPr>
      </w:pPr>
      <w:r w:rsidRPr="00196A7A">
        <w:rPr>
          <w:rFonts w:asciiTheme="majorBidi" w:hAnsiTheme="majorBidi" w:cstheme="majorBidi"/>
          <w:b/>
          <w:bCs/>
          <w:sz w:val="20"/>
          <w:szCs w:val="20"/>
        </w:rPr>
        <w:t>Antagonist :(</w:t>
      </w:r>
      <w:proofErr w:type="spellStart"/>
      <w:r w:rsidR="00433886" w:rsidRPr="00196A7A">
        <w:rPr>
          <w:rFonts w:asciiTheme="majorBidi" w:hAnsiTheme="majorBidi" w:cstheme="majorBidi"/>
          <w:sz w:val="20"/>
          <w:szCs w:val="20"/>
        </w:rPr>
        <w:t>Naloxone</w:t>
      </w:r>
      <w:proofErr w:type="spellEnd"/>
      <w:r w:rsidR="00433886" w:rsidRPr="00196A7A">
        <w:rPr>
          <w:rFonts w:asciiTheme="majorBidi" w:hAnsiTheme="majorBidi" w:cstheme="majorBidi"/>
          <w:sz w:val="20"/>
          <w:szCs w:val="20"/>
        </w:rPr>
        <w:t xml:space="preserve">, </w:t>
      </w:r>
      <w:proofErr w:type="spellStart"/>
      <w:r w:rsidR="00433886" w:rsidRPr="00196A7A">
        <w:rPr>
          <w:rFonts w:asciiTheme="majorBidi" w:hAnsiTheme="majorBidi" w:cstheme="majorBidi"/>
          <w:sz w:val="20"/>
          <w:szCs w:val="20"/>
        </w:rPr>
        <w:t>nalmefen.Naltrexone</w:t>
      </w:r>
      <w:proofErr w:type="spellEnd"/>
      <w:r w:rsidR="00433886" w:rsidRPr="00196A7A">
        <w:rPr>
          <w:rFonts w:asciiTheme="majorBidi" w:hAnsiTheme="majorBidi" w:cstheme="majorBidi"/>
          <w:sz w:val="20"/>
          <w:szCs w:val="20"/>
        </w:rPr>
        <w:t>.</w:t>
      </w:r>
      <w:r w:rsidRPr="00196A7A">
        <w:rPr>
          <w:rFonts w:asciiTheme="majorBidi" w:hAnsiTheme="majorBidi" w:cstheme="majorBidi"/>
          <w:sz w:val="20"/>
          <w:szCs w:val="20"/>
        </w:rPr>
        <w:t>)</w:t>
      </w:r>
    </w:p>
    <w:p w:rsidR="003C2363" w:rsidRPr="00241B07" w:rsidRDefault="00051385" w:rsidP="00051385">
      <w:pPr>
        <w:pStyle w:val="ListParagraph"/>
        <w:ind w:left="0" w:right="-574"/>
        <w:jc w:val="center"/>
        <w:rPr>
          <w:rFonts w:asciiTheme="majorBidi" w:hAnsiTheme="majorBidi" w:cstheme="majorBidi"/>
          <w:b/>
          <w:bCs/>
          <w:sz w:val="24"/>
          <w:szCs w:val="24"/>
          <w:u w:val="single"/>
        </w:rPr>
      </w:pPr>
      <w:r>
        <w:rPr>
          <w:rFonts w:asciiTheme="majorBidi" w:hAnsiTheme="majorBidi" w:cstheme="majorBidi"/>
          <w:b/>
          <w:bCs/>
          <w:sz w:val="24"/>
          <w:szCs w:val="24"/>
          <w:u w:val="single"/>
        </w:rPr>
        <w:t>Opioid agonist</w:t>
      </w:r>
    </w:p>
    <w:p w:rsidR="00054691" w:rsidRPr="00241B07" w:rsidRDefault="00433886" w:rsidP="00C21B2F">
      <w:pPr>
        <w:pStyle w:val="ListParagraph"/>
        <w:numPr>
          <w:ilvl w:val="0"/>
          <w:numId w:val="31"/>
        </w:numPr>
        <w:ind w:left="-567" w:right="-574" w:firstLine="567"/>
        <w:jc w:val="both"/>
        <w:rPr>
          <w:rFonts w:asciiTheme="majorBidi" w:hAnsiTheme="majorBidi" w:cstheme="majorBidi"/>
          <w:b/>
          <w:bCs/>
          <w:sz w:val="24"/>
          <w:szCs w:val="24"/>
          <w:lang w:bidi="ar-IQ"/>
        </w:rPr>
      </w:pPr>
      <w:r w:rsidRPr="00241B07">
        <w:rPr>
          <w:rFonts w:asciiTheme="majorBidi" w:hAnsiTheme="majorBidi" w:cstheme="majorBidi"/>
          <w:b/>
          <w:bCs/>
          <w:sz w:val="24"/>
          <w:szCs w:val="24"/>
        </w:rPr>
        <w:t>Mechanism</w:t>
      </w:r>
      <w:r w:rsidR="00DA2191" w:rsidRPr="00241B07">
        <w:rPr>
          <w:rFonts w:asciiTheme="majorBidi" w:eastAsia="+mn-ea" w:hAnsiTheme="majorBidi" w:cstheme="majorBidi"/>
          <w:b/>
          <w:bCs/>
          <w:color w:val="FFFFFF"/>
          <w:kern w:val="24"/>
          <w:sz w:val="24"/>
          <w:szCs w:val="24"/>
          <w:lang w:bidi="ar-IQ"/>
        </w:rPr>
        <w:t xml:space="preserve"> </w:t>
      </w:r>
      <w:r w:rsidR="003B752B" w:rsidRPr="00241B07">
        <w:rPr>
          <w:rFonts w:asciiTheme="majorBidi" w:hAnsiTheme="majorBidi" w:cstheme="majorBidi"/>
          <w:b/>
          <w:bCs/>
          <w:sz w:val="24"/>
          <w:szCs w:val="24"/>
        </w:rPr>
        <w:t>Classification</w:t>
      </w:r>
      <w:r w:rsidR="00C21B2F">
        <w:rPr>
          <w:rFonts w:asciiTheme="majorBidi" w:hAnsiTheme="majorBidi" w:cstheme="majorBidi"/>
          <w:b/>
          <w:bCs/>
          <w:sz w:val="24"/>
          <w:szCs w:val="24"/>
        </w:rPr>
        <w:t xml:space="preserve"> </w:t>
      </w:r>
      <w:r w:rsidR="003B752B" w:rsidRPr="00241B07">
        <w:rPr>
          <w:rFonts w:asciiTheme="majorBidi" w:hAnsiTheme="majorBidi" w:cstheme="majorBidi"/>
          <w:b/>
          <w:bCs/>
          <w:sz w:val="24"/>
          <w:szCs w:val="24"/>
        </w:rPr>
        <w:t xml:space="preserve"> </w:t>
      </w:r>
    </w:p>
    <w:p w:rsidR="003C2363" w:rsidRPr="00196A7A" w:rsidRDefault="00433886" w:rsidP="00051385">
      <w:pPr>
        <w:pStyle w:val="ListParagraph"/>
        <w:numPr>
          <w:ilvl w:val="0"/>
          <w:numId w:val="41"/>
        </w:numPr>
        <w:ind w:left="-426" w:right="-574" w:firstLine="284"/>
        <w:jc w:val="both"/>
        <w:rPr>
          <w:rFonts w:asciiTheme="majorBidi" w:hAnsiTheme="majorBidi" w:cstheme="majorBidi"/>
          <w:sz w:val="20"/>
          <w:szCs w:val="20"/>
        </w:rPr>
      </w:pPr>
      <w:r w:rsidRPr="00196A7A">
        <w:rPr>
          <w:rFonts w:asciiTheme="majorBidi" w:hAnsiTheme="majorBidi" w:cstheme="majorBidi"/>
          <w:sz w:val="20"/>
          <w:szCs w:val="20"/>
        </w:rPr>
        <w:t>Block ca</w:t>
      </w:r>
      <w:r w:rsidRPr="00196A7A">
        <w:rPr>
          <w:rFonts w:asciiTheme="majorBidi" w:hAnsiTheme="majorBidi" w:cstheme="majorBidi"/>
          <w:sz w:val="20"/>
          <w:szCs w:val="20"/>
          <w:vertAlign w:val="superscript"/>
        </w:rPr>
        <w:t>+</w:t>
      </w:r>
      <w:r w:rsidRPr="00196A7A">
        <w:rPr>
          <w:rFonts w:asciiTheme="majorBidi" w:hAnsiTheme="majorBidi" w:cstheme="majorBidi"/>
          <w:sz w:val="20"/>
          <w:szCs w:val="20"/>
        </w:rPr>
        <w:t xml:space="preserve"> voltage channel at pre-synaptic terminal neuron so </w:t>
      </w:r>
      <w:r w:rsidRPr="00196A7A">
        <w:rPr>
          <w:rFonts w:asciiTheme="majorBidi" w:eastAsiaTheme="minorHAnsi" w:hAnsiTheme="majorBidi" w:cstheme="majorBidi"/>
          <w:sz w:val="20"/>
          <w:szCs w:val="20"/>
          <w:lang w:eastAsia="ja-JP"/>
        </w:rPr>
        <w:t>↓ excitatory neurotransmitter release.</w:t>
      </w:r>
    </w:p>
    <w:p w:rsidR="002D3713" w:rsidRPr="00196A7A" w:rsidRDefault="00433886" w:rsidP="00051385">
      <w:pPr>
        <w:pStyle w:val="ListParagraph"/>
        <w:numPr>
          <w:ilvl w:val="0"/>
          <w:numId w:val="41"/>
        </w:numPr>
        <w:ind w:left="-426" w:right="-574" w:firstLine="284"/>
        <w:jc w:val="both"/>
        <w:rPr>
          <w:rFonts w:asciiTheme="majorBidi" w:hAnsiTheme="majorBidi" w:cstheme="majorBidi"/>
          <w:sz w:val="20"/>
          <w:szCs w:val="20"/>
        </w:rPr>
      </w:pPr>
      <w:r w:rsidRPr="00196A7A">
        <w:rPr>
          <w:rFonts w:asciiTheme="majorBidi" w:eastAsiaTheme="minorHAnsi" w:hAnsiTheme="majorBidi" w:cstheme="majorBidi"/>
          <w:sz w:val="20"/>
          <w:szCs w:val="20"/>
          <w:lang w:eastAsia="ja-JP"/>
        </w:rPr>
        <w:t>Open k</w:t>
      </w:r>
      <w:r w:rsidRPr="00196A7A">
        <w:rPr>
          <w:rFonts w:asciiTheme="majorBidi" w:eastAsiaTheme="minorHAnsi" w:hAnsiTheme="majorBidi" w:cstheme="majorBidi"/>
          <w:sz w:val="20"/>
          <w:szCs w:val="20"/>
          <w:vertAlign w:val="superscript"/>
          <w:lang w:eastAsia="ja-JP"/>
        </w:rPr>
        <w:t>+</w:t>
      </w:r>
      <w:r w:rsidRPr="00196A7A">
        <w:rPr>
          <w:rFonts w:asciiTheme="majorBidi" w:eastAsiaTheme="minorHAnsi" w:hAnsiTheme="majorBidi" w:cstheme="majorBidi"/>
          <w:sz w:val="20"/>
          <w:szCs w:val="20"/>
          <w:lang w:eastAsia="ja-JP"/>
        </w:rPr>
        <w:t xml:space="preserve"> channel at post-synaptic neuron lead to </w:t>
      </w:r>
      <w:proofErr w:type="spellStart"/>
      <w:r w:rsidRPr="00196A7A">
        <w:rPr>
          <w:rFonts w:asciiTheme="majorBidi" w:eastAsiaTheme="minorHAnsi" w:hAnsiTheme="majorBidi" w:cstheme="majorBidi"/>
          <w:sz w:val="20"/>
          <w:szCs w:val="20"/>
          <w:lang w:eastAsia="ja-JP"/>
        </w:rPr>
        <w:t>hyperpolarization</w:t>
      </w:r>
      <w:proofErr w:type="spellEnd"/>
      <w:r w:rsidRPr="00196A7A">
        <w:rPr>
          <w:rFonts w:asciiTheme="majorBidi" w:eastAsiaTheme="minorHAnsi" w:hAnsiTheme="majorBidi" w:cstheme="majorBidi"/>
          <w:sz w:val="20"/>
          <w:szCs w:val="20"/>
          <w:lang w:eastAsia="ja-JP"/>
        </w:rPr>
        <w:t>, ↓ post-synaptic action.</w:t>
      </w:r>
    </w:p>
    <w:p w:rsidR="00AA573F" w:rsidRPr="005B34AD" w:rsidRDefault="00433886" w:rsidP="00051385">
      <w:pPr>
        <w:ind w:left="-567" w:right="-574" w:firstLine="567"/>
        <w:jc w:val="center"/>
        <w:rPr>
          <w:rFonts w:asciiTheme="majorBidi" w:hAnsiTheme="majorBidi" w:cstheme="majorBidi"/>
          <w:sz w:val="24"/>
          <w:szCs w:val="24"/>
          <w:u w:val="single"/>
        </w:rPr>
      </w:pPr>
      <w:r w:rsidRPr="005B34AD">
        <w:rPr>
          <w:rFonts w:asciiTheme="majorBidi" w:hAnsiTheme="majorBidi" w:cstheme="majorBidi"/>
          <w:sz w:val="24"/>
          <w:szCs w:val="24"/>
          <w:u w:val="single"/>
        </w:rPr>
        <w:t xml:space="preserve">Effect </w:t>
      </w:r>
      <w:r w:rsidR="00051385">
        <w:rPr>
          <w:rFonts w:asciiTheme="majorBidi" w:hAnsiTheme="majorBidi" w:cstheme="majorBidi"/>
          <w:sz w:val="24"/>
          <w:szCs w:val="24"/>
          <w:u w:val="single"/>
        </w:rPr>
        <w:t>of morphine (</w:t>
      </w:r>
      <w:proofErr w:type="spellStart"/>
      <w:r w:rsidR="00051385">
        <w:rPr>
          <w:rFonts w:asciiTheme="majorBidi" w:hAnsiTheme="majorBidi" w:cstheme="majorBidi"/>
          <w:sz w:val="24"/>
          <w:szCs w:val="24"/>
          <w:u w:val="single"/>
        </w:rPr>
        <w:t>pharmacodynamics</w:t>
      </w:r>
      <w:proofErr w:type="spellEnd"/>
      <w:r w:rsidR="00051385">
        <w:rPr>
          <w:rFonts w:asciiTheme="majorBidi" w:hAnsiTheme="majorBidi" w:cstheme="majorBidi"/>
          <w:sz w:val="24"/>
          <w:szCs w:val="24"/>
          <w:u w:val="single"/>
        </w:rPr>
        <w:t>)</w:t>
      </w:r>
    </w:p>
    <w:p w:rsidR="00051385" w:rsidRDefault="00051385" w:rsidP="00241B07">
      <w:pPr>
        <w:pStyle w:val="ListParagraph"/>
        <w:numPr>
          <w:ilvl w:val="0"/>
          <w:numId w:val="14"/>
        </w:numPr>
        <w:ind w:left="-567" w:right="-574" w:firstLine="567"/>
        <w:jc w:val="both"/>
        <w:rPr>
          <w:rFonts w:asciiTheme="majorBidi" w:hAnsiTheme="majorBidi" w:cstheme="majorBidi"/>
          <w:sz w:val="24"/>
          <w:szCs w:val="24"/>
        </w:rPr>
        <w:sectPr w:rsidR="00051385"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titlePg/>
          <w:docGrid w:linePitch="360"/>
        </w:sectPr>
      </w:pPr>
    </w:p>
    <w:p w:rsidR="00AA573F" w:rsidRPr="00196A7A" w:rsidRDefault="0088606E" w:rsidP="00241B07">
      <w:pPr>
        <w:pStyle w:val="ListParagraph"/>
        <w:numPr>
          <w:ilvl w:val="0"/>
          <w:numId w:val="14"/>
        </w:numPr>
        <w:ind w:left="-567" w:right="-574" w:firstLine="567"/>
        <w:jc w:val="both"/>
        <w:rPr>
          <w:rFonts w:asciiTheme="majorBidi" w:hAnsiTheme="majorBidi" w:cstheme="majorBidi"/>
          <w:sz w:val="20"/>
          <w:szCs w:val="20"/>
        </w:rPr>
      </w:pPr>
      <w:r w:rsidRPr="00BE3FB4">
        <w:rPr>
          <w:rFonts w:asciiTheme="majorBidi" w:hAnsiTheme="majorBidi" w:cstheme="majorBidi"/>
          <w:b/>
          <w:bCs/>
          <w:sz w:val="20"/>
          <w:szCs w:val="20"/>
        </w:rPr>
        <w:lastRenderedPageBreak/>
        <w:t>CNS</w:t>
      </w:r>
      <w:r w:rsidR="00433886" w:rsidRPr="00196A7A">
        <w:rPr>
          <w:rFonts w:asciiTheme="majorBidi" w:hAnsiTheme="majorBidi" w:cstheme="majorBidi"/>
          <w:sz w:val="20"/>
          <w:szCs w:val="20"/>
        </w:rPr>
        <w:t>:-</w:t>
      </w:r>
    </w:p>
    <w:p w:rsidR="00AA573F" w:rsidRPr="00196A7A" w:rsidRDefault="00433886" w:rsidP="00241B07">
      <w:pPr>
        <w:pStyle w:val="ListParagraph"/>
        <w:numPr>
          <w:ilvl w:val="0"/>
          <w:numId w:val="1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Analgesia.</w:t>
      </w:r>
    </w:p>
    <w:p w:rsidR="00AA573F" w:rsidRPr="00196A7A" w:rsidRDefault="00433886" w:rsidP="00241B07">
      <w:pPr>
        <w:pStyle w:val="ListParagraph"/>
        <w:numPr>
          <w:ilvl w:val="0"/>
          <w:numId w:val="1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Euphoria.</w:t>
      </w:r>
    </w:p>
    <w:p w:rsidR="00AA573F" w:rsidRPr="00196A7A" w:rsidRDefault="00433886" w:rsidP="00241B07">
      <w:pPr>
        <w:pStyle w:val="ListParagraph"/>
        <w:numPr>
          <w:ilvl w:val="0"/>
          <w:numId w:val="1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Sedation and disrupt normal sleep.</w:t>
      </w:r>
    </w:p>
    <w:p w:rsidR="009374DE" w:rsidRPr="00196A7A" w:rsidRDefault="00433886" w:rsidP="00241B07">
      <w:pPr>
        <w:pStyle w:val="ListParagraph"/>
        <w:numPr>
          <w:ilvl w:val="0"/>
          <w:numId w:val="1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 xml:space="preserve">Respiratory depression by </w:t>
      </w:r>
      <w:r w:rsidRPr="00196A7A">
        <w:rPr>
          <w:rFonts w:asciiTheme="majorBidi" w:hAnsiTheme="majorBidi" w:cstheme="majorBidi"/>
          <w:sz w:val="20"/>
          <w:szCs w:val="20"/>
          <w:lang w:eastAsia="ja-JP"/>
        </w:rPr>
        <w:t>↓</w:t>
      </w:r>
      <w:r w:rsidR="00C546B3" w:rsidRPr="00196A7A">
        <w:rPr>
          <w:rFonts w:asciiTheme="majorBidi" w:hAnsiTheme="majorBidi" w:cstheme="majorBidi"/>
          <w:sz w:val="20"/>
          <w:szCs w:val="20"/>
          <w:lang w:eastAsia="ja-JP"/>
        </w:rPr>
        <w:t xml:space="preserve"> respiratory</w:t>
      </w:r>
      <w:r w:rsidR="00C21B2F">
        <w:rPr>
          <w:rFonts w:asciiTheme="majorBidi" w:hAnsiTheme="majorBidi" w:cstheme="majorBidi"/>
          <w:sz w:val="20"/>
          <w:szCs w:val="20"/>
          <w:lang w:eastAsia="ja-JP"/>
        </w:rPr>
        <w:t xml:space="preserve">     </w:t>
      </w:r>
      <w:r w:rsidR="00C546B3" w:rsidRPr="00196A7A">
        <w:rPr>
          <w:rFonts w:asciiTheme="majorBidi" w:hAnsiTheme="majorBidi" w:cstheme="majorBidi"/>
          <w:sz w:val="20"/>
          <w:szCs w:val="20"/>
          <w:lang w:eastAsia="ja-JP"/>
        </w:rPr>
        <w:t xml:space="preserve"> center s</w:t>
      </w:r>
      <w:r w:rsidRPr="00196A7A">
        <w:rPr>
          <w:rFonts w:asciiTheme="majorBidi" w:hAnsiTheme="majorBidi" w:cstheme="majorBidi"/>
          <w:sz w:val="20"/>
          <w:szCs w:val="20"/>
          <w:lang w:eastAsia="ja-JP"/>
        </w:rPr>
        <w:t>ensitivity to co</w:t>
      </w:r>
      <w:r w:rsidRPr="00196A7A">
        <w:rPr>
          <w:rFonts w:asciiTheme="majorBidi" w:hAnsiTheme="majorBidi" w:cstheme="majorBidi"/>
          <w:sz w:val="20"/>
          <w:szCs w:val="20"/>
          <w:vertAlign w:val="subscript"/>
          <w:lang w:eastAsia="ja-JP"/>
        </w:rPr>
        <w:t>2</w:t>
      </w:r>
      <w:r w:rsidRPr="00196A7A">
        <w:rPr>
          <w:rFonts w:asciiTheme="majorBidi" w:hAnsiTheme="majorBidi" w:cstheme="majorBidi"/>
          <w:sz w:val="20"/>
          <w:szCs w:val="20"/>
          <w:lang w:eastAsia="ja-JP"/>
        </w:rPr>
        <w:t>.</w:t>
      </w:r>
    </w:p>
    <w:p w:rsidR="009374DE" w:rsidRPr="00196A7A" w:rsidRDefault="00433886" w:rsidP="00241B07">
      <w:pPr>
        <w:pStyle w:val="ListParagraph"/>
        <w:numPr>
          <w:ilvl w:val="0"/>
          <w:numId w:val="1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Cough suppression.</w:t>
      </w:r>
    </w:p>
    <w:p w:rsidR="009374DE" w:rsidRPr="00196A7A" w:rsidRDefault="00433886" w:rsidP="00241B07">
      <w:pPr>
        <w:pStyle w:val="ListParagraph"/>
        <w:numPr>
          <w:ilvl w:val="0"/>
          <w:numId w:val="15"/>
        </w:numPr>
        <w:ind w:left="-567" w:right="-574" w:firstLine="567"/>
        <w:jc w:val="both"/>
        <w:rPr>
          <w:rFonts w:asciiTheme="majorBidi" w:hAnsiTheme="majorBidi" w:cstheme="majorBidi"/>
          <w:sz w:val="20"/>
          <w:szCs w:val="20"/>
        </w:rPr>
      </w:pPr>
      <w:proofErr w:type="spellStart"/>
      <w:r w:rsidRPr="00196A7A">
        <w:rPr>
          <w:rFonts w:asciiTheme="majorBidi" w:hAnsiTheme="majorBidi" w:cstheme="majorBidi"/>
          <w:sz w:val="20"/>
          <w:szCs w:val="20"/>
          <w:lang w:eastAsia="ja-JP"/>
        </w:rPr>
        <w:t>Miosis</w:t>
      </w:r>
      <w:proofErr w:type="spellEnd"/>
      <w:r w:rsidRPr="00196A7A">
        <w:rPr>
          <w:rFonts w:asciiTheme="majorBidi" w:hAnsiTheme="majorBidi" w:cstheme="majorBidi"/>
          <w:sz w:val="20"/>
          <w:szCs w:val="20"/>
          <w:lang w:eastAsia="ja-JP"/>
        </w:rPr>
        <w:t>, nausea, vomiting.</w:t>
      </w:r>
    </w:p>
    <w:p w:rsidR="00535E5E" w:rsidRPr="00196A7A" w:rsidRDefault="00433886" w:rsidP="00241B07">
      <w:pPr>
        <w:pStyle w:val="ListParagraph"/>
        <w:numPr>
          <w:ilvl w:val="0"/>
          <w:numId w:val="15"/>
        </w:numPr>
        <w:ind w:left="-567" w:right="-574" w:firstLine="567"/>
        <w:jc w:val="both"/>
        <w:rPr>
          <w:rFonts w:asciiTheme="majorBidi" w:hAnsiTheme="majorBidi" w:cstheme="majorBidi"/>
          <w:sz w:val="20"/>
          <w:szCs w:val="20"/>
        </w:rPr>
      </w:pPr>
      <w:proofErr w:type="spellStart"/>
      <w:r w:rsidRPr="00196A7A">
        <w:rPr>
          <w:rFonts w:asciiTheme="majorBidi" w:hAnsiTheme="majorBidi" w:cstheme="majorBidi"/>
          <w:sz w:val="20"/>
          <w:szCs w:val="20"/>
        </w:rPr>
        <w:t>Truncal</w:t>
      </w:r>
      <w:proofErr w:type="spellEnd"/>
      <w:r w:rsidRPr="00196A7A">
        <w:rPr>
          <w:rFonts w:asciiTheme="majorBidi" w:hAnsiTheme="majorBidi" w:cstheme="majorBidi"/>
          <w:sz w:val="20"/>
          <w:szCs w:val="20"/>
        </w:rPr>
        <w:t xml:space="preserve"> rigidity.</w:t>
      </w:r>
    </w:p>
    <w:p w:rsidR="009374DE" w:rsidRPr="00196A7A" w:rsidRDefault="00433886" w:rsidP="005B34AD">
      <w:pPr>
        <w:pStyle w:val="ListParagraph"/>
        <w:numPr>
          <w:ilvl w:val="0"/>
          <w:numId w:val="1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 xml:space="preserve">cvs: -                                             </w:t>
      </w:r>
      <w:r w:rsidR="001006EA" w:rsidRPr="00196A7A">
        <w:rPr>
          <w:rFonts w:asciiTheme="majorBidi" w:hAnsiTheme="majorBidi" w:cstheme="majorBidi"/>
          <w:sz w:val="20"/>
          <w:szCs w:val="20"/>
        </w:rPr>
        <w:t xml:space="preserve">                            </w:t>
      </w:r>
    </w:p>
    <w:p w:rsidR="00E016EF" w:rsidRPr="00196A7A" w:rsidRDefault="00051385" w:rsidP="00026D7C">
      <w:pPr>
        <w:pStyle w:val="ListParagraph"/>
        <w:numPr>
          <w:ilvl w:val="0"/>
          <w:numId w:val="16"/>
        </w:numPr>
        <w:tabs>
          <w:tab w:val="right" w:pos="284"/>
        </w:tabs>
        <w:ind w:left="-567" w:right="-574" w:firstLine="567"/>
        <w:jc w:val="both"/>
        <w:rPr>
          <w:rFonts w:asciiTheme="majorBidi" w:hAnsiTheme="majorBidi" w:cstheme="majorBidi"/>
          <w:sz w:val="20"/>
          <w:szCs w:val="20"/>
          <w:lang w:eastAsia="ja-JP"/>
        </w:rPr>
      </w:pPr>
      <w:r w:rsidRPr="00196A7A">
        <w:rPr>
          <w:rFonts w:asciiTheme="majorBidi" w:hAnsiTheme="majorBidi" w:cstheme="majorBidi"/>
          <w:sz w:val="20"/>
          <w:szCs w:val="20"/>
        </w:rPr>
        <w:t>Vasodilatation</w:t>
      </w:r>
      <w:r w:rsidR="00433886" w:rsidRPr="00196A7A">
        <w:rPr>
          <w:rFonts w:asciiTheme="majorBidi" w:hAnsiTheme="majorBidi" w:cstheme="majorBidi"/>
          <w:sz w:val="20"/>
          <w:szCs w:val="20"/>
        </w:rPr>
        <w:t>, due to</w:t>
      </w:r>
      <w:r w:rsidR="005B34AD" w:rsidRPr="00196A7A">
        <w:rPr>
          <w:rFonts w:asciiTheme="majorBidi" w:hAnsiTheme="majorBidi" w:cstheme="majorBidi"/>
          <w:sz w:val="20"/>
          <w:szCs w:val="20"/>
        </w:rPr>
        <w:t xml:space="preserve"> histamine </w:t>
      </w:r>
      <w:r w:rsidRPr="00196A7A">
        <w:rPr>
          <w:rFonts w:asciiTheme="majorBidi" w:hAnsiTheme="majorBidi" w:cstheme="majorBidi"/>
          <w:sz w:val="20"/>
          <w:szCs w:val="20"/>
        </w:rPr>
        <w:t>release,</w:t>
      </w:r>
      <w:r w:rsidR="00433886" w:rsidRPr="00196A7A">
        <w:rPr>
          <w:rFonts w:asciiTheme="majorBidi" w:hAnsiTheme="majorBidi" w:cstheme="majorBidi"/>
          <w:sz w:val="20"/>
          <w:szCs w:val="20"/>
        </w:rPr>
        <w:t xml:space="preserve"> </w:t>
      </w:r>
      <w:r w:rsidR="005B34AD" w:rsidRPr="00196A7A">
        <w:rPr>
          <w:rFonts w:asciiTheme="majorBidi" w:hAnsiTheme="majorBidi" w:cstheme="majorBidi"/>
          <w:sz w:val="20"/>
          <w:szCs w:val="20"/>
        </w:rPr>
        <w:t>vasomotor inhibition</w:t>
      </w:r>
      <w:r w:rsidR="00026D7C">
        <w:rPr>
          <w:rFonts w:asciiTheme="majorBidi" w:hAnsiTheme="majorBidi" w:cstheme="majorBidi"/>
          <w:sz w:val="20"/>
          <w:szCs w:val="20"/>
        </w:rPr>
        <w:t xml:space="preserve"> </w:t>
      </w:r>
      <w:r w:rsidR="005B34AD" w:rsidRPr="00196A7A">
        <w:rPr>
          <w:rFonts w:asciiTheme="majorBidi" w:hAnsiTheme="majorBidi" w:cstheme="majorBidi"/>
          <w:sz w:val="20"/>
          <w:szCs w:val="20"/>
        </w:rPr>
        <w:t>and</w:t>
      </w:r>
      <w:r w:rsidR="00433886" w:rsidRPr="00196A7A">
        <w:rPr>
          <w:rFonts w:asciiTheme="majorBidi" w:hAnsiTheme="majorBidi" w:cstheme="majorBidi"/>
          <w:sz w:val="20"/>
          <w:szCs w:val="20"/>
        </w:rPr>
        <w:t xml:space="preserve"> </w:t>
      </w:r>
      <w:r w:rsidR="001006EA" w:rsidRPr="00196A7A">
        <w:rPr>
          <w:rFonts w:asciiTheme="majorBidi" w:hAnsiTheme="majorBidi" w:cstheme="majorBidi"/>
          <w:sz w:val="20"/>
          <w:szCs w:val="20"/>
        </w:rPr>
        <w:t xml:space="preserve"> </w:t>
      </w:r>
      <w:r w:rsidR="00433886" w:rsidRPr="00196A7A">
        <w:rPr>
          <w:rFonts w:asciiTheme="majorBidi" w:hAnsiTheme="majorBidi" w:cstheme="majorBidi"/>
          <w:sz w:val="20"/>
          <w:szCs w:val="20"/>
          <w:lang w:eastAsia="ja-JP"/>
        </w:rPr>
        <w:t>co</w:t>
      </w:r>
      <w:r w:rsidR="00433886" w:rsidRPr="00196A7A">
        <w:rPr>
          <w:rFonts w:asciiTheme="majorBidi" w:hAnsiTheme="majorBidi" w:cstheme="majorBidi"/>
          <w:sz w:val="20"/>
          <w:szCs w:val="20"/>
          <w:vertAlign w:val="subscript"/>
          <w:lang w:eastAsia="ja-JP"/>
        </w:rPr>
        <w:t xml:space="preserve">2 </w:t>
      </w:r>
      <w:r w:rsidR="00433886" w:rsidRPr="00196A7A">
        <w:rPr>
          <w:rFonts w:asciiTheme="majorBidi" w:hAnsiTheme="majorBidi" w:cstheme="majorBidi"/>
          <w:sz w:val="20"/>
          <w:szCs w:val="20"/>
          <w:lang w:eastAsia="ja-JP"/>
        </w:rPr>
        <w:t>retention.</w:t>
      </w:r>
    </w:p>
    <w:p w:rsidR="00FE3810" w:rsidRPr="00196A7A" w:rsidRDefault="00433886" w:rsidP="00241B07">
      <w:pPr>
        <w:pStyle w:val="ListParagraph"/>
        <w:numPr>
          <w:ilvl w:val="0"/>
          <w:numId w:val="16"/>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Cerebral vasodilatation.</w:t>
      </w:r>
    </w:p>
    <w:p w:rsidR="00FE3810" w:rsidRPr="00196A7A" w:rsidRDefault="00433886" w:rsidP="00241B07">
      <w:pPr>
        <w:pStyle w:val="ListParagraph"/>
        <w:numPr>
          <w:ilvl w:val="0"/>
          <w:numId w:val="16"/>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 xml:space="preserve">↑ </w:t>
      </w:r>
      <w:r w:rsidR="00051385" w:rsidRPr="00196A7A">
        <w:rPr>
          <w:rFonts w:asciiTheme="majorBidi" w:hAnsiTheme="majorBidi" w:cstheme="majorBidi"/>
          <w:sz w:val="20"/>
          <w:szCs w:val="20"/>
          <w:lang w:eastAsia="ja-JP"/>
        </w:rPr>
        <w:t>Intracranial</w:t>
      </w:r>
      <w:r w:rsidRPr="00196A7A">
        <w:rPr>
          <w:rFonts w:asciiTheme="majorBidi" w:hAnsiTheme="majorBidi" w:cstheme="majorBidi"/>
          <w:sz w:val="20"/>
          <w:szCs w:val="20"/>
          <w:lang w:eastAsia="ja-JP"/>
        </w:rPr>
        <w:t xml:space="preserve"> pressure.</w:t>
      </w:r>
    </w:p>
    <w:p w:rsidR="00257802" w:rsidRPr="00196A7A" w:rsidRDefault="00433886" w:rsidP="00241B07">
      <w:pPr>
        <w:pStyle w:val="ListParagraph"/>
        <w:numPr>
          <w:ilvl w:val="0"/>
          <w:numId w:val="16"/>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 xml:space="preserve">↓ </w:t>
      </w:r>
      <w:r w:rsidR="00051385" w:rsidRPr="00196A7A">
        <w:rPr>
          <w:rFonts w:asciiTheme="majorBidi" w:hAnsiTheme="majorBidi" w:cstheme="majorBidi"/>
          <w:sz w:val="20"/>
          <w:szCs w:val="20"/>
          <w:lang w:eastAsia="ja-JP"/>
        </w:rPr>
        <w:t>Pulmonary</w:t>
      </w:r>
      <w:r w:rsidRPr="00196A7A">
        <w:rPr>
          <w:rFonts w:asciiTheme="majorBidi" w:hAnsiTheme="majorBidi" w:cstheme="majorBidi"/>
          <w:sz w:val="20"/>
          <w:szCs w:val="20"/>
          <w:lang w:eastAsia="ja-JP"/>
        </w:rPr>
        <w:t xml:space="preserve"> vascular pressure.</w:t>
      </w:r>
    </w:p>
    <w:p w:rsidR="00257802" w:rsidRPr="00196A7A" w:rsidRDefault="00433886" w:rsidP="00241B07">
      <w:pPr>
        <w:pStyle w:val="ListParagraph"/>
        <w:numPr>
          <w:ilvl w:val="0"/>
          <w:numId w:val="1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respiratory system:-</w:t>
      </w:r>
    </w:p>
    <w:p w:rsidR="005B34AD" w:rsidRPr="00196A7A" w:rsidRDefault="00433886" w:rsidP="005B34AD">
      <w:pPr>
        <w:ind w:left="-567" w:right="-574" w:firstLine="567"/>
        <w:jc w:val="both"/>
        <w:rPr>
          <w:rFonts w:asciiTheme="majorBidi" w:hAnsiTheme="majorBidi" w:cstheme="majorBidi"/>
          <w:sz w:val="20"/>
          <w:szCs w:val="20"/>
          <w:lang w:eastAsia="ja-JP"/>
        </w:rPr>
      </w:pPr>
      <w:proofErr w:type="spellStart"/>
      <w:r w:rsidRPr="00196A7A">
        <w:rPr>
          <w:rFonts w:asciiTheme="majorBidi" w:hAnsiTheme="majorBidi" w:cstheme="majorBidi"/>
          <w:sz w:val="20"/>
          <w:szCs w:val="20"/>
          <w:lang w:eastAsia="ja-JP"/>
        </w:rPr>
        <w:t>Bronchoconstriction</w:t>
      </w:r>
      <w:proofErr w:type="spellEnd"/>
      <w:r w:rsidRPr="00196A7A">
        <w:rPr>
          <w:rFonts w:asciiTheme="majorBidi" w:hAnsiTheme="majorBidi" w:cstheme="majorBidi"/>
          <w:sz w:val="20"/>
          <w:szCs w:val="20"/>
          <w:lang w:eastAsia="ja-JP"/>
        </w:rPr>
        <w:t xml:space="preserve">. </w:t>
      </w:r>
    </w:p>
    <w:p w:rsidR="001970A6" w:rsidRPr="00196A7A" w:rsidRDefault="005B34AD" w:rsidP="005B34AD">
      <w:pPr>
        <w:pStyle w:val="ListParagraph"/>
        <w:numPr>
          <w:ilvl w:val="0"/>
          <w:numId w:val="17"/>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lastRenderedPageBreak/>
        <w:t>Due to histamine release</w:t>
      </w:r>
      <w:r w:rsidR="00433886" w:rsidRPr="00196A7A">
        <w:rPr>
          <w:rFonts w:asciiTheme="majorBidi" w:hAnsiTheme="majorBidi" w:cstheme="majorBidi"/>
          <w:sz w:val="20"/>
          <w:szCs w:val="20"/>
          <w:lang w:eastAsia="ja-JP"/>
        </w:rPr>
        <w:t xml:space="preserve">          </w:t>
      </w:r>
      <w:r w:rsidR="001970A6" w:rsidRPr="00196A7A">
        <w:rPr>
          <w:rFonts w:asciiTheme="majorBidi" w:hAnsiTheme="majorBidi" w:cstheme="majorBidi"/>
          <w:sz w:val="20"/>
          <w:szCs w:val="20"/>
          <w:lang w:eastAsia="ja-JP"/>
        </w:rPr>
        <w:t xml:space="preserve">     </w:t>
      </w:r>
    </w:p>
    <w:p w:rsidR="003939C3" w:rsidRPr="00196A7A" w:rsidRDefault="00433886" w:rsidP="00241B07">
      <w:pPr>
        <w:pStyle w:val="ListParagraph"/>
        <w:numPr>
          <w:ilvl w:val="0"/>
          <w:numId w:val="17"/>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 pulmonary ventilation.</w:t>
      </w:r>
    </w:p>
    <w:p w:rsidR="003939C3" w:rsidRPr="00196A7A" w:rsidRDefault="0088606E" w:rsidP="00241B07">
      <w:pPr>
        <w:pStyle w:val="ListParagraph"/>
        <w:numPr>
          <w:ilvl w:val="0"/>
          <w:numId w:val="1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GIT</w:t>
      </w:r>
      <w:r w:rsidR="00433886" w:rsidRPr="00196A7A">
        <w:rPr>
          <w:rFonts w:asciiTheme="majorBidi" w:hAnsiTheme="majorBidi" w:cstheme="majorBidi"/>
          <w:sz w:val="20"/>
          <w:szCs w:val="20"/>
          <w:lang w:eastAsia="ja-JP"/>
        </w:rPr>
        <w:t>:-</w:t>
      </w:r>
    </w:p>
    <w:p w:rsidR="00257802" w:rsidRPr="00196A7A" w:rsidRDefault="00433886" w:rsidP="00026D7C">
      <w:pPr>
        <w:pStyle w:val="ListParagraph"/>
        <w:numPr>
          <w:ilvl w:val="0"/>
          <w:numId w:val="18"/>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Constipation</w:t>
      </w:r>
      <w:r w:rsidR="00026D7C">
        <w:rPr>
          <w:rFonts w:asciiTheme="majorBidi" w:hAnsiTheme="majorBidi" w:cstheme="majorBidi"/>
          <w:sz w:val="20"/>
          <w:szCs w:val="20"/>
          <w:lang w:eastAsia="ja-JP"/>
        </w:rPr>
        <w:t xml:space="preserve"> </w:t>
      </w:r>
      <w:r w:rsidRPr="00196A7A">
        <w:rPr>
          <w:rFonts w:asciiTheme="majorBidi" w:hAnsiTheme="majorBidi" w:cstheme="majorBidi"/>
          <w:sz w:val="20"/>
          <w:szCs w:val="20"/>
          <w:lang w:eastAsia="ja-JP"/>
        </w:rPr>
        <w:t xml:space="preserve"> </w:t>
      </w:r>
      <w:r w:rsidR="00C21B2F">
        <w:rPr>
          <w:rFonts w:asciiTheme="majorBidi" w:hAnsiTheme="majorBidi" w:cstheme="majorBidi"/>
          <w:sz w:val="20"/>
          <w:szCs w:val="20"/>
          <w:lang w:eastAsia="ja-JP"/>
        </w:rPr>
        <w:t xml:space="preserve"> </w:t>
      </w:r>
    </w:p>
    <w:p w:rsidR="00B858F5" w:rsidRPr="00196A7A" w:rsidRDefault="00433886" w:rsidP="00026D7C">
      <w:pPr>
        <w:pStyle w:val="ListParagraph"/>
        <w:numPr>
          <w:ilvl w:val="0"/>
          <w:numId w:val="18"/>
        </w:numPr>
        <w:ind w:left="-567" w:right="-574" w:firstLine="425"/>
        <w:jc w:val="both"/>
        <w:rPr>
          <w:rFonts w:asciiTheme="majorBidi" w:hAnsiTheme="majorBidi" w:cstheme="majorBidi"/>
          <w:sz w:val="20"/>
          <w:szCs w:val="20"/>
        </w:rPr>
      </w:pPr>
      <w:r w:rsidRPr="00196A7A">
        <w:rPr>
          <w:rFonts w:asciiTheme="majorBidi" w:hAnsiTheme="majorBidi" w:cstheme="majorBidi"/>
          <w:sz w:val="20"/>
          <w:szCs w:val="20"/>
          <w:lang w:eastAsia="ja-JP"/>
        </w:rPr>
        <w:t>↑ intra</w:t>
      </w:r>
      <w:r w:rsidR="00026D7C">
        <w:rPr>
          <w:rFonts w:asciiTheme="majorBidi" w:hAnsiTheme="majorBidi" w:cstheme="majorBidi"/>
          <w:sz w:val="20"/>
          <w:szCs w:val="20"/>
          <w:lang w:eastAsia="ja-JP"/>
        </w:rPr>
        <w:t>-</w:t>
      </w:r>
      <w:proofErr w:type="spellStart"/>
      <w:r w:rsidRPr="00196A7A">
        <w:rPr>
          <w:rFonts w:asciiTheme="majorBidi" w:hAnsiTheme="majorBidi" w:cstheme="majorBidi"/>
          <w:sz w:val="20"/>
          <w:szCs w:val="20"/>
          <w:lang w:eastAsia="ja-JP"/>
        </w:rPr>
        <w:t>biliary</w:t>
      </w:r>
      <w:proofErr w:type="spellEnd"/>
      <w:r w:rsidRPr="00196A7A">
        <w:rPr>
          <w:rFonts w:asciiTheme="majorBidi" w:hAnsiTheme="majorBidi" w:cstheme="majorBidi"/>
          <w:sz w:val="20"/>
          <w:szCs w:val="20"/>
          <w:lang w:eastAsia="ja-JP"/>
        </w:rPr>
        <w:t xml:space="preserve"> pressure, due to constriction of sp</w:t>
      </w:r>
      <w:r w:rsidR="00026D7C">
        <w:rPr>
          <w:rFonts w:asciiTheme="majorBidi" w:hAnsiTheme="majorBidi" w:cstheme="majorBidi"/>
          <w:sz w:val="20"/>
          <w:szCs w:val="20"/>
          <w:lang w:eastAsia="ja-JP"/>
        </w:rPr>
        <w:t xml:space="preserve">                         sp</w:t>
      </w:r>
      <w:r w:rsidRPr="00196A7A">
        <w:rPr>
          <w:rFonts w:asciiTheme="majorBidi" w:hAnsiTheme="majorBidi" w:cstheme="majorBidi"/>
          <w:sz w:val="20"/>
          <w:szCs w:val="20"/>
          <w:lang w:eastAsia="ja-JP"/>
        </w:rPr>
        <w:t xml:space="preserve">hincter of </w:t>
      </w:r>
      <w:proofErr w:type="spellStart"/>
      <w:r w:rsidRPr="00196A7A">
        <w:rPr>
          <w:rFonts w:asciiTheme="majorBidi" w:hAnsiTheme="majorBidi" w:cstheme="majorBidi"/>
          <w:sz w:val="20"/>
          <w:szCs w:val="20"/>
          <w:lang w:eastAsia="ja-JP"/>
        </w:rPr>
        <w:t>oddi</w:t>
      </w:r>
      <w:proofErr w:type="spellEnd"/>
      <w:r w:rsidRPr="00196A7A">
        <w:rPr>
          <w:rFonts w:asciiTheme="majorBidi" w:hAnsiTheme="majorBidi" w:cstheme="majorBidi"/>
          <w:sz w:val="20"/>
          <w:szCs w:val="20"/>
          <w:lang w:eastAsia="ja-JP"/>
        </w:rPr>
        <w:t>.</w:t>
      </w:r>
    </w:p>
    <w:p w:rsidR="00DF3097" w:rsidRPr="00196A7A" w:rsidRDefault="00433886" w:rsidP="00241B07">
      <w:pPr>
        <w:pStyle w:val="ListParagraph"/>
        <w:numPr>
          <w:ilvl w:val="0"/>
          <w:numId w:val="18"/>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 anal sphincter constriction.</w:t>
      </w:r>
    </w:p>
    <w:p w:rsidR="00DF3097" w:rsidRPr="00196A7A" w:rsidRDefault="00433886" w:rsidP="00241B07">
      <w:pPr>
        <w:pStyle w:val="ListParagraph"/>
        <w:numPr>
          <w:ilvl w:val="0"/>
          <w:numId w:val="1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Urinary tract:-</w:t>
      </w:r>
    </w:p>
    <w:p w:rsidR="00DF3097" w:rsidRPr="00196A7A" w:rsidRDefault="00433886" w:rsidP="00241B07">
      <w:pPr>
        <w:pStyle w:val="ListParagraph"/>
        <w:numPr>
          <w:ilvl w:val="0"/>
          <w:numId w:val="19"/>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 renal blood flow.</w:t>
      </w:r>
    </w:p>
    <w:p w:rsidR="00DF3097" w:rsidRPr="00196A7A" w:rsidRDefault="00433886" w:rsidP="00241B07">
      <w:pPr>
        <w:pStyle w:val="ListParagraph"/>
        <w:numPr>
          <w:ilvl w:val="0"/>
          <w:numId w:val="19"/>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Urinary retention.</w:t>
      </w:r>
    </w:p>
    <w:p w:rsidR="00DF3097" w:rsidRPr="00196A7A" w:rsidRDefault="00433886" w:rsidP="00241B07">
      <w:pPr>
        <w:pStyle w:val="ListParagraph"/>
        <w:numPr>
          <w:ilvl w:val="0"/>
          <w:numId w:val="19"/>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w:t>
      </w:r>
      <w:r w:rsidR="0088606E" w:rsidRPr="00196A7A">
        <w:rPr>
          <w:rFonts w:asciiTheme="majorBidi" w:hAnsiTheme="majorBidi" w:cstheme="majorBidi"/>
          <w:sz w:val="20"/>
          <w:szCs w:val="20"/>
          <w:lang w:eastAsia="ja-JP"/>
        </w:rPr>
        <w:t xml:space="preserve"> ADH</w:t>
      </w:r>
      <w:r w:rsidRPr="00196A7A">
        <w:rPr>
          <w:rFonts w:asciiTheme="majorBidi" w:hAnsiTheme="majorBidi" w:cstheme="majorBidi"/>
          <w:sz w:val="20"/>
          <w:szCs w:val="20"/>
          <w:lang w:eastAsia="ja-JP"/>
        </w:rPr>
        <w:t>, ↓ urine formation.</w:t>
      </w:r>
    </w:p>
    <w:p w:rsidR="00F153FF" w:rsidRPr="00196A7A" w:rsidRDefault="00433886" w:rsidP="00026D7C">
      <w:pPr>
        <w:pStyle w:val="ListParagraph"/>
        <w:numPr>
          <w:ilvl w:val="0"/>
          <w:numId w:val="1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Uterus: ↓ uterine tone.</w:t>
      </w:r>
      <w:r w:rsidR="0088606E" w:rsidRPr="00196A7A">
        <w:rPr>
          <w:rFonts w:asciiTheme="majorBidi" w:hAnsiTheme="majorBidi" w:cstheme="majorBidi"/>
          <w:sz w:val="20"/>
          <w:szCs w:val="20"/>
        </w:rPr>
        <w:t>(frequency and duration)</w:t>
      </w:r>
    </w:p>
    <w:p w:rsidR="00F153FF" w:rsidRPr="00196A7A" w:rsidRDefault="00433886" w:rsidP="00026D7C">
      <w:pPr>
        <w:pStyle w:val="ListParagraph"/>
        <w:numPr>
          <w:ilvl w:val="0"/>
          <w:numId w:val="14"/>
        </w:numPr>
        <w:ind w:left="-567" w:right="-574" w:firstLine="567"/>
        <w:jc w:val="both"/>
        <w:rPr>
          <w:rFonts w:asciiTheme="majorBidi" w:hAnsiTheme="majorBidi" w:cstheme="majorBidi"/>
          <w:sz w:val="20"/>
          <w:szCs w:val="20"/>
          <w:u w:val="single"/>
        </w:rPr>
      </w:pPr>
      <w:r w:rsidRPr="00196A7A">
        <w:rPr>
          <w:rFonts w:asciiTheme="majorBidi" w:hAnsiTheme="majorBidi" w:cstheme="majorBidi"/>
          <w:sz w:val="20"/>
          <w:szCs w:val="20"/>
          <w:u w:val="single"/>
        </w:rPr>
        <w:t>Endocrine</w:t>
      </w:r>
      <w:r w:rsidR="00026D7C">
        <w:rPr>
          <w:rFonts w:asciiTheme="majorBidi" w:hAnsiTheme="majorBidi" w:cstheme="majorBidi"/>
          <w:sz w:val="20"/>
          <w:szCs w:val="20"/>
          <w:u w:val="single"/>
        </w:rPr>
        <w:t xml:space="preserve"> </w:t>
      </w:r>
    </w:p>
    <w:p w:rsidR="00F153FF" w:rsidRPr="00196A7A" w:rsidRDefault="00433886" w:rsidP="00241B07">
      <w:pPr>
        <w:pStyle w:val="ListParagraph"/>
        <w:numPr>
          <w:ilvl w:val="0"/>
          <w:numId w:val="20"/>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w:t>
      </w:r>
      <w:r w:rsidR="001006EA" w:rsidRPr="00196A7A">
        <w:rPr>
          <w:rFonts w:asciiTheme="majorBidi" w:hAnsiTheme="majorBidi" w:cstheme="majorBidi"/>
          <w:sz w:val="20"/>
          <w:szCs w:val="20"/>
          <w:lang w:eastAsia="ja-JP"/>
        </w:rPr>
        <w:t xml:space="preserve"> </w:t>
      </w:r>
      <w:proofErr w:type="spellStart"/>
      <w:r w:rsidR="001006EA" w:rsidRPr="00196A7A">
        <w:rPr>
          <w:rFonts w:asciiTheme="majorBidi" w:hAnsiTheme="majorBidi" w:cstheme="majorBidi"/>
          <w:sz w:val="20"/>
          <w:szCs w:val="20"/>
          <w:lang w:eastAsia="ja-JP"/>
        </w:rPr>
        <w:t>prolactin</w:t>
      </w:r>
      <w:proofErr w:type="spellEnd"/>
      <w:r w:rsidR="001006EA" w:rsidRPr="00196A7A">
        <w:rPr>
          <w:rFonts w:asciiTheme="majorBidi" w:hAnsiTheme="majorBidi" w:cstheme="majorBidi"/>
          <w:sz w:val="20"/>
          <w:szCs w:val="20"/>
          <w:lang w:eastAsia="ja-JP"/>
        </w:rPr>
        <w:t>, ADH</w:t>
      </w:r>
      <w:r w:rsidRPr="00196A7A">
        <w:rPr>
          <w:rFonts w:asciiTheme="majorBidi" w:hAnsiTheme="majorBidi" w:cstheme="majorBidi"/>
          <w:sz w:val="20"/>
          <w:szCs w:val="20"/>
          <w:lang w:eastAsia="ja-JP"/>
        </w:rPr>
        <w:t xml:space="preserve">, </w:t>
      </w:r>
      <w:r w:rsidR="001006EA" w:rsidRPr="00196A7A">
        <w:rPr>
          <w:rFonts w:asciiTheme="majorBidi" w:hAnsiTheme="majorBidi" w:cstheme="majorBidi"/>
          <w:sz w:val="20"/>
          <w:szCs w:val="20"/>
          <w:lang w:eastAsia="ja-JP"/>
        </w:rPr>
        <w:t>↑</w:t>
      </w:r>
      <w:r w:rsidRPr="00196A7A">
        <w:rPr>
          <w:rFonts w:asciiTheme="majorBidi" w:hAnsiTheme="majorBidi" w:cstheme="majorBidi"/>
          <w:sz w:val="20"/>
          <w:szCs w:val="20"/>
          <w:lang w:eastAsia="ja-JP"/>
        </w:rPr>
        <w:t>growth hormone.</w:t>
      </w:r>
    </w:p>
    <w:p w:rsidR="00ED61D8" w:rsidRPr="00196A7A" w:rsidRDefault="00433886" w:rsidP="00241B07">
      <w:pPr>
        <w:pStyle w:val="ListParagraph"/>
        <w:numPr>
          <w:ilvl w:val="0"/>
          <w:numId w:val="20"/>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 xml:space="preserve">↓ </w:t>
      </w:r>
      <w:r w:rsidR="001006EA" w:rsidRPr="00196A7A">
        <w:rPr>
          <w:rFonts w:asciiTheme="majorBidi" w:hAnsiTheme="majorBidi" w:cstheme="majorBidi"/>
          <w:sz w:val="20"/>
          <w:szCs w:val="20"/>
          <w:lang w:eastAsia="ja-JP"/>
        </w:rPr>
        <w:t>other hormones</w:t>
      </w:r>
    </w:p>
    <w:p w:rsidR="00ED61D8" w:rsidRPr="00196A7A" w:rsidRDefault="00433886" w:rsidP="00026D7C">
      <w:pPr>
        <w:pStyle w:val="ListParagraph"/>
        <w:numPr>
          <w:ilvl w:val="0"/>
          <w:numId w:val="1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Other</w:t>
      </w:r>
      <w:r w:rsidR="00026D7C">
        <w:rPr>
          <w:rFonts w:asciiTheme="majorBidi" w:hAnsiTheme="majorBidi" w:cstheme="majorBidi"/>
          <w:sz w:val="20"/>
          <w:szCs w:val="20"/>
        </w:rPr>
        <w:t xml:space="preserve"> </w:t>
      </w:r>
    </w:p>
    <w:p w:rsidR="00ED61D8" w:rsidRPr="00196A7A" w:rsidRDefault="00433886" w:rsidP="00241B07">
      <w:pPr>
        <w:pStyle w:val="ListParagraph"/>
        <w:numPr>
          <w:ilvl w:val="0"/>
          <w:numId w:val="21"/>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Flushing, itching, sweating.</w:t>
      </w:r>
    </w:p>
    <w:p w:rsidR="00ED61D8" w:rsidRPr="00196A7A" w:rsidRDefault="00433886" w:rsidP="00241B07">
      <w:pPr>
        <w:pStyle w:val="ListParagraph"/>
        <w:numPr>
          <w:ilvl w:val="0"/>
          <w:numId w:val="21"/>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lang w:eastAsia="ja-JP"/>
        </w:rPr>
        <w:t xml:space="preserve">↓ </w:t>
      </w:r>
      <w:r w:rsidR="00051385" w:rsidRPr="00196A7A">
        <w:rPr>
          <w:rFonts w:asciiTheme="majorBidi" w:hAnsiTheme="majorBidi" w:cstheme="majorBidi"/>
          <w:sz w:val="20"/>
          <w:szCs w:val="20"/>
          <w:lang w:eastAsia="ja-JP"/>
        </w:rPr>
        <w:t>Lymphocyte</w:t>
      </w:r>
      <w:r w:rsidRPr="00196A7A">
        <w:rPr>
          <w:rFonts w:asciiTheme="majorBidi" w:hAnsiTheme="majorBidi" w:cstheme="majorBidi"/>
          <w:sz w:val="20"/>
          <w:szCs w:val="20"/>
          <w:lang w:eastAsia="ja-JP"/>
        </w:rPr>
        <w:t xml:space="preserve"> proliferation.</w:t>
      </w:r>
    </w:p>
    <w:p w:rsidR="00051385" w:rsidRDefault="00051385" w:rsidP="00051385">
      <w:pPr>
        <w:ind w:left="-567" w:right="-574" w:firstLine="567"/>
        <w:jc w:val="center"/>
        <w:rPr>
          <w:rFonts w:asciiTheme="majorBidi" w:hAnsiTheme="majorBidi" w:cstheme="majorBidi"/>
          <w:b/>
          <w:bCs/>
          <w:sz w:val="24"/>
          <w:szCs w:val="24"/>
        </w:rPr>
        <w:sectPr w:rsidR="00051385"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num="2" w:space="708"/>
          <w:titlePg/>
          <w:docGrid w:linePitch="360"/>
        </w:sectPr>
      </w:pPr>
    </w:p>
    <w:p w:rsidR="00ED61D8" w:rsidRPr="00051385" w:rsidRDefault="00433886" w:rsidP="00051385">
      <w:pPr>
        <w:ind w:left="-567" w:right="-574" w:firstLine="567"/>
        <w:jc w:val="center"/>
        <w:rPr>
          <w:rFonts w:asciiTheme="majorBidi" w:hAnsiTheme="majorBidi" w:cstheme="majorBidi"/>
          <w:b/>
          <w:bCs/>
          <w:sz w:val="24"/>
          <w:szCs w:val="24"/>
        </w:rPr>
      </w:pPr>
      <w:r w:rsidRPr="00051385">
        <w:rPr>
          <w:rFonts w:asciiTheme="majorBidi" w:hAnsiTheme="majorBidi" w:cstheme="majorBidi"/>
          <w:b/>
          <w:bCs/>
          <w:sz w:val="24"/>
          <w:szCs w:val="24"/>
        </w:rPr>
        <w:lastRenderedPageBreak/>
        <w:t xml:space="preserve">Indications of </w:t>
      </w:r>
      <w:r w:rsidR="00051385" w:rsidRPr="00051385">
        <w:rPr>
          <w:rFonts w:asciiTheme="majorBidi" w:hAnsiTheme="majorBidi" w:cstheme="majorBidi"/>
          <w:b/>
          <w:bCs/>
          <w:sz w:val="24"/>
          <w:szCs w:val="24"/>
        </w:rPr>
        <w:t>opioid agonist</w:t>
      </w:r>
    </w:p>
    <w:p w:rsidR="00051385" w:rsidRDefault="00051385" w:rsidP="00241B07">
      <w:pPr>
        <w:pStyle w:val="ListParagraph"/>
        <w:numPr>
          <w:ilvl w:val="0"/>
          <w:numId w:val="23"/>
        </w:numPr>
        <w:ind w:left="-567" w:right="-574" w:firstLine="567"/>
        <w:jc w:val="both"/>
        <w:rPr>
          <w:rFonts w:asciiTheme="majorBidi" w:hAnsiTheme="majorBidi" w:cstheme="majorBidi"/>
          <w:sz w:val="24"/>
          <w:szCs w:val="24"/>
        </w:rPr>
        <w:sectPr w:rsidR="00051385"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titlePg/>
          <w:docGrid w:linePitch="360"/>
        </w:sectPr>
      </w:pPr>
    </w:p>
    <w:p w:rsidR="00ED61D8" w:rsidRPr="00196A7A" w:rsidRDefault="00433886" w:rsidP="00241B07">
      <w:pPr>
        <w:pStyle w:val="ListParagraph"/>
        <w:numPr>
          <w:ilvl w:val="0"/>
          <w:numId w:val="23"/>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lastRenderedPageBreak/>
        <w:t>Analgesia for all types of pain, except:-</w:t>
      </w:r>
    </w:p>
    <w:p w:rsidR="00ED61D8" w:rsidRPr="00196A7A" w:rsidRDefault="00051385" w:rsidP="00241B07">
      <w:pPr>
        <w:pStyle w:val="ListParagraph"/>
        <w:numPr>
          <w:ilvl w:val="1"/>
          <w:numId w:val="1"/>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Head</w:t>
      </w:r>
      <w:r w:rsidR="00433886" w:rsidRPr="00196A7A">
        <w:rPr>
          <w:rFonts w:asciiTheme="majorBidi" w:hAnsiTheme="majorBidi" w:cstheme="majorBidi"/>
          <w:sz w:val="20"/>
          <w:szCs w:val="20"/>
        </w:rPr>
        <w:t xml:space="preserve"> injury.</w:t>
      </w:r>
    </w:p>
    <w:p w:rsidR="00051385" w:rsidRPr="00196A7A" w:rsidRDefault="00433886" w:rsidP="00241B07">
      <w:pPr>
        <w:pStyle w:val="ListParagraph"/>
        <w:numPr>
          <w:ilvl w:val="1"/>
          <w:numId w:val="1"/>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Renal colic</w:t>
      </w:r>
      <w:r w:rsidR="00051385" w:rsidRPr="00196A7A">
        <w:rPr>
          <w:rFonts w:asciiTheme="majorBidi" w:hAnsiTheme="majorBidi" w:cstheme="majorBidi"/>
          <w:sz w:val="20"/>
          <w:szCs w:val="20"/>
        </w:rPr>
        <w:t xml:space="preserve"> </w:t>
      </w:r>
    </w:p>
    <w:p w:rsidR="00ED61D8" w:rsidRPr="00196A7A" w:rsidRDefault="00433886" w:rsidP="00241B07">
      <w:pPr>
        <w:pStyle w:val="ListParagraph"/>
        <w:numPr>
          <w:ilvl w:val="1"/>
          <w:numId w:val="1"/>
        </w:numPr>
        <w:ind w:left="-567" w:right="-574" w:firstLine="567"/>
        <w:jc w:val="both"/>
        <w:rPr>
          <w:rFonts w:asciiTheme="majorBidi" w:hAnsiTheme="majorBidi" w:cstheme="majorBidi"/>
          <w:sz w:val="20"/>
          <w:szCs w:val="20"/>
        </w:rPr>
      </w:pPr>
      <w:proofErr w:type="spellStart"/>
      <w:r w:rsidRPr="00196A7A">
        <w:rPr>
          <w:rFonts w:asciiTheme="majorBidi" w:hAnsiTheme="majorBidi" w:cstheme="majorBidi"/>
          <w:sz w:val="20"/>
          <w:szCs w:val="20"/>
        </w:rPr>
        <w:t>Biliary</w:t>
      </w:r>
      <w:proofErr w:type="spellEnd"/>
      <w:r w:rsidRPr="00196A7A">
        <w:rPr>
          <w:rFonts w:asciiTheme="majorBidi" w:hAnsiTheme="majorBidi" w:cstheme="majorBidi"/>
          <w:sz w:val="20"/>
          <w:szCs w:val="20"/>
        </w:rPr>
        <w:t xml:space="preserve"> colic.</w:t>
      </w:r>
    </w:p>
    <w:p w:rsidR="00DC175A" w:rsidRPr="00196A7A" w:rsidRDefault="00433886" w:rsidP="00241B07">
      <w:pPr>
        <w:pStyle w:val="ListParagraph"/>
        <w:numPr>
          <w:ilvl w:val="0"/>
          <w:numId w:val="23"/>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lastRenderedPageBreak/>
        <w:t>Acute pulmonary edema.</w:t>
      </w:r>
    </w:p>
    <w:p w:rsidR="00DC175A" w:rsidRPr="00196A7A" w:rsidRDefault="00433886" w:rsidP="00241B07">
      <w:pPr>
        <w:pStyle w:val="ListParagraph"/>
        <w:numPr>
          <w:ilvl w:val="0"/>
          <w:numId w:val="23"/>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Cough.</w:t>
      </w:r>
    </w:p>
    <w:p w:rsidR="00DC175A" w:rsidRPr="00196A7A" w:rsidRDefault="00433886" w:rsidP="00241B07">
      <w:pPr>
        <w:pStyle w:val="ListParagraph"/>
        <w:numPr>
          <w:ilvl w:val="0"/>
          <w:numId w:val="23"/>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Diarrhea.</w:t>
      </w:r>
    </w:p>
    <w:p w:rsidR="00DC175A" w:rsidRPr="00196A7A" w:rsidRDefault="00433886" w:rsidP="00241B07">
      <w:pPr>
        <w:pStyle w:val="ListParagraph"/>
        <w:numPr>
          <w:ilvl w:val="0"/>
          <w:numId w:val="23"/>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Anesthesia.</w:t>
      </w:r>
    </w:p>
    <w:p w:rsidR="00DC175A" w:rsidRPr="00196A7A" w:rsidRDefault="00433886" w:rsidP="00241B07">
      <w:pPr>
        <w:pStyle w:val="ListParagraph"/>
        <w:numPr>
          <w:ilvl w:val="0"/>
          <w:numId w:val="23"/>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Terminal illness.</w:t>
      </w:r>
    </w:p>
    <w:p w:rsidR="00051385" w:rsidRDefault="00051385" w:rsidP="00051385">
      <w:pPr>
        <w:ind w:left="-567" w:right="-574" w:firstLine="567"/>
        <w:jc w:val="center"/>
        <w:rPr>
          <w:rFonts w:asciiTheme="majorBidi" w:hAnsiTheme="majorBidi" w:cstheme="majorBidi"/>
          <w:b/>
          <w:bCs/>
          <w:sz w:val="24"/>
          <w:szCs w:val="24"/>
        </w:rPr>
        <w:sectPr w:rsidR="00051385"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num="2" w:space="708"/>
          <w:titlePg/>
          <w:docGrid w:linePitch="360"/>
        </w:sectPr>
      </w:pPr>
    </w:p>
    <w:p w:rsidR="00DC175A" w:rsidRPr="00051385" w:rsidRDefault="00051385" w:rsidP="00051385">
      <w:pPr>
        <w:ind w:left="-567" w:right="-574" w:firstLine="567"/>
        <w:jc w:val="center"/>
        <w:rPr>
          <w:rFonts w:asciiTheme="majorBidi" w:hAnsiTheme="majorBidi" w:cstheme="majorBidi"/>
          <w:b/>
          <w:bCs/>
          <w:sz w:val="24"/>
          <w:szCs w:val="24"/>
        </w:rPr>
      </w:pPr>
      <w:r w:rsidRPr="00051385">
        <w:rPr>
          <w:rFonts w:asciiTheme="majorBidi" w:hAnsiTheme="majorBidi" w:cstheme="majorBidi"/>
          <w:b/>
          <w:bCs/>
          <w:sz w:val="24"/>
          <w:szCs w:val="24"/>
        </w:rPr>
        <w:lastRenderedPageBreak/>
        <w:t>Contraindications</w:t>
      </w:r>
    </w:p>
    <w:p w:rsidR="00051385" w:rsidRDefault="00051385" w:rsidP="00241B07">
      <w:pPr>
        <w:pStyle w:val="ListParagraph"/>
        <w:numPr>
          <w:ilvl w:val="0"/>
          <w:numId w:val="24"/>
        </w:numPr>
        <w:ind w:left="-567" w:right="-574" w:firstLine="567"/>
        <w:jc w:val="both"/>
        <w:rPr>
          <w:rFonts w:asciiTheme="majorBidi" w:hAnsiTheme="majorBidi" w:cstheme="majorBidi"/>
          <w:sz w:val="24"/>
          <w:szCs w:val="24"/>
        </w:rPr>
        <w:sectPr w:rsidR="00051385"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titlePg/>
          <w:docGrid w:linePitch="360"/>
        </w:sectPr>
      </w:pPr>
    </w:p>
    <w:p w:rsidR="00DC175A" w:rsidRPr="00196A7A" w:rsidRDefault="00433886" w:rsidP="00241B07">
      <w:pPr>
        <w:pStyle w:val="ListParagraph"/>
        <w:numPr>
          <w:ilvl w:val="0"/>
          <w:numId w:val="2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lastRenderedPageBreak/>
        <w:t>Addison disease.</w:t>
      </w:r>
    </w:p>
    <w:p w:rsidR="00AD7F6C" w:rsidRPr="00196A7A" w:rsidRDefault="00433886" w:rsidP="00241B07">
      <w:pPr>
        <w:pStyle w:val="ListParagraph"/>
        <w:numPr>
          <w:ilvl w:val="0"/>
          <w:numId w:val="2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Asthma.</w:t>
      </w:r>
    </w:p>
    <w:p w:rsidR="00AD7F6C" w:rsidRPr="00196A7A" w:rsidRDefault="00433886" w:rsidP="00241B07">
      <w:pPr>
        <w:pStyle w:val="ListParagraph"/>
        <w:numPr>
          <w:ilvl w:val="0"/>
          <w:numId w:val="2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Hepatic disease.</w:t>
      </w:r>
    </w:p>
    <w:p w:rsidR="00AD7F6C" w:rsidRPr="00196A7A" w:rsidRDefault="00433886" w:rsidP="00241B07">
      <w:pPr>
        <w:pStyle w:val="ListParagraph"/>
        <w:numPr>
          <w:ilvl w:val="0"/>
          <w:numId w:val="2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lastRenderedPageBreak/>
        <w:t>Pregnancy.</w:t>
      </w:r>
    </w:p>
    <w:p w:rsidR="00AD7F6C" w:rsidRPr="00196A7A" w:rsidRDefault="00433886" w:rsidP="00241B07">
      <w:pPr>
        <w:pStyle w:val="ListParagraph"/>
        <w:numPr>
          <w:ilvl w:val="0"/>
          <w:numId w:val="24"/>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Head injury.</w:t>
      </w:r>
    </w:p>
    <w:p w:rsidR="00051385" w:rsidRDefault="00051385" w:rsidP="00241B07">
      <w:pPr>
        <w:ind w:left="-567" w:right="-574" w:firstLine="567"/>
        <w:jc w:val="both"/>
        <w:rPr>
          <w:rFonts w:asciiTheme="majorBidi" w:hAnsiTheme="majorBidi" w:cstheme="majorBidi"/>
          <w:sz w:val="24"/>
          <w:szCs w:val="24"/>
          <w:u w:val="single"/>
        </w:rPr>
        <w:sectPr w:rsidR="00051385"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num="2" w:space="708"/>
          <w:titlePg/>
          <w:docGrid w:linePitch="360"/>
        </w:sectPr>
      </w:pPr>
    </w:p>
    <w:p w:rsidR="00446152" w:rsidRPr="00051385" w:rsidRDefault="00051385" w:rsidP="00051385">
      <w:pPr>
        <w:ind w:left="-567" w:right="-574" w:firstLine="567"/>
        <w:jc w:val="center"/>
        <w:rPr>
          <w:rFonts w:asciiTheme="majorBidi" w:hAnsiTheme="majorBidi" w:cstheme="majorBidi"/>
          <w:b/>
          <w:bCs/>
          <w:sz w:val="24"/>
          <w:szCs w:val="24"/>
        </w:rPr>
      </w:pPr>
      <w:r>
        <w:rPr>
          <w:rFonts w:asciiTheme="majorBidi" w:hAnsiTheme="majorBidi" w:cstheme="majorBidi"/>
          <w:b/>
          <w:bCs/>
          <w:sz w:val="24"/>
          <w:szCs w:val="24"/>
        </w:rPr>
        <w:lastRenderedPageBreak/>
        <w:t>Side effects</w:t>
      </w:r>
    </w:p>
    <w:p w:rsidR="00854782" w:rsidRDefault="00854782" w:rsidP="00241B07">
      <w:pPr>
        <w:pStyle w:val="ListParagraph"/>
        <w:numPr>
          <w:ilvl w:val="0"/>
          <w:numId w:val="25"/>
        </w:numPr>
        <w:ind w:left="-567" w:right="-574" w:firstLine="567"/>
        <w:jc w:val="both"/>
        <w:rPr>
          <w:rFonts w:asciiTheme="majorBidi" w:hAnsiTheme="majorBidi" w:cstheme="majorBidi"/>
          <w:sz w:val="24"/>
          <w:szCs w:val="24"/>
        </w:rPr>
        <w:sectPr w:rsidR="00854782"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titlePg/>
          <w:docGrid w:linePitch="360"/>
        </w:sectPr>
      </w:pPr>
    </w:p>
    <w:p w:rsidR="00446152" w:rsidRPr="00196A7A" w:rsidRDefault="00433886" w:rsidP="00241B07">
      <w:pPr>
        <w:pStyle w:val="ListParagraph"/>
        <w:numPr>
          <w:ilvl w:val="0"/>
          <w:numId w:val="2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lastRenderedPageBreak/>
        <w:t>Dependence and tolerance.</w:t>
      </w:r>
    </w:p>
    <w:p w:rsidR="00446152" w:rsidRPr="00196A7A" w:rsidRDefault="00433886" w:rsidP="00241B07">
      <w:pPr>
        <w:pStyle w:val="ListParagraph"/>
        <w:numPr>
          <w:ilvl w:val="0"/>
          <w:numId w:val="2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Allergic reaction.</w:t>
      </w:r>
    </w:p>
    <w:p w:rsidR="00446152" w:rsidRPr="00196A7A" w:rsidRDefault="00433886" w:rsidP="00241B07">
      <w:pPr>
        <w:pStyle w:val="ListParagraph"/>
        <w:numPr>
          <w:ilvl w:val="0"/>
          <w:numId w:val="25"/>
        </w:numPr>
        <w:ind w:left="-567" w:right="-574" w:firstLine="567"/>
        <w:jc w:val="both"/>
        <w:rPr>
          <w:rFonts w:asciiTheme="majorBidi" w:hAnsiTheme="majorBidi" w:cstheme="majorBidi"/>
          <w:sz w:val="20"/>
          <w:szCs w:val="20"/>
        </w:rPr>
      </w:pPr>
      <w:proofErr w:type="spellStart"/>
      <w:r w:rsidRPr="00196A7A">
        <w:rPr>
          <w:rFonts w:asciiTheme="majorBidi" w:hAnsiTheme="majorBidi" w:cstheme="majorBidi"/>
          <w:sz w:val="20"/>
          <w:szCs w:val="20"/>
        </w:rPr>
        <w:lastRenderedPageBreak/>
        <w:t>Teratogenicity</w:t>
      </w:r>
      <w:proofErr w:type="spellEnd"/>
      <w:r w:rsidRPr="00196A7A">
        <w:rPr>
          <w:rFonts w:asciiTheme="majorBidi" w:hAnsiTheme="majorBidi" w:cstheme="majorBidi"/>
          <w:sz w:val="20"/>
          <w:szCs w:val="20"/>
        </w:rPr>
        <w:t>.</w:t>
      </w:r>
    </w:p>
    <w:p w:rsidR="00854782" w:rsidRPr="00196A7A" w:rsidRDefault="00026D7C" w:rsidP="00026D7C">
      <w:pPr>
        <w:pStyle w:val="ListParagraph"/>
        <w:numPr>
          <w:ilvl w:val="0"/>
          <w:numId w:val="25"/>
        </w:numPr>
        <w:ind w:left="-567" w:right="564" w:firstLine="567"/>
        <w:jc w:val="both"/>
        <w:rPr>
          <w:rFonts w:asciiTheme="majorBidi" w:hAnsiTheme="majorBidi" w:cstheme="majorBidi"/>
          <w:sz w:val="20"/>
          <w:szCs w:val="20"/>
        </w:rPr>
        <w:sectPr w:rsidR="00854782" w:rsidRPr="00196A7A"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num="2" w:space="708"/>
          <w:titlePg/>
          <w:docGrid w:linePitch="360"/>
        </w:sectPr>
      </w:pPr>
      <w:r w:rsidRPr="00196A7A">
        <w:rPr>
          <w:rFonts w:asciiTheme="majorBidi" w:hAnsiTheme="majorBidi" w:cstheme="majorBidi"/>
          <w:sz w:val="20"/>
          <w:szCs w:val="20"/>
        </w:rPr>
        <w:t>Withdrawal</w:t>
      </w:r>
      <w:r>
        <w:rPr>
          <w:rFonts w:asciiTheme="majorBidi" w:hAnsiTheme="majorBidi" w:cstheme="majorBidi"/>
          <w:sz w:val="20"/>
          <w:szCs w:val="20"/>
        </w:rPr>
        <w:t>-</w:t>
      </w:r>
      <w:r w:rsidRPr="00196A7A">
        <w:rPr>
          <w:rFonts w:asciiTheme="majorBidi" w:hAnsiTheme="majorBidi" w:cstheme="majorBidi"/>
          <w:sz w:val="20"/>
          <w:szCs w:val="20"/>
        </w:rPr>
        <w:t>syndrome</w:t>
      </w:r>
    </w:p>
    <w:p w:rsidR="00446152" w:rsidRPr="00196A7A" w:rsidRDefault="00433886" w:rsidP="00241B07">
      <w:pPr>
        <w:pStyle w:val="ListParagraph"/>
        <w:numPr>
          <w:ilvl w:val="0"/>
          <w:numId w:val="25"/>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lastRenderedPageBreak/>
        <w:t>.</w:t>
      </w:r>
    </w:p>
    <w:p w:rsidR="00446152" w:rsidRPr="00196A7A" w:rsidRDefault="00433886" w:rsidP="00241B07">
      <w:pPr>
        <w:pStyle w:val="ListParagraph"/>
        <w:numPr>
          <w:ilvl w:val="0"/>
          <w:numId w:val="3"/>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 xml:space="preserve">Morphine metabolized by liver </w:t>
      </w:r>
      <w:proofErr w:type="spellStart"/>
      <w:r w:rsidRPr="00196A7A">
        <w:rPr>
          <w:rFonts w:asciiTheme="majorBidi" w:hAnsiTheme="majorBidi" w:cstheme="majorBidi"/>
          <w:sz w:val="20"/>
          <w:szCs w:val="20"/>
        </w:rPr>
        <w:t>glucoronide</w:t>
      </w:r>
      <w:proofErr w:type="spellEnd"/>
      <w:r w:rsidRPr="00196A7A">
        <w:rPr>
          <w:rFonts w:asciiTheme="majorBidi" w:hAnsiTheme="majorBidi" w:cstheme="majorBidi"/>
          <w:sz w:val="20"/>
          <w:szCs w:val="20"/>
        </w:rPr>
        <w:t xml:space="preserve"> to form morphine 6-glucoronide which is polar but more potent than morphine.</w:t>
      </w:r>
    </w:p>
    <w:p w:rsidR="0091137C" w:rsidRPr="00196A7A" w:rsidRDefault="00433886" w:rsidP="00241B07">
      <w:pPr>
        <w:pStyle w:val="ListParagraph"/>
        <w:numPr>
          <w:ilvl w:val="0"/>
          <w:numId w:val="3"/>
        </w:numPr>
        <w:ind w:left="-567" w:right="-574" w:firstLine="567"/>
        <w:jc w:val="both"/>
        <w:rPr>
          <w:rFonts w:asciiTheme="majorBidi" w:hAnsiTheme="majorBidi" w:cstheme="majorBidi"/>
          <w:sz w:val="20"/>
          <w:szCs w:val="20"/>
        </w:rPr>
      </w:pPr>
      <w:r w:rsidRPr="00196A7A">
        <w:rPr>
          <w:rFonts w:asciiTheme="majorBidi" w:hAnsiTheme="majorBidi" w:cstheme="majorBidi"/>
          <w:sz w:val="20"/>
          <w:szCs w:val="20"/>
        </w:rPr>
        <w:t>Highly subjected to first – pass metabolism.</w:t>
      </w:r>
    </w:p>
    <w:p w:rsidR="00614209" w:rsidRPr="005B34AD" w:rsidRDefault="00614209" w:rsidP="00241B07">
      <w:pPr>
        <w:pStyle w:val="ListParagraph"/>
        <w:ind w:left="-567" w:right="-574" w:firstLine="567"/>
        <w:jc w:val="both"/>
        <w:rPr>
          <w:rFonts w:asciiTheme="majorBidi" w:hAnsiTheme="majorBidi" w:cstheme="majorBidi"/>
          <w:sz w:val="24"/>
          <w:szCs w:val="24"/>
        </w:rPr>
      </w:pPr>
    </w:p>
    <w:p w:rsidR="00614209" w:rsidRPr="00854782" w:rsidRDefault="00433886" w:rsidP="00026D7C">
      <w:pPr>
        <w:pStyle w:val="ListParagraph"/>
        <w:numPr>
          <w:ilvl w:val="0"/>
          <w:numId w:val="12"/>
        </w:numPr>
        <w:ind w:left="-567" w:right="-574" w:firstLine="567"/>
        <w:jc w:val="both"/>
        <w:rPr>
          <w:rFonts w:asciiTheme="majorBidi" w:hAnsiTheme="majorBidi" w:cstheme="majorBidi"/>
          <w:b/>
          <w:bCs/>
          <w:sz w:val="24"/>
          <w:szCs w:val="24"/>
        </w:rPr>
      </w:pPr>
      <w:proofErr w:type="spellStart"/>
      <w:r w:rsidRPr="00854782">
        <w:rPr>
          <w:rFonts w:asciiTheme="majorBidi" w:hAnsiTheme="majorBidi" w:cstheme="majorBidi"/>
          <w:b/>
          <w:bCs/>
          <w:sz w:val="24"/>
          <w:szCs w:val="24"/>
          <w:u w:val="single"/>
        </w:rPr>
        <w:t>Pethidine</w:t>
      </w:r>
      <w:proofErr w:type="spellEnd"/>
      <w:r w:rsidRPr="00854782">
        <w:rPr>
          <w:rFonts w:asciiTheme="majorBidi" w:hAnsiTheme="majorBidi" w:cstheme="majorBidi"/>
          <w:b/>
          <w:bCs/>
          <w:sz w:val="24"/>
          <w:szCs w:val="24"/>
          <w:u w:val="single"/>
        </w:rPr>
        <w:t xml:space="preserve"> (</w:t>
      </w:r>
      <w:proofErr w:type="spellStart"/>
      <w:r w:rsidRPr="00854782">
        <w:rPr>
          <w:rFonts w:asciiTheme="majorBidi" w:hAnsiTheme="majorBidi" w:cstheme="majorBidi"/>
          <w:b/>
          <w:bCs/>
          <w:sz w:val="24"/>
          <w:szCs w:val="24"/>
          <w:u w:val="single"/>
        </w:rPr>
        <w:t>meperidine</w:t>
      </w:r>
      <w:proofErr w:type="spellEnd"/>
      <w:r w:rsidRPr="00854782">
        <w:rPr>
          <w:rFonts w:asciiTheme="majorBidi" w:hAnsiTheme="majorBidi" w:cstheme="majorBidi"/>
          <w:b/>
          <w:bCs/>
          <w:sz w:val="24"/>
          <w:szCs w:val="24"/>
          <w:u w:val="single"/>
        </w:rPr>
        <w:t>):</w:t>
      </w:r>
      <w:r w:rsidRPr="00854782">
        <w:rPr>
          <w:rFonts w:asciiTheme="majorBidi" w:hAnsiTheme="majorBidi" w:cstheme="majorBidi"/>
          <w:b/>
          <w:bCs/>
          <w:sz w:val="24"/>
          <w:szCs w:val="24"/>
        </w:rPr>
        <w:t xml:space="preserve"> it differs from morphine by</w:t>
      </w:r>
      <w:r w:rsidR="00026D7C">
        <w:rPr>
          <w:rFonts w:asciiTheme="majorBidi" w:hAnsiTheme="majorBidi" w:cstheme="majorBidi"/>
          <w:b/>
          <w:bCs/>
          <w:sz w:val="24"/>
          <w:szCs w:val="24"/>
        </w:rPr>
        <w:t xml:space="preserve"> </w:t>
      </w:r>
    </w:p>
    <w:tbl>
      <w:tblPr>
        <w:tblStyle w:val="LightList-Accent4"/>
        <w:tblW w:w="0" w:type="auto"/>
        <w:tblLook w:val="04A0"/>
      </w:tblPr>
      <w:tblGrid>
        <w:gridCol w:w="4068"/>
        <w:gridCol w:w="2034"/>
        <w:gridCol w:w="2034"/>
      </w:tblGrid>
      <w:tr w:rsidR="00614209" w:rsidRPr="005B34AD" w:rsidTr="005B34AD">
        <w:trPr>
          <w:cnfStyle w:val="100000000000"/>
        </w:trPr>
        <w:tc>
          <w:tcPr>
            <w:cnfStyle w:val="001000000000"/>
            <w:tcW w:w="4068" w:type="dxa"/>
          </w:tcPr>
          <w:p w:rsidR="00614209"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Morphine</w:t>
            </w:r>
          </w:p>
        </w:tc>
        <w:tc>
          <w:tcPr>
            <w:tcW w:w="4068" w:type="dxa"/>
            <w:gridSpan w:val="2"/>
          </w:tcPr>
          <w:p w:rsidR="00614209" w:rsidRPr="005B34AD" w:rsidRDefault="00433886" w:rsidP="00241B07">
            <w:pPr>
              <w:pStyle w:val="ListParagraph"/>
              <w:spacing w:line="276" w:lineRule="auto"/>
              <w:ind w:left="-567" w:right="-574" w:firstLine="567"/>
              <w:jc w:val="both"/>
              <w:cnfStyle w:val="100000000000"/>
              <w:rPr>
                <w:rFonts w:asciiTheme="majorBidi" w:hAnsiTheme="majorBidi" w:cstheme="majorBidi"/>
                <w:b w:val="0"/>
                <w:bCs w:val="0"/>
                <w:sz w:val="24"/>
                <w:szCs w:val="24"/>
              </w:rPr>
            </w:pPr>
            <w:proofErr w:type="spellStart"/>
            <w:r w:rsidRPr="005B34AD">
              <w:rPr>
                <w:rFonts w:asciiTheme="majorBidi" w:hAnsiTheme="majorBidi" w:cstheme="majorBidi"/>
                <w:b w:val="0"/>
                <w:bCs w:val="0"/>
                <w:sz w:val="24"/>
                <w:szCs w:val="24"/>
              </w:rPr>
              <w:t>Pethidine</w:t>
            </w:r>
            <w:proofErr w:type="spellEnd"/>
          </w:p>
        </w:tc>
      </w:tr>
      <w:tr w:rsidR="00614209" w:rsidRPr="005B34AD" w:rsidTr="005B34AD">
        <w:trPr>
          <w:cnfStyle w:val="000000100000"/>
        </w:trPr>
        <w:tc>
          <w:tcPr>
            <w:cnfStyle w:val="001000000000"/>
            <w:tcW w:w="4068" w:type="dxa"/>
          </w:tcPr>
          <w:p w:rsidR="00614209"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Potent</w:t>
            </w:r>
          </w:p>
        </w:tc>
        <w:tc>
          <w:tcPr>
            <w:tcW w:w="4068" w:type="dxa"/>
            <w:gridSpan w:val="2"/>
          </w:tcPr>
          <w:p w:rsidR="00614209"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rPr>
            </w:pPr>
            <w:r w:rsidRPr="005B34AD">
              <w:rPr>
                <w:rFonts w:asciiTheme="majorBidi" w:hAnsiTheme="majorBidi" w:cstheme="majorBidi"/>
                <w:sz w:val="24"/>
                <w:szCs w:val="24"/>
              </w:rPr>
              <w:t>Less potent</w:t>
            </w:r>
          </w:p>
        </w:tc>
      </w:tr>
      <w:tr w:rsidR="00614209" w:rsidRPr="005B34AD" w:rsidTr="005B34AD">
        <w:tc>
          <w:tcPr>
            <w:cnfStyle w:val="001000000000"/>
            <w:tcW w:w="4068" w:type="dxa"/>
          </w:tcPr>
          <w:p w:rsidR="00614209"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Natural</w:t>
            </w:r>
          </w:p>
        </w:tc>
        <w:tc>
          <w:tcPr>
            <w:tcW w:w="4068" w:type="dxa"/>
            <w:gridSpan w:val="2"/>
          </w:tcPr>
          <w:p w:rsidR="00614209" w:rsidRPr="005B34AD" w:rsidRDefault="00433886" w:rsidP="00241B07">
            <w:pPr>
              <w:pStyle w:val="ListParagraph"/>
              <w:spacing w:line="276" w:lineRule="auto"/>
              <w:ind w:left="-567" w:right="-574" w:firstLine="567"/>
              <w:jc w:val="both"/>
              <w:cnfStyle w:val="000000000000"/>
              <w:rPr>
                <w:rFonts w:asciiTheme="majorBidi" w:hAnsiTheme="majorBidi" w:cstheme="majorBidi"/>
                <w:sz w:val="24"/>
                <w:szCs w:val="24"/>
              </w:rPr>
            </w:pPr>
            <w:r w:rsidRPr="005B34AD">
              <w:rPr>
                <w:rFonts w:asciiTheme="majorBidi" w:hAnsiTheme="majorBidi" w:cstheme="majorBidi"/>
                <w:sz w:val="24"/>
                <w:szCs w:val="24"/>
              </w:rPr>
              <w:t>Synthetic</w:t>
            </w:r>
          </w:p>
        </w:tc>
      </w:tr>
      <w:tr w:rsidR="00FB6724" w:rsidRPr="005B34AD" w:rsidTr="005B34AD">
        <w:trPr>
          <w:cnfStyle w:val="000000100000"/>
        </w:trPr>
        <w:tc>
          <w:tcPr>
            <w:cnfStyle w:val="001000000000"/>
            <w:tcW w:w="4068" w:type="dxa"/>
          </w:tcPr>
          <w:p w:rsidR="00FB6724"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lang w:eastAsia="ja-JP"/>
              </w:rPr>
            </w:pPr>
            <w:r w:rsidRPr="005B34AD">
              <w:rPr>
                <w:rFonts w:asciiTheme="majorBidi" w:hAnsiTheme="majorBidi" w:cstheme="majorBidi"/>
                <w:b w:val="0"/>
                <w:bCs w:val="0"/>
                <w:sz w:val="24"/>
                <w:szCs w:val="24"/>
                <w:lang w:eastAsia="ja-JP"/>
              </w:rPr>
              <w:t>↓</w:t>
            </w:r>
            <w:r w:rsidR="0088606E" w:rsidRPr="005B34AD">
              <w:rPr>
                <w:rFonts w:asciiTheme="majorBidi" w:hAnsiTheme="majorBidi" w:cstheme="majorBidi"/>
                <w:b w:val="0"/>
                <w:bCs w:val="0"/>
                <w:sz w:val="24"/>
                <w:szCs w:val="24"/>
                <w:lang w:eastAsia="ja-JP"/>
              </w:rPr>
              <w:t>H.R</w:t>
            </w:r>
          </w:p>
        </w:tc>
        <w:tc>
          <w:tcPr>
            <w:tcW w:w="2034" w:type="dxa"/>
          </w:tcPr>
          <w:p w:rsidR="00FB6724"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lang w:eastAsia="ja-JP"/>
              </w:rPr>
            </w:pPr>
            <w:r w:rsidRPr="005B34AD">
              <w:rPr>
                <w:rFonts w:asciiTheme="majorBidi" w:hAnsiTheme="majorBidi" w:cstheme="majorBidi"/>
                <w:sz w:val="24"/>
                <w:szCs w:val="24"/>
                <w:lang w:eastAsia="ja-JP"/>
              </w:rPr>
              <w:t>↑</w:t>
            </w:r>
            <w:r w:rsidR="0088606E" w:rsidRPr="005B34AD">
              <w:rPr>
                <w:rFonts w:asciiTheme="majorBidi" w:hAnsiTheme="majorBidi" w:cstheme="majorBidi"/>
                <w:sz w:val="24"/>
                <w:szCs w:val="24"/>
                <w:lang w:eastAsia="ja-JP"/>
              </w:rPr>
              <w:t xml:space="preserve"> H.R</w:t>
            </w:r>
            <w:r w:rsidRPr="005B34AD">
              <w:rPr>
                <w:rFonts w:asciiTheme="majorBidi" w:hAnsiTheme="majorBidi" w:cstheme="majorBidi"/>
                <w:sz w:val="24"/>
                <w:szCs w:val="24"/>
                <w:lang w:eastAsia="ja-JP"/>
              </w:rPr>
              <w:t xml:space="preserve"> (-</w:t>
            </w:r>
            <w:proofErr w:type="spellStart"/>
            <w:r w:rsidRPr="005B34AD">
              <w:rPr>
                <w:rFonts w:asciiTheme="majorBidi" w:hAnsiTheme="majorBidi" w:cstheme="majorBidi"/>
                <w:sz w:val="24"/>
                <w:szCs w:val="24"/>
                <w:lang w:eastAsia="ja-JP"/>
              </w:rPr>
              <w:t>ve</w:t>
            </w:r>
            <w:proofErr w:type="spellEnd"/>
            <w:r w:rsidRPr="005B34AD">
              <w:rPr>
                <w:rFonts w:asciiTheme="majorBidi" w:hAnsiTheme="majorBidi" w:cstheme="majorBidi"/>
                <w:sz w:val="24"/>
                <w:szCs w:val="24"/>
                <w:lang w:eastAsia="ja-JP"/>
              </w:rPr>
              <w:t xml:space="preserve"> </w:t>
            </w:r>
            <w:proofErr w:type="spellStart"/>
            <w:r w:rsidRPr="005B34AD">
              <w:rPr>
                <w:rFonts w:asciiTheme="majorBidi" w:hAnsiTheme="majorBidi" w:cstheme="majorBidi"/>
                <w:sz w:val="24"/>
                <w:szCs w:val="24"/>
                <w:lang w:eastAsia="ja-JP"/>
              </w:rPr>
              <w:t>inotropic</w:t>
            </w:r>
            <w:proofErr w:type="spellEnd"/>
            <w:r w:rsidRPr="005B34AD">
              <w:rPr>
                <w:rFonts w:asciiTheme="majorBidi" w:hAnsiTheme="majorBidi" w:cstheme="majorBidi"/>
                <w:sz w:val="24"/>
                <w:szCs w:val="24"/>
                <w:lang w:eastAsia="ja-JP"/>
              </w:rPr>
              <w:t>)</w:t>
            </w:r>
          </w:p>
        </w:tc>
        <w:tc>
          <w:tcPr>
            <w:tcW w:w="2034" w:type="dxa"/>
            <w:vMerge w:val="restart"/>
          </w:tcPr>
          <w:p w:rsidR="00FB6724"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lang w:eastAsia="ja-JP"/>
              </w:rPr>
            </w:pPr>
            <w:proofErr w:type="spellStart"/>
            <w:r w:rsidRPr="005B34AD">
              <w:rPr>
                <w:rFonts w:asciiTheme="majorBidi" w:hAnsiTheme="majorBidi" w:cstheme="majorBidi"/>
                <w:sz w:val="24"/>
                <w:szCs w:val="24"/>
                <w:lang w:eastAsia="ja-JP"/>
              </w:rPr>
              <w:t>Antimuscarinic</w:t>
            </w:r>
            <w:proofErr w:type="spellEnd"/>
            <w:r w:rsidRPr="005B34AD">
              <w:rPr>
                <w:rFonts w:asciiTheme="majorBidi" w:hAnsiTheme="majorBidi" w:cstheme="majorBidi"/>
                <w:sz w:val="24"/>
                <w:szCs w:val="24"/>
                <w:lang w:eastAsia="ja-JP"/>
              </w:rPr>
              <w:t xml:space="preserve"> effects</w:t>
            </w:r>
          </w:p>
        </w:tc>
      </w:tr>
      <w:tr w:rsidR="00FB6724" w:rsidRPr="005B34AD" w:rsidTr="005B34AD">
        <w:tc>
          <w:tcPr>
            <w:cnfStyle w:val="001000000000"/>
            <w:tcW w:w="4068" w:type="dxa"/>
          </w:tcPr>
          <w:p w:rsidR="00FB6724"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proofErr w:type="spellStart"/>
            <w:r w:rsidRPr="005B34AD">
              <w:rPr>
                <w:rFonts w:asciiTheme="majorBidi" w:hAnsiTheme="majorBidi" w:cstheme="majorBidi"/>
                <w:b w:val="0"/>
                <w:bCs w:val="0"/>
                <w:sz w:val="24"/>
                <w:szCs w:val="24"/>
              </w:rPr>
              <w:t>Miosis</w:t>
            </w:r>
            <w:proofErr w:type="spellEnd"/>
          </w:p>
        </w:tc>
        <w:tc>
          <w:tcPr>
            <w:tcW w:w="2034" w:type="dxa"/>
          </w:tcPr>
          <w:p w:rsidR="00FB6724" w:rsidRPr="005B34AD" w:rsidRDefault="00433886" w:rsidP="00241B07">
            <w:pPr>
              <w:pStyle w:val="ListParagraph"/>
              <w:spacing w:line="276" w:lineRule="auto"/>
              <w:ind w:left="-567" w:right="-574" w:firstLine="567"/>
              <w:jc w:val="both"/>
              <w:cnfStyle w:val="000000000000"/>
              <w:rPr>
                <w:rFonts w:asciiTheme="majorBidi" w:hAnsiTheme="majorBidi" w:cstheme="majorBidi"/>
                <w:sz w:val="24"/>
                <w:szCs w:val="24"/>
              </w:rPr>
            </w:pPr>
            <w:proofErr w:type="spellStart"/>
            <w:r w:rsidRPr="005B34AD">
              <w:rPr>
                <w:rFonts w:asciiTheme="majorBidi" w:hAnsiTheme="majorBidi" w:cstheme="majorBidi"/>
                <w:sz w:val="24"/>
                <w:szCs w:val="24"/>
              </w:rPr>
              <w:t>Mydriasis</w:t>
            </w:r>
            <w:proofErr w:type="spellEnd"/>
          </w:p>
        </w:tc>
        <w:tc>
          <w:tcPr>
            <w:tcW w:w="2034" w:type="dxa"/>
            <w:vMerge/>
          </w:tcPr>
          <w:p w:rsidR="00FB6724" w:rsidRPr="005B34AD" w:rsidRDefault="00FB6724" w:rsidP="00241B07">
            <w:pPr>
              <w:pStyle w:val="ListParagraph"/>
              <w:spacing w:line="276" w:lineRule="auto"/>
              <w:ind w:left="-567" w:right="-574" w:firstLine="567"/>
              <w:jc w:val="both"/>
              <w:cnfStyle w:val="000000000000"/>
              <w:rPr>
                <w:rFonts w:asciiTheme="majorBidi" w:hAnsiTheme="majorBidi" w:cstheme="majorBidi"/>
                <w:sz w:val="24"/>
                <w:szCs w:val="24"/>
              </w:rPr>
            </w:pPr>
          </w:p>
        </w:tc>
      </w:tr>
      <w:tr w:rsidR="00614209" w:rsidRPr="005B34AD" w:rsidTr="005B34AD">
        <w:trPr>
          <w:cnfStyle w:val="000000100000"/>
        </w:trPr>
        <w:tc>
          <w:tcPr>
            <w:cnfStyle w:val="001000000000"/>
            <w:tcW w:w="4068" w:type="dxa"/>
          </w:tcPr>
          <w:p w:rsidR="00614209"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 xml:space="preserve">Metabolized by </w:t>
            </w:r>
            <w:proofErr w:type="spellStart"/>
            <w:r w:rsidRPr="005B34AD">
              <w:rPr>
                <w:rFonts w:asciiTheme="majorBidi" w:hAnsiTheme="majorBidi" w:cstheme="majorBidi"/>
                <w:b w:val="0"/>
                <w:bCs w:val="0"/>
                <w:sz w:val="24"/>
                <w:szCs w:val="24"/>
              </w:rPr>
              <w:t>glucoronide</w:t>
            </w:r>
            <w:proofErr w:type="spellEnd"/>
          </w:p>
        </w:tc>
        <w:tc>
          <w:tcPr>
            <w:tcW w:w="4068" w:type="dxa"/>
            <w:gridSpan w:val="2"/>
          </w:tcPr>
          <w:p w:rsidR="00614209"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rPr>
            </w:pPr>
            <w:r w:rsidRPr="005B34AD">
              <w:rPr>
                <w:rFonts w:asciiTheme="majorBidi" w:hAnsiTheme="majorBidi" w:cstheme="majorBidi"/>
                <w:sz w:val="24"/>
                <w:szCs w:val="24"/>
              </w:rPr>
              <w:t xml:space="preserve">Metabolized by </w:t>
            </w:r>
            <w:proofErr w:type="spellStart"/>
            <w:r w:rsidRPr="005B34AD">
              <w:rPr>
                <w:rFonts w:asciiTheme="majorBidi" w:hAnsiTheme="majorBidi" w:cstheme="majorBidi"/>
                <w:sz w:val="24"/>
                <w:szCs w:val="24"/>
              </w:rPr>
              <w:t>demethylation</w:t>
            </w:r>
            <w:proofErr w:type="spellEnd"/>
          </w:p>
        </w:tc>
      </w:tr>
      <w:tr w:rsidR="00614209" w:rsidRPr="005B34AD" w:rsidTr="005B34AD">
        <w:tc>
          <w:tcPr>
            <w:cnfStyle w:val="001000000000"/>
            <w:tcW w:w="4068" w:type="dxa"/>
          </w:tcPr>
          <w:p w:rsidR="00614209" w:rsidRPr="005B34AD" w:rsidRDefault="0088606E"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CNS</w:t>
            </w:r>
            <w:r w:rsidR="00433886" w:rsidRPr="005B34AD">
              <w:rPr>
                <w:rFonts w:asciiTheme="majorBidi" w:hAnsiTheme="majorBidi" w:cstheme="majorBidi"/>
                <w:b w:val="0"/>
                <w:bCs w:val="0"/>
                <w:sz w:val="24"/>
                <w:szCs w:val="24"/>
              </w:rPr>
              <w:t xml:space="preserve"> depressant</w:t>
            </w:r>
          </w:p>
        </w:tc>
        <w:tc>
          <w:tcPr>
            <w:tcW w:w="4068" w:type="dxa"/>
            <w:gridSpan w:val="2"/>
          </w:tcPr>
          <w:p w:rsidR="00614209" w:rsidRPr="005B34AD" w:rsidRDefault="0088606E" w:rsidP="00241B07">
            <w:pPr>
              <w:pStyle w:val="ListParagraph"/>
              <w:spacing w:line="276" w:lineRule="auto"/>
              <w:ind w:left="-567" w:right="-574" w:firstLine="567"/>
              <w:jc w:val="both"/>
              <w:cnfStyle w:val="000000000000"/>
              <w:rPr>
                <w:rFonts w:asciiTheme="majorBidi" w:hAnsiTheme="majorBidi" w:cstheme="majorBidi"/>
                <w:sz w:val="24"/>
                <w:szCs w:val="24"/>
              </w:rPr>
            </w:pPr>
            <w:r w:rsidRPr="005B34AD">
              <w:rPr>
                <w:rFonts w:asciiTheme="majorBidi" w:hAnsiTheme="majorBidi" w:cstheme="majorBidi"/>
                <w:sz w:val="24"/>
                <w:szCs w:val="24"/>
              </w:rPr>
              <w:t>CNS</w:t>
            </w:r>
            <w:r w:rsidR="00433886" w:rsidRPr="005B34AD">
              <w:rPr>
                <w:rFonts w:asciiTheme="majorBidi" w:hAnsiTheme="majorBidi" w:cstheme="majorBidi"/>
                <w:sz w:val="24"/>
                <w:szCs w:val="24"/>
              </w:rPr>
              <w:t xml:space="preserve"> stimulant</w:t>
            </w:r>
          </w:p>
        </w:tc>
      </w:tr>
      <w:tr w:rsidR="00614209" w:rsidRPr="005B34AD" w:rsidTr="005B34AD">
        <w:trPr>
          <w:cnfStyle w:val="000000100000"/>
        </w:trPr>
        <w:tc>
          <w:tcPr>
            <w:cnfStyle w:val="001000000000"/>
            <w:tcW w:w="4068" w:type="dxa"/>
          </w:tcPr>
          <w:p w:rsidR="00614209"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Constipation</w:t>
            </w:r>
          </w:p>
        </w:tc>
        <w:tc>
          <w:tcPr>
            <w:tcW w:w="4068" w:type="dxa"/>
            <w:gridSpan w:val="2"/>
          </w:tcPr>
          <w:p w:rsidR="00614209"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rPr>
            </w:pPr>
            <w:r w:rsidRPr="005B34AD">
              <w:rPr>
                <w:rFonts w:asciiTheme="majorBidi" w:hAnsiTheme="majorBidi" w:cstheme="majorBidi"/>
                <w:sz w:val="24"/>
                <w:szCs w:val="24"/>
              </w:rPr>
              <w:t>Less</w:t>
            </w:r>
          </w:p>
        </w:tc>
      </w:tr>
      <w:tr w:rsidR="00F1018F" w:rsidRPr="005B34AD" w:rsidTr="005B34AD">
        <w:tc>
          <w:tcPr>
            <w:cnfStyle w:val="001000000000"/>
            <w:tcW w:w="4068" w:type="dxa"/>
          </w:tcPr>
          <w:p w:rsidR="00F1018F"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Cough suppression</w:t>
            </w:r>
          </w:p>
        </w:tc>
        <w:tc>
          <w:tcPr>
            <w:tcW w:w="4068" w:type="dxa"/>
            <w:gridSpan w:val="2"/>
          </w:tcPr>
          <w:p w:rsidR="00F1018F" w:rsidRPr="005B34AD" w:rsidRDefault="00433886" w:rsidP="00241B07">
            <w:pPr>
              <w:pStyle w:val="ListParagraph"/>
              <w:spacing w:line="276" w:lineRule="auto"/>
              <w:ind w:left="-567" w:right="-574" w:firstLine="567"/>
              <w:jc w:val="both"/>
              <w:cnfStyle w:val="000000000000"/>
              <w:rPr>
                <w:rFonts w:asciiTheme="majorBidi" w:hAnsiTheme="majorBidi" w:cstheme="majorBidi"/>
                <w:sz w:val="24"/>
                <w:szCs w:val="24"/>
              </w:rPr>
            </w:pPr>
            <w:r w:rsidRPr="005B34AD">
              <w:rPr>
                <w:rFonts w:asciiTheme="majorBidi" w:hAnsiTheme="majorBidi" w:cstheme="majorBidi"/>
                <w:sz w:val="24"/>
                <w:szCs w:val="24"/>
              </w:rPr>
              <w:t>Less</w:t>
            </w:r>
          </w:p>
        </w:tc>
      </w:tr>
      <w:tr w:rsidR="00F1018F" w:rsidRPr="005B34AD" w:rsidTr="005B34AD">
        <w:trPr>
          <w:cnfStyle w:val="000000100000"/>
        </w:trPr>
        <w:tc>
          <w:tcPr>
            <w:cnfStyle w:val="001000000000"/>
            <w:tcW w:w="4068" w:type="dxa"/>
          </w:tcPr>
          <w:p w:rsidR="00F1018F"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More dependence</w:t>
            </w:r>
          </w:p>
        </w:tc>
        <w:tc>
          <w:tcPr>
            <w:tcW w:w="4068" w:type="dxa"/>
            <w:gridSpan w:val="2"/>
          </w:tcPr>
          <w:p w:rsidR="00F1018F"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rPr>
            </w:pPr>
            <w:r w:rsidRPr="005B34AD">
              <w:rPr>
                <w:rFonts w:asciiTheme="majorBidi" w:hAnsiTheme="majorBidi" w:cstheme="majorBidi"/>
                <w:sz w:val="24"/>
                <w:szCs w:val="24"/>
              </w:rPr>
              <w:t>Less</w:t>
            </w:r>
          </w:p>
        </w:tc>
      </w:tr>
      <w:tr w:rsidR="00F1018F" w:rsidRPr="005B34AD" w:rsidTr="005B34AD">
        <w:tc>
          <w:tcPr>
            <w:cnfStyle w:val="001000000000"/>
            <w:tcW w:w="4068" w:type="dxa"/>
          </w:tcPr>
          <w:p w:rsidR="00F1018F"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Lipid soluble</w:t>
            </w:r>
          </w:p>
        </w:tc>
        <w:tc>
          <w:tcPr>
            <w:tcW w:w="4068" w:type="dxa"/>
            <w:gridSpan w:val="2"/>
          </w:tcPr>
          <w:p w:rsidR="00F1018F" w:rsidRPr="005B34AD" w:rsidRDefault="00433886" w:rsidP="00241B07">
            <w:pPr>
              <w:pStyle w:val="ListParagraph"/>
              <w:spacing w:line="276" w:lineRule="auto"/>
              <w:ind w:left="-567" w:right="-574" w:firstLine="567"/>
              <w:jc w:val="both"/>
              <w:cnfStyle w:val="000000000000"/>
              <w:rPr>
                <w:rFonts w:asciiTheme="majorBidi" w:hAnsiTheme="majorBidi" w:cstheme="majorBidi"/>
                <w:sz w:val="24"/>
                <w:szCs w:val="24"/>
              </w:rPr>
            </w:pPr>
            <w:r w:rsidRPr="005B34AD">
              <w:rPr>
                <w:rFonts w:asciiTheme="majorBidi" w:hAnsiTheme="majorBidi" w:cstheme="majorBidi"/>
                <w:sz w:val="24"/>
                <w:szCs w:val="24"/>
              </w:rPr>
              <w:t>Less</w:t>
            </w:r>
          </w:p>
        </w:tc>
      </w:tr>
      <w:tr w:rsidR="00F1018F" w:rsidRPr="005B34AD" w:rsidTr="005B34AD">
        <w:trPr>
          <w:cnfStyle w:val="000000100000"/>
        </w:trPr>
        <w:tc>
          <w:tcPr>
            <w:cnfStyle w:val="001000000000"/>
            <w:tcW w:w="4068" w:type="dxa"/>
          </w:tcPr>
          <w:p w:rsidR="00F1018F"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Not safe in labor</w:t>
            </w:r>
          </w:p>
        </w:tc>
        <w:tc>
          <w:tcPr>
            <w:tcW w:w="4068" w:type="dxa"/>
            <w:gridSpan w:val="2"/>
          </w:tcPr>
          <w:p w:rsidR="00F1018F"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rPr>
            </w:pPr>
            <w:r w:rsidRPr="005B34AD">
              <w:rPr>
                <w:rFonts w:asciiTheme="majorBidi" w:hAnsiTheme="majorBidi" w:cstheme="majorBidi"/>
                <w:sz w:val="24"/>
                <w:szCs w:val="24"/>
              </w:rPr>
              <w:t>Safe</w:t>
            </w:r>
          </w:p>
        </w:tc>
      </w:tr>
    </w:tbl>
    <w:p w:rsidR="00B41EAD" w:rsidRPr="00BE3FB4" w:rsidRDefault="00854782" w:rsidP="00241B07">
      <w:pPr>
        <w:pStyle w:val="ListParagraph"/>
        <w:numPr>
          <w:ilvl w:val="0"/>
          <w:numId w:val="12"/>
        </w:numPr>
        <w:ind w:left="-567" w:right="-574" w:firstLine="567"/>
        <w:jc w:val="both"/>
        <w:rPr>
          <w:rFonts w:asciiTheme="majorBidi" w:hAnsiTheme="majorBidi" w:cstheme="majorBidi"/>
          <w:sz w:val="20"/>
          <w:szCs w:val="20"/>
        </w:rPr>
      </w:pPr>
      <w:r w:rsidRPr="00BE3FB4">
        <w:rPr>
          <w:rFonts w:asciiTheme="majorBidi" w:hAnsiTheme="majorBidi" w:cstheme="majorBidi"/>
          <w:b/>
          <w:bCs/>
          <w:sz w:val="20"/>
          <w:szCs w:val="20"/>
        </w:rPr>
        <w:t>Methadone:</w:t>
      </w:r>
      <w:r w:rsidR="00026D7C">
        <w:rPr>
          <w:rFonts w:asciiTheme="majorBidi" w:hAnsiTheme="majorBidi" w:cstheme="majorBidi"/>
          <w:sz w:val="20"/>
          <w:szCs w:val="20"/>
        </w:rPr>
        <w:t xml:space="preserve"> </w:t>
      </w:r>
      <w:r w:rsidR="00433886" w:rsidRPr="00BE3FB4">
        <w:rPr>
          <w:rFonts w:asciiTheme="majorBidi" w:hAnsiTheme="majorBidi" w:cstheme="majorBidi"/>
          <w:sz w:val="20"/>
          <w:szCs w:val="20"/>
        </w:rPr>
        <w:t xml:space="preserve">Pure </w:t>
      </w:r>
      <w:proofErr w:type="spellStart"/>
      <w:r w:rsidR="00433886" w:rsidRPr="00BE3FB4">
        <w:rPr>
          <w:rFonts w:asciiTheme="majorBidi" w:hAnsiTheme="majorBidi" w:cstheme="majorBidi"/>
          <w:sz w:val="20"/>
          <w:szCs w:val="20"/>
        </w:rPr>
        <w:t>opioid</w:t>
      </w:r>
      <w:proofErr w:type="spellEnd"/>
      <w:r w:rsidR="00433886" w:rsidRPr="00BE3FB4">
        <w:rPr>
          <w:rFonts w:asciiTheme="majorBidi" w:hAnsiTheme="majorBidi" w:cstheme="majorBidi"/>
          <w:sz w:val="20"/>
          <w:szCs w:val="20"/>
        </w:rPr>
        <w:t xml:space="preserve"> agonist, similar to morphine but is long acting, not subjected to first – pass metabolism, not cause dependence, so used for morphine dependence.</w:t>
      </w:r>
    </w:p>
    <w:p w:rsidR="005C0352" w:rsidRPr="00BE3FB4" w:rsidRDefault="00433886" w:rsidP="00241B07">
      <w:pPr>
        <w:pStyle w:val="ListParagraph"/>
        <w:numPr>
          <w:ilvl w:val="0"/>
          <w:numId w:val="12"/>
        </w:numPr>
        <w:ind w:left="-567" w:right="-574" w:firstLine="567"/>
        <w:jc w:val="both"/>
        <w:rPr>
          <w:rFonts w:asciiTheme="majorBidi" w:hAnsiTheme="majorBidi" w:cstheme="majorBidi"/>
          <w:sz w:val="20"/>
          <w:szCs w:val="20"/>
        </w:rPr>
      </w:pPr>
      <w:r w:rsidRPr="00BE3FB4">
        <w:rPr>
          <w:rFonts w:asciiTheme="majorBidi" w:hAnsiTheme="majorBidi" w:cstheme="majorBidi"/>
          <w:b/>
          <w:bCs/>
          <w:sz w:val="20"/>
          <w:szCs w:val="20"/>
        </w:rPr>
        <w:t>Codeine</w:t>
      </w:r>
      <w:r w:rsidR="00854782" w:rsidRPr="00BE3FB4">
        <w:rPr>
          <w:rFonts w:asciiTheme="majorBidi" w:hAnsiTheme="majorBidi" w:cstheme="majorBidi"/>
          <w:sz w:val="20"/>
          <w:szCs w:val="20"/>
        </w:rPr>
        <w:t>:</w:t>
      </w:r>
      <w:r w:rsidR="00026D7C">
        <w:rPr>
          <w:rFonts w:asciiTheme="majorBidi" w:hAnsiTheme="majorBidi" w:cstheme="majorBidi"/>
          <w:sz w:val="20"/>
          <w:szCs w:val="20"/>
        </w:rPr>
        <w:t xml:space="preserve"> </w:t>
      </w:r>
      <w:r w:rsidRPr="00BE3FB4">
        <w:rPr>
          <w:rFonts w:asciiTheme="majorBidi" w:hAnsiTheme="majorBidi" w:cstheme="majorBidi"/>
          <w:sz w:val="20"/>
          <w:szCs w:val="20"/>
        </w:rPr>
        <w:t xml:space="preserve">Mild to moderate agonist, converted by liver to morphine, used as analgesic, it combine with </w:t>
      </w:r>
      <w:proofErr w:type="spellStart"/>
      <w:r w:rsidRPr="00BE3FB4">
        <w:rPr>
          <w:rFonts w:asciiTheme="majorBidi" w:hAnsiTheme="majorBidi" w:cstheme="majorBidi"/>
          <w:sz w:val="20"/>
          <w:szCs w:val="20"/>
        </w:rPr>
        <w:t>acetominaphen</w:t>
      </w:r>
      <w:proofErr w:type="spellEnd"/>
      <w:r w:rsidRPr="00BE3FB4">
        <w:rPr>
          <w:rFonts w:asciiTheme="majorBidi" w:hAnsiTheme="majorBidi" w:cstheme="majorBidi"/>
          <w:sz w:val="20"/>
          <w:szCs w:val="20"/>
        </w:rPr>
        <w:t xml:space="preserve"> and aspirin.</w:t>
      </w:r>
    </w:p>
    <w:p w:rsidR="00D80526" w:rsidRPr="00BE3FB4" w:rsidRDefault="00433886" w:rsidP="00241B07">
      <w:pPr>
        <w:pStyle w:val="ListParagraph"/>
        <w:numPr>
          <w:ilvl w:val="0"/>
          <w:numId w:val="12"/>
        </w:numPr>
        <w:ind w:left="-567" w:right="-574" w:firstLine="567"/>
        <w:jc w:val="both"/>
        <w:rPr>
          <w:rFonts w:asciiTheme="majorBidi" w:hAnsiTheme="majorBidi" w:cstheme="majorBidi"/>
          <w:sz w:val="20"/>
          <w:szCs w:val="20"/>
        </w:rPr>
      </w:pPr>
      <w:proofErr w:type="spellStart"/>
      <w:r w:rsidRPr="00026D7C">
        <w:rPr>
          <w:rFonts w:asciiTheme="majorBidi" w:hAnsiTheme="majorBidi" w:cstheme="majorBidi"/>
          <w:b/>
          <w:bCs/>
          <w:sz w:val="20"/>
          <w:szCs w:val="20"/>
        </w:rPr>
        <w:t>Propoxyphene</w:t>
      </w:r>
      <w:proofErr w:type="spellEnd"/>
      <w:r w:rsidR="00854782" w:rsidRPr="00026D7C">
        <w:rPr>
          <w:rFonts w:asciiTheme="majorBidi" w:hAnsiTheme="majorBidi" w:cstheme="majorBidi"/>
          <w:sz w:val="20"/>
          <w:szCs w:val="20"/>
        </w:rPr>
        <w:t>:</w:t>
      </w:r>
      <w:r w:rsidR="00026D7C">
        <w:rPr>
          <w:rFonts w:asciiTheme="majorBidi" w:hAnsiTheme="majorBidi" w:cstheme="majorBidi"/>
          <w:sz w:val="20"/>
          <w:szCs w:val="20"/>
          <w:u w:val="single"/>
        </w:rPr>
        <w:t xml:space="preserve"> </w:t>
      </w:r>
      <w:r w:rsidRPr="00BE3FB4">
        <w:rPr>
          <w:rFonts w:asciiTheme="majorBidi" w:hAnsiTheme="majorBidi" w:cstheme="majorBidi"/>
          <w:sz w:val="20"/>
          <w:szCs w:val="20"/>
        </w:rPr>
        <w:t xml:space="preserve">Related to methadone but less analgesic, it combines with aspirin or </w:t>
      </w:r>
      <w:proofErr w:type="spellStart"/>
      <w:r w:rsidRPr="00BE3FB4">
        <w:rPr>
          <w:rFonts w:asciiTheme="majorBidi" w:hAnsiTheme="majorBidi" w:cstheme="majorBidi"/>
          <w:sz w:val="20"/>
          <w:szCs w:val="20"/>
        </w:rPr>
        <w:t>acetominaphen</w:t>
      </w:r>
      <w:proofErr w:type="spellEnd"/>
      <w:r w:rsidRPr="00BE3FB4">
        <w:rPr>
          <w:rFonts w:asciiTheme="majorBidi" w:hAnsiTheme="majorBidi" w:cstheme="majorBidi"/>
          <w:sz w:val="20"/>
          <w:szCs w:val="20"/>
        </w:rPr>
        <w:t>.</w:t>
      </w:r>
    </w:p>
    <w:p w:rsidR="005B34AD" w:rsidRPr="00BE3FB4" w:rsidRDefault="00734203" w:rsidP="00854782">
      <w:pPr>
        <w:spacing w:after="120"/>
        <w:ind w:left="-567" w:right="-574" w:firstLine="567"/>
        <w:jc w:val="both"/>
        <w:rPr>
          <w:rFonts w:asciiTheme="majorBidi" w:hAnsiTheme="majorBidi" w:cstheme="majorBidi"/>
          <w:sz w:val="20"/>
          <w:szCs w:val="20"/>
          <w:u w:val="single"/>
        </w:rPr>
      </w:pPr>
      <w:bookmarkStart w:id="5" w:name="4519684"/>
      <w:bookmarkEnd w:id="5"/>
      <w:proofErr w:type="spellStart"/>
      <w:r w:rsidRPr="00BE3FB4">
        <w:rPr>
          <w:rFonts w:asciiTheme="majorBidi" w:eastAsia="Times New Roman" w:hAnsiTheme="majorBidi" w:cstheme="majorBidi"/>
          <w:b/>
          <w:bCs/>
          <w:sz w:val="20"/>
          <w:szCs w:val="20"/>
        </w:rPr>
        <w:t>Diphenoxylate</w:t>
      </w:r>
      <w:proofErr w:type="spellEnd"/>
      <w:r w:rsidRPr="00BE3FB4">
        <w:rPr>
          <w:rFonts w:asciiTheme="majorBidi" w:eastAsia="Times New Roman" w:hAnsiTheme="majorBidi" w:cstheme="majorBidi"/>
          <w:sz w:val="20"/>
          <w:szCs w:val="20"/>
        </w:rPr>
        <w:t xml:space="preserve"> and its metabolite, </w:t>
      </w:r>
      <w:proofErr w:type="spellStart"/>
      <w:r w:rsidRPr="00BE3FB4">
        <w:rPr>
          <w:rFonts w:asciiTheme="majorBidi" w:eastAsia="Times New Roman" w:hAnsiTheme="majorBidi" w:cstheme="majorBidi"/>
          <w:sz w:val="20"/>
          <w:szCs w:val="20"/>
        </w:rPr>
        <w:t>difenoxin</w:t>
      </w:r>
      <w:proofErr w:type="spellEnd"/>
      <w:r w:rsidRPr="00BE3FB4">
        <w:rPr>
          <w:rFonts w:asciiTheme="majorBidi" w:eastAsia="Times New Roman" w:hAnsiTheme="majorBidi" w:cstheme="majorBidi"/>
          <w:sz w:val="20"/>
          <w:szCs w:val="20"/>
        </w:rPr>
        <w:t>, are not used for analgesia but for the treatment of diarrhea.</w:t>
      </w:r>
      <w:r w:rsidR="00854782" w:rsidRPr="00BE3FB4">
        <w:rPr>
          <w:rFonts w:asciiTheme="majorBidi" w:eastAsia="Times New Roman" w:hAnsiTheme="majorBidi" w:cstheme="majorBidi"/>
          <w:sz w:val="20"/>
          <w:szCs w:val="20"/>
        </w:rPr>
        <w:t xml:space="preserve"> . Its potential for abuse is considered very low because of its limited access to the brain. </w:t>
      </w:r>
      <w:r w:rsidRPr="00BE3FB4">
        <w:rPr>
          <w:rFonts w:asciiTheme="majorBidi" w:eastAsia="Times New Roman" w:hAnsiTheme="majorBidi" w:cstheme="majorBidi"/>
          <w:sz w:val="20"/>
          <w:szCs w:val="20"/>
        </w:rPr>
        <w:t xml:space="preserve"> However, due to action on peripheral opioid receptors and lack of effect on CNS receptors, </w:t>
      </w:r>
      <w:r w:rsidR="00854782" w:rsidRPr="00BE3FB4">
        <w:rPr>
          <w:rFonts w:asciiTheme="majorBidi" w:eastAsia="Times New Roman" w:hAnsiTheme="majorBidi" w:cstheme="majorBidi"/>
          <w:sz w:val="20"/>
          <w:szCs w:val="20"/>
        </w:rPr>
        <w:t>can be used for</w:t>
      </w:r>
      <w:r w:rsidRPr="00BE3FB4">
        <w:rPr>
          <w:rFonts w:asciiTheme="majorBidi" w:eastAsia="Times New Roman" w:hAnsiTheme="majorBidi" w:cstheme="majorBidi"/>
          <w:sz w:val="20"/>
          <w:szCs w:val="20"/>
        </w:rPr>
        <w:t xml:space="preserve"> treatment of neuropathic pain </w:t>
      </w:r>
      <w:bookmarkStart w:id="6" w:name="4519686"/>
      <w:bookmarkEnd w:id="6"/>
    </w:p>
    <w:p w:rsidR="007E39A8" w:rsidRPr="00BE3FB4" w:rsidRDefault="00433886" w:rsidP="00854782">
      <w:pPr>
        <w:spacing w:after="120"/>
        <w:ind w:left="-567" w:right="-574" w:firstLine="567"/>
        <w:jc w:val="center"/>
        <w:rPr>
          <w:rFonts w:asciiTheme="majorBidi" w:hAnsiTheme="majorBidi" w:cstheme="majorBidi"/>
          <w:b/>
          <w:bCs/>
          <w:sz w:val="24"/>
          <w:szCs w:val="24"/>
        </w:rPr>
      </w:pPr>
      <w:r w:rsidRPr="00BE3FB4">
        <w:rPr>
          <w:rFonts w:asciiTheme="majorBidi" w:hAnsiTheme="majorBidi" w:cstheme="majorBidi"/>
          <w:b/>
          <w:bCs/>
          <w:sz w:val="24"/>
          <w:szCs w:val="24"/>
        </w:rPr>
        <w:t>Mixed agonist an</w:t>
      </w:r>
      <w:r w:rsidR="00854782" w:rsidRPr="00BE3FB4">
        <w:rPr>
          <w:rFonts w:asciiTheme="majorBidi" w:hAnsiTheme="majorBidi" w:cstheme="majorBidi"/>
          <w:b/>
          <w:bCs/>
          <w:sz w:val="24"/>
          <w:szCs w:val="24"/>
        </w:rPr>
        <w:t>d antagonist (partial agonist):</w:t>
      </w:r>
    </w:p>
    <w:p w:rsidR="007C3BE4" w:rsidRPr="00BE3FB4" w:rsidRDefault="00433886" w:rsidP="00241B07">
      <w:pPr>
        <w:pStyle w:val="ListParagraph"/>
        <w:numPr>
          <w:ilvl w:val="0"/>
          <w:numId w:val="29"/>
        </w:numPr>
        <w:ind w:left="-567" w:right="-574" w:firstLine="567"/>
        <w:jc w:val="both"/>
        <w:rPr>
          <w:rFonts w:asciiTheme="majorBidi" w:hAnsiTheme="majorBidi" w:cstheme="majorBidi"/>
          <w:b/>
          <w:bCs/>
          <w:sz w:val="20"/>
          <w:szCs w:val="20"/>
        </w:rPr>
      </w:pPr>
      <w:proofErr w:type="spellStart"/>
      <w:r w:rsidRPr="00BE3FB4">
        <w:rPr>
          <w:rFonts w:asciiTheme="majorBidi" w:hAnsiTheme="majorBidi" w:cstheme="majorBidi"/>
          <w:b/>
          <w:bCs/>
          <w:sz w:val="20"/>
          <w:szCs w:val="20"/>
        </w:rPr>
        <w:t>Nalbuphine</w:t>
      </w:r>
      <w:proofErr w:type="spellEnd"/>
      <w:r w:rsidRPr="00BE3FB4">
        <w:rPr>
          <w:rFonts w:asciiTheme="majorBidi" w:hAnsiTheme="majorBidi" w:cstheme="majorBidi"/>
          <w:b/>
          <w:bCs/>
          <w:sz w:val="20"/>
          <w:szCs w:val="20"/>
        </w:rPr>
        <w:t xml:space="preserve"> (µ antagonist + k agonist).</w:t>
      </w:r>
    </w:p>
    <w:p w:rsidR="007412C1" w:rsidRPr="00BE3FB4" w:rsidRDefault="00433886" w:rsidP="00241B07">
      <w:pPr>
        <w:pStyle w:val="ListParagraph"/>
        <w:numPr>
          <w:ilvl w:val="0"/>
          <w:numId w:val="29"/>
        </w:numPr>
        <w:ind w:left="-567" w:right="-574" w:firstLine="567"/>
        <w:jc w:val="both"/>
        <w:rPr>
          <w:rFonts w:asciiTheme="majorBidi" w:hAnsiTheme="majorBidi" w:cstheme="majorBidi"/>
          <w:b/>
          <w:bCs/>
          <w:sz w:val="20"/>
          <w:szCs w:val="20"/>
        </w:rPr>
      </w:pPr>
      <w:proofErr w:type="spellStart"/>
      <w:r w:rsidRPr="00BE3FB4">
        <w:rPr>
          <w:rFonts w:asciiTheme="majorBidi" w:hAnsiTheme="majorBidi" w:cstheme="majorBidi"/>
          <w:b/>
          <w:bCs/>
          <w:sz w:val="20"/>
          <w:szCs w:val="20"/>
        </w:rPr>
        <w:t>Buprenotphine</w:t>
      </w:r>
      <w:proofErr w:type="spellEnd"/>
      <w:r w:rsidRPr="00BE3FB4">
        <w:rPr>
          <w:rFonts w:asciiTheme="majorBidi" w:hAnsiTheme="majorBidi" w:cstheme="majorBidi"/>
          <w:b/>
          <w:bCs/>
          <w:sz w:val="20"/>
          <w:szCs w:val="20"/>
        </w:rPr>
        <w:t xml:space="preserve"> (µ partial agonist).</w:t>
      </w:r>
    </w:p>
    <w:p w:rsidR="00CB4E4B" w:rsidRPr="00BE3FB4" w:rsidRDefault="00433886" w:rsidP="00241B07">
      <w:pPr>
        <w:pStyle w:val="ListParagraph"/>
        <w:numPr>
          <w:ilvl w:val="0"/>
          <w:numId w:val="29"/>
        </w:numPr>
        <w:ind w:left="-567" w:right="-574" w:firstLine="567"/>
        <w:jc w:val="both"/>
        <w:rPr>
          <w:rFonts w:asciiTheme="majorBidi" w:hAnsiTheme="majorBidi" w:cstheme="majorBidi"/>
          <w:b/>
          <w:bCs/>
          <w:sz w:val="20"/>
          <w:szCs w:val="20"/>
        </w:rPr>
      </w:pPr>
      <w:proofErr w:type="spellStart"/>
      <w:r w:rsidRPr="00BE3FB4">
        <w:rPr>
          <w:rFonts w:asciiTheme="majorBidi" w:hAnsiTheme="majorBidi" w:cstheme="majorBidi"/>
          <w:b/>
          <w:bCs/>
          <w:sz w:val="20"/>
          <w:szCs w:val="20"/>
        </w:rPr>
        <w:t>Butesrphanol</w:t>
      </w:r>
      <w:proofErr w:type="spellEnd"/>
      <w:r w:rsidRPr="00BE3FB4">
        <w:rPr>
          <w:rFonts w:asciiTheme="majorBidi" w:hAnsiTheme="majorBidi" w:cstheme="majorBidi"/>
          <w:b/>
          <w:bCs/>
          <w:sz w:val="20"/>
          <w:szCs w:val="20"/>
        </w:rPr>
        <w:t xml:space="preserve"> (k agonist + µ partial agonist).</w:t>
      </w:r>
    </w:p>
    <w:p w:rsidR="00CB4E4B" w:rsidRPr="00BE3FB4" w:rsidRDefault="00433886" w:rsidP="00241B07">
      <w:pPr>
        <w:pStyle w:val="ListParagraph"/>
        <w:numPr>
          <w:ilvl w:val="0"/>
          <w:numId w:val="29"/>
        </w:numPr>
        <w:ind w:left="-567" w:right="-574" w:firstLine="567"/>
        <w:jc w:val="both"/>
        <w:rPr>
          <w:rFonts w:asciiTheme="majorBidi" w:hAnsiTheme="majorBidi" w:cstheme="majorBidi"/>
          <w:b/>
          <w:bCs/>
          <w:sz w:val="20"/>
          <w:szCs w:val="20"/>
        </w:rPr>
      </w:pPr>
      <w:proofErr w:type="spellStart"/>
      <w:r w:rsidRPr="00BE3FB4">
        <w:rPr>
          <w:rFonts w:asciiTheme="majorBidi" w:hAnsiTheme="majorBidi" w:cstheme="majorBidi"/>
          <w:b/>
          <w:bCs/>
          <w:sz w:val="20"/>
          <w:szCs w:val="20"/>
        </w:rPr>
        <w:t>Pentazocine</w:t>
      </w:r>
      <w:proofErr w:type="spellEnd"/>
      <w:r w:rsidRPr="00BE3FB4">
        <w:rPr>
          <w:rFonts w:asciiTheme="majorBidi" w:hAnsiTheme="majorBidi" w:cstheme="majorBidi"/>
          <w:b/>
          <w:bCs/>
          <w:sz w:val="20"/>
          <w:szCs w:val="20"/>
        </w:rPr>
        <w:t xml:space="preserve"> (k agonist + µ antagonist).</w:t>
      </w:r>
    </w:p>
    <w:p w:rsidR="00CB4E4B" w:rsidRPr="00BE3FB4" w:rsidRDefault="00433886" w:rsidP="00241B07">
      <w:pPr>
        <w:pStyle w:val="ListParagraph"/>
        <w:numPr>
          <w:ilvl w:val="0"/>
          <w:numId w:val="29"/>
        </w:numPr>
        <w:ind w:left="-567" w:right="-574" w:firstLine="567"/>
        <w:jc w:val="both"/>
        <w:rPr>
          <w:rFonts w:asciiTheme="majorBidi" w:hAnsiTheme="majorBidi" w:cstheme="majorBidi"/>
          <w:b/>
          <w:bCs/>
          <w:sz w:val="20"/>
          <w:szCs w:val="20"/>
        </w:rPr>
      </w:pPr>
      <w:proofErr w:type="spellStart"/>
      <w:r w:rsidRPr="00BE3FB4">
        <w:rPr>
          <w:rFonts w:asciiTheme="majorBidi" w:hAnsiTheme="majorBidi" w:cstheme="majorBidi"/>
          <w:b/>
          <w:bCs/>
          <w:sz w:val="20"/>
          <w:szCs w:val="20"/>
        </w:rPr>
        <w:t>Dezocine</w:t>
      </w:r>
      <w:proofErr w:type="spellEnd"/>
      <w:r w:rsidRPr="00BE3FB4">
        <w:rPr>
          <w:rFonts w:asciiTheme="majorBidi" w:hAnsiTheme="majorBidi" w:cstheme="majorBidi"/>
          <w:b/>
          <w:bCs/>
          <w:sz w:val="20"/>
          <w:szCs w:val="20"/>
        </w:rPr>
        <w:t xml:space="preserve"> (µ partial agonist).</w:t>
      </w:r>
    </w:p>
    <w:p w:rsidR="001970A6" w:rsidRPr="00196A7A" w:rsidRDefault="00433886" w:rsidP="00241B07">
      <w:pPr>
        <w:ind w:left="-567" w:right="-574" w:firstLine="567"/>
        <w:jc w:val="both"/>
        <w:rPr>
          <w:rFonts w:asciiTheme="majorBidi" w:hAnsiTheme="majorBidi" w:cstheme="majorBidi"/>
          <w:sz w:val="20"/>
          <w:szCs w:val="20"/>
          <w:u w:val="single"/>
        </w:rPr>
      </w:pPr>
      <w:r w:rsidRPr="00BE3FB4">
        <w:rPr>
          <w:rFonts w:asciiTheme="majorBidi" w:hAnsiTheme="majorBidi" w:cstheme="majorBidi"/>
          <w:sz w:val="20"/>
          <w:szCs w:val="20"/>
        </w:rPr>
        <w:t>All partial agonist are not used with morphine because it will remove the analgesic effect (mediated by µ receptors) and potentiate the respiratory depression (mediated by k receptors</w:t>
      </w:r>
      <w:r w:rsidRPr="00196A7A">
        <w:rPr>
          <w:rFonts w:asciiTheme="majorBidi" w:hAnsiTheme="majorBidi" w:cstheme="majorBidi"/>
          <w:sz w:val="20"/>
          <w:szCs w:val="20"/>
        </w:rPr>
        <w:t>).</w:t>
      </w:r>
    </w:p>
    <w:p w:rsidR="00CB4E4B" w:rsidRPr="00854782" w:rsidRDefault="00854782" w:rsidP="00854782">
      <w:pPr>
        <w:ind w:left="-567" w:right="-574" w:firstLine="567"/>
        <w:jc w:val="center"/>
        <w:rPr>
          <w:rFonts w:asciiTheme="majorBidi" w:hAnsiTheme="majorBidi" w:cstheme="majorBidi"/>
          <w:b/>
          <w:bCs/>
          <w:sz w:val="24"/>
          <w:szCs w:val="24"/>
        </w:rPr>
      </w:pPr>
      <w:r w:rsidRPr="00854782">
        <w:rPr>
          <w:rFonts w:asciiTheme="majorBidi" w:hAnsiTheme="majorBidi" w:cstheme="majorBidi"/>
          <w:b/>
          <w:bCs/>
          <w:sz w:val="24"/>
          <w:szCs w:val="24"/>
        </w:rPr>
        <w:t>Opioid antagonist</w:t>
      </w:r>
    </w:p>
    <w:tbl>
      <w:tblPr>
        <w:tblStyle w:val="LightList-Accent4"/>
        <w:tblW w:w="0" w:type="auto"/>
        <w:tblLook w:val="04A0"/>
      </w:tblPr>
      <w:tblGrid>
        <w:gridCol w:w="4428"/>
        <w:gridCol w:w="4428"/>
      </w:tblGrid>
      <w:tr w:rsidR="00CB4E4B" w:rsidRPr="005B34AD" w:rsidTr="005B34AD">
        <w:trPr>
          <w:cnfStyle w:val="100000000000"/>
        </w:trPr>
        <w:tc>
          <w:tcPr>
            <w:cnfStyle w:val="001000000000"/>
            <w:tcW w:w="4428" w:type="dxa"/>
          </w:tcPr>
          <w:p w:rsidR="00CB4E4B"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proofErr w:type="spellStart"/>
            <w:r w:rsidRPr="005B34AD">
              <w:rPr>
                <w:rFonts w:asciiTheme="majorBidi" w:hAnsiTheme="majorBidi" w:cstheme="majorBidi"/>
                <w:b w:val="0"/>
                <w:bCs w:val="0"/>
                <w:sz w:val="24"/>
                <w:szCs w:val="24"/>
              </w:rPr>
              <w:t>Naloxone</w:t>
            </w:r>
            <w:proofErr w:type="spellEnd"/>
          </w:p>
        </w:tc>
        <w:tc>
          <w:tcPr>
            <w:tcW w:w="4428" w:type="dxa"/>
          </w:tcPr>
          <w:p w:rsidR="00CB4E4B" w:rsidRPr="005B34AD" w:rsidRDefault="00433886" w:rsidP="00241B07">
            <w:pPr>
              <w:pStyle w:val="ListParagraph"/>
              <w:spacing w:line="276" w:lineRule="auto"/>
              <w:ind w:left="-567" w:right="-574" w:firstLine="567"/>
              <w:jc w:val="both"/>
              <w:cnfStyle w:val="100000000000"/>
              <w:rPr>
                <w:rFonts w:asciiTheme="majorBidi" w:hAnsiTheme="majorBidi" w:cstheme="majorBidi"/>
                <w:b w:val="0"/>
                <w:bCs w:val="0"/>
                <w:sz w:val="24"/>
                <w:szCs w:val="24"/>
              </w:rPr>
            </w:pPr>
            <w:proofErr w:type="spellStart"/>
            <w:r w:rsidRPr="005B34AD">
              <w:rPr>
                <w:rFonts w:asciiTheme="majorBidi" w:hAnsiTheme="majorBidi" w:cstheme="majorBidi"/>
                <w:b w:val="0"/>
                <w:bCs w:val="0"/>
                <w:sz w:val="24"/>
                <w:szCs w:val="24"/>
              </w:rPr>
              <w:t>Naltrexon</w:t>
            </w:r>
            <w:proofErr w:type="spellEnd"/>
          </w:p>
        </w:tc>
      </w:tr>
      <w:tr w:rsidR="00CB4E4B" w:rsidRPr="005B34AD" w:rsidTr="005B34AD">
        <w:trPr>
          <w:cnfStyle w:val="000000100000"/>
        </w:trPr>
        <w:tc>
          <w:tcPr>
            <w:cnfStyle w:val="001000000000"/>
            <w:tcW w:w="4428" w:type="dxa"/>
          </w:tcPr>
          <w:p w:rsidR="00CB4E4B"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lastRenderedPageBreak/>
              <w:t>Short acting</w:t>
            </w:r>
          </w:p>
        </w:tc>
        <w:tc>
          <w:tcPr>
            <w:tcW w:w="4428" w:type="dxa"/>
          </w:tcPr>
          <w:p w:rsidR="00CB4E4B"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rPr>
            </w:pPr>
            <w:r w:rsidRPr="005B34AD">
              <w:rPr>
                <w:rFonts w:asciiTheme="majorBidi" w:hAnsiTheme="majorBidi" w:cstheme="majorBidi"/>
                <w:sz w:val="24"/>
                <w:szCs w:val="24"/>
              </w:rPr>
              <w:t>Long acting</w:t>
            </w:r>
          </w:p>
        </w:tc>
      </w:tr>
      <w:tr w:rsidR="00CB4E4B" w:rsidRPr="005B34AD" w:rsidTr="005B34AD">
        <w:tc>
          <w:tcPr>
            <w:cnfStyle w:val="001000000000"/>
            <w:tcW w:w="4428" w:type="dxa"/>
          </w:tcPr>
          <w:p w:rsidR="00CB4E4B"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proofErr w:type="spellStart"/>
            <w:r w:rsidRPr="005B34AD">
              <w:rPr>
                <w:rFonts w:asciiTheme="majorBidi" w:hAnsiTheme="majorBidi" w:cstheme="majorBidi"/>
                <w:b w:val="0"/>
                <w:bCs w:val="0"/>
                <w:sz w:val="24"/>
                <w:szCs w:val="24"/>
              </w:rPr>
              <w:t>Parentral</w:t>
            </w:r>
            <w:proofErr w:type="spellEnd"/>
          </w:p>
        </w:tc>
        <w:tc>
          <w:tcPr>
            <w:tcW w:w="4428" w:type="dxa"/>
          </w:tcPr>
          <w:p w:rsidR="00CB4E4B" w:rsidRPr="005B34AD" w:rsidRDefault="00433886" w:rsidP="00241B07">
            <w:pPr>
              <w:pStyle w:val="ListParagraph"/>
              <w:spacing w:line="276" w:lineRule="auto"/>
              <w:ind w:left="-567" w:right="-574" w:firstLine="567"/>
              <w:jc w:val="both"/>
              <w:cnfStyle w:val="000000000000"/>
              <w:rPr>
                <w:rFonts w:asciiTheme="majorBidi" w:hAnsiTheme="majorBidi" w:cstheme="majorBidi"/>
                <w:sz w:val="24"/>
                <w:szCs w:val="24"/>
              </w:rPr>
            </w:pPr>
            <w:r w:rsidRPr="005B34AD">
              <w:rPr>
                <w:rFonts w:asciiTheme="majorBidi" w:hAnsiTheme="majorBidi" w:cstheme="majorBidi"/>
                <w:sz w:val="24"/>
                <w:szCs w:val="24"/>
              </w:rPr>
              <w:t xml:space="preserve">Orally and </w:t>
            </w:r>
            <w:proofErr w:type="spellStart"/>
            <w:r w:rsidRPr="005B34AD">
              <w:rPr>
                <w:rFonts w:asciiTheme="majorBidi" w:hAnsiTheme="majorBidi" w:cstheme="majorBidi"/>
                <w:sz w:val="24"/>
                <w:szCs w:val="24"/>
              </w:rPr>
              <w:t>parentrally</w:t>
            </w:r>
            <w:proofErr w:type="spellEnd"/>
          </w:p>
        </w:tc>
      </w:tr>
      <w:tr w:rsidR="00CB4E4B" w:rsidRPr="005B34AD" w:rsidTr="005B34AD">
        <w:trPr>
          <w:cnfStyle w:val="000000100000"/>
        </w:trPr>
        <w:tc>
          <w:tcPr>
            <w:cnfStyle w:val="001000000000"/>
            <w:tcW w:w="4428" w:type="dxa"/>
          </w:tcPr>
          <w:p w:rsidR="00CB4E4B" w:rsidRPr="005B34AD" w:rsidRDefault="00433886" w:rsidP="00241B07">
            <w:pPr>
              <w:pStyle w:val="ListParagraph"/>
              <w:spacing w:line="276" w:lineRule="auto"/>
              <w:ind w:left="-567" w:right="-574" w:firstLine="567"/>
              <w:jc w:val="both"/>
              <w:rPr>
                <w:rFonts w:asciiTheme="majorBidi" w:hAnsiTheme="majorBidi" w:cstheme="majorBidi"/>
                <w:b w:val="0"/>
                <w:bCs w:val="0"/>
                <w:sz w:val="24"/>
                <w:szCs w:val="24"/>
              </w:rPr>
            </w:pPr>
            <w:r w:rsidRPr="005B34AD">
              <w:rPr>
                <w:rFonts w:asciiTheme="majorBidi" w:hAnsiTheme="majorBidi" w:cstheme="majorBidi"/>
                <w:b w:val="0"/>
                <w:bCs w:val="0"/>
                <w:sz w:val="24"/>
                <w:szCs w:val="24"/>
              </w:rPr>
              <w:t>For opioid poisoning</w:t>
            </w:r>
          </w:p>
        </w:tc>
        <w:tc>
          <w:tcPr>
            <w:tcW w:w="4428" w:type="dxa"/>
          </w:tcPr>
          <w:p w:rsidR="00CB4E4B" w:rsidRPr="005B34AD" w:rsidRDefault="00433886" w:rsidP="00241B07">
            <w:pPr>
              <w:pStyle w:val="ListParagraph"/>
              <w:spacing w:line="276" w:lineRule="auto"/>
              <w:ind w:left="-567" w:right="-574" w:firstLine="567"/>
              <w:jc w:val="both"/>
              <w:cnfStyle w:val="000000100000"/>
              <w:rPr>
                <w:rFonts w:asciiTheme="majorBidi" w:hAnsiTheme="majorBidi" w:cstheme="majorBidi"/>
                <w:sz w:val="24"/>
                <w:szCs w:val="24"/>
              </w:rPr>
            </w:pPr>
            <w:r w:rsidRPr="005B34AD">
              <w:rPr>
                <w:rFonts w:asciiTheme="majorBidi" w:hAnsiTheme="majorBidi" w:cstheme="majorBidi"/>
                <w:sz w:val="24"/>
                <w:szCs w:val="24"/>
              </w:rPr>
              <w:t>Also for alcoholism</w:t>
            </w:r>
          </w:p>
        </w:tc>
      </w:tr>
    </w:tbl>
    <w:p w:rsidR="00CB4E4B" w:rsidRPr="00196A7A" w:rsidRDefault="00CB4E4B" w:rsidP="00241B07">
      <w:pPr>
        <w:pStyle w:val="ListParagraph"/>
        <w:ind w:left="-567" w:right="-574" w:firstLine="567"/>
        <w:jc w:val="both"/>
        <w:rPr>
          <w:rFonts w:asciiTheme="majorBidi" w:hAnsiTheme="majorBidi" w:cstheme="majorBidi"/>
          <w:sz w:val="20"/>
          <w:szCs w:val="20"/>
        </w:rPr>
      </w:pPr>
    </w:p>
    <w:p w:rsidR="00CB4E4B" w:rsidRPr="00BE3FB4" w:rsidRDefault="00433886" w:rsidP="00241B07">
      <w:pPr>
        <w:pStyle w:val="ListParagraph"/>
        <w:ind w:left="-567" w:right="-574" w:firstLine="567"/>
        <w:jc w:val="both"/>
        <w:rPr>
          <w:rFonts w:asciiTheme="majorBidi" w:hAnsiTheme="majorBidi" w:cstheme="majorBidi"/>
          <w:sz w:val="20"/>
          <w:szCs w:val="20"/>
        </w:rPr>
      </w:pPr>
      <w:r w:rsidRPr="00BE3FB4">
        <w:rPr>
          <w:rFonts w:asciiTheme="majorBidi" w:hAnsiTheme="majorBidi" w:cstheme="majorBidi"/>
          <w:sz w:val="20"/>
          <w:szCs w:val="20"/>
        </w:rPr>
        <w:t>Opioid antagonists precipitate the withdrawal syndrome.</w:t>
      </w:r>
    </w:p>
    <w:p w:rsidR="00EC7631" w:rsidRPr="00BE3FB4" w:rsidRDefault="00EC7631" w:rsidP="00C742F3">
      <w:pPr>
        <w:pStyle w:val="ListParagraph"/>
        <w:ind w:left="-567" w:right="-574"/>
        <w:jc w:val="both"/>
        <w:rPr>
          <w:rFonts w:asciiTheme="majorBidi" w:hAnsiTheme="majorBidi" w:cstheme="majorBidi"/>
          <w:sz w:val="20"/>
          <w:szCs w:val="20"/>
        </w:rPr>
      </w:pPr>
      <w:proofErr w:type="spellStart"/>
      <w:r w:rsidRPr="00BE3FB4">
        <w:rPr>
          <w:rFonts w:asciiTheme="majorBidi" w:eastAsia="Times New Roman" w:hAnsiTheme="majorBidi" w:cstheme="majorBidi"/>
          <w:b/>
          <w:bCs/>
          <w:sz w:val="20"/>
          <w:szCs w:val="20"/>
        </w:rPr>
        <w:t>Nalmefene</w:t>
      </w:r>
      <w:proofErr w:type="spellEnd"/>
      <w:r w:rsidRPr="00BE3FB4">
        <w:rPr>
          <w:rFonts w:asciiTheme="majorBidi" w:eastAsia="Times New Roman" w:hAnsiTheme="majorBidi" w:cstheme="majorBidi"/>
          <w:sz w:val="20"/>
          <w:szCs w:val="20"/>
        </w:rPr>
        <w:t xml:space="preserve">, is a derivative of </w:t>
      </w:r>
      <w:proofErr w:type="spellStart"/>
      <w:r w:rsidRPr="00BE3FB4">
        <w:rPr>
          <w:rFonts w:asciiTheme="majorBidi" w:eastAsia="Times New Roman" w:hAnsiTheme="majorBidi" w:cstheme="majorBidi"/>
          <w:sz w:val="20"/>
          <w:szCs w:val="20"/>
        </w:rPr>
        <w:t>naltrexone</w:t>
      </w:r>
      <w:proofErr w:type="spellEnd"/>
      <w:r w:rsidRPr="00BE3FB4">
        <w:rPr>
          <w:rFonts w:asciiTheme="majorBidi" w:eastAsia="Times New Roman" w:hAnsiTheme="majorBidi" w:cstheme="majorBidi"/>
          <w:sz w:val="20"/>
          <w:szCs w:val="20"/>
        </w:rPr>
        <w:t xml:space="preserve">, </w:t>
      </w:r>
      <w:proofErr w:type="spellStart"/>
      <w:r w:rsidRPr="00BE3FB4">
        <w:rPr>
          <w:rFonts w:asciiTheme="majorBidi" w:eastAsia="Times New Roman" w:hAnsiTheme="majorBidi" w:cstheme="majorBidi"/>
          <w:sz w:val="20"/>
          <w:szCs w:val="20"/>
        </w:rPr>
        <w:t>nalmefene</w:t>
      </w:r>
      <w:proofErr w:type="spellEnd"/>
      <w:r w:rsidRPr="00BE3FB4">
        <w:rPr>
          <w:rFonts w:asciiTheme="majorBidi" w:eastAsia="Times New Roman" w:hAnsiTheme="majorBidi" w:cstheme="majorBidi"/>
          <w:sz w:val="20"/>
          <w:szCs w:val="20"/>
        </w:rPr>
        <w:t xml:space="preserve"> is used for opioid overdose has a longer half-life (8–10 hours).</w:t>
      </w:r>
    </w:p>
    <w:p w:rsidR="00C23270" w:rsidRPr="00C23270" w:rsidRDefault="00C23270" w:rsidP="00C23270">
      <w:pPr>
        <w:pStyle w:val="Heading2"/>
        <w:rPr>
          <w:rFonts w:asciiTheme="majorBidi" w:hAnsiTheme="majorBidi"/>
          <w:color w:val="auto"/>
          <w:sz w:val="24"/>
          <w:szCs w:val="24"/>
        </w:rPr>
      </w:pPr>
      <w:r w:rsidRPr="00C23270">
        <w:rPr>
          <w:rStyle w:val="mw-headline"/>
          <w:rFonts w:asciiTheme="majorBidi" w:hAnsiTheme="majorBidi"/>
          <w:color w:val="auto"/>
          <w:sz w:val="24"/>
          <w:szCs w:val="24"/>
        </w:rPr>
        <w:t>Selective antagonists</w:t>
      </w:r>
      <w:r w:rsidR="00854782">
        <w:rPr>
          <w:rFonts w:asciiTheme="majorBidi" w:hAnsiTheme="majorBidi"/>
          <w:color w:val="auto"/>
          <w:sz w:val="24"/>
          <w:szCs w:val="24"/>
        </w:rPr>
        <w:t>:</w:t>
      </w:r>
    </w:p>
    <w:p w:rsidR="00C23270" w:rsidRPr="00196A7A" w:rsidRDefault="009C3FE4" w:rsidP="00C23270">
      <w:pPr>
        <w:numPr>
          <w:ilvl w:val="0"/>
          <w:numId w:val="36"/>
        </w:numPr>
        <w:spacing w:before="100" w:beforeAutospacing="1" w:after="100" w:afterAutospacing="1" w:line="240" w:lineRule="auto"/>
        <w:rPr>
          <w:rFonts w:asciiTheme="majorBidi" w:hAnsiTheme="majorBidi" w:cstheme="majorBidi"/>
          <w:sz w:val="20"/>
          <w:szCs w:val="20"/>
        </w:rPr>
      </w:pPr>
      <w:hyperlink r:id="rId13" w:tooltip="Cyprodime" w:history="1">
        <w:proofErr w:type="spellStart"/>
        <w:r w:rsidR="00C23270" w:rsidRPr="00196A7A">
          <w:rPr>
            <w:rStyle w:val="Hyperlink"/>
            <w:rFonts w:asciiTheme="majorBidi" w:hAnsiTheme="majorBidi" w:cstheme="majorBidi"/>
            <w:b/>
            <w:bCs/>
            <w:color w:val="auto"/>
            <w:sz w:val="20"/>
            <w:szCs w:val="20"/>
            <w:u w:val="none"/>
          </w:rPr>
          <w:t>Cyprodime</w:t>
        </w:r>
        <w:proofErr w:type="spellEnd"/>
      </w:hyperlink>
      <w:r w:rsidR="00C23270" w:rsidRPr="00196A7A">
        <w:rPr>
          <w:rFonts w:asciiTheme="majorBidi" w:hAnsiTheme="majorBidi" w:cstheme="majorBidi"/>
          <w:sz w:val="20"/>
          <w:szCs w:val="20"/>
        </w:rPr>
        <w:t xml:space="preserve"> is a selective </w:t>
      </w:r>
      <w:hyperlink r:id="rId14" w:tooltip="Mu opioid receptor" w:history="1">
        <w:r w:rsidR="00C23270" w:rsidRPr="00C742F3">
          <w:rPr>
            <w:rFonts w:asciiTheme="majorBidi" w:hAnsiTheme="majorBidi" w:cstheme="majorBidi"/>
            <w:b/>
            <w:bCs/>
            <w:sz w:val="20"/>
            <w:szCs w:val="20"/>
          </w:rPr>
          <w:t>mu</w:t>
        </w:r>
        <w:r w:rsidR="00C23270" w:rsidRPr="00196A7A">
          <w:rPr>
            <w:rFonts w:asciiTheme="majorBidi" w:hAnsiTheme="majorBidi" w:cstheme="majorBidi"/>
            <w:sz w:val="20"/>
            <w:szCs w:val="20"/>
          </w:rPr>
          <w:t xml:space="preserve"> opioid receptor</w:t>
        </w:r>
      </w:hyperlink>
      <w:r w:rsidR="00C23270" w:rsidRPr="00196A7A">
        <w:rPr>
          <w:rFonts w:asciiTheme="majorBidi" w:hAnsiTheme="majorBidi" w:cstheme="majorBidi"/>
          <w:sz w:val="20"/>
          <w:szCs w:val="20"/>
        </w:rPr>
        <w:t xml:space="preserve"> antagonist</w:t>
      </w:r>
    </w:p>
    <w:p w:rsidR="00C23270" w:rsidRPr="00196A7A" w:rsidRDefault="009C3FE4" w:rsidP="00C23270">
      <w:pPr>
        <w:numPr>
          <w:ilvl w:val="0"/>
          <w:numId w:val="36"/>
        </w:numPr>
        <w:spacing w:before="100" w:beforeAutospacing="1" w:after="100" w:afterAutospacing="1" w:line="240" w:lineRule="auto"/>
        <w:rPr>
          <w:rFonts w:asciiTheme="majorBidi" w:hAnsiTheme="majorBidi" w:cstheme="majorBidi"/>
          <w:sz w:val="20"/>
          <w:szCs w:val="20"/>
        </w:rPr>
      </w:pPr>
      <w:hyperlink r:id="rId15" w:tooltip="Naltrindole" w:history="1">
        <w:proofErr w:type="spellStart"/>
        <w:r w:rsidR="00C23270" w:rsidRPr="00196A7A">
          <w:rPr>
            <w:rStyle w:val="Hyperlink"/>
            <w:rFonts w:asciiTheme="majorBidi" w:hAnsiTheme="majorBidi" w:cstheme="majorBidi"/>
            <w:b/>
            <w:bCs/>
            <w:color w:val="auto"/>
            <w:sz w:val="20"/>
            <w:szCs w:val="20"/>
            <w:u w:val="none"/>
          </w:rPr>
          <w:t>Naltrindole</w:t>
        </w:r>
        <w:proofErr w:type="spellEnd"/>
      </w:hyperlink>
      <w:r w:rsidR="00C23270" w:rsidRPr="00196A7A">
        <w:rPr>
          <w:rFonts w:asciiTheme="majorBidi" w:hAnsiTheme="majorBidi" w:cstheme="majorBidi"/>
          <w:sz w:val="20"/>
          <w:szCs w:val="20"/>
        </w:rPr>
        <w:t xml:space="preserve"> is a selective </w:t>
      </w:r>
      <w:hyperlink r:id="rId16" w:tooltip="Delta opioid receptor" w:history="1">
        <w:r w:rsidR="00C23270" w:rsidRPr="00C742F3">
          <w:rPr>
            <w:rFonts w:asciiTheme="majorBidi" w:hAnsiTheme="majorBidi" w:cstheme="majorBidi"/>
            <w:b/>
            <w:bCs/>
            <w:sz w:val="20"/>
            <w:szCs w:val="20"/>
          </w:rPr>
          <w:t>delta</w:t>
        </w:r>
        <w:r w:rsidR="00C23270" w:rsidRPr="00196A7A">
          <w:rPr>
            <w:rFonts w:asciiTheme="majorBidi" w:hAnsiTheme="majorBidi" w:cstheme="majorBidi"/>
            <w:sz w:val="20"/>
            <w:szCs w:val="20"/>
          </w:rPr>
          <w:t xml:space="preserve"> opioid receptor</w:t>
        </w:r>
      </w:hyperlink>
      <w:r w:rsidR="00C23270" w:rsidRPr="00196A7A">
        <w:rPr>
          <w:rFonts w:asciiTheme="majorBidi" w:hAnsiTheme="majorBidi" w:cstheme="majorBidi"/>
          <w:sz w:val="20"/>
          <w:szCs w:val="20"/>
        </w:rPr>
        <w:t xml:space="preserve"> antagonist</w:t>
      </w:r>
    </w:p>
    <w:p w:rsidR="00C23270" w:rsidRPr="00196A7A" w:rsidRDefault="009C3FE4" w:rsidP="00C23270">
      <w:pPr>
        <w:numPr>
          <w:ilvl w:val="0"/>
          <w:numId w:val="36"/>
        </w:numPr>
        <w:spacing w:before="100" w:beforeAutospacing="1" w:after="100" w:afterAutospacing="1" w:line="240" w:lineRule="auto"/>
        <w:rPr>
          <w:rFonts w:asciiTheme="majorBidi" w:hAnsiTheme="majorBidi" w:cstheme="majorBidi"/>
          <w:sz w:val="20"/>
          <w:szCs w:val="20"/>
        </w:rPr>
      </w:pPr>
      <w:hyperlink r:id="rId17" w:tooltip="Norbinaltorphimine" w:history="1">
        <w:proofErr w:type="spellStart"/>
        <w:r w:rsidR="00C23270" w:rsidRPr="00196A7A">
          <w:rPr>
            <w:rStyle w:val="Hyperlink"/>
            <w:rFonts w:asciiTheme="majorBidi" w:hAnsiTheme="majorBidi" w:cstheme="majorBidi"/>
            <w:b/>
            <w:bCs/>
            <w:color w:val="auto"/>
            <w:sz w:val="20"/>
            <w:szCs w:val="20"/>
            <w:u w:val="none"/>
          </w:rPr>
          <w:t>Norbinaltorphimine</w:t>
        </w:r>
        <w:proofErr w:type="spellEnd"/>
      </w:hyperlink>
      <w:r w:rsidR="00C23270" w:rsidRPr="00196A7A">
        <w:rPr>
          <w:rFonts w:asciiTheme="majorBidi" w:hAnsiTheme="majorBidi" w:cstheme="majorBidi"/>
          <w:sz w:val="20"/>
          <w:szCs w:val="20"/>
        </w:rPr>
        <w:t xml:space="preserve"> is a selective </w:t>
      </w:r>
      <w:hyperlink r:id="rId18" w:tooltip="Kappa opioid receptor" w:history="1">
        <w:r w:rsidR="00C23270" w:rsidRPr="00C742F3">
          <w:rPr>
            <w:rFonts w:asciiTheme="majorBidi" w:hAnsiTheme="majorBidi" w:cstheme="majorBidi"/>
            <w:b/>
            <w:bCs/>
            <w:sz w:val="20"/>
            <w:szCs w:val="20"/>
          </w:rPr>
          <w:t>kappa</w:t>
        </w:r>
        <w:r w:rsidR="00C23270" w:rsidRPr="00196A7A">
          <w:rPr>
            <w:rFonts w:asciiTheme="majorBidi" w:hAnsiTheme="majorBidi" w:cstheme="majorBidi"/>
            <w:sz w:val="20"/>
            <w:szCs w:val="20"/>
          </w:rPr>
          <w:t xml:space="preserve"> opioid receptor</w:t>
        </w:r>
      </w:hyperlink>
      <w:r w:rsidR="00C23270" w:rsidRPr="00196A7A">
        <w:rPr>
          <w:rFonts w:asciiTheme="majorBidi" w:hAnsiTheme="majorBidi" w:cstheme="majorBidi"/>
          <w:sz w:val="20"/>
          <w:szCs w:val="20"/>
        </w:rPr>
        <w:t xml:space="preserve"> antagonist</w:t>
      </w:r>
    </w:p>
    <w:p w:rsidR="00C23270" w:rsidRPr="00EC7631" w:rsidRDefault="00C23270" w:rsidP="00EC7631">
      <w:pPr>
        <w:pStyle w:val="Heading3"/>
        <w:jc w:val="center"/>
        <w:rPr>
          <w:color w:val="auto"/>
        </w:rPr>
      </w:pPr>
      <w:r w:rsidRPr="00EC7631">
        <w:rPr>
          <w:rStyle w:val="mw-headline"/>
          <w:color w:val="auto"/>
        </w:rPr>
        <w:t>Opioid Dependence</w:t>
      </w:r>
    </w:p>
    <w:p w:rsidR="00C23270" w:rsidRPr="00196A7A" w:rsidRDefault="00C23270" w:rsidP="00EC7631">
      <w:pPr>
        <w:pStyle w:val="NormalWeb"/>
        <w:jc w:val="both"/>
        <w:rPr>
          <w:sz w:val="20"/>
          <w:szCs w:val="20"/>
        </w:rPr>
      </w:pPr>
      <w:proofErr w:type="spellStart"/>
      <w:r w:rsidRPr="00196A7A">
        <w:rPr>
          <w:sz w:val="20"/>
          <w:szCs w:val="20"/>
        </w:rPr>
        <w:t>Naltrexone</w:t>
      </w:r>
      <w:proofErr w:type="spellEnd"/>
      <w:r w:rsidRPr="00196A7A">
        <w:rPr>
          <w:sz w:val="20"/>
          <w:szCs w:val="20"/>
        </w:rPr>
        <w:t xml:space="preserve"> helps patients overcome opioid addiction by blocking the drugs’ euphoric effects, similar to </w:t>
      </w:r>
      <w:hyperlink r:id="rId19" w:tooltip="Disulfiram" w:history="1">
        <w:proofErr w:type="spellStart"/>
        <w:r w:rsidRPr="00196A7A">
          <w:rPr>
            <w:rStyle w:val="Hyperlink"/>
            <w:color w:val="auto"/>
            <w:sz w:val="20"/>
            <w:szCs w:val="20"/>
            <w:u w:val="none"/>
          </w:rPr>
          <w:t>disulfiram</w:t>
        </w:r>
        <w:proofErr w:type="spellEnd"/>
      </w:hyperlink>
      <w:r w:rsidRPr="00196A7A">
        <w:rPr>
          <w:sz w:val="20"/>
          <w:szCs w:val="20"/>
        </w:rPr>
        <w:t xml:space="preserve"> in alcohol dependence. Unlike when used for alcohol dependence, </w:t>
      </w:r>
      <w:proofErr w:type="spellStart"/>
      <w:r w:rsidRPr="00196A7A">
        <w:rPr>
          <w:sz w:val="20"/>
          <w:szCs w:val="20"/>
        </w:rPr>
        <w:t>naltrexone</w:t>
      </w:r>
      <w:proofErr w:type="spellEnd"/>
      <w:r w:rsidRPr="00196A7A">
        <w:rPr>
          <w:sz w:val="20"/>
          <w:szCs w:val="20"/>
        </w:rPr>
        <w:t xml:space="preserve"> has little effect on opiate cravings. </w:t>
      </w:r>
      <w:proofErr w:type="spellStart"/>
      <w:r w:rsidRPr="00196A7A">
        <w:rPr>
          <w:sz w:val="20"/>
          <w:szCs w:val="20"/>
        </w:rPr>
        <w:t>Naltrexone</w:t>
      </w:r>
      <w:proofErr w:type="spellEnd"/>
      <w:r w:rsidRPr="00196A7A">
        <w:rPr>
          <w:sz w:val="20"/>
          <w:szCs w:val="20"/>
        </w:rPr>
        <w:t xml:space="preserve"> has in general been better studied for alcohol dependence than in treating opioid dependence. A recent review of studies suggests that more studies are needed to show </w:t>
      </w:r>
      <w:proofErr w:type="spellStart"/>
      <w:r w:rsidRPr="00196A7A">
        <w:rPr>
          <w:sz w:val="20"/>
          <w:szCs w:val="20"/>
        </w:rPr>
        <w:t>naltrexone's</w:t>
      </w:r>
      <w:proofErr w:type="spellEnd"/>
      <w:r w:rsidRPr="00196A7A">
        <w:rPr>
          <w:sz w:val="20"/>
          <w:szCs w:val="20"/>
        </w:rPr>
        <w:t xml:space="preserve"> effectiveness in treating opioid dependence (and to compare </w:t>
      </w:r>
      <w:proofErr w:type="spellStart"/>
      <w:r w:rsidRPr="00196A7A">
        <w:rPr>
          <w:sz w:val="20"/>
          <w:szCs w:val="20"/>
        </w:rPr>
        <w:t>naltrexone</w:t>
      </w:r>
      <w:proofErr w:type="spellEnd"/>
      <w:r w:rsidRPr="00196A7A">
        <w:rPr>
          <w:sz w:val="20"/>
          <w:szCs w:val="20"/>
        </w:rPr>
        <w:t xml:space="preserve"> to other options such as </w:t>
      </w:r>
      <w:hyperlink r:id="rId20" w:tooltip="Methadone" w:history="1">
        <w:r w:rsidRPr="00196A7A">
          <w:rPr>
            <w:rStyle w:val="Hyperlink"/>
            <w:color w:val="auto"/>
            <w:sz w:val="20"/>
            <w:szCs w:val="20"/>
            <w:u w:val="none"/>
          </w:rPr>
          <w:t>methadone</w:t>
        </w:r>
      </w:hyperlink>
      <w:r w:rsidRPr="00196A7A">
        <w:rPr>
          <w:sz w:val="20"/>
          <w:szCs w:val="20"/>
        </w:rPr>
        <w:t xml:space="preserve"> and </w:t>
      </w:r>
      <w:hyperlink r:id="rId21" w:tooltip="Buprenorphine" w:history="1">
        <w:proofErr w:type="spellStart"/>
        <w:r w:rsidRPr="00196A7A">
          <w:rPr>
            <w:rStyle w:val="Hyperlink"/>
            <w:color w:val="auto"/>
            <w:sz w:val="20"/>
            <w:szCs w:val="20"/>
            <w:u w:val="none"/>
          </w:rPr>
          <w:t>buprenorphine</w:t>
        </w:r>
        <w:proofErr w:type="spellEnd"/>
      </w:hyperlink>
      <w:r w:rsidRPr="00196A7A">
        <w:rPr>
          <w:sz w:val="20"/>
          <w:szCs w:val="20"/>
        </w:rPr>
        <w:t xml:space="preserve">). </w:t>
      </w:r>
    </w:p>
    <w:p w:rsidR="00C23270" w:rsidRPr="00EC7631" w:rsidRDefault="00C23270" w:rsidP="00EC7631">
      <w:pPr>
        <w:pStyle w:val="NormalWeb"/>
        <w:jc w:val="center"/>
        <w:rPr>
          <w:b/>
          <w:bCs/>
        </w:rPr>
      </w:pPr>
      <w:r w:rsidRPr="00EC7631">
        <w:rPr>
          <w:b/>
          <w:bCs/>
        </w:rPr>
        <w:t xml:space="preserve">Indications of </w:t>
      </w:r>
      <w:proofErr w:type="spellStart"/>
      <w:r w:rsidRPr="00EC7631">
        <w:rPr>
          <w:b/>
          <w:bCs/>
        </w:rPr>
        <w:t>naltrexon</w:t>
      </w:r>
      <w:proofErr w:type="spellEnd"/>
    </w:p>
    <w:p w:rsidR="00EC7631" w:rsidRDefault="00EC7631" w:rsidP="00EC7631">
      <w:pPr>
        <w:pStyle w:val="NormalWeb"/>
        <w:numPr>
          <w:ilvl w:val="0"/>
          <w:numId w:val="43"/>
        </w:numPr>
        <w:sectPr w:rsidR="00EC7631"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titlePg/>
          <w:docGrid w:linePitch="360"/>
        </w:sectPr>
      </w:pPr>
    </w:p>
    <w:p w:rsidR="00C23270" w:rsidRPr="00196A7A" w:rsidRDefault="009C3FE4" w:rsidP="00EC7631">
      <w:pPr>
        <w:pStyle w:val="NormalWeb"/>
        <w:numPr>
          <w:ilvl w:val="0"/>
          <w:numId w:val="43"/>
        </w:numPr>
        <w:rPr>
          <w:sz w:val="20"/>
          <w:szCs w:val="20"/>
        </w:rPr>
      </w:pPr>
      <w:hyperlink r:id="rId22" w:tooltip="Rapid detoxification" w:history="1">
        <w:r w:rsidR="00C23270" w:rsidRPr="00196A7A">
          <w:rPr>
            <w:sz w:val="20"/>
            <w:szCs w:val="20"/>
          </w:rPr>
          <w:t>Rapid detoxification</w:t>
        </w:r>
      </w:hyperlink>
    </w:p>
    <w:p w:rsidR="00C23270" w:rsidRPr="00196A7A" w:rsidRDefault="009C3FE4" w:rsidP="00EC7631">
      <w:pPr>
        <w:pStyle w:val="NormalWeb"/>
        <w:numPr>
          <w:ilvl w:val="0"/>
          <w:numId w:val="43"/>
        </w:numPr>
        <w:rPr>
          <w:sz w:val="20"/>
          <w:szCs w:val="20"/>
        </w:rPr>
      </w:pPr>
      <w:hyperlink r:id="rId23" w:tooltip="Depersonalization disorder" w:history="1">
        <w:r w:rsidR="00C23270" w:rsidRPr="00196A7A">
          <w:rPr>
            <w:rStyle w:val="Hyperlink"/>
            <w:color w:val="auto"/>
            <w:sz w:val="20"/>
            <w:szCs w:val="20"/>
            <w:u w:val="none"/>
          </w:rPr>
          <w:t>depersonalization disorder</w:t>
        </w:r>
      </w:hyperlink>
    </w:p>
    <w:p w:rsidR="00C23270" w:rsidRPr="00196A7A" w:rsidRDefault="009C3FE4" w:rsidP="00EC7631">
      <w:pPr>
        <w:pStyle w:val="NormalWeb"/>
        <w:numPr>
          <w:ilvl w:val="0"/>
          <w:numId w:val="43"/>
        </w:numPr>
        <w:rPr>
          <w:sz w:val="20"/>
          <w:szCs w:val="20"/>
        </w:rPr>
      </w:pPr>
      <w:hyperlink r:id="rId24" w:tooltip="Multiple sclerosis" w:history="1">
        <w:r w:rsidR="00354B08" w:rsidRPr="00196A7A">
          <w:rPr>
            <w:rStyle w:val="Hyperlink"/>
            <w:color w:val="auto"/>
            <w:sz w:val="20"/>
            <w:szCs w:val="20"/>
            <w:u w:val="none"/>
          </w:rPr>
          <w:t>multiple sclerosis</w:t>
        </w:r>
      </w:hyperlink>
    </w:p>
    <w:p w:rsidR="00354B08" w:rsidRPr="00196A7A" w:rsidRDefault="009C3FE4" w:rsidP="00EC7631">
      <w:pPr>
        <w:pStyle w:val="NormalWeb"/>
        <w:numPr>
          <w:ilvl w:val="0"/>
          <w:numId w:val="43"/>
        </w:numPr>
        <w:rPr>
          <w:sz w:val="20"/>
          <w:szCs w:val="20"/>
        </w:rPr>
      </w:pPr>
      <w:hyperlink r:id="rId25" w:tooltip="Fibromyalgia" w:history="1">
        <w:r w:rsidR="00354B08" w:rsidRPr="00196A7A">
          <w:rPr>
            <w:rStyle w:val="Hyperlink"/>
            <w:color w:val="auto"/>
            <w:sz w:val="20"/>
            <w:szCs w:val="20"/>
            <w:u w:val="none"/>
          </w:rPr>
          <w:t>fibromyalgia</w:t>
        </w:r>
      </w:hyperlink>
    </w:p>
    <w:p w:rsidR="00354B08" w:rsidRPr="00196A7A" w:rsidRDefault="00354B08" w:rsidP="00EC7631">
      <w:pPr>
        <w:pStyle w:val="NormalWeb"/>
        <w:numPr>
          <w:ilvl w:val="0"/>
          <w:numId w:val="43"/>
        </w:numPr>
        <w:rPr>
          <w:sz w:val="20"/>
          <w:szCs w:val="20"/>
        </w:rPr>
      </w:pPr>
      <w:r w:rsidRPr="00196A7A">
        <w:rPr>
          <w:rStyle w:val="mw-headline"/>
          <w:sz w:val="20"/>
          <w:szCs w:val="20"/>
        </w:rPr>
        <w:t>Tobacco Dependence</w:t>
      </w:r>
    </w:p>
    <w:p w:rsidR="00354B08" w:rsidRPr="00196A7A" w:rsidRDefault="009C3FE4" w:rsidP="00EC7631">
      <w:pPr>
        <w:pStyle w:val="NormalWeb"/>
        <w:numPr>
          <w:ilvl w:val="0"/>
          <w:numId w:val="43"/>
        </w:numPr>
        <w:rPr>
          <w:sz w:val="20"/>
          <w:szCs w:val="20"/>
        </w:rPr>
      </w:pPr>
      <w:hyperlink r:id="rId26" w:tooltip="Self-injury" w:history="1">
        <w:r w:rsidR="00354B08" w:rsidRPr="00196A7A">
          <w:rPr>
            <w:sz w:val="20"/>
            <w:szCs w:val="20"/>
          </w:rPr>
          <w:t>self-injurious behaviors</w:t>
        </w:r>
      </w:hyperlink>
    </w:p>
    <w:p w:rsidR="00354B08" w:rsidRPr="00196A7A" w:rsidRDefault="009C3FE4" w:rsidP="00EC7631">
      <w:pPr>
        <w:pStyle w:val="NormalWeb"/>
        <w:numPr>
          <w:ilvl w:val="0"/>
          <w:numId w:val="43"/>
        </w:numPr>
        <w:rPr>
          <w:sz w:val="20"/>
          <w:szCs w:val="20"/>
        </w:rPr>
      </w:pPr>
      <w:hyperlink r:id="rId27" w:tooltip="Kleptomania" w:history="1">
        <w:r w:rsidR="00354B08" w:rsidRPr="00196A7A">
          <w:rPr>
            <w:rStyle w:val="Hyperlink"/>
            <w:color w:val="auto"/>
            <w:sz w:val="20"/>
            <w:szCs w:val="20"/>
            <w:u w:val="none"/>
          </w:rPr>
          <w:t>kleptomania</w:t>
        </w:r>
      </w:hyperlink>
    </w:p>
    <w:p w:rsidR="00354B08" w:rsidRPr="00196A7A" w:rsidRDefault="009C3FE4" w:rsidP="00EC7631">
      <w:pPr>
        <w:pStyle w:val="NormalWeb"/>
        <w:numPr>
          <w:ilvl w:val="0"/>
          <w:numId w:val="43"/>
        </w:numPr>
        <w:rPr>
          <w:sz w:val="20"/>
          <w:szCs w:val="20"/>
        </w:rPr>
      </w:pPr>
      <w:hyperlink r:id="rId28" w:tooltip="Trichotillomania" w:history="1">
        <w:proofErr w:type="spellStart"/>
        <w:r w:rsidR="00EC7631" w:rsidRPr="00196A7A">
          <w:rPr>
            <w:rStyle w:val="Hyperlink"/>
            <w:color w:val="auto"/>
            <w:sz w:val="20"/>
            <w:szCs w:val="20"/>
            <w:u w:val="none"/>
          </w:rPr>
          <w:t>T</w:t>
        </w:r>
        <w:r w:rsidR="00354B08" w:rsidRPr="00196A7A">
          <w:rPr>
            <w:rStyle w:val="Hyperlink"/>
            <w:color w:val="auto"/>
            <w:sz w:val="20"/>
            <w:szCs w:val="20"/>
            <w:u w:val="none"/>
          </w:rPr>
          <w:t>richotillomania</w:t>
        </w:r>
        <w:proofErr w:type="spellEnd"/>
      </w:hyperlink>
    </w:p>
    <w:p w:rsidR="00EC7631" w:rsidRPr="00196A7A" w:rsidRDefault="009C3FE4" w:rsidP="00EC7631">
      <w:pPr>
        <w:pStyle w:val="NormalWeb"/>
        <w:numPr>
          <w:ilvl w:val="0"/>
          <w:numId w:val="43"/>
        </w:numPr>
        <w:rPr>
          <w:sz w:val="20"/>
          <w:szCs w:val="20"/>
        </w:rPr>
        <w:sectPr w:rsidR="00EC7631" w:rsidRPr="00196A7A"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num="2" w:space="708"/>
          <w:titlePg/>
          <w:docGrid w:linePitch="360"/>
        </w:sectPr>
      </w:pPr>
      <w:hyperlink r:id="rId29" w:tooltip="Pornography addiction" w:history="1">
        <w:r w:rsidR="00354B08" w:rsidRPr="00196A7A">
          <w:rPr>
            <w:rStyle w:val="Hyperlink"/>
            <w:color w:val="auto"/>
            <w:sz w:val="20"/>
            <w:szCs w:val="20"/>
            <w:u w:val="none"/>
          </w:rPr>
          <w:t>pornography addiction</w:t>
        </w:r>
      </w:hyperlink>
    </w:p>
    <w:p w:rsidR="00EC7631" w:rsidRPr="00C23270" w:rsidRDefault="00EC7631" w:rsidP="00C742F3">
      <w:pPr>
        <w:spacing w:before="100" w:beforeAutospacing="1" w:after="100" w:afterAutospacing="1" w:line="240" w:lineRule="auto"/>
        <w:rPr>
          <w:rFonts w:asciiTheme="majorBidi" w:eastAsia="Times New Roman" w:hAnsiTheme="majorBidi" w:cstheme="majorBidi"/>
          <w:b/>
          <w:bCs/>
          <w:sz w:val="24"/>
          <w:szCs w:val="24"/>
        </w:rPr>
      </w:pPr>
      <w:r w:rsidRPr="00C23270">
        <w:rPr>
          <w:rFonts w:asciiTheme="majorBidi" w:eastAsia="Times New Roman" w:hAnsiTheme="majorBidi" w:cstheme="majorBidi"/>
          <w:b/>
          <w:bCs/>
          <w:sz w:val="24"/>
          <w:szCs w:val="24"/>
        </w:rPr>
        <w:lastRenderedPageBreak/>
        <w:t xml:space="preserve">Tolerance to </w:t>
      </w:r>
      <w:proofErr w:type="spellStart"/>
      <w:r w:rsidRPr="00C23270">
        <w:rPr>
          <w:rFonts w:asciiTheme="majorBidi" w:eastAsia="Times New Roman" w:hAnsiTheme="majorBidi" w:cstheme="majorBidi"/>
          <w:b/>
          <w:bCs/>
          <w:sz w:val="24"/>
          <w:szCs w:val="24"/>
        </w:rPr>
        <w:t>opioid</w:t>
      </w:r>
      <w:proofErr w:type="spellEnd"/>
      <w:r w:rsidR="00C742F3">
        <w:rPr>
          <w:rFonts w:asciiTheme="majorBidi" w:eastAsia="Times New Roman" w:hAnsiTheme="majorBidi" w:cstheme="majorBidi"/>
          <w:b/>
          <w:bCs/>
          <w:sz w:val="24"/>
          <w:szCs w:val="24"/>
        </w:rPr>
        <w:t xml:space="preserve"> </w:t>
      </w:r>
      <w:r w:rsidRPr="00C23270">
        <w:rPr>
          <w:rFonts w:asciiTheme="majorBidi" w:eastAsia="Times New Roman" w:hAnsiTheme="majorBidi" w:cstheme="majorBidi"/>
          <w:b/>
          <w:bCs/>
          <w:sz w:val="24"/>
          <w:szCs w:val="24"/>
        </w:rPr>
        <w:t xml:space="preserve"> is attenuated by a number of substances, including:</w:t>
      </w:r>
    </w:p>
    <w:p w:rsidR="00EC7631" w:rsidRDefault="00EC7631" w:rsidP="00EC7631">
      <w:pPr>
        <w:numPr>
          <w:ilvl w:val="0"/>
          <w:numId w:val="44"/>
        </w:numPr>
        <w:spacing w:before="100" w:beforeAutospacing="1" w:after="100" w:afterAutospacing="1" w:line="240" w:lineRule="auto"/>
        <w:ind w:left="0"/>
        <w:rPr>
          <w:rFonts w:asciiTheme="majorBidi" w:hAnsiTheme="majorBidi" w:cstheme="majorBidi"/>
          <w:sz w:val="20"/>
          <w:szCs w:val="20"/>
        </w:rPr>
        <w:sectPr w:rsidR="00EC7631"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titlePg/>
          <w:docGrid w:linePitch="360"/>
        </w:sectPr>
      </w:pPr>
    </w:p>
    <w:p w:rsidR="00EC7631" w:rsidRPr="00EC7631" w:rsidRDefault="009C3FE4" w:rsidP="00EC7631">
      <w:pPr>
        <w:numPr>
          <w:ilvl w:val="0"/>
          <w:numId w:val="44"/>
        </w:numPr>
        <w:spacing w:before="100" w:beforeAutospacing="1" w:after="100" w:afterAutospacing="1" w:line="240" w:lineRule="auto"/>
        <w:ind w:left="0"/>
        <w:rPr>
          <w:rFonts w:asciiTheme="majorBidi" w:eastAsia="Times New Roman" w:hAnsiTheme="majorBidi" w:cstheme="majorBidi"/>
          <w:sz w:val="20"/>
          <w:szCs w:val="20"/>
        </w:rPr>
      </w:pPr>
      <w:hyperlink r:id="rId30" w:tooltip="Calcium channel blocker" w:history="1">
        <w:r w:rsidR="00EC7631" w:rsidRPr="00EC7631">
          <w:rPr>
            <w:rFonts w:asciiTheme="majorBidi" w:eastAsia="Times New Roman" w:hAnsiTheme="majorBidi" w:cstheme="majorBidi"/>
            <w:sz w:val="20"/>
            <w:szCs w:val="20"/>
          </w:rPr>
          <w:t>calcium channel blockers</w:t>
        </w:r>
      </w:hyperlink>
    </w:p>
    <w:p w:rsidR="00EC7631" w:rsidRPr="00EC7631" w:rsidRDefault="009C3FE4" w:rsidP="00EC7631">
      <w:pPr>
        <w:numPr>
          <w:ilvl w:val="0"/>
          <w:numId w:val="44"/>
        </w:numPr>
        <w:spacing w:before="100" w:beforeAutospacing="1" w:after="100" w:afterAutospacing="1" w:line="240" w:lineRule="auto"/>
        <w:ind w:left="0"/>
        <w:rPr>
          <w:rFonts w:asciiTheme="majorBidi" w:eastAsia="Times New Roman" w:hAnsiTheme="majorBidi" w:cstheme="majorBidi"/>
          <w:sz w:val="20"/>
          <w:szCs w:val="20"/>
        </w:rPr>
      </w:pPr>
      <w:hyperlink r:id="rId31" w:tooltip="NMDA antagonist" w:history="1">
        <w:r w:rsidR="00EC7631" w:rsidRPr="00EC7631">
          <w:rPr>
            <w:rFonts w:asciiTheme="majorBidi" w:eastAsia="Times New Roman" w:hAnsiTheme="majorBidi" w:cstheme="majorBidi"/>
            <w:sz w:val="20"/>
            <w:szCs w:val="20"/>
          </w:rPr>
          <w:t>NMDA antagonists</w:t>
        </w:r>
      </w:hyperlink>
      <w:r w:rsidR="00EC7631" w:rsidRPr="00EC7631">
        <w:rPr>
          <w:rFonts w:asciiTheme="majorBidi" w:eastAsia="Times New Roman" w:hAnsiTheme="majorBidi" w:cstheme="majorBidi"/>
          <w:sz w:val="20"/>
          <w:szCs w:val="20"/>
        </w:rPr>
        <w:t xml:space="preserve">, such as </w:t>
      </w:r>
      <w:hyperlink r:id="rId32" w:tooltip="Dextromethorphan" w:history="1">
        <w:proofErr w:type="spellStart"/>
        <w:r w:rsidR="00EC7631" w:rsidRPr="00EC7631">
          <w:rPr>
            <w:rFonts w:asciiTheme="majorBidi" w:eastAsia="Times New Roman" w:hAnsiTheme="majorBidi" w:cstheme="majorBidi"/>
            <w:sz w:val="20"/>
            <w:szCs w:val="20"/>
          </w:rPr>
          <w:t>dextromethorphan</w:t>
        </w:r>
        <w:proofErr w:type="spellEnd"/>
      </w:hyperlink>
      <w:r w:rsidR="00EC7631" w:rsidRPr="00EC7631">
        <w:rPr>
          <w:rFonts w:asciiTheme="majorBidi" w:eastAsia="Times New Roman" w:hAnsiTheme="majorBidi" w:cstheme="majorBidi"/>
          <w:sz w:val="20"/>
          <w:szCs w:val="20"/>
        </w:rPr>
        <w:t xml:space="preserve">, </w:t>
      </w:r>
      <w:hyperlink r:id="rId33" w:tooltip="Ketamine" w:history="1">
        <w:proofErr w:type="spellStart"/>
        <w:r w:rsidR="00EC7631" w:rsidRPr="00EC7631">
          <w:rPr>
            <w:rFonts w:asciiTheme="majorBidi" w:eastAsia="Times New Roman" w:hAnsiTheme="majorBidi" w:cstheme="majorBidi"/>
            <w:sz w:val="20"/>
            <w:szCs w:val="20"/>
          </w:rPr>
          <w:t>ketamine</w:t>
        </w:r>
        <w:proofErr w:type="spellEnd"/>
      </w:hyperlink>
      <w:r w:rsidR="00EC7631" w:rsidRPr="00EC7631">
        <w:rPr>
          <w:rFonts w:asciiTheme="majorBidi" w:eastAsia="Times New Roman" w:hAnsiTheme="majorBidi" w:cstheme="majorBidi"/>
          <w:sz w:val="20"/>
          <w:szCs w:val="20"/>
        </w:rPr>
        <w:t xml:space="preserve">, and </w:t>
      </w:r>
      <w:hyperlink r:id="rId34" w:tooltip="Memantine" w:history="1">
        <w:proofErr w:type="spellStart"/>
        <w:r w:rsidR="00EC7631" w:rsidRPr="00EC7631">
          <w:rPr>
            <w:rFonts w:asciiTheme="majorBidi" w:eastAsia="Times New Roman" w:hAnsiTheme="majorBidi" w:cstheme="majorBidi"/>
            <w:sz w:val="20"/>
            <w:szCs w:val="20"/>
          </w:rPr>
          <w:t>memantine</w:t>
        </w:r>
        <w:proofErr w:type="spellEnd"/>
      </w:hyperlink>
      <w:r w:rsidR="00EC7631" w:rsidRPr="00EC7631">
        <w:rPr>
          <w:rFonts w:asciiTheme="majorBidi" w:eastAsia="Times New Roman" w:hAnsiTheme="majorBidi" w:cstheme="majorBidi"/>
          <w:sz w:val="20"/>
          <w:szCs w:val="20"/>
        </w:rPr>
        <w:t>.</w:t>
      </w:r>
    </w:p>
    <w:p w:rsidR="00EC7631" w:rsidRPr="00EC7631" w:rsidRDefault="00EC7631" w:rsidP="00EC7631">
      <w:pPr>
        <w:numPr>
          <w:ilvl w:val="0"/>
          <w:numId w:val="44"/>
        </w:numPr>
        <w:spacing w:before="100" w:beforeAutospacing="1" w:after="100" w:afterAutospacing="1" w:line="240" w:lineRule="auto"/>
        <w:ind w:left="0"/>
        <w:rPr>
          <w:rFonts w:asciiTheme="majorBidi" w:eastAsia="Times New Roman" w:hAnsiTheme="majorBidi" w:cstheme="majorBidi"/>
          <w:sz w:val="20"/>
          <w:szCs w:val="20"/>
        </w:rPr>
      </w:pPr>
      <w:r w:rsidRPr="00EC7631">
        <w:rPr>
          <w:rFonts w:asciiTheme="majorBidi" w:hAnsiTheme="majorBidi" w:cstheme="majorBidi"/>
          <w:sz w:val="20"/>
          <w:szCs w:val="20"/>
        </w:rPr>
        <w:lastRenderedPageBreak/>
        <w:t xml:space="preserve"> </w:t>
      </w:r>
      <w:hyperlink r:id="rId35" w:tooltip="Cholecystokinin antagonist" w:history="1">
        <w:proofErr w:type="spellStart"/>
        <w:r w:rsidRPr="00EC7631">
          <w:rPr>
            <w:rFonts w:asciiTheme="majorBidi" w:eastAsia="Times New Roman" w:hAnsiTheme="majorBidi" w:cstheme="majorBidi"/>
            <w:sz w:val="20"/>
            <w:szCs w:val="20"/>
          </w:rPr>
          <w:t>cholecystokinin</w:t>
        </w:r>
        <w:proofErr w:type="spellEnd"/>
        <w:r w:rsidRPr="00EC7631">
          <w:rPr>
            <w:rFonts w:asciiTheme="majorBidi" w:eastAsia="Times New Roman" w:hAnsiTheme="majorBidi" w:cstheme="majorBidi"/>
            <w:sz w:val="20"/>
            <w:szCs w:val="20"/>
          </w:rPr>
          <w:t xml:space="preserve"> antagonists</w:t>
        </w:r>
      </w:hyperlink>
      <w:r w:rsidRPr="00EC7631">
        <w:rPr>
          <w:rFonts w:asciiTheme="majorBidi" w:eastAsia="Times New Roman" w:hAnsiTheme="majorBidi" w:cstheme="majorBidi"/>
          <w:sz w:val="20"/>
          <w:szCs w:val="20"/>
        </w:rPr>
        <w:t xml:space="preserve">, such as </w:t>
      </w:r>
      <w:hyperlink r:id="rId36" w:tooltip="Proglumide" w:history="1">
        <w:proofErr w:type="spellStart"/>
        <w:r w:rsidRPr="00EC7631">
          <w:rPr>
            <w:rFonts w:asciiTheme="majorBidi" w:eastAsia="Times New Roman" w:hAnsiTheme="majorBidi" w:cstheme="majorBidi"/>
            <w:sz w:val="20"/>
            <w:szCs w:val="20"/>
          </w:rPr>
          <w:t>proglumide</w:t>
        </w:r>
        <w:proofErr w:type="spellEnd"/>
      </w:hyperlink>
    </w:p>
    <w:p w:rsidR="00EC7631" w:rsidRPr="00EC7631" w:rsidRDefault="009C3FE4" w:rsidP="00EC7631">
      <w:pPr>
        <w:numPr>
          <w:ilvl w:val="0"/>
          <w:numId w:val="44"/>
        </w:numPr>
        <w:spacing w:before="100" w:beforeAutospacing="1" w:after="100" w:afterAutospacing="1" w:line="240" w:lineRule="auto"/>
        <w:ind w:left="0"/>
        <w:rPr>
          <w:rFonts w:asciiTheme="majorBidi" w:eastAsia="Times New Roman" w:hAnsiTheme="majorBidi" w:cstheme="majorBidi"/>
          <w:sz w:val="20"/>
          <w:szCs w:val="20"/>
        </w:rPr>
      </w:pPr>
      <w:hyperlink r:id="rId37" w:tooltip="Phosphodiesterase inhibitor" w:history="1">
        <w:proofErr w:type="spellStart"/>
        <w:r w:rsidR="00EC7631" w:rsidRPr="00EC7631">
          <w:rPr>
            <w:rFonts w:asciiTheme="majorBidi" w:eastAsia="Times New Roman" w:hAnsiTheme="majorBidi" w:cstheme="majorBidi"/>
            <w:sz w:val="20"/>
            <w:szCs w:val="20"/>
          </w:rPr>
          <w:t>phosphodiesterase</w:t>
        </w:r>
        <w:proofErr w:type="spellEnd"/>
        <w:r w:rsidR="00EC7631" w:rsidRPr="00EC7631">
          <w:rPr>
            <w:rFonts w:asciiTheme="majorBidi" w:eastAsia="Times New Roman" w:hAnsiTheme="majorBidi" w:cstheme="majorBidi"/>
            <w:sz w:val="20"/>
            <w:szCs w:val="20"/>
          </w:rPr>
          <w:t xml:space="preserve"> inhibitor</w:t>
        </w:r>
      </w:hyperlink>
      <w:r w:rsidR="00EC7631" w:rsidRPr="00EC7631">
        <w:rPr>
          <w:rFonts w:asciiTheme="majorBidi" w:eastAsia="Times New Roman" w:hAnsiTheme="majorBidi" w:cstheme="majorBidi"/>
          <w:sz w:val="20"/>
          <w:szCs w:val="20"/>
        </w:rPr>
        <w:t xml:space="preserve"> </w:t>
      </w:r>
      <w:hyperlink r:id="rId38" w:tooltip="Ibudilast" w:history="1">
        <w:proofErr w:type="spellStart"/>
        <w:r w:rsidR="00EC7631" w:rsidRPr="00EC7631">
          <w:rPr>
            <w:rFonts w:asciiTheme="majorBidi" w:eastAsia="Times New Roman" w:hAnsiTheme="majorBidi" w:cstheme="majorBidi"/>
            <w:sz w:val="20"/>
            <w:szCs w:val="20"/>
          </w:rPr>
          <w:t>ibudilast</w:t>
        </w:r>
        <w:proofErr w:type="spellEnd"/>
      </w:hyperlink>
    </w:p>
    <w:p w:rsidR="00EC7631" w:rsidRDefault="00EC7631" w:rsidP="00EC7631">
      <w:pPr>
        <w:pStyle w:val="ListParagraph"/>
        <w:ind w:left="-142" w:right="-574" w:hanging="142"/>
        <w:jc w:val="both"/>
        <w:rPr>
          <w:rFonts w:asciiTheme="majorBidi" w:hAnsiTheme="majorBidi" w:cstheme="majorBidi"/>
          <w:b/>
          <w:bCs/>
          <w:sz w:val="24"/>
          <w:szCs w:val="24"/>
        </w:rPr>
        <w:sectPr w:rsidR="00EC7631"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num="2" w:space="708"/>
          <w:titlePg/>
          <w:docGrid w:linePitch="360"/>
        </w:sectPr>
      </w:pPr>
    </w:p>
    <w:p w:rsidR="00EC7631" w:rsidRDefault="00EC7631" w:rsidP="00EC7631">
      <w:pPr>
        <w:pStyle w:val="ListParagraph"/>
        <w:ind w:left="-142" w:right="-574" w:hanging="142"/>
        <w:jc w:val="both"/>
        <w:rPr>
          <w:rFonts w:asciiTheme="majorBidi" w:hAnsiTheme="majorBidi" w:cstheme="majorBidi"/>
          <w:b/>
          <w:bCs/>
          <w:sz w:val="24"/>
          <w:szCs w:val="24"/>
        </w:rPr>
      </w:pPr>
    </w:p>
    <w:p w:rsidR="00EC7631" w:rsidRDefault="00EC7631" w:rsidP="0017358A">
      <w:pPr>
        <w:pStyle w:val="ListParagraph"/>
        <w:ind w:left="-142" w:right="-574" w:hanging="142"/>
        <w:jc w:val="both"/>
        <w:rPr>
          <w:rFonts w:asciiTheme="majorBidi" w:hAnsiTheme="majorBidi" w:cstheme="majorBidi"/>
          <w:sz w:val="20"/>
          <w:szCs w:val="20"/>
        </w:rPr>
      </w:pPr>
      <w:proofErr w:type="spellStart"/>
      <w:r w:rsidRPr="0017358A">
        <w:rPr>
          <w:rFonts w:asciiTheme="majorBidi" w:hAnsiTheme="majorBidi" w:cstheme="majorBidi"/>
          <w:b/>
          <w:bCs/>
          <w:sz w:val="20"/>
          <w:szCs w:val="20"/>
        </w:rPr>
        <w:t>Tramdaol</w:t>
      </w:r>
      <w:proofErr w:type="spellEnd"/>
      <w:r w:rsidRPr="0017358A">
        <w:rPr>
          <w:rFonts w:asciiTheme="majorBidi" w:hAnsiTheme="majorBidi" w:cstheme="majorBidi"/>
          <w:b/>
          <w:bCs/>
          <w:sz w:val="20"/>
          <w:szCs w:val="20"/>
        </w:rPr>
        <w:t>:</w:t>
      </w:r>
      <w:r w:rsidRPr="0017358A">
        <w:rPr>
          <w:rFonts w:asciiTheme="majorBidi" w:hAnsiTheme="majorBidi" w:cstheme="majorBidi"/>
          <w:sz w:val="20"/>
          <w:szCs w:val="20"/>
        </w:rPr>
        <w:t xml:space="preserve"> Weak µ agonist, inhibit re-uptake of </w:t>
      </w:r>
      <w:r w:rsidR="0017358A">
        <w:rPr>
          <w:rFonts w:asciiTheme="majorBidi" w:hAnsiTheme="majorBidi" w:cstheme="majorBidi"/>
          <w:sz w:val="20"/>
          <w:szCs w:val="20"/>
        </w:rPr>
        <w:t>serotonin</w:t>
      </w:r>
      <w:r w:rsidRPr="0017358A">
        <w:rPr>
          <w:rFonts w:asciiTheme="majorBidi" w:hAnsiTheme="majorBidi" w:cstheme="majorBidi"/>
          <w:sz w:val="20"/>
          <w:szCs w:val="20"/>
        </w:rPr>
        <w:t xml:space="preserve"> and noradrenalin, used for chronic neuropathic pain and acute pain.</w:t>
      </w:r>
    </w:p>
    <w:p w:rsidR="0017358A" w:rsidRPr="00BF177C" w:rsidRDefault="0017358A" w:rsidP="00BF177C">
      <w:pPr>
        <w:pStyle w:val="Heading2"/>
        <w:shd w:val="clear" w:color="auto" w:fill="FFFFFF"/>
        <w:spacing w:before="240" w:after="60"/>
        <w:ind w:left="-284" w:right="-574"/>
        <w:jc w:val="both"/>
        <w:rPr>
          <w:rFonts w:asciiTheme="majorBidi" w:hAnsiTheme="majorBidi"/>
          <w:color w:val="auto"/>
          <w:sz w:val="20"/>
          <w:szCs w:val="20"/>
        </w:rPr>
      </w:pPr>
      <w:r w:rsidRPr="00BF177C">
        <w:rPr>
          <w:rStyle w:val="mw-headline"/>
          <w:rFonts w:asciiTheme="majorBidi" w:hAnsiTheme="majorBidi"/>
          <w:color w:val="auto"/>
          <w:sz w:val="20"/>
          <w:szCs w:val="20"/>
        </w:rPr>
        <w:t>Mechanism of action</w:t>
      </w:r>
    </w:p>
    <w:p w:rsidR="00D82303" w:rsidRPr="00BF177C" w:rsidRDefault="0017358A" w:rsidP="00BF177C">
      <w:pPr>
        <w:ind w:left="-284" w:right="-574"/>
        <w:jc w:val="both"/>
        <w:rPr>
          <w:rFonts w:asciiTheme="majorBidi" w:hAnsiTheme="majorBidi" w:cstheme="majorBidi"/>
          <w:sz w:val="20"/>
          <w:szCs w:val="20"/>
        </w:rPr>
      </w:pP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μ-opioid receptor</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agonist</w:t>
      </w:r>
      <w:r w:rsidRPr="00BF177C">
        <w:rPr>
          <w:rFonts w:asciiTheme="majorBidi" w:hAnsiTheme="majorBidi" w:cstheme="majorBidi"/>
          <w:sz w:val="20"/>
          <w:szCs w:val="20"/>
        </w:rPr>
        <w:t xml:space="preserve">, </w:t>
      </w:r>
      <w:r w:rsidRPr="00BF177C">
        <w:rPr>
          <w:rFonts w:asciiTheme="majorBidi" w:hAnsiTheme="majorBidi" w:cstheme="majorBidi"/>
          <w:sz w:val="20"/>
          <w:szCs w:val="20"/>
          <w:shd w:val="clear" w:color="auto" w:fill="FFFFFF"/>
        </w:rPr>
        <w:t>serotonin reuptake inhibitor</w:t>
      </w:r>
      <w:r w:rsidRPr="00BF177C">
        <w:rPr>
          <w:rFonts w:asciiTheme="majorBidi" w:hAnsiTheme="majorBidi" w:cstheme="majorBidi"/>
          <w:sz w:val="20"/>
          <w:szCs w:val="20"/>
        </w:rPr>
        <w:t>,</w:t>
      </w:r>
      <w:r w:rsidR="00302E5C" w:rsidRPr="00BF177C">
        <w:rPr>
          <w:rFonts w:asciiTheme="majorBidi" w:hAnsiTheme="majorBidi" w:cstheme="majorBidi"/>
          <w:sz w:val="20"/>
          <w:szCs w:val="20"/>
          <w:shd w:val="clear" w:color="auto" w:fill="FFFFFF"/>
        </w:rPr>
        <w:t xml:space="preserve"> </w:t>
      </w:r>
      <w:r w:rsidR="00302E5C" w:rsidRPr="00BF177C">
        <w:rPr>
          <w:rStyle w:val="apple-converted-space"/>
          <w:rFonts w:asciiTheme="majorBidi" w:hAnsiTheme="majorBidi" w:cstheme="majorBidi"/>
          <w:sz w:val="20"/>
          <w:szCs w:val="20"/>
          <w:shd w:val="clear" w:color="auto" w:fill="FFFFFF"/>
        </w:rPr>
        <w:t> </w:t>
      </w:r>
      <w:proofErr w:type="spellStart"/>
      <w:r w:rsidR="00302E5C" w:rsidRPr="00BF177C">
        <w:rPr>
          <w:rFonts w:asciiTheme="majorBidi" w:hAnsiTheme="majorBidi" w:cstheme="majorBidi"/>
          <w:sz w:val="20"/>
          <w:szCs w:val="20"/>
          <w:shd w:val="clear" w:color="auto" w:fill="FFFFFF"/>
        </w:rPr>
        <w:t>norepinephrine</w:t>
      </w:r>
      <w:proofErr w:type="spellEnd"/>
      <w:r w:rsidR="00302E5C" w:rsidRPr="00BF177C">
        <w:rPr>
          <w:rFonts w:asciiTheme="majorBidi" w:hAnsiTheme="majorBidi" w:cstheme="majorBidi"/>
          <w:sz w:val="20"/>
          <w:szCs w:val="20"/>
          <w:shd w:val="clear" w:color="auto" w:fill="FFFFFF"/>
        </w:rPr>
        <w:t xml:space="preserve"> reuptake inhibitor</w:t>
      </w:r>
      <w:r w:rsidR="00302E5C" w:rsidRPr="00BF177C">
        <w:rPr>
          <w:rFonts w:asciiTheme="majorBidi" w:hAnsiTheme="majorBidi" w:cstheme="majorBidi"/>
          <w:sz w:val="20"/>
          <w:szCs w:val="20"/>
        </w:rPr>
        <w:t>,</w:t>
      </w:r>
      <w:r w:rsidR="00302E5C" w:rsidRPr="00BF177C">
        <w:rPr>
          <w:rFonts w:asciiTheme="majorBidi" w:hAnsiTheme="majorBidi" w:cstheme="majorBidi"/>
          <w:sz w:val="20"/>
          <w:szCs w:val="20"/>
          <w:shd w:val="clear" w:color="auto" w:fill="FFFFFF"/>
        </w:rPr>
        <w:t xml:space="preserve"> </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NMDA receptor</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antagonist</w:t>
      </w:r>
      <w:r w:rsidR="00302E5C" w:rsidRPr="00BF177C">
        <w:rPr>
          <w:rFonts w:asciiTheme="majorBidi" w:hAnsiTheme="majorBidi" w:cstheme="majorBidi"/>
          <w:sz w:val="20"/>
          <w:szCs w:val="20"/>
        </w:rPr>
        <w:t>,</w:t>
      </w:r>
      <w:r w:rsidR="00302E5C" w:rsidRPr="00BF177C">
        <w:rPr>
          <w:rFonts w:asciiTheme="majorBidi" w:hAnsiTheme="majorBidi" w:cstheme="majorBidi"/>
          <w:sz w:val="20"/>
          <w:szCs w:val="20"/>
          <w:shd w:val="clear" w:color="auto" w:fill="FFFFFF"/>
        </w:rPr>
        <w:t xml:space="preserve"> </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nicotinic acetylcholine receptor</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antagonist</w:t>
      </w:r>
      <w:r w:rsidR="00302E5C" w:rsidRPr="00BF177C">
        <w:rPr>
          <w:rFonts w:asciiTheme="majorBidi" w:hAnsiTheme="majorBidi" w:cstheme="majorBidi"/>
          <w:sz w:val="20"/>
          <w:szCs w:val="20"/>
        </w:rPr>
        <w:t xml:space="preserve"> </w:t>
      </w:r>
      <w:r w:rsidR="00302E5C" w:rsidRPr="00BF177C">
        <w:rPr>
          <w:rFonts w:asciiTheme="majorBidi" w:hAnsiTheme="majorBidi" w:cstheme="majorBidi"/>
          <w:sz w:val="20"/>
          <w:szCs w:val="20"/>
          <w:shd w:val="clear" w:color="auto" w:fill="FFFFFF"/>
        </w:rPr>
        <w:t>and</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M</w:t>
      </w:r>
      <w:r w:rsidR="00302E5C" w:rsidRPr="00BF177C">
        <w:rPr>
          <w:rFonts w:asciiTheme="majorBidi" w:hAnsiTheme="majorBidi" w:cstheme="majorBidi"/>
          <w:sz w:val="20"/>
          <w:szCs w:val="20"/>
          <w:shd w:val="clear" w:color="auto" w:fill="FFFFFF"/>
          <w:vertAlign w:val="subscript"/>
        </w:rPr>
        <w:t>1</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M</w:t>
      </w:r>
      <w:r w:rsidR="00302E5C" w:rsidRPr="00BF177C">
        <w:rPr>
          <w:rFonts w:asciiTheme="majorBidi" w:hAnsiTheme="majorBidi" w:cstheme="majorBidi"/>
          <w:sz w:val="20"/>
          <w:szCs w:val="20"/>
          <w:shd w:val="clear" w:color="auto" w:fill="FFFFFF"/>
          <w:vertAlign w:val="subscript"/>
        </w:rPr>
        <w:t>3</w:t>
      </w:r>
      <w:r w:rsidR="00302E5C" w:rsidRPr="00BF177C">
        <w:rPr>
          <w:rStyle w:val="apple-converted-space"/>
          <w:rFonts w:asciiTheme="majorBidi" w:hAnsiTheme="majorBidi" w:cstheme="majorBidi"/>
          <w:sz w:val="20"/>
          <w:szCs w:val="20"/>
          <w:shd w:val="clear" w:color="auto" w:fill="FFFFFF"/>
        </w:rPr>
        <w:t> </w:t>
      </w:r>
      <w:proofErr w:type="spellStart"/>
      <w:r w:rsidR="00302E5C" w:rsidRPr="00BF177C">
        <w:rPr>
          <w:rFonts w:asciiTheme="majorBidi" w:hAnsiTheme="majorBidi" w:cstheme="majorBidi"/>
          <w:sz w:val="20"/>
          <w:szCs w:val="20"/>
          <w:shd w:val="clear" w:color="auto" w:fill="FFFFFF"/>
        </w:rPr>
        <w:t>muscarinic</w:t>
      </w:r>
      <w:proofErr w:type="spellEnd"/>
      <w:r w:rsidR="00302E5C" w:rsidRPr="00BF177C">
        <w:rPr>
          <w:rFonts w:asciiTheme="majorBidi" w:hAnsiTheme="majorBidi" w:cstheme="majorBidi"/>
          <w:sz w:val="20"/>
          <w:szCs w:val="20"/>
          <w:shd w:val="clear" w:color="auto" w:fill="FFFFFF"/>
        </w:rPr>
        <w:t xml:space="preserve"> acetylcholine receptor</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antagonist</w:t>
      </w:r>
      <w:r w:rsidR="00302E5C" w:rsidRPr="00BF177C">
        <w:rPr>
          <w:rFonts w:asciiTheme="majorBidi" w:hAnsiTheme="majorBidi" w:cstheme="majorBidi"/>
          <w:sz w:val="20"/>
          <w:szCs w:val="20"/>
        </w:rPr>
        <w:t>.</w:t>
      </w:r>
      <w:r w:rsidR="00302E5C" w:rsidRPr="00BF177C">
        <w:rPr>
          <w:rFonts w:asciiTheme="majorBidi" w:hAnsiTheme="majorBidi" w:cstheme="majorBidi"/>
          <w:sz w:val="20"/>
          <w:szCs w:val="20"/>
          <w:shd w:val="clear" w:color="auto" w:fill="FFFFFF"/>
        </w:rPr>
        <w:t xml:space="preserve"> Relative to </w:t>
      </w:r>
      <w:proofErr w:type="spellStart"/>
      <w:r w:rsidR="00302E5C" w:rsidRPr="00BF177C">
        <w:rPr>
          <w:rFonts w:asciiTheme="majorBidi" w:hAnsiTheme="majorBidi" w:cstheme="majorBidi"/>
          <w:sz w:val="20"/>
          <w:szCs w:val="20"/>
          <w:shd w:val="clear" w:color="auto" w:fill="FFFFFF"/>
        </w:rPr>
        <w:t>tramadol</w:t>
      </w:r>
      <w:proofErr w:type="spellEnd"/>
      <w:r w:rsidR="00302E5C" w:rsidRPr="00BF177C">
        <w:rPr>
          <w:rFonts w:asciiTheme="majorBidi" w:hAnsiTheme="majorBidi" w:cstheme="majorBidi"/>
          <w:sz w:val="20"/>
          <w:szCs w:val="20"/>
          <w:shd w:val="clear" w:color="auto" w:fill="FFFFFF"/>
        </w:rPr>
        <w:t>, its</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active metabolite</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O-</w:t>
      </w:r>
      <w:proofErr w:type="spellStart"/>
      <w:r w:rsidR="00302E5C" w:rsidRPr="00BF177C">
        <w:rPr>
          <w:rFonts w:asciiTheme="majorBidi" w:hAnsiTheme="majorBidi" w:cstheme="majorBidi"/>
          <w:sz w:val="20"/>
          <w:szCs w:val="20"/>
          <w:shd w:val="clear" w:color="auto" w:fill="FFFFFF"/>
        </w:rPr>
        <w:t>desmethyltramadol</w:t>
      </w:r>
      <w:proofErr w:type="spellEnd"/>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has far higher affinity for the μ-opioid receptor</w:t>
      </w:r>
      <w:r w:rsidR="00302E5C" w:rsidRPr="00BF177C">
        <w:rPr>
          <w:rStyle w:val="apple-converted-space"/>
          <w:rFonts w:asciiTheme="majorBidi" w:hAnsiTheme="majorBidi" w:cstheme="majorBidi"/>
          <w:sz w:val="20"/>
          <w:szCs w:val="20"/>
          <w:shd w:val="clear" w:color="auto" w:fill="FFFFFF"/>
        </w:rPr>
        <w:t>.</w:t>
      </w:r>
      <w:r w:rsidR="00302E5C" w:rsidRPr="00BF177C">
        <w:rPr>
          <w:rFonts w:asciiTheme="majorBidi" w:hAnsiTheme="majorBidi" w:cstheme="majorBidi"/>
          <w:sz w:val="20"/>
          <w:szCs w:val="20"/>
          <w:shd w:val="clear" w:color="auto" w:fill="FFFFFF"/>
        </w:rPr>
        <w:t xml:space="preserve"> 5-HT</w:t>
      </w:r>
      <w:r w:rsidR="00302E5C" w:rsidRPr="00BF177C">
        <w:rPr>
          <w:rFonts w:asciiTheme="majorBidi" w:hAnsiTheme="majorBidi" w:cstheme="majorBidi"/>
          <w:sz w:val="20"/>
          <w:szCs w:val="20"/>
          <w:shd w:val="clear" w:color="auto" w:fill="FFFFFF"/>
          <w:vertAlign w:val="subscript"/>
        </w:rPr>
        <w:t>2C</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blockade or GABA</w:t>
      </w:r>
      <w:r w:rsidR="00302E5C" w:rsidRPr="00BF177C">
        <w:rPr>
          <w:rFonts w:asciiTheme="majorBidi" w:hAnsiTheme="majorBidi" w:cstheme="majorBidi"/>
          <w:sz w:val="20"/>
          <w:szCs w:val="20"/>
          <w:shd w:val="clear" w:color="auto" w:fill="FFFFFF"/>
          <w:vertAlign w:val="subscript"/>
        </w:rPr>
        <w:t>A</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receptors</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at high doses account for its lowering of the</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 xml:space="preserve">seizure threshold, In addition, </w:t>
      </w:r>
      <w:proofErr w:type="spellStart"/>
      <w:r w:rsidR="00302E5C" w:rsidRPr="00BF177C">
        <w:rPr>
          <w:rFonts w:asciiTheme="majorBidi" w:hAnsiTheme="majorBidi" w:cstheme="majorBidi"/>
          <w:sz w:val="20"/>
          <w:szCs w:val="20"/>
          <w:shd w:val="clear" w:color="auto" w:fill="FFFFFF"/>
        </w:rPr>
        <w:t>tramadol's</w:t>
      </w:r>
      <w:proofErr w:type="spellEnd"/>
      <w:r w:rsidR="00302E5C" w:rsidRPr="00BF177C">
        <w:rPr>
          <w:rFonts w:asciiTheme="majorBidi" w:hAnsiTheme="majorBidi" w:cstheme="majorBidi"/>
          <w:sz w:val="20"/>
          <w:szCs w:val="20"/>
          <w:shd w:val="clear" w:color="auto" w:fill="FFFFFF"/>
        </w:rPr>
        <w:t xml:space="preserve"> major</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active metabolite, O-</w:t>
      </w:r>
      <w:proofErr w:type="spellStart"/>
      <w:r w:rsidR="00302E5C" w:rsidRPr="00BF177C">
        <w:rPr>
          <w:rFonts w:asciiTheme="majorBidi" w:hAnsiTheme="majorBidi" w:cstheme="majorBidi"/>
          <w:sz w:val="20"/>
          <w:szCs w:val="20"/>
          <w:shd w:val="clear" w:color="auto" w:fill="FFFFFF"/>
        </w:rPr>
        <w:t>desmethyltramadol</w:t>
      </w:r>
      <w:proofErr w:type="spellEnd"/>
      <w:r w:rsidR="00302E5C" w:rsidRPr="00BF177C">
        <w:rPr>
          <w:rFonts w:asciiTheme="majorBidi" w:hAnsiTheme="majorBidi" w:cstheme="majorBidi"/>
          <w:sz w:val="20"/>
          <w:szCs w:val="20"/>
          <w:shd w:val="clear" w:color="auto" w:fill="FFFFFF"/>
        </w:rPr>
        <w:t xml:space="preserve">, is a high-affinity </w:t>
      </w:r>
      <w:proofErr w:type="spellStart"/>
      <w:r w:rsidR="00302E5C" w:rsidRPr="00BF177C">
        <w:rPr>
          <w:rFonts w:asciiTheme="majorBidi" w:hAnsiTheme="majorBidi" w:cstheme="majorBidi"/>
          <w:sz w:val="20"/>
          <w:szCs w:val="20"/>
          <w:shd w:val="clear" w:color="auto" w:fill="FFFFFF"/>
        </w:rPr>
        <w:t>ligand</w:t>
      </w:r>
      <w:proofErr w:type="spellEnd"/>
      <w:r w:rsidR="00302E5C" w:rsidRPr="00BF177C">
        <w:rPr>
          <w:rFonts w:asciiTheme="majorBidi" w:hAnsiTheme="majorBidi" w:cstheme="majorBidi"/>
          <w:sz w:val="20"/>
          <w:szCs w:val="20"/>
          <w:shd w:val="clear" w:color="auto" w:fill="FFFFFF"/>
        </w:rPr>
        <w:t xml:space="preserve"> of the</w:t>
      </w:r>
      <w:r w:rsidR="00302E5C" w:rsidRPr="00BF177C">
        <w:rPr>
          <w:rStyle w:val="apple-converted-space"/>
          <w:rFonts w:asciiTheme="majorBidi" w:hAnsiTheme="majorBidi" w:cstheme="majorBidi"/>
          <w:sz w:val="20"/>
          <w:szCs w:val="20"/>
          <w:shd w:val="clear" w:color="auto" w:fill="FFFFFF"/>
        </w:rPr>
        <w:t> </w:t>
      </w:r>
      <w:hyperlink r:id="rId39" w:tooltip="Δ-opioid" w:history="1">
        <w:r w:rsidR="00302E5C" w:rsidRPr="00BF177C">
          <w:rPr>
            <w:rStyle w:val="Hyperlink"/>
            <w:rFonts w:asciiTheme="majorBidi" w:hAnsiTheme="majorBidi" w:cstheme="majorBidi"/>
            <w:color w:val="auto"/>
            <w:sz w:val="20"/>
            <w:szCs w:val="20"/>
            <w:shd w:val="clear" w:color="auto" w:fill="FFFFFF"/>
          </w:rPr>
          <w:t>δ-</w:t>
        </w:r>
      </w:hyperlink>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and</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κ-</w:t>
      </w:r>
      <w:proofErr w:type="spellStart"/>
      <w:r w:rsidR="00302E5C" w:rsidRPr="00BF177C">
        <w:rPr>
          <w:rFonts w:asciiTheme="majorBidi" w:hAnsiTheme="majorBidi" w:cstheme="majorBidi"/>
          <w:sz w:val="20"/>
          <w:szCs w:val="20"/>
          <w:shd w:val="clear" w:color="auto" w:fill="FFFFFF"/>
        </w:rPr>
        <w:t>opioid</w:t>
      </w:r>
      <w:proofErr w:type="spellEnd"/>
      <w:r w:rsidR="00302E5C" w:rsidRPr="00BF177C">
        <w:rPr>
          <w:rFonts w:asciiTheme="majorBidi" w:hAnsiTheme="majorBidi" w:cstheme="majorBidi"/>
          <w:sz w:val="20"/>
          <w:szCs w:val="20"/>
          <w:shd w:val="clear" w:color="auto" w:fill="FFFFFF"/>
        </w:rPr>
        <w:t xml:space="preserve"> receptors, and activity at the former receptor could be involved in </w:t>
      </w:r>
      <w:proofErr w:type="spellStart"/>
      <w:r w:rsidR="00302E5C" w:rsidRPr="00BF177C">
        <w:rPr>
          <w:rFonts w:asciiTheme="majorBidi" w:hAnsiTheme="majorBidi" w:cstheme="majorBidi"/>
          <w:sz w:val="20"/>
          <w:szCs w:val="20"/>
          <w:shd w:val="clear" w:color="auto" w:fill="FFFFFF"/>
        </w:rPr>
        <w:t>tramadol's</w:t>
      </w:r>
      <w:proofErr w:type="spellEnd"/>
      <w:r w:rsidR="00302E5C" w:rsidRPr="00BF177C">
        <w:rPr>
          <w:rFonts w:asciiTheme="majorBidi" w:hAnsiTheme="majorBidi" w:cstheme="majorBidi"/>
          <w:sz w:val="20"/>
          <w:szCs w:val="20"/>
          <w:shd w:val="clear" w:color="auto" w:fill="FFFFFF"/>
        </w:rPr>
        <w:t xml:space="preserve"> ability to provoke seizures in some individuals, as δ-opioid receptor agonists are well known to induce seizures. </w:t>
      </w:r>
      <w:proofErr w:type="spellStart"/>
      <w:r w:rsidR="00302E5C" w:rsidRPr="00BF177C">
        <w:rPr>
          <w:rFonts w:asciiTheme="majorBidi" w:hAnsiTheme="majorBidi" w:cstheme="majorBidi"/>
          <w:sz w:val="20"/>
          <w:szCs w:val="20"/>
          <w:shd w:val="clear" w:color="auto" w:fill="FFFFFF"/>
        </w:rPr>
        <w:t>Tramadol</w:t>
      </w:r>
      <w:proofErr w:type="spellEnd"/>
      <w:r w:rsidR="00302E5C" w:rsidRPr="00BF177C">
        <w:rPr>
          <w:rFonts w:asciiTheme="majorBidi" w:hAnsiTheme="majorBidi" w:cstheme="majorBidi"/>
          <w:sz w:val="20"/>
          <w:szCs w:val="20"/>
          <w:shd w:val="clear" w:color="auto" w:fill="FFFFFF"/>
        </w:rPr>
        <w:t xml:space="preserve"> undergoes</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hepatic</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metabolism via the</w:t>
      </w:r>
      <w:r w:rsidR="00302E5C" w:rsidRPr="00BF177C">
        <w:rPr>
          <w:rStyle w:val="apple-converted-space"/>
          <w:rFonts w:asciiTheme="majorBidi" w:hAnsiTheme="majorBidi" w:cstheme="majorBidi"/>
          <w:sz w:val="20"/>
          <w:szCs w:val="20"/>
          <w:shd w:val="clear" w:color="auto" w:fill="FFFFFF"/>
        </w:rPr>
        <w:t> </w:t>
      </w:r>
      <w:proofErr w:type="spellStart"/>
      <w:r w:rsidR="00302E5C" w:rsidRPr="00BF177C">
        <w:rPr>
          <w:rFonts w:asciiTheme="majorBidi" w:hAnsiTheme="majorBidi" w:cstheme="majorBidi"/>
          <w:sz w:val="20"/>
          <w:szCs w:val="20"/>
          <w:shd w:val="clear" w:color="auto" w:fill="FFFFFF"/>
        </w:rPr>
        <w:t>cytochrome</w:t>
      </w:r>
      <w:proofErr w:type="spellEnd"/>
      <w:r w:rsidR="00302E5C" w:rsidRPr="00BF177C">
        <w:rPr>
          <w:rFonts w:asciiTheme="majorBidi" w:hAnsiTheme="majorBidi" w:cstheme="majorBidi"/>
          <w:sz w:val="20"/>
          <w:szCs w:val="20"/>
          <w:shd w:val="clear" w:color="auto" w:fill="FFFFFF"/>
        </w:rPr>
        <w:t xml:space="preserve"> P450</w:t>
      </w:r>
      <w:r w:rsidR="00302E5C" w:rsidRPr="00BF177C">
        <w:rPr>
          <w:rStyle w:val="apple-converted-space"/>
          <w:rFonts w:asciiTheme="majorBidi" w:hAnsiTheme="majorBidi" w:cstheme="majorBidi"/>
          <w:sz w:val="20"/>
          <w:szCs w:val="20"/>
          <w:shd w:val="clear" w:color="auto" w:fill="FFFFFF"/>
        </w:rPr>
        <w:t> </w:t>
      </w:r>
      <w:proofErr w:type="spellStart"/>
      <w:r w:rsidR="00302E5C" w:rsidRPr="00BF177C">
        <w:rPr>
          <w:rFonts w:asciiTheme="majorBidi" w:hAnsiTheme="majorBidi" w:cstheme="majorBidi"/>
          <w:sz w:val="20"/>
          <w:szCs w:val="20"/>
          <w:shd w:val="clear" w:color="auto" w:fill="FFFFFF"/>
        </w:rPr>
        <w:t>isozyme</w:t>
      </w:r>
      <w:proofErr w:type="spellEnd"/>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CYP2B6,</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CYP2D6</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and</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CYP3A4, being</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i/>
          <w:iCs/>
          <w:sz w:val="20"/>
          <w:szCs w:val="20"/>
          <w:shd w:val="clear" w:color="auto" w:fill="FFFFFF"/>
        </w:rPr>
        <w:t>O</w:t>
      </w:r>
      <w:r w:rsidR="00302E5C" w:rsidRPr="00BF177C">
        <w:rPr>
          <w:rFonts w:asciiTheme="majorBidi" w:hAnsiTheme="majorBidi" w:cstheme="majorBidi"/>
          <w:sz w:val="20"/>
          <w:szCs w:val="20"/>
          <w:shd w:val="clear" w:color="auto" w:fill="FFFFFF"/>
        </w:rPr>
        <w:t>- and</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i/>
          <w:iCs/>
          <w:sz w:val="20"/>
          <w:szCs w:val="20"/>
          <w:shd w:val="clear" w:color="auto" w:fill="FFFFFF"/>
        </w:rPr>
        <w:t>N</w:t>
      </w:r>
      <w:r w:rsidR="00302E5C" w:rsidRPr="00BF177C">
        <w:rPr>
          <w:rFonts w:asciiTheme="majorBidi" w:hAnsiTheme="majorBidi" w:cstheme="majorBidi"/>
          <w:sz w:val="20"/>
          <w:szCs w:val="20"/>
          <w:shd w:val="clear" w:color="auto" w:fill="FFFFFF"/>
        </w:rPr>
        <w:t>-</w:t>
      </w:r>
      <w:proofErr w:type="spellStart"/>
      <w:r w:rsidR="00302E5C" w:rsidRPr="00BF177C">
        <w:rPr>
          <w:rFonts w:asciiTheme="majorBidi" w:hAnsiTheme="majorBidi" w:cstheme="majorBidi"/>
          <w:sz w:val="20"/>
          <w:szCs w:val="20"/>
          <w:shd w:val="clear" w:color="auto" w:fill="FFFFFF"/>
        </w:rPr>
        <w:t>demethylated</w:t>
      </w:r>
      <w:proofErr w:type="spellEnd"/>
      <w:r w:rsidR="00302E5C" w:rsidRPr="00BF177C">
        <w:rPr>
          <w:rFonts w:asciiTheme="majorBidi" w:hAnsiTheme="majorBidi" w:cstheme="majorBidi"/>
          <w:sz w:val="20"/>
          <w:szCs w:val="20"/>
          <w:shd w:val="clear" w:color="auto" w:fill="FFFFFF"/>
        </w:rPr>
        <w:t xml:space="preserve"> to five different metabolites. Of these,</w:t>
      </w:r>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i/>
          <w:iCs/>
          <w:sz w:val="20"/>
          <w:szCs w:val="20"/>
          <w:shd w:val="clear" w:color="auto" w:fill="FFFFFF"/>
        </w:rPr>
        <w:t>O</w:t>
      </w:r>
      <w:r w:rsidR="00302E5C" w:rsidRPr="00BF177C">
        <w:rPr>
          <w:rFonts w:asciiTheme="majorBidi" w:hAnsiTheme="majorBidi" w:cstheme="majorBidi"/>
          <w:sz w:val="20"/>
          <w:szCs w:val="20"/>
          <w:shd w:val="clear" w:color="auto" w:fill="FFFFFF"/>
        </w:rPr>
        <w:t>-</w:t>
      </w:r>
      <w:proofErr w:type="spellStart"/>
      <w:r w:rsidR="00302E5C" w:rsidRPr="00BF177C">
        <w:rPr>
          <w:rFonts w:asciiTheme="majorBidi" w:hAnsiTheme="majorBidi" w:cstheme="majorBidi"/>
          <w:sz w:val="20"/>
          <w:szCs w:val="20"/>
          <w:shd w:val="clear" w:color="auto" w:fill="FFFFFF"/>
        </w:rPr>
        <w:t>desmethyltramadol</w:t>
      </w:r>
      <w:proofErr w:type="spellEnd"/>
      <w:r w:rsidR="00302E5C" w:rsidRPr="00BF177C">
        <w:rPr>
          <w:rStyle w:val="apple-converted-space"/>
          <w:rFonts w:asciiTheme="majorBidi" w:hAnsiTheme="majorBidi" w:cstheme="majorBidi"/>
          <w:sz w:val="20"/>
          <w:szCs w:val="20"/>
          <w:shd w:val="clear" w:color="auto" w:fill="FFFFFF"/>
        </w:rPr>
        <w:t> </w:t>
      </w:r>
      <w:r w:rsidR="00302E5C" w:rsidRPr="00BF177C">
        <w:rPr>
          <w:rFonts w:asciiTheme="majorBidi" w:hAnsiTheme="majorBidi" w:cstheme="majorBidi"/>
          <w:sz w:val="20"/>
          <w:szCs w:val="20"/>
          <w:shd w:val="clear" w:color="auto" w:fill="FFFFFF"/>
        </w:rPr>
        <w:t>is the most significant since it has 200 times the μ-affinity of (+)-</w:t>
      </w:r>
      <w:proofErr w:type="spellStart"/>
      <w:r w:rsidR="00302E5C" w:rsidRPr="00BF177C">
        <w:rPr>
          <w:rFonts w:asciiTheme="majorBidi" w:hAnsiTheme="majorBidi" w:cstheme="majorBidi"/>
          <w:sz w:val="20"/>
          <w:szCs w:val="20"/>
          <w:shd w:val="clear" w:color="auto" w:fill="FFFFFF"/>
        </w:rPr>
        <w:t>tramadol</w:t>
      </w:r>
      <w:proofErr w:type="spellEnd"/>
      <w:r w:rsidR="00302E5C" w:rsidRPr="00BF177C">
        <w:rPr>
          <w:rFonts w:asciiTheme="majorBidi" w:hAnsiTheme="majorBidi" w:cstheme="majorBidi"/>
          <w:sz w:val="20"/>
          <w:szCs w:val="20"/>
          <w:shd w:val="clear" w:color="auto" w:fill="FFFFFF"/>
        </w:rPr>
        <w:t xml:space="preserve">, and furthermore has an elimination half-life of nine hours, compared with six hours for </w:t>
      </w:r>
      <w:proofErr w:type="spellStart"/>
      <w:r w:rsidR="00302E5C" w:rsidRPr="00BF177C">
        <w:rPr>
          <w:rFonts w:asciiTheme="majorBidi" w:hAnsiTheme="majorBidi" w:cstheme="majorBidi"/>
          <w:sz w:val="20"/>
          <w:szCs w:val="20"/>
          <w:shd w:val="clear" w:color="auto" w:fill="FFFFFF"/>
        </w:rPr>
        <w:t>tramadol</w:t>
      </w:r>
      <w:proofErr w:type="spellEnd"/>
      <w:r w:rsidR="00302E5C" w:rsidRPr="00BF177C">
        <w:rPr>
          <w:rFonts w:asciiTheme="majorBidi" w:hAnsiTheme="majorBidi" w:cstheme="majorBidi"/>
          <w:sz w:val="20"/>
          <w:szCs w:val="20"/>
          <w:shd w:val="clear" w:color="auto" w:fill="FFFFFF"/>
        </w:rPr>
        <w:t xml:space="preserve"> itself.</w:t>
      </w:r>
      <w:r w:rsidR="00BF177C">
        <w:rPr>
          <w:rFonts w:asciiTheme="majorBidi" w:hAnsiTheme="majorBidi" w:cstheme="majorBidi"/>
          <w:sz w:val="20"/>
          <w:szCs w:val="20"/>
        </w:rPr>
        <w:t xml:space="preserve"> </w:t>
      </w:r>
      <w:r w:rsidR="00302E5C" w:rsidRPr="00BF177C">
        <w:rPr>
          <w:rFonts w:asciiTheme="majorBidi" w:hAnsiTheme="majorBidi" w:cstheme="majorBidi"/>
          <w:sz w:val="20"/>
          <w:szCs w:val="20"/>
        </w:rPr>
        <w:t>The most common</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adverse effects</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 xml:space="preserve">of </w:t>
      </w:r>
      <w:proofErr w:type="spellStart"/>
      <w:r w:rsidR="00302E5C" w:rsidRPr="00BF177C">
        <w:rPr>
          <w:rFonts w:asciiTheme="majorBidi" w:hAnsiTheme="majorBidi" w:cstheme="majorBidi"/>
          <w:sz w:val="20"/>
          <w:szCs w:val="20"/>
        </w:rPr>
        <w:t>tramadol</w:t>
      </w:r>
      <w:proofErr w:type="spellEnd"/>
      <w:r w:rsidR="00302E5C" w:rsidRPr="00BF177C">
        <w:rPr>
          <w:rFonts w:asciiTheme="majorBidi" w:hAnsiTheme="majorBidi" w:cstheme="majorBidi"/>
          <w:sz w:val="20"/>
          <w:szCs w:val="20"/>
        </w:rPr>
        <w:t xml:space="preserve"> include</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nausea,</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dizziness,</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dry mouth,</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 xml:space="preserve">indigestion, abdominal </w:t>
      </w:r>
      <w:r w:rsidR="00302E5C" w:rsidRPr="00BF177C">
        <w:rPr>
          <w:rFonts w:asciiTheme="majorBidi" w:hAnsiTheme="majorBidi" w:cstheme="majorBidi"/>
          <w:sz w:val="20"/>
          <w:szCs w:val="20"/>
        </w:rPr>
        <w:lastRenderedPageBreak/>
        <w:t>pain,</w:t>
      </w:r>
      <w:r w:rsidR="00302E5C" w:rsidRPr="00BF177C">
        <w:rPr>
          <w:rStyle w:val="apple-converted-space"/>
          <w:rFonts w:asciiTheme="majorBidi" w:hAnsiTheme="majorBidi" w:cstheme="majorBidi"/>
          <w:sz w:val="20"/>
          <w:szCs w:val="20"/>
        </w:rPr>
        <w:t> </w:t>
      </w:r>
      <w:proofErr w:type="spellStart"/>
      <w:r w:rsidR="00302E5C" w:rsidRPr="00BF177C">
        <w:rPr>
          <w:rFonts w:asciiTheme="majorBidi" w:hAnsiTheme="majorBidi" w:cstheme="majorBidi"/>
          <w:sz w:val="20"/>
          <w:szCs w:val="20"/>
        </w:rPr>
        <w:t>vertigo,vomiting</w:t>
      </w:r>
      <w:proofErr w:type="spellEnd"/>
      <w:r w:rsidR="00302E5C" w:rsidRPr="00BF177C">
        <w:rPr>
          <w:rFonts w:asciiTheme="majorBidi" w:hAnsiTheme="majorBidi" w:cstheme="majorBidi"/>
          <w:sz w:val="20"/>
          <w:szCs w:val="20"/>
        </w:rPr>
        <w:t>,</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constipation, drowsiness and</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 xml:space="preserve">headache. Compared to other </w:t>
      </w:r>
      <w:proofErr w:type="spellStart"/>
      <w:r w:rsidR="00302E5C" w:rsidRPr="00BF177C">
        <w:rPr>
          <w:rFonts w:asciiTheme="majorBidi" w:hAnsiTheme="majorBidi" w:cstheme="majorBidi"/>
          <w:sz w:val="20"/>
          <w:szCs w:val="20"/>
        </w:rPr>
        <w:t>opioids</w:t>
      </w:r>
      <w:proofErr w:type="spellEnd"/>
      <w:r w:rsidR="00302E5C" w:rsidRPr="00BF177C">
        <w:rPr>
          <w:rFonts w:asciiTheme="majorBidi" w:hAnsiTheme="majorBidi" w:cstheme="majorBidi"/>
          <w:sz w:val="20"/>
          <w:szCs w:val="20"/>
        </w:rPr>
        <w:t>,</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respiratory depression</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 xml:space="preserve">and constipation are considered less of a problem with </w:t>
      </w:r>
      <w:proofErr w:type="spellStart"/>
      <w:r w:rsidR="00302E5C" w:rsidRPr="00BF177C">
        <w:rPr>
          <w:rFonts w:asciiTheme="majorBidi" w:hAnsiTheme="majorBidi" w:cstheme="majorBidi"/>
          <w:sz w:val="20"/>
          <w:szCs w:val="20"/>
        </w:rPr>
        <w:t>tramadol</w:t>
      </w:r>
      <w:proofErr w:type="spellEnd"/>
      <w:r w:rsidR="00302E5C" w:rsidRPr="00BF177C">
        <w:rPr>
          <w:rFonts w:asciiTheme="majorBidi" w:hAnsiTheme="majorBidi" w:cstheme="majorBidi"/>
          <w:sz w:val="20"/>
          <w:szCs w:val="20"/>
        </w:rPr>
        <w:t>.</w:t>
      </w:r>
      <w:hyperlink r:id="rId40" w:anchor="cite_note-drugs06-19" w:history="1"/>
      <w:r w:rsidR="00302E5C" w:rsidRPr="00BF177C">
        <w:rPr>
          <w:rFonts w:asciiTheme="majorBidi" w:hAnsiTheme="majorBidi" w:cstheme="majorBidi"/>
          <w:sz w:val="20"/>
          <w:szCs w:val="20"/>
          <w:vertAlign w:val="superscript"/>
        </w:rPr>
        <w:t xml:space="preserve"> </w:t>
      </w:r>
      <w:r w:rsidR="00BF177C">
        <w:rPr>
          <w:rFonts w:asciiTheme="majorBidi" w:hAnsiTheme="majorBidi" w:cstheme="majorBidi"/>
          <w:sz w:val="20"/>
          <w:szCs w:val="20"/>
        </w:rPr>
        <w:t xml:space="preserve"> </w:t>
      </w:r>
      <w:r w:rsidR="00302E5C" w:rsidRPr="00BF177C">
        <w:rPr>
          <w:rFonts w:asciiTheme="majorBidi" w:hAnsiTheme="majorBidi" w:cstheme="majorBidi"/>
          <w:sz w:val="20"/>
          <w:szCs w:val="20"/>
        </w:rPr>
        <w:t>There are suggestions that chronic opioid administration may induce a state of</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immune tolerance</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 xml:space="preserve">although </w:t>
      </w:r>
      <w:proofErr w:type="spellStart"/>
      <w:r w:rsidR="00302E5C" w:rsidRPr="00BF177C">
        <w:rPr>
          <w:rFonts w:asciiTheme="majorBidi" w:hAnsiTheme="majorBidi" w:cstheme="majorBidi"/>
          <w:sz w:val="20"/>
          <w:szCs w:val="20"/>
        </w:rPr>
        <w:t>tramadol</w:t>
      </w:r>
      <w:proofErr w:type="spellEnd"/>
      <w:r w:rsidR="00302E5C" w:rsidRPr="00BF177C">
        <w:rPr>
          <w:rFonts w:asciiTheme="majorBidi" w:hAnsiTheme="majorBidi" w:cstheme="majorBidi"/>
          <w:sz w:val="20"/>
          <w:szCs w:val="20"/>
        </w:rPr>
        <w:t xml:space="preserve">, in contrast to typical </w:t>
      </w:r>
      <w:proofErr w:type="spellStart"/>
      <w:r w:rsidR="00302E5C" w:rsidRPr="00BF177C">
        <w:rPr>
          <w:rFonts w:asciiTheme="majorBidi" w:hAnsiTheme="majorBidi" w:cstheme="majorBidi"/>
          <w:sz w:val="20"/>
          <w:szCs w:val="20"/>
        </w:rPr>
        <w:t>opioids</w:t>
      </w:r>
      <w:proofErr w:type="spellEnd"/>
      <w:r w:rsidR="00302E5C" w:rsidRPr="00BF177C">
        <w:rPr>
          <w:rFonts w:asciiTheme="majorBidi" w:hAnsiTheme="majorBidi" w:cstheme="majorBidi"/>
          <w:sz w:val="20"/>
          <w:szCs w:val="20"/>
        </w:rPr>
        <w:t>, may enhance immune function.</w:t>
      </w:r>
      <w:r w:rsidR="00302E5C" w:rsidRPr="00BF177C">
        <w:rPr>
          <w:rStyle w:val="apple-converted-space"/>
          <w:rFonts w:asciiTheme="majorBidi" w:hAnsiTheme="majorBidi" w:cstheme="majorBidi"/>
          <w:sz w:val="20"/>
          <w:szCs w:val="20"/>
        </w:rPr>
        <w:t> </w:t>
      </w:r>
      <w:r w:rsidR="00302E5C" w:rsidRPr="00BF177C">
        <w:rPr>
          <w:rFonts w:asciiTheme="majorBidi" w:hAnsiTheme="majorBidi" w:cstheme="majorBidi"/>
          <w:sz w:val="20"/>
          <w:szCs w:val="20"/>
        </w:rPr>
        <w:t xml:space="preserve">Some have also stressed the negative effects of </w:t>
      </w:r>
      <w:proofErr w:type="spellStart"/>
      <w:r w:rsidR="00302E5C" w:rsidRPr="00BF177C">
        <w:rPr>
          <w:rFonts w:asciiTheme="majorBidi" w:hAnsiTheme="majorBidi" w:cstheme="majorBidi"/>
          <w:sz w:val="20"/>
          <w:szCs w:val="20"/>
        </w:rPr>
        <w:t>opioids</w:t>
      </w:r>
      <w:proofErr w:type="spellEnd"/>
      <w:r w:rsidR="00302E5C" w:rsidRPr="00BF177C">
        <w:rPr>
          <w:rFonts w:asciiTheme="majorBidi" w:hAnsiTheme="majorBidi" w:cstheme="majorBidi"/>
          <w:sz w:val="20"/>
          <w:szCs w:val="20"/>
        </w:rPr>
        <w:t xml:space="preserve"> on cognitive functioning and personality.</w:t>
      </w:r>
    </w:p>
    <w:p w:rsidR="00302E5C" w:rsidRPr="00BF177C" w:rsidRDefault="00302E5C" w:rsidP="00BF177C">
      <w:pPr>
        <w:pStyle w:val="Heading2"/>
        <w:shd w:val="clear" w:color="auto" w:fill="FFFFFF"/>
        <w:spacing w:before="240" w:after="60"/>
        <w:ind w:left="-284" w:right="-574"/>
        <w:jc w:val="both"/>
        <w:rPr>
          <w:rFonts w:asciiTheme="majorBidi" w:hAnsiTheme="majorBidi"/>
          <w:color w:val="auto"/>
          <w:sz w:val="20"/>
          <w:szCs w:val="20"/>
        </w:rPr>
      </w:pPr>
      <w:r w:rsidRPr="00BF177C">
        <w:rPr>
          <w:rStyle w:val="mw-headline"/>
          <w:rFonts w:asciiTheme="majorBidi" w:hAnsiTheme="majorBidi"/>
          <w:color w:val="auto"/>
          <w:sz w:val="20"/>
          <w:szCs w:val="20"/>
        </w:rPr>
        <w:t>Medical uses</w:t>
      </w:r>
    </w:p>
    <w:p w:rsidR="00302E5C" w:rsidRPr="00BF177C" w:rsidRDefault="00302E5C" w:rsidP="00C742F3">
      <w:pPr>
        <w:pStyle w:val="NormalWeb"/>
        <w:shd w:val="clear" w:color="auto" w:fill="FFFFFF"/>
        <w:spacing w:before="120" w:beforeAutospacing="0" w:after="120" w:afterAutospacing="0" w:line="215" w:lineRule="atLeast"/>
        <w:ind w:left="-284" w:right="-574"/>
        <w:jc w:val="both"/>
        <w:rPr>
          <w:rFonts w:asciiTheme="majorBidi" w:hAnsiTheme="majorBidi" w:cstheme="majorBidi"/>
          <w:sz w:val="20"/>
          <w:szCs w:val="20"/>
        </w:rPr>
      </w:pPr>
      <w:proofErr w:type="spellStart"/>
      <w:r w:rsidRPr="00BF177C">
        <w:rPr>
          <w:rFonts w:asciiTheme="majorBidi" w:hAnsiTheme="majorBidi" w:cstheme="majorBidi"/>
          <w:sz w:val="20"/>
          <w:szCs w:val="20"/>
        </w:rPr>
        <w:t>Tramadol</w:t>
      </w:r>
      <w:proofErr w:type="spellEnd"/>
      <w:r w:rsidRPr="00BF177C">
        <w:rPr>
          <w:rFonts w:asciiTheme="majorBidi" w:hAnsiTheme="majorBidi" w:cstheme="majorBidi"/>
          <w:sz w:val="20"/>
          <w:szCs w:val="20"/>
        </w:rPr>
        <w:t xml:space="preserve"> is used primarily to treat mild-severe pain, both acute and chronic</w:t>
      </w:r>
      <w:r w:rsidR="00FD697E" w:rsidRPr="00BF177C">
        <w:rPr>
          <w:rFonts w:asciiTheme="majorBidi" w:hAnsiTheme="majorBidi" w:cstheme="majorBidi"/>
          <w:sz w:val="20"/>
          <w:szCs w:val="20"/>
        </w:rPr>
        <w:t xml:space="preserve"> .</w:t>
      </w:r>
      <w:r w:rsidR="00C742F3" w:rsidRPr="00BF177C">
        <w:rPr>
          <w:rFonts w:asciiTheme="majorBidi" w:hAnsiTheme="majorBidi" w:cstheme="majorBidi"/>
          <w:sz w:val="20"/>
          <w:szCs w:val="20"/>
        </w:rPr>
        <w:t xml:space="preserve"> </w:t>
      </w:r>
      <w:proofErr w:type="spellStart"/>
      <w:r w:rsidRPr="00BF177C">
        <w:rPr>
          <w:rFonts w:asciiTheme="majorBidi" w:hAnsiTheme="majorBidi" w:cstheme="majorBidi"/>
          <w:sz w:val="20"/>
          <w:szCs w:val="20"/>
        </w:rPr>
        <w:t>Tramadol</w:t>
      </w:r>
      <w:proofErr w:type="spellEnd"/>
      <w:r w:rsidRPr="00BF177C">
        <w:rPr>
          <w:rFonts w:asciiTheme="majorBidi" w:hAnsiTheme="majorBidi" w:cstheme="majorBidi"/>
          <w:sz w:val="20"/>
          <w:szCs w:val="20"/>
        </w:rPr>
        <w:t xml:space="preserve"> is sometimes used in </w:t>
      </w:r>
      <w:r w:rsidR="00BF177C" w:rsidRPr="00BF177C">
        <w:rPr>
          <w:rFonts w:asciiTheme="majorBidi" w:hAnsiTheme="majorBidi" w:cstheme="majorBidi"/>
          <w:sz w:val="20"/>
          <w:szCs w:val="20"/>
        </w:rPr>
        <w:t>with local</w:t>
      </w:r>
      <w:r w:rsidRPr="00BF177C">
        <w:rPr>
          <w:rFonts w:asciiTheme="majorBidi" w:hAnsiTheme="majorBidi" w:cstheme="majorBidi"/>
          <w:sz w:val="20"/>
          <w:szCs w:val="20"/>
        </w:rPr>
        <w:t xml:space="preserve"> </w:t>
      </w:r>
      <w:proofErr w:type="spellStart"/>
      <w:r w:rsidRPr="00BF177C">
        <w:rPr>
          <w:rFonts w:asciiTheme="majorBidi" w:hAnsiTheme="majorBidi" w:cstheme="majorBidi"/>
          <w:sz w:val="20"/>
          <w:szCs w:val="20"/>
        </w:rPr>
        <w:t>anaesthetics</w:t>
      </w:r>
      <w:proofErr w:type="spellEnd"/>
      <w:r w:rsidRPr="00BF177C">
        <w:rPr>
          <w:rFonts w:asciiTheme="majorBidi" w:hAnsiTheme="majorBidi" w:cstheme="majorBidi"/>
          <w:sz w:val="20"/>
          <w:szCs w:val="20"/>
        </w:rPr>
        <w:t xml:space="preserve">, NSAIDs, </w:t>
      </w:r>
      <w:proofErr w:type="spellStart"/>
      <w:r w:rsidRPr="00BF177C">
        <w:rPr>
          <w:rFonts w:asciiTheme="majorBidi" w:hAnsiTheme="majorBidi" w:cstheme="majorBidi"/>
          <w:sz w:val="20"/>
          <w:szCs w:val="20"/>
        </w:rPr>
        <w:t>anticholinergics</w:t>
      </w:r>
      <w:proofErr w:type="spellEnd"/>
      <w:r w:rsidR="00C742F3">
        <w:rPr>
          <w:rFonts w:asciiTheme="majorBidi" w:hAnsiTheme="majorBidi" w:cstheme="majorBidi"/>
          <w:sz w:val="20"/>
          <w:szCs w:val="20"/>
        </w:rPr>
        <w:t xml:space="preserve"> </w:t>
      </w:r>
      <w:r w:rsidRPr="00BF177C">
        <w:rPr>
          <w:rFonts w:asciiTheme="majorBidi" w:hAnsiTheme="majorBidi" w:cstheme="majorBidi"/>
          <w:sz w:val="20"/>
          <w:szCs w:val="20"/>
        </w:rPr>
        <w:t>.</w:t>
      </w:r>
    </w:p>
    <w:p w:rsidR="00FD697E" w:rsidRPr="00BF177C" w:rsidRDefault="00FD697E" w:rsidP="00FD714F">
      <w:pPr>
        <w:pStyle w:val="NormalWeb"/>
        <w:shd w:val="clear" w:color="auto" w:fill="FFFFFF"/>
        <w:spacing w:before="120" w:beforeAutospacing="0" w:after="120" w:afterAutospacing="0" w:line="215" w:lineRule="atLeast"/>
        <w:ind w:left="-284" w:right="-574"/>
        <w:jc w:val="both"/>
        <w:rPr>
          <w:rFonts w:asciiTheme="majorBidi" w:hAnsiTheme="majorBidi" w:cstheme="majorBidi"/>
          <w:sz w:val="20"/>
          <w:szCs w:val="20"/>
        </w:rPr>
      </w:pPr>
      <w:proofErr w:type="spellStart"/>
      <w:r w:rsidRPr="00BF177C">
        <w:rPr>
          <w:rFonts w:asciiTheme="majorBidi" w:hAnsiTheme="majorBidi" w:cstheme="majorBidi"/>
          <w:b/>
          <w:bCs/>
          <w:sz w:val="20"/>
          <w:szCs w:val="20"/>
          <w:shd w:val="clear" w:color="auto" w:fill="FFFFFF"/>
        </w:rPr>
        <w:t>Tapentadol</w:t>
      </w:r>
      <w:proofErr w:type="spellEnd"/>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is a centrally acting</w:t>
      </w:r>
      <w:r w:rsidRPr="00BF177C">
        <w:rPr>
          <w:rStyle w:val="apple-converted-space"/>
          <w:rFonts w:asciiTheme="majorBidi" w:hAnsiTheme="majorBidi" w:cstheme="majorBidi"/>
          <w:sz w:val="20"/>
          <w:szCs w:val="20"/>
          <w:shd w:val="clear" w:color="auto" w:fill="FFFFFF"/>
        </w:rPr>
        <w:t> </w:t>
      </w:r>
      <w:proofErr w:type="spellStart"/>
      <w:r w:rsidRPr="00BF177C">
        <w:rPr>
          <w:rFonts w:asciiTheme="majorBidi" w:hAnsiTheme="majorBidi" w:cstheme="majorBidi"/>
          <w:sz w:val="20"/>
          <w:szCs w:val="20"/>
          <w:shd w:val="clear" w:color="auto" w:fill="FFFFFF"/>
        </w:rPr>
        <w:t>opioid</w:t>
      </w:r>
      <w:proofErr w:type="spellEnd"/>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analgesic</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 xml:space="preserve"> with a dual action as an</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agonist</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of the</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μ-</w:t>
      </w:r>
      <w:proofErr w:type="spellStart"/>
      <w:r w:rsidRPr="00BF177C">
        <w:rPr>
          <w:rFonts w:asciiTheme="majorBidi" w:hAnsiTheme="majorBidi" w:cstheme="majorBidi"/>
          <w:sz w:val="20"/>
          <w:szCs w:val="20"/>
          <w:shd w:val="clear" w:color="auto" w:fill="FFFFFF"/>
        </w:rPr>
        <w:t>opioid</w:t>
      </w:r>
      <w:proofErr w:type="spellEnd"/>
      <w:r w:rsidRPr="00BF177C">
        <w:rPr>
          <w:rFonts w:asciiTheme="majorBidi" w:hAnsiTheme="majorBidi" w:cstheme="majorBidi"/>
          <w:sz w:val="20"/>
          <w:szCs w:val="20"/>
          <w:shd w:val="clear" w:color="auto" w:fill="FFFFFF"/>
        </w:rPr>
        <w:t xml:space="preserve"> receptor</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and as a</w:t>
      </w:r>
      <w:r w:rsidRPr="00BF177C">
        <w:rPr>
          <w:rStyle w:val="apple-converted-space"/>
          <w:rFonts w:asciiTheme="majorBidi" w:hAnsiTheme="majorBidi" w:cstheme="majorBidi"/>
          <w:sz w:val="20"/>
          <w:szCs w:val="20"/>
          <w:shd w:val="clear" w:color="auto" w:fill="FFFFFF"/>
        </w:rPr>
        <w:t> </w:t>
      </w:r>
      <w:proofErr w:type="spellStart"/>
      <w:r w:rsidRPr="00BF177C">
        <w:rPr>
          <w:rFonts w:asciiTheme="majorBidi" w:hAnsiTheme="majorBidi" w:cstheme="majorBidi"/>
          <w:sz w:val="20"/>
          <w:szCs w:val="20"/>
          <w:shd w:val="clear" w:color="auto" w:fill="FFFFFF"/>
        </w:rPr>
        <w:t>norepinephrine</w:t>
      </w:r>
      <w:proofErr w:type="spellEnd"/>
      <w:r w:rsidRPr="00BF177C">
        <w:rPr>
          <w:rFonts w:asciiTheme="majorBidi" w:hAnsiTheme="majorBidi" w:cstheme="majorBidi"/>
          <w:sz w:val="20"/>
          <w:szCs w:val="20"/>
          <w:shd w:val="clear" w:color="auto" w:fill="FFFFFF"/>
        </w:rPr>
        <w:t xml:space="preserve"> reuptake inhibitor</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 xml:space="preserve">(NRI). </w:t>
      </w:r>
      <w:r w:rsidRPr="00BF177C">
        <w:rPr>
          <w:rFonts w:asciiTheme="majorBidi" w:hAnsiTheme="majorBidi" w:cstheme="majorBidi"/>
          <w:sz w:val="20"/>
          <w:szCs w:val="20"/>
        </w:rPr>
        <w:t xml:space="preserve">Unlike </w:t>
      </w:r>
      <w:proofErr w:type="spellStart"/>
      <w:r w:rsidRPr="00BF177C">
        <w:rPr>
          <w:rFonts w:asciiTheme="majorBidi" w:hAnsiTheme="majorBidi" w:cstheme="majorBidi"/>
          <w:sz w:val="20"/>
          <w:szCs w:val="20"/>
        </w:rPr>
        <w:t>tramadol</w:t>
      </w:r>
      <w:proofErr w:type="spellEnd"/>
      <w:r w:rsidRPr="00BF177C">
        <w:rPr>
          <w:rFonts w:asciiTheme="majorBidi" w:hAnsiTheme="majorBidi" w:cstheme="majorBidi"/>
          <w:sz w:val="20"/>
          <w:szCs w:val="20"/>
        </w:rPr>
        <w:t>, it has only weak effects on the reuptake of serotonin and is a significantly more potent opioid with no known active metabolites.</w:t>
      </w:r>
      <w:r w:rsidRPr="00BF177C">
        <w:rPr>
          <w:rStyle w:val="apple-converted-space"/>
          <w:rFonts w:asciiTheme="majorBidi" w:hAnsiTheme="majorBidi" w:cstheme="majorBidi"/>
          <w:sz w:val="20"/>
          <w:szCs w:val="20"/>
        </w:rPr>
        <w:t> </w:t>
      </w:r>
      <w:proofErr w:type="spellStart"/>
      <w:r w:rsidRPr="00BF177C">
        <w:rPr>
          <w:rFonts w:asciiTheme="majorBidi" w:hAnsiTheme="majorBidi" w:cstheme="majorBidi"/>
          <w:sz w:val="20"/>
          <w:szCs w:val="20"/>
        </w:rPr>
        <w:t>Tapentadol</w:t>
      </w:r>
      <w:proofErr w:type="spellEnd"/>
      <w:r w:rsidRPr="00BF177C">
        <w:rPr>
          <w:rFonts w:asciiTheme="majorBidi" w:hAnsiTheme="majorBidi" w:cstheme="majorBidi"/>
          <w:sz w:val="20"/>
          <w:szCs w:val="20"/>
        </w:rPr>
        <w:t xml:space="preserve"> is not a</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pro-drug</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 xml:space="preserve">and </w:t>
      </w:r>
      <w:r w:rsidR="00FD714F" w:rsidRPr="00BF177C">
        <w:rPr>
          <w:rFonts w:asciiTheme="majorBidi" w:hAnsiTheme="majorBidi" w:cstheme="majorBidi"/>
          <w:sz w:val="20"/>
          <w:szCs w:val="20"/>
        </w:rPr>
        <w:t>therefore</w:t>
      </w:r>
      <w:r w:rsidRPr="00BF177C">
        <w:rPr>
          <w:rFonts w:asciiTheme="majorBidi" w:hAnsiTheme="majorBidi" w:cstheme="majorBidi"/>
          <w:sz w:val="20"/>
          <w:szCs w:val="20"/>
        </w:rPr>
        <w:t xml:space="preserve"> does not rely on metabolism to produce its therapeutic effects; this makes it a useful moderate-potency analgesic option for patients who do not respond adequately to more commonly used </w:t>
      </w:r>
      <w:proofErr w:type="spellStart"/>
      <w:r w:rsidRPr="00BF177C">
        <w:rPr>
          <w:rFonts w:asciiTheme="majorBidi" w:hAnsiTheme="majorBidi" w:cstheme="majorBidi"/>
          <w:sz w:val="20"/>
          <w:szCs w:val="20"/>
        </w:rPr>
        <w:t>opioids</w:t>
      </w:r>
      <w:proofErr w:type="spellEnd"/>
      <w:r w:rsidRPr="00BF177C">
        <w:rPr>
          <w:rFonts w:asciiTheme="majorBidi" w:hAnsiTheme="majorBidi" w:cstheme="majorBidi"/>
          <w:sz w:val="20"/>
          <w:szCs w:val="20"/>
        </w:rPr>
        <w:t xml:space="preserve"> due to genetic disposition (poor </w:t>
      </w:r>
      <w:proofErr w:type="spellStart"/>
      <w:r w:rsidRPr="00BF177C">
        <w:rPr>
          <w:rFonts w:asciiTheme="majorBidi" w:hAnsiTheme="majorBidi" w:cstheme="majorBidi"/>
          <w:sz w:val="20"/>
          <w:szCs w:val="20"/>
        </w:rPr>
        <w:t>metabolizers</w:t>
      </w:r>
      <w:proofErr w:type="spellEnd"/>
      <w:r w:rsidRPr="00BF177C">
        <w:rPr>
          <w:rFonts w:asciiTheme="majorBidi" w:hAnsiTheme="majorBidi" w:cstheme="majorBidi"/>
          <w:sz w:val="20"/>
          <w:szCs w:val="20"/>
        </w:rPr>
        <w:t xml:space="preserve"> of</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CYP3A4</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and</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CYP2D6), as well as providing a more consistent dosage-response range among the patient population.</w:t>
      </w:r>
      <w:r w:rsidR="00FD714F">
        <w:rPr>
          <w:rFonts w:asciiTheme="majorBidi" w:hAnsiTheme="majorBidi" w:cstheme="majorBidi"/>
          <w:sz w:val="20"/>
          <w:szCs w:val="20"/>
        </w:rPr>
        <w:t xml:space="preserve"> </w:t>
      </w:r>
      <w:proofErr w:type="spellStart"/>
      <w:r w:rsidRPr="00BF177C">
        <w:rPr>
          <w:rFonts w:asciiTheme="majorBidi" w:hAnsiTheme="majorBidi" w:cstheme="majorBidi"/>
          <w:sz w:val="20"/>
          <w:szCs w:val="20"/>
        </w:rPr>
        <w:t>Tapentadol</w:t>
      </w:r>
      <w:proofErr w:type="spellEnd"/>
      <w:r w:rsidRPr="00BF177C">
        <w:rPr>
          <w:rFonts w:asciiTheme="majorBidi" w:hAnsiTheme="majorBidi" w:cstheme="majorBidi"/>
          <w:sz w:val="20"/>
          <w:szCs w:val="20"/>
        </w:rPr>
        <w:t xml:space="preserve"> general</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potency</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 xml:space="preserve">is somewhere between that of </w:t>
      </w:r>
      <w:proofErr w:type="spellStart"/>
      <w:r w:rsidRPr="00BF177C">
        <w:rPr>
          <w:rFonts w:asciiTheme="majorBidi" w:hAnsiTheme="majorBidi" w:cstheme="majorBidi"/>
          <w:sz w:val="20"/>
          <w:szCs w:val="20"/>
        </w:rPr>
        <w:t>tramadol</w:t>
      </w:r>
      <w:proofErr w:type="spellEnd"/>
      <w:r w:rsidRPr="00BF177C">
        <w:rPr>
          <w:rFonts w:asciiTheme="majorBidi" w:hAnsiTheme="majorBidi" w:cstheme="majorBidi"/>
          <w:sz w:val="20"/>
          <w:szCs w:val="20"/>
        </w:rPr>
        <w:t xml:space="preserve"> and</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morphine</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with an analgesic efficacy comparable to that of</w:t>
      </w:r>
      <w:r w:rsidRPr="00BF177C">
        <w:rPr>
          <w:rStyle w:val="apple-converted-space"/>
          <w:rFonts w:asciiTheme="majorBidi" w:hAnsiTheme="majorBidi" w:cstheme="majorBidi"/>
          <w:sz w:val="20"/>
          <w:szCs w:val="20"/>
        </w:rPr>
        <w:t> </w:t>
      </w:r>
      <w:proofErr w:type="spellStart"/>
      <w:r w:rsidRPr="00BF177C">
        <w:rPr>
          <w:rFonts w:asciiTheme="majorBidi" w:hAnsiTheme="majorBidi" w:cstheme="majorBidi"/>
          <w:sz w:val="20"/>
          <w:szCs w:val="20"/>
        </w:rPr>
        <w:t>oxycodone</w:t>
      </w:r>
      <w:proofErr w:type="spellEnd"/>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despite a lower incidence of side effects.</w:t>
      </w:r>
      <w:r w:rsidRPr="00BF177C">
        <w:rPr>
          <w:rStyle w:val="apple-converted-space"/>
          <w:rFonts w:asciiTheme="majorBidi" w:hAnsiTheme="majorBidi" w:cstheme="majorBidi"/>
          <w:sz w:val="20"/>
          <w:szCs w:val="20"/>
        </w:rPr>
        <w:t> </w:t>
      </w:r>
      <w:r w:rsidRPr="00BF177C">
        <w:rPr>
          <w:rFonts w:asciiTheme="majorBidi" w:hAnsiTheme="majorBidi" w:cstheme="majorBidi"/>
          <w:sz w:val="20"/>
          <w:szCs w:val="20"/>
        </w:rPr>
        <w:t>It is generally regarded as a weak-moderate strength opioid.</w:t>
      </w:r>
      <w:r w:rsidRPr="00BF177C">
        <w:rPr>
          <w:rFonts w:asciiTheme="majorBidi" w:hAnsiTheme="majorBidi" w:cstheme="majorBidi"/>
          <w:sz w:val="20"/>
          <w:szCs w:val="20"/>
          <w:shd w:val="clear" w:color="auto" w:fill="FFFFFF"/>
        </w:rPr>
        <w:t xml:space="preserve"> It raises intracranial pressure so should not be used in people with head injuries, brain tumors, or other conditions which increase intracranial pressure. It increases the risk of respiratory depression so should not be used in people with asthma. As with other mu-</w:t>
      </w:r>
      <w:proofErr w:type="spellStart"/>
      <w:r w:rsidRPr="00BF177C">
        <w:rPr>
          <w:rFonts w:asciiTheme="majorBidi" w:hAnsiTheme="majorBidi" w:cstheme="majorBidi"/>
          <w:sz w:val="20"/>
          <w:szCs w:val="20"/>
          <w:shd w:val="clear" w:color="auto" w:fill="FFFFFF"/>
        </w:rPr>
        <w:t>opioid</w:t>
      </w:r>
      <w:proofErr w:type="spellEnd"/>
      <w:r w:rsidRPr="00BF177C">
        <w:rPr>
          <w:rFonts w:asciiTheme="majorBidi" w:hAnsiTheme="majorBidi" w:cstheme="majorBidi"/>
          <w:sz w:val="20"/>
          <w:szCs w:val="20"/>
          <w:shd w:val="clear" w:color="auto" w:fill="FFFFFF"/>
        </w:rPr>
        <w:t xml:space="preserve"> agonists, </w:t>
      </w:r>
      <w:proofErr w:type="spellStart"/>
      <w:r w:rsidRPr="00BF177C">
        <w:rPr>
          <w:rFonts w:asciiTheme="majorBidi" w:hAnsiTheme="majorBidi" w:cstheme="majorBidi"/>
          <w:sz w:val="20"/>
          <w:szCs w:val="20"/>
          <w:shd w:val="clear" w:color="auto" w:fill="FFFFFF"/>
        </w:rPr>
        <w:t>tapentadol</w:t>
      </w:r>
      <w:proofErr w:type="spellEnd"/>
      <w:r w:rsidRPr="00BF177C">
        <w:rPr>
          <w:rFonts w:asciiTheme="majorBidi" w:hAnsiTheme="majorBidi" w:cstheme="majorBidi"/>
          <w:sz w:val="20"/>
          <w:szCs w:val="20"/>
          <w:shd w:val="clear" w:color="auto" w:fill="FFFFFF"/>
        </w:rPr>
        <w:t xml:space="preserve"> may cause spasms of the</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 xml:space="preserve">sphincter of </w:t>
      </w:r>
      <w:proofErr w:type="spellStart"/>
      <w:r w:rsidRPr="00BF177C">
        <w:rPr>
          <w:rFonts w:asciiTheme="majorBidi" w:hAnsiTheme="majorBidi" w:cstheme="majorBidi"/>
          <w:sz w:val="20"/>
          <w:szCs w:val="20"/>
          <w:shd w:val="clear" w:color="auto" w:fill="FFFFFF"/>
        </w:rPr>
        <w:t>Oddi</w:t>
      </w:r>
      <w:proofErr w:type="spellEnd"/>
      <w:r w:rsidRPr="00BF177C">
        <w:rPr>
          <w:rFonts w:asciiTheme="majorBidi" w:hAnsiTheme="majorBidi" w:cstheme="majorBidi"/>
          <w:sz w:val="20"/>
          <w:szCs w:val="20"/>
          <w:shd w:val="clear" w:color="auto" w:fill="FFFFFF"/>
        </w:rPr>
        <w:t>, and is therefore discouraged for use in patients with</w:t>
      </w:r>
      <w:r w:rsidRPr="00BF177C">
        <w:rPr>
          <w:rStyle w:val="apple-converted-space"/>
          <w:rFonts w:asciiTheme="majorBidi" w:hAnsiTheme="majorBidi" w:cstheme="majorBidi"/>
          <w:sz w:val="20"/>
          <w:szCs w:val="20"/>
          <w:shd w:val="clear" w:color="auto" w:fill="FFFFFF"/>
        </w:rPr>
        <w:t> </w:t>
      </w:r>
      <w:proofErr w:type="spellStart"/>
      <w:r w:rsidRPr="00BF177C">
        <w:rPr>
          <w:rFonts w:asciiTheme="majorBidi" w:hAnsiTheme="majorBidi" w:cstheme="majorBidi"/>
          <w:sz w:val="20"/>
          <w:szCs w:val="20"/>
          <w:shd w:val="clear" w:color="auto" w:fill="FFFFFF"/>
        </w:rPr>
        <w:t>biliary</w:t>
      </w:r>
      <w:proofErr w:type="spellEnd"/>
      <w:r w:rsidRPr="00BF177C">
        <w:rPr>
          <w:rFonts w:asciiTheme="majorBidi" w:hAnsiTheme="majorBidi" w:cstheme="majorBidi"/>
          <w:sz w:val="20"/>
          <w:szCs w:val="20"/>
          <w:shd w:val="clear" w:color="auto" w:fill="FFFFFF"/>
        </w:rPr>
        <w:t xml:space="preserve"> tract</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disease such as both acute and chronic</w:t>
      </w:r>
      <w:r w:rsidRPr="00BF177C">
        <w:rPr>
          <w:rStyle w:val="apple-converted-space"/>
          <w:rFonts w:asciiTheme="majorBidi" w:hAnsiTheme="majorBidi" w:cstheme="majorBidi"/>
          <w:sz w:val="20"/>
          <w:szCs w:val="20"/>
          <w:shd w:val="clear" w:color="auto" w:fill="FFFFFF"/>
        </w:rPr>
        <w:t> </w:t>
      </w:r>
      <w:r w:rsidRPr="00BF177C">
        <w:rPr>
          <w:rFonts w:asciiTheme="majorBidi" w:hAnsiTheme="majorBidi" w:cstheme="majorBidi"/>
          <w:sz w:val="20"/>
          <w:szCs w:val="20"/>
          <w:shd w:val="clear" w:color="auto" w:fill="FFFFFF"/>
        </w:rPr>
        <w:t xml:space="preserve">pancreatitis. </w:t>
      </w:r>
      <w:r w:rsidR="00FD714F">
        <w:rPr>
          <w:rFonts w:asciiTheme="majorBidi" w:hAnsiTheme="majorBidi" w:cstheme="majorBidi"/>
          <w:sz w:val="20"/>
          <w:szCs w:val="20"/>
          <w:shd w:val="clear" w:color="auto" w:fill="FFFFFF"/>
        </w:rPr>
        <w:t xml:space="preserve"> </w:t>
      </w:r>
    </w:p>
    <w:p w:rsidR="00302E5C" w:rsidRPr="00BF177C" w:rsidRDefault="00302E5C" w:rsidP="005168BE">
      <w:pPr>
        <w:pStyle w:val="ListParagraph"/>
        <w:ind w:left="-567" w:right="-574" w:firstLine="567"/>
        <w:jc w:val="center"/>
        <w:rPr>
          <w:rFonts w:asciiTheme="majorBidi" w:hAnsiTheme="majorBidi" w:cstheme="majorBidi"/>
          <w:b/>
          <w:bCs/>
          <w:sz w:val="24"/>
          <w:szCs w:val="24"/>
        </w:rPr>
      </w:pPr>
    </w:p>
    <w:p w:rsidR="00CB4E4B" w:rsidRPr="00BF177C" w:rsidRDefault="00433886" w:rsidP="00FD714F">
      <w:pPr>
        <w:pStyle w:val="ListParagraph"/>
        <w:ind w:left="-567" w:right="-574" w:firstLine="567"/>
        <w:jc w:val="center"/>
        <w:rPr>
          <w:rFonts w:asciiTheme="majorBidi" w:hAnsiTheme="majorBidi" w:cstheme="majorBidi"/>
          <w:b/>
          <w:bCs/>
          <w:sz w:val="24"/>
          <w:szCs w:val="24"/>
        </w:rPr>
      </w:pPr>
      <w:r w:rsidRPr="00BF177C">
        <w:rPr>
          <w:rFonts w:asciiTheme="majorBidi" w:hAnsiTheme="majorBidi" w:cstheme="majorBidi"/>
          <w:b/>
          <w:bCs/>
          <w:sz w:val="24"/>
          <w:szCs w:val="24"/>
        </w:rPr>
        <w:t>Chronic pain managed by</w:t>
      </w:r>
      <w:r w:rsidR="00FD714F">
        <w:rPr>
          <w:rFonts w:asciiTheme="majorBidi" w:hAnsiTheme="majorBidi" w:cstheme="majorBidi"/>
          <w:b/>
          <w:bCs/>
          <w:sz w:val="24"/>
          <w:szCs w:val="24"/>
        </w:rPr>
        <w:t xml:space="preserve"> </w:t>
      </w:r>
    </w:p>
    <w:p w:rsidR="00CB4E4B" w:rsidRPr="00BF177C" w:rsidRDefault="00433886" w:rsidP="005168BE">
      <w:pPr>
        <w:pStyle w:val="ListParagraph"/>
        <w:numPr>
          <w:ilvl w:val="0"/>
          <w:numId w:val="30"/>
        </w:numPr>
        <w:ind w:left="-142" w:right="-574" w:hanging="425"/>
        <w:rPr>
          <w:rFonts w:asciiTheme="majorBidi" w:hAnsiTheme="majorBidi" w:cstheme="majorBidi"/>
          <w:sz w:val="20"/>
          <w:szCs w:val="20"/>
        </w:rPr>
      </w:pPr>
      <w:proofErr w:type="spellStart"/>
      <w:r w:rsidRPr="00BF177C">
        <w:rPr>
          <w:rFonts w:asciiTheme="majorBidi" w:hAnsiTheme="majorBidi" w:cstheme="majorBidi"/>
          <w:sz w:val="20"/>
          <w:szCs w:val="20"/>
        </w:rPr>
        <w:t>Mexiletine</w:t>
      </w:r>
      <w:proofErr w:type="spellEnd"/>
      <w:r w:rsidRPr="00BF177C">
        <w:rPr>
          <w:rFonts w:asciiTheme="majorBidi" w:hAnsiTheme="majorBidi" w:cstheme="majorBidi"/>
          <w:sz w:val="20"/>
          <w:szCs w:val="20"/>
        </w:rPr>
        <w:t xml:space="preserve">: block voltage sensitive </w:t>
      </w:r>
      <w:r w:rsidR="0088606E" w:rsidRPr="00BF177C">
        <w:rPr>
          <w:rFonts w:asciiTheme="majorBidi" w:hAnsiTheme="majorBidi" w:cstheme="majorBidi"/>
          <w:sz w:val="20"/>
          <w:szCs w:val="20"/>
        </w:rPr>
        <w:t>Na</w:t>
      </w:r>
      <w:r w:rsidRPr="00BF177C">
        <w:rPr>
          <w:rFonts w:asciiTheme="majorBidi" w:hAnsiTheme="majorBidi" w:cstheme="majorBidi"/>
          <w:sz w:val="20"/>
          <w:szCs w:val="20"/>
        </w:rPr>
        <w:t xml:space="preserve"> channel, also called pn</w:t>
      </w:r>
      <w:r w:rsidRPr="00BF177C">
        <w:rPr>
          <w:rFonts w:asciiTheme="majorBidi" w:hAnsiTheme="majorBidi" w:cstheme="majorBidi"/>
          <w:sz w:val="20"/>
          <w:szCs w:val="20"/>
          <w:vertAlign w:val="subscript"/>
        </w:rPr>
        <w:t>3</w:t>
      </w:r>
      <w:r w:rsidRPr="00BF177C">
        <w:rPr>
          <w:rFonts w:asciiTheme="majorBidi" w:hAnsiTheme="majorBidi" w:cstheme="majorBidi"/>
          <w:sz w:val="20"/>
          <w:szCs w:val="20"/>
        </w:rPr>
        <w:t>/</w:t>
      </w:r>
      <w:proofErr w:type="spellStart"/>
      <w:r w:rsidRPr="00BF177C">
        <w:rPr>
          <w:rFonts w:asciiTheme="majorBidi" w:hAnsiTheme="majorBidi" w:cstheme="majorBidi"/>
          <w:sz w:val="20"/>
          <w:szCs w:val="20"/>
        </w:rPr>
        <w:t>sns</w:t>
      </w:r>
      <w:proofErr w:type="spellEnd"/>
      <w:r w:rsidRPr="00BF177C">
        <w:rPr>
          <w:rFonts w:asciiTheme="majorBidi" w:hAnsiTheme="majorBidi" w:cstheme="majorBidi"/>
          <w:sz w:val="20"/>
          <w:szCs w:val="20"/>
        </w:rPr>
        <w:t xml:space="preserve"> channel.</w:t>
      </w:r>
    </w:p>
    <w:p w:rsidR="00CB4E4B" w:rsidRPr="00BF177C" w:rsidRDefault="00433886" w:rsidP="005168BE">
      <w:pPr>
        <w:pStyle w:val="ListParagraph"/>
        <w:numPr>
          <w:ilvl w:val="0"/>
          <w:numId w:val="30"/>
        </w:numPr>
        <w:ind w:left="-142" w:right="-574" w:hanging="425"/>
        <w:rPr>
          <w:rFonts w:asciiTheme="majorBidi" w:hAnsiTheme="majorBidi" w:cstheme="majorBidi"/>
          <w:sz w:val="20"/>
          <w:szCs w:val="20"/>
        </w:rPr>
      </w:pPr>
      <w:proofErr w:type="spellStart"/>
      <w:r w:rsidRPr="00BF177C">
        <w:rPr>
          <w:rFonts w:asciiTheme="majorBidi" w:hAnsiTheme="majorBidi" w:cstheme="majorBidi"/>
          <w:sz w:val="20"/>
          <w:szCs w:val="20"/>
        </w:rPr>
        <w:t>Conotoxin</w:t>
      </w:r>
      <w:proofErr w:type="spellEnd"/>
      <w:r w:rsidRPr="00BF177C">
        <w:rPr>
          <w:rFonts w:asciiTheme="majorBidi" w:hAnsiTheme="majorBidi" w:cstheme="majorBidi"/>
          <w:sz w:val="20"/>
          <w:szCs w:val="20"/>
        </w:rPr>
        <w:t xml:space="preserve">: block </w:t>
      </w:r>
      <w:r w:rsidR="001006EA" w:rsidRPr="00BF177C">
        <w:rPr>
          <w:rFonts w:asciiTheme="majorBidi" w:hAnsiTheme="majorBidi" w:cstheme="majorBidi"/>
          <w:sz w:val="20"/>
          <w:szCs w:val="20"/>
        </w:rPr>
        <w:t>N</w:t>
      </w:r>
      <w:r w:rsidRPr="00BF177C">
        <w:rPr>
          <w:rFonts w:asciiTheme="majorBidi" w:hAnsiTheme="majorBidi" w:cstheme="majorBidi"/>
          <w:sz w:val="20"/>
          <w:szCs w:val="20"/>
        </w:rPr>
        <w:t xml:space="preserve"> – type ca</w:t>
      </w:r>
      <w:r w:rsidRPr="00BF177C">
        <w:rPr>
          <w:rFonts w:asciiTheme="majorBidi" w:hAnsiTheme="majorBidi" w:cstheme="majorBidi"/>
          <w:sz w:val="20"/>
          <w:szCs w:val="20"/>
          <w:vertAlign w:val="superscript"/>
        </w:rPr>
        <w:t>+</w:t>
      </w:r>
      <w:r w:rsidRPr="00BF177C">
        <w:rPr>
          <w:rFonts w:asciiTheme="majorBidi" w:hAnsiTheme="majorBidi" w:cstheme="majorBidi"/>
          <w:sz w:val="20"/>
          <w:szCs w:val="20"/>
        </w:rPr>
        <w:t xml:space="preserve"> channel.</w:t>
      </w:r>
    </w:p>
    <w:p w:rsidR="00CB4E4B" w:rsidRPr="00FD714F" w:rsidRDefault="001006EA" w:rsidP="00FD714F">
      <w:pPr>
        <w:pStyle w:val="ListParagraph"/>
        <w:numPr>
          <w:ilvl w:val="0"/>
          <w:numId w:val="30"/>
        </w:numPr>
        <w:ind w:left="-567" w:right="-574" w:firstLine="0"/>
        <w:rPr>
          <w:rFonts w:asciiTheme="majorBidi" w:hAnsiTheme="majorBidi" w:cstheme="majorBidi"/>
          <w:sz w:val="20"/>
          <w:szCs w:val="20"/>
        </w:rPr>
      </w:pPr>
      <w:r w:rsidRPr="00FD714F">
        <w:rPr>
          <w:rFonts w:asciiTheme="majorBidi" w:hAnsiTheme="majorBidi" w:cstheme="majorBidi"/>
          <w:sz w:val="20"/>
          <w:szCs w:val="20"/>
          <w:lang w:bidi="ar-IQ"/>
        </w:rPr>
        <w:t xml:space="preserve">NMDA </w:t>
      </w:r>
      <w:r w:rsidR="00196A7A" w:rsidRPr="00FD714F">
        <w:rPr>
          <w:rFonts w:asciiTheme="majorBidi" w:hAnsiTheme="majorBidi" w:cstheme="majorBidi"/>
          <w:sz w:val="20"/>
          <w:szCs w:val="20"/>
          <w:lang w:bidi="ar-IQ"/>
        </w:rPr>
        <w:t>receptor antagonist</w:t>
      </w:r>
      <w:r w:rsidR="00433886" w:rsidRPr="00FD714F">
        <w:rPr>
          <w:rFonts w:asciiTheme="majorBidi" w:hAnsiTheme="majorBidi" w:cstheme="majorBidi"/>
          <w:sz w:val="20"/>
          <w:szCs w:val="20"/>
          <w:lang w:bidi="ar-IQ"/>
        </w:rPr>
        <w:t xml:space="preserve">: like </w:t>
      </w:r>
      <w:proofErr w:type="spellStart"/>
      <w:r w:rsidR="00433886" w:rsidRPr="00FD714F">
        <w:rPr>
          <w:rFonts w:asciiTheme="majorBidi" w:hAnsiTheme="majorBidi" w:cstheme="majorBidi"/>
          <w:sz w:val="20"/>
          <w:szCs w:val="20"/>
          <w:lang w:bidi="ar-IQ"/>
        </w:rPr>
        <w:t>gabapentine</w:t>
      </w:r>
      <w:proofErr w:type="spellEnd"/>
      <w:r w:rsidR="00433886" w:rsidRPr="00FD714F">
        <w:rPr>
          <w:rFonts w:asciiTheme="majorBidi" w:hAnsiTheme="majorBidi" w:cstheme="majorBidi"/>
          <w:sz w:val="20"/>
          <w:szCs w:val="20"/>
          <w:lang w:bidi="ar-IQ"/>
        </w:rPr>
        <w:t>.</w:t>
      </w:r>
    </w:p>
    <w:p w:rsidR="00CB4E4B" w:rsidRPr="00BF177C" w:rsidRDefault="00433886" w:rsidP="005168BE">
      <w:pPr>
        <w:pStyle w:val="ListParagraph"/>
        <w:numPr>
          <w:ilvl w:val="0"/>
          <w:numId w:val="30"/>
        </w:numPr>
        <w:ind w:left="-142" w:right="-574" w:hanging="425"/>
        <w:rPr>
          <w:rFonts w:asciiTheme="majorBidi" w:hAnsiTheme="majorBidi" w:cstheme="majorBidi"/>
          <w:sz w:val="20"/>
          <w:szCs w:val="20"/>
        </w:rPr>
      </w:pPr>
      <w:proofErr w:type="spellStart"/>
      <w:r w:rsidRPr="00BF177C">
        <w:rPr>
          <w:rFonts w:asciiTheme="majorBidi" w:hAnsiTheme="majorBidi" w:cstheme="majorBidi"/>
          <w:sz w:val="20"/>
          <w:szCs w:val="20"/>
          <w:lang w:bidi="ar-IQ"/>
        </w:rPr>
        <w:t>Epibatidin</w:t>
      </w:r>
      <w:proofErr w:type="spellEnd"/>
      <w:r w:rsidRPr="00BF177C">
        <w:rPr>
          <w:rFonts w:asciiTheme="majorBidi" w:hAnsiTheme="majorBidi" w:cstheme="majorBidi"/>
          <w:sz w:val="20"/>
          <w:szCs w:val="20"/>
          <w:lang w:bidi="ar-IQ"/>
        </w:rPr>
        <w:t xml:space="preserve">: </w:t>
      </w:r>
      <w:proofErr w:type="spellStart"/>
      <w:r w:rsidRPr="00BF177C">
        <w:rPr>
          <w:rFonts w:asciiTheme="majorBidi" w:hAnsiTheme="majorBidi" w:cstheme="majorBidi"/>
          <w:sz w:val="20"/>
          <w:szCs w:val="20"/>
          <w:lang w:bidi="ar-IQ"/>
        </w:rPr>
        <w:t>nicotin</w:t>
      </w:r>
      <w:proofErr w:type="spellEnd"/>
      <w:r w:rsidRPr="00BF177C">
        <w:rPr>
          <w:rFonts w:asciiTheme="majorBidi" w:hAnsiTheme="majorBidi" w:cstheme="majorBidi"/>
          <w:sz w:val="20"/>
          <w:szCs w:val="20"/>
          <w:lang w:bidi="ar-IQ"/>
        </w:rPr>
        <w:t xml:space="preserve"> analogue, activate the nicotinic receptors.</w:t>
      </w:r>
    </w:p>
    <w:p w:rsidR="00CB4E4B" w:rsidRPr="00BF177C" w:rsidRDefault="00433886" w:rsidP="005168BE">
      <w:pPr>
        <w:pStyle w:val="ListParagraph"/>
        <w:numPr>
          <w:ilvl w:val="0"/>
          <w:numId w:val="30"/>
        </w:numPr>
        <w:ind w:left="-142" w:right="-574" w:hanging="425"/>
        <w:rPr>
          <w:rFonts w:asciiTheme="majorBidi" w:hAnsiTheme="majorBidi" w:cstheme="majorBidi"/>
          <w:sz w:val="20"/>
          <w:szCs w:val="20"/>
        </w:rPr>
      </w:pPr>
      <w:proofErr w:type="spellStart"/>
      <w:r w:rsidRPr="00BF177C">
        <w:rPr>
          <w:rFonts w:asciiTheme="majorBidi" w:hAnsiTheme="majorBidi" w:cstheme="majorBidi"/>
          <w:sz w:val="20"/>
          <w:szCs w:val="20"/>
          <w:lang w:bidi="ar-IQ"/>
        </w:rPr>
        <w:t>Enkephalinase</w:t>
      </w:r>
      <w:proofErr w:type="spellEnd"/>
      <w:r w:rsidRPr="00BF177C">
        <w:rPr>
          <w:rFonts w:asciiTheme="majorBidi" w:hAnsiTheme="majorBidi" w:cstheme="majorBidi"/>
          <w:sz w:val="20"/>
          <w:szCs w:val="20"/>
          <w:lang w:bidi="ar-IQ"/>
        </w:rPr>
        <w:t xml:space="preserve"> inhibitor: like </w:t>
      </w:r>
      <w:proofErr w:type="spellStart"/>
      <w:r w:rsidRPr="00BF177C">
        <w:rPr>
          <w:rFonts w:asciiTheme="majorBidi" w:hAnsiTheme="majorBidi" w:cstheme="majorBidi"/>
          <w:sz w:val="20"/>
          <w:szCs w:val="20"/>
          <w:lang w:bidi="ar-IQ"/>
        </w:rPr>
        <w:t>thiorphan</w:t>
      </w:r>
      <w:proofErr w:type="spellEnd"/>
      <w:r w:rsidRPr="00BF177C">
        <w:rPr>
          <w:rFonts w:asciiTheme="majorBidi" w:hAnsiTheme="majorBidi" w:cstheme="majorBidi"/>
          <w:sz w:val="20"/>
          <w:szCs w:val="20"/>
          <w:lang w:bidi="ar-IQ"/>
        </w:rPr>
        <w:t>, block encephalin degradation and produce morphine like analgesia without dependence.</w:t>
      </w:r>
    </w:p>
    <w:p w:rsidR="00CB4E4B" w:rsidRPr="00BF177C" w:rsidRDefault="00433886" w:rsidP="005168BE">
      <w:pPr>
        <w:pStyle w:val="ListParagraph"/>
        <w:numPr>
          <w:ilvl w:val="0"/>
          <w:numId w:val="30"/>
        </w:numPr>
        <w:ind w:left="-142" w:right="-574" w:hanging="425"/>
        <w:rPr>
          <w:rFonts w:asciiTheme="majorBidi" w:hAnsiTheme="majorBidi" w:cstheme="majorBidi"/>
          <w:sz w:val="20"/>
          <w:szCs w:val="20"/>
        </w:rPr>
      </w:pPr>
      <w:proofErr w:type="spellStart"/>
      <w:r w:rsidRPr="00BF177C">
        <w:rPr>
          <w:rFonts w:asciiTheme="majorBidi" w:hAnsiTheme="majorBidi" w:cstheme="majorBidi"/>
          <w:sz w:val="20"/>
          <w:szCs w:val="20"/>
          <w:lang w:bidi="ar-IQ"/>
        </w:rPr>
        <w:t>Somatostatin</w:t>
      </w:r>
      <w:proofErr w:type="spellEnd"/>
      <w:r w:rsidRPr="00BF177C">
        <w:rPr>
          <w:rFonts w:asciiTheme="majorBidi" w:hAnsiTheme="majorBidi" w:cstheme="majorBidi"/>
          <w:sz w:val="20"/>
          <w:szCs w:val="20"/>
          <w:lang w:bidi="ar-IQ"/>
        </w:rPr>
        <w:t xml:space="preserve">, </w:t>
      </w:r>
      <w:proofErr w:type="spellStart"/>
      <w:r w:rsidRPr="00BF177C">
        <w:rPr>
          <w:rFonts w:asciiTheme="majorBidi" w:hAnsiTheme="majorBidi" w:cstheme="majorBidi"/>
          <w:sz w:val="20"/>
          <w:szCs w:val="20"/>
          <w:lang w:bidi="ar-IQ"/>
        </w:rPr>
        <w:t>calcitonin</w:t>
      </w:r>
      <w:proofErr w:type="spellEnd"/>
      <w:r w:rsidRPr="00BF177C">
        <w:rPr>
          <w:rFonts w:asciiTheme="majorBidi" w:hAnsiTheme="majorBidi" w:cstheme="majorBidi"/>
          <w:sz w:val="20"/>
          <w:szCs w:val="20"/>
          <w:lang w:bidi="ar-IQ"/>
        </w:rPr>
        <w:t xml:space="preserve">: powerful analgesics when given </w:t>
      </w:r>
      <w:proofErr w:type="spellStart"/>
      <w:r w:rsidRPr="00BF177C">
        <w:rPr>
          <w:rFonts w:asciiTheme="majorBidi" w:hAnsiTheme="majorBidi" w:cstheme="majorBidi"/>
          <w:sz w:val="20"/>
          <w:szCs w:val="20"/>
          <w:lang w:bidi="ar-IQ"/>
        </w:rPr>
        <w:t>intrathecally</w:t>
      </w:r>
      <w:proofErr w:type="spellEnd"/>
      <w:r w:rsidRPr="00BF177C">
        <w:rPr>
          <w:rFonts w:asciiTheme="majorBidi" w:hAnsiTheme="majorBidi" w:cstheme="majorBidi"/>
          <w:sz w:val="20"/>
          <w:szCs w:val="20"/>
          <w:lang w:bidi="ar-IQ"/>
        </w:rPr>
        <w:t>.</w:t>
      </w:r>
    </w:p>
    <w:p w:rsidR="00CB4E4B" w:rsidRPr="00BF177C" w:rsidRDefault="00433886" w:rsidP="005168BE">
      <w:pPr>
        <w:pStyle w:val="ListParagraph"/>
        <w:numPr>
          <w:ilvl w:val="0"/>
          <w:numId w:val="30"/>
        </w:numPr>
        <w:ind w:left="-142" w:right="-574" w:hanging="425"/>
        <w:rPr>
          <w:rFonts w:asciiTheme="majorBidi" w:hAnsiTheme="majorBidi" w:cstheme="majorBidi"/>
          <w:sz w:val="20"/>
          <w:szCs w:val="20"/>
        </w:rPr>
      </w:pPr>
      <w:r w:rsidRPr="00BF177C">
        <w:rPr>
          <w:rFonts w:asciiTheme="majorBidi" w:hAnsiTheme="majorBidi" w:cstheme="majorBidi"/>
          <w:sz w:val="20"/>
          <w:szCs w:val="20"/>
          <w:lang w:bidi="ar-IQ"/>
        </w:rPr>
        <w:t xml:space="preserve">Substance </w:t>
      </w:r>
      <w:r w:rsidR="00FD714F" w:rsidRPr="00BF177C">
        <w:rPr>
          <w:rFonts w:asciiTheme="majorBidi" w:hAnsiTheme="majorBidi" w:cstheme="majorBidi"/>
          <w:sz w:val="20"/>
          <w:szCs w:val="20"/>
          <w:lang w:bidi="ar-IQ"/>
        </w:rPr>
        <w:t xml:space="preserve">P </w:t>
      </w:r>
      <w:r w:rsidRPr="00BF177C">
        <w:rPr>
          <w:rFonts w:asciiTheme="majorBidi" w:hAnsiTheme="majorBidi" w:cstheme="majorBidi"/>
          <w:sz w:val="20"/>
          <w:szCs w:val="20"/>
          <w:lang w:bidi="ar-IQ"/>
        </w:rPr>
        <w:t>antagonist.</w:t>
      </w:r>
    </w:p>
    <w:p w:rsidR="00CB4E4B" w:rsidRPr="00BF177C" w:rsidRDefault="00433886" w:rsidP="005168BE">
      <w:pPr>
        <w:pStyle w:val="ListParagraph"/>
        <w:numPr>
          <w:ilvl w:val="0"/>
          <w:numId w:val="30"/>
        </w:numPr>
        <w:ind w:left="-142" w:right="-574" w:hanging="425"/>
        <w:rPr>
          <w:rFonts w:asciiTheme="majorBidi" w:hAnsiTheme="majorBidi" w:cstheme="majorBidi"/>
          <w:sz w:val="20"/>
          <w:szCs w:val="20"/>
        </w:rPr>
      </w:pPr>
      <w:r w:rsidRPr="00BF177C">
        <w:rPr>
          <w:rFonts w:asciiTheme="majorBidi" w:hAnsiTheme="majorBidi" w:cstheme="majorBidi"/>
          <w:sz w:val="20"/>
          <w:szCs w:val="20"/>
          <w:lang w:bidi="ar-IQ"/>
        </w:rPr>
        <w:t xml:space="preserve">Adenosine </w:t>
      </w:r>
      <w:proofErr w:type="spellStart"/>
      <w:r w:rsidRPr="00BF177C">
        <w:rPr>
          <w:rFonts w:asciiTheme="majorBidi" w:hAnsiTheme="majorBidi" w:cstheme="majorBidi"/>
          <w:sz w:val="20"/>
          <w:szCs w:val="20"/>
          <w:lang w:bidi="ar-IQ"/>
        </w:rPr>
        <w:t>kinase</w:t>
      </w:r>
      <w:proofErr w:type="spellEnd"/>
      <w:r w:rsidRPr="00BF177C">
        <w:rPr>
          <w:rFonts w:asciiTheme="majorBidi" w:hAnsiTheme="majorBidi" w:cstheme="majorBidi"/>
          <w:sz w:val="20"/>
          <w:szCs w:val="20"/>
          <w:lang w:bidi="ar-IQ"/>
        </w:rPr>
        <w:t xml:space="preserve"> inhibitor: </w:t>
      </w:r>
      <w:r w:rsidRPr="00BF177C">
        <w:rPr>
          <w:rFonts w:asciiTheme="majorBidi" w:hAnsiTheme="majorBidi" w:cstheme="majorBidi"/>
          <w:sz w:val="20"/>
          <w:szCs w:val="20"/>
          <w:lang w:eastAsia="ja-JP" w:bidi="ar-IQ"/>
        </w:rPr>
        <w:t>↑ adenosine level which block pain pathway.</w:t>
      </w:r>
    </w:p>
    <w:p w:rsidR="005168BE" w:rsidRDefault="005168BE" w:rsidP="005168BE">
      <w:pPr>
        <w:pStyle w:val="ListParagraph"/>
        <w:numPr>
          <w:ilvl w:val="0"/>
          <w:numId w:val="30"/>
        </w:numPr>
        <w:spacing w:after="120"/>
        <w:ind w:left="-142" w:right="-574" w:hanging="425"/>
        <w:rPr>
          <w:rFonts w:asciiTheme="majorBidi" w:eastAsia="Times New Roman" w:hAnsiTheme="majorBidi" w:cstheme="majorBidi"/>
          <w:sz w:val="20"/>
          <w:szCs w:val="20"/>
        </w:rPr>
      </w:pPr>
      <w:proofErr w:type="spellStart"/>
      <w:r w:rsidRPr="00BF177C">
        <w:rPr>
          <w:rFonts w:asciiTheme="majorBidi" w:eastAsia="Times New Roman" w:hAnsiTheme="majorBidi" w:cstheme="majorBidi"/>
          <w:sz w:val="20"/>
          <w:szCs w:val="20"/>
        </w:rPr>
        <w:t>Ziconotide</w:t>
      </w:r>
      <w:proofErr w:type="spellEnd"/>
      <w:r w:rsidRPr="00BF177C">
        <w:rPr>
          <w:rFonts w:asciiTheme="majorBidi" w:eastAsia="Times New Roman" w:hAnsiTheme="majorBidi" w:cstheme="majorBidi"/>
          <w:sz w:val="20"/>
          <w:szCs w:val="20"/>
        </w:rPr>
        <w:t xml:space="preserve">, a blocker of voltage-gated N-type calcium channels, is approved for </w:t>
      </w:r>
      <w:proofErr w:type="spellStart"/>
      <w:r w:rsidRPr="00BF177C">
        <w:rPr>
          <w:rFonts w:asciiTheme="majorBidi" w:eastAsia="Times New Roman" w:hAnsiTheme="majorBidi" w:cstheme="majorBidi"/>
          <w:sz w:val="20"/>
          <w:szCs w:val="20"/>
        </w:rPr>
        <w:t>intrathecal</w:t>
      </w:r>
      <w:proofErr w:type="spellEnd"/>
      <w:r w:rsidRPr="00BF177C">
        <w:rPr>
          <w:rFonts w:asciiTheme="majorBidi" w:eastAsia="Times New Roman" w:hAnsiTheme="majorBidi" w:cstheme="majorBidi"/>
          <w:sz w:val="20"/>
          <w:szCs w:val="20"/>
        </w:rPr>
        <w:t xml:space="preserve"> analgesia in patients with refractory chronic pain. </w:t>
      </w:r>
    </w:p>
    <w:p w:rsidR="00197427" w:rsidRPr="00197427" w:rsidRDefault="00197427" w:rsidP="00FD714F">
      <w:pPr>
        <w:spacing w:after="120"/>
        <w:ind w:left="-426" w:right="-574"/>
        <w:jc w:val="both"/>
        <w:rPr>
          <w:rFonts w:asciiTheme="majorBidi" w:eastAsia="Times New Roman" w:hAnsiTheme="majorBidi" w:cstheme="majorBidi"/>
          <w:sz w:val="20"/>
          <w:szCs w:val="20"/>
        </w:rPr>
      </w:pPr>
      <w:r w:rsidRPr="00197427">
        <w:rPr>
          <w:rFonts w:asciiTheme="majorBidi" w:hAnsiTheme="majorBidi" w:cstheme="majorBidi"/>
          <w:sz w:val="20"/>
          <w:szCs w:val="20"/>
          <w:shd w:val="clear" w:color="auto" w:fill="FFFFFF"/>
        </w:rPr>
        <w:t>An</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b/>
          <w:bCs/>
          <w:sz w:val="20"/>
          <w:szCs w:val="20"/>
          <w:shd w:val="clear" w:color="auto" w:fill="FFFFFF"/>
        </w:rPr>
        <w:t>enkephalinase</w:t>
      </w:r>
      <w:proofErr w:type="spellEnd"/>
      <w:r w:rsidRPr="00197427">
        <w:rPr>
          <w:rFonts w:asciiTheme="majorBidi" w:hAnsiTheme="majorBidi" w:cstheme="majorBidi"/>
          <w:b/>
          <w:bCs/>
          <w:sz w:val="20"/>
          <w:szCs w:val="20"/>
          <w:shd w:val="clear" w:color="auto" w:fill="FFFFFF"/>
        </w:rPr>
        <w:t xml:space="preserve"> inhibitor</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is a type of</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enzyme inhibitor</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which inhibits one or more members of the</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enkephalinase</w:t>
      </w:r>
      <w:proofErr w:type="spellEnd"/>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class of</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enzymes</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that break down the</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endogenousenkephalin</w:t>
      </w:r>
      <w:proofErr w:type="spellEnd"/>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opioid</w:t>
      </w:r>
      <w:proofErr w:type="spellEnd"/>
      <w:r w:rsidRPr="00197427">
        <w:rPr>
          <w:rFonts w:asciiTheme="majorBidi" w:hAnsiTheme="majorBidi" w:cstheme="majorBidi"/>
          <w:sz w:val="20"/>
          <w:szCs w:val="20"/>
          <w:shd w:val="clear" w:color="auto" w:fill="FFFFFF"/>
        </w:rPr>
        <w:t xml:space="preserve"> peptides</w:t>
      </w:r>
      <w:r w:rsidR="00FD714F">
        <w:rPr>
          <w:rFonts w:asciiTheme="majorBidi" w:hAnsiTheme="majorBidi" w:cstheme="majorBidi"/>
          <w:sz w:val="20"/>
          <w:szCs w:val="20"/>
          <w:shd w:val="clear" w:color="auto" w:fill="FFFFFF"/>
        </w:rPr>
        <w:t xml:space="preserve"> like</w:t>
      </w:r>
      <w:r w:rsidRPr="00197427">
        <w:rPr>
          <w:rFonts w:asciiTheme="majorBidi" w:hAnsiTheme="majorBidi" w:cstheme="majorBidi"/>
          <w:sz w:val="20"/>
          <w:szCs w:val="20"/>
          <w:shd w:val="clear" w:color="auto" w:fill="FFFFFF"/>
        </w:rPr>
        <w:t xml:space="preserve"> include</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racecadotril</w:t>
      </w:r>
      <w:proofErr w:type="spellEnd"/>
      <w:r w:rsidR="00FD714F">
        <w:rPr>
          <w:rFonts w:asciiTheme="majorBidi" w:hAnsiTheme="majorBidi" w:cstheme="majorBidi"/>
          <w:sz w:val="20"/>
          <w:szCs w:val="20"/>
          <w:shd w:val="clear" w:color="auto" w:fill="FFFFFF"/>
        </w:rPr>
        <w:t>.</w:t>
      </w:r>
    </w:p>
    <w:p w:rsidR="00BA066F" w:rsidRDefault="00197427" w:rsidP="005C6886">
      <w:pPr>
        <w:spacing w:after="120"/>
        <w:ind w:left="-426" w:right="-574"/>
        <w:jc w:val="both"/>
        <w:rPr>
          <w:rFonts w:asciiTheme="majorBidi" w:hAnsiTheme="majorBidi" w:cstheme="majorBidi"/>
          <w:b/>
          <w:bCs/>
          <w:sz w:val="20"/>
          <w:szCs w:val="20"/>
          <w:shd w:val="clear" w:color="auto" w:fill="FFFFFF"/>
        </w:rPr>
      </w:pPr>
      <w:proofErr w:type="spellStart"/>
      <w:r w:rsidRPr="00197427">
        <w:rPr>
          <w:rFonts w:asciiTheme="majorBidi" w:hAnsiTheme="majorBidi" w:cstheme="majorBidi"/>
          <w:b/>
          <w:bCs/>
          <w:sz w:val="20"/>
          <w:szCs w:val="20"/>
          <w:shd w:val="clear" w:color="auto" w:fill="FFFFFF"/>
        </w:rPr>
        <w:t>Racecadotril</w:t>
      </w:r>
      <w:proofErr w:type="spellEnd"/>
      <w:r w:rsidRPr="00197427">
        <w:rPr>
          <w:rFonts w:asciiTheme="majorBidi" w:hAnsiTheme="majorBidi" w:cstheme="majorBidi"/>
          <w:sz w:val="20"/>
          <w:szCs w:val="20"/>
          <w:shd w:val="clear" w:color="auto" w:fill="FFFFFF"/>
        </w:rPr>
        <w:t>, also known as</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b/>
          <w:bCs/>
          <w:sz w:val="20"/>
          <w:szCs w:val="20"/>
          <w:shd w:val="clear" w:color="auto" w:fill="FFFFFF"/>
        </w:rPr>
        <w:t>acetorphan</w:t>
      </w:r>
      <w:proofErr w:type="spellEnd"/>
      <w:r w:rsidRPr="00197427">
        <w:rPr>
          <w:rFonts w:asciiTheme="majorBidi" w:hAnsiTheme="majorBidi" w:cstheme="majorBidi"/>
          <w:sz w:val="20"/>
          <w:szCs w:val="20"/>
          <w:shd w:val="clear" w:color="auto" w:fill="FFFFFF"/>
        </w:rPr>
        <w:t>, is an</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antidiarrheal</w:t>
      </w:r>
      <w:proofErr w:type="spellEnd"/>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drug which acts as a peripherally acting</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enkephalinase</w:t>
      </w:r>
      <w:proofErr w:type="spellEnd"/>
      <w:r w:rsidRPr="00197427">
        <w:rPr>
          <w:rFonts w:asciiTheme="majorBidi" w:hAnsiTheme="majorBidi" w:cstheme="majorBidi"/>
          <w:sz w:val="20"/>
          <w:szCs w:val="20"/>
          <w:shd w:val="clear" w:color="auto" w:fill="FFFFFF"/>
        </w:rPr>
        <w:t xml:space="preserve"> inhibitor. Unlike other</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opioid</w:t>
      </w:r>
      <w:proofErr w:type="spellEnd"/>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medications used to treat diarrhea, which</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 xml:space="preserve">reduce intestinal motility, </w:t>
      </w:r>
      <w:proofErr w:type="spellStart"/>
      <w:r w:rsidRPr="00197427">
        <w:rPr>
          <w:rFonts w:asciiTheme="majorBidi" w:hAnsiTheme="majorBidi" w:cstheme="majorBidi"/>
          <w:sz w:val="20"/>
          <w:szCs w:val="20"/>
          <w:shd w:val="clear" w:color="auto" w:fill="FFFFFF"/>
        </w:rPr>
        <w:t>racecadotril</w:t>
      </w:r>
      <w:proofErr w:type="spellEnd"/>
      <w:r w:rsidRPr="00197427">
        <w:rPr>
          <w:rFonts w:asciiTheme="majorBidi" w:hAnsiTheme="majorBidi" w:cstheme="majorBidi"/>
          <w:sz w:val="20"/>
          <w:szCs w:val="20"/>
          <w:shd w:val="clear" w:color="auto" w:fill="FFFFFF"/>
        </w:rPr>
        <w:t xml:space="preserve"> has an</w:t>
      </w:r>
      <w:r w:rsidRPr="00197427">
        <w:rPr>
          <w:rStyle w:val="apple-converted-space"/>
          <w:rFonts w:asciiTheme="majorBidi" w:hAnsiTheme="majorBidi" w:cstheme="majorBidi"/>
          <w:sz w:val="20"/>
          <w:szCs w:val="20"/>
          <w:shd w:val="clear" w:color="auto" w:fill="FFFFFF"/>
        </w:rPr>
        <w:t> </w:t>
      </w:r>
      <w:proofErr w:type="spellStart"/>
      <w:r w:rsidR="009C3FE4" w:rsidRPr="00197427">
        <w:rPr>
          <w:rFonts w:asciiTheme="majorBidi" w:hAnsiTheme="majorBidi" w:cstheme="majorBidi"/>
          <w:sz w:val="20"/>
          <w:szCs w:val="20"/>
        </w:rPr>
        <w:fldChar w:fldCharType="begin"/>
      </w:r>
      <w:r w:rsidRPr="00197427">
        <w:rPr>
          <w:rFonts w:asciiTheme="majorBidi" w:hAnsiTheme="majorBidi" w:cstheme="majorBidi"/>
          <w:sz w:val="20"/>
          <w:szCs w:val="20"/>
        </w:rPr>
        <w:instrText xml:space="preserve"> HYPERLINK "https://en.wiktionary.org/wiki/antisecretory" \o "wikt:antisecretory" </w:instrText>
      </w:r>
      <w:r w:rsidR="009C3FE4" w:rsidRPr="00197427">
        <w:rPr>
          <w:rFonts w:asciiTheme="majorBidi" w:hAnsiTheme="majorBidi" w:cstheme="majorBidi"/>
          <w:sz w:val="20"/>
          <w:szCs w:val="20"/>
        </w:rPr>
        <w:fldChar w:fldCharType="separate"/>
      </w:r>
      <w:r w:rsidRPr="00197427">
        <w:rPr>
          <w:rStyle w:val="Hyperlink"/>
          <w:rFonts w:asciiTheme="majorBidi" w:hAnsiTheme="majorBidi" w:cstheme="majorBidi"/>
          <w:color w:val="auto"/>
          <w:sz w:val="20"/>
          <w:szCs w:val="20"/>
          <w:shd w:val="clear" w:color="auto" w:fill="FFFFFF"/>
        </w:rPr>
        <w:t>antisecretory</w:t>
      </w:r>
      <w:proofErr w:type="spellEnd"/>
      <w:r w:rsidR="009C3FE4" w:rsidRPr="00197427">
        <w:rPr>
          <w:rFonts w:asciiTheme="majorBidi" w:hAnsiTheme="majorBidi" w:cstheme="majorBidi"/>
          <w:sz w:val="20"/>
          <w:szCs w:val="20"/>
        </w:rPr>
        <w:fldChar w:fldCharType="end"/>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effect—it reduces the secretion of water and</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electrolytes</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into the intestine.</w:t>
      </w:r>
    </w:p>
    <w:p w:rsidR="00197427" w:rsidRDefault="00197427" w:rsidP="00BA066F">
      <w:pPr>
        <w:spacing w:after="120"/>
        <w:ind w:left="-567" w:right="-574"/>
        <w:jc w:val="both"/>
        <w:rPr>
          <w:rFonts w:asciiTheme="majorBidi" w:eastAsia="Times New Roman" w:hAnsiTheme="majorBidi" w:cstheme="majorBidi"/>
          <w:sz w:val="20"/>
          <w:szCs w:val="20"/>
        </w:rPr>
      </w:pPr>
      <w:r w:rsidRPr="00197427">
        <w:rPr>
          <w:rFonts w:asciiTheme="majorBidi" w:hAnsiTheme="majorBidi" w:cstheme="majorBidi"/>
          <w:b/>
          <w:bCs/>
          <w:sz w:val="20"/>
          <w:szCs w:val="20"/>
          <w:shd w:val="clear" w:color="auto" w:fill="FFFFFF"/>
        </w:rPr>
        <w:t xml:space="preserve"> </w:t>
      </w:r>
      <w:proofErr w:type="spellStart"/>
      <w:r w:rsidRPr="00197427">
        <w:rPr>
          <w:rFonts w:asciiTheme="majorBidi" w:hAnsiTheme="majorBidi" w:cstheme="majorBidi"/>
          <w:b/>
          <w:bCs/>
          <w:sz w:val="20"/>
          <w:szCs w:val="20"/>
          <w:shd w:val="clear" w:color="auto" w:fill="FFFFFF"/>
        </w:rPr>
        <w:t>Thiorphan</w:t>
      </w:r>
      <w:proofErr w:type="spellEnd"/>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is the active</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metabolite</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of the</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antidiarrheal</w:t>
      </w:r>
      <w:proofErr w:type="spellEnd"/>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racecadotril</w:t>
      </w:r>
      <w:proofErr w:type="spellEnd"/>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w:t>
      </w:r>
      <w:proofErr w:type="spellStart"/>
      <w:r w:rsidRPr="00197427">
        <w:rPr>
          <w:rFonts w:asciiTheme="majorBidi" w:hAnsiTheme="majorBidi" w:cstheme="majorBidi"/>
          <w:sz w:val="20"/>
          <w:szCs w:val="20"/>
          <w:shd w:val="clear" w:color="auto" w:fill="FFFFFF"/>
        </w:rPr>
        <w:t>acetorphan</w:t>
      </w:r>
      <w:proofErr w:type="spellEnd"/>
      <w:r w:rsidRPr="00197427">
        <w:rPr>
          <w:rFonts w:asciiTheme="majorBidi" w:hAnsiTheme="majorBidi" w:cstheme="majorBidi"/>
          <w:sz w:val="20"/>
          <w:szCs w:val="20"/>
          <w:shd w:val="clear" w:color="auto" w:fill="FFFFFF"/>
        </w:rPr>
        <w:t>). It prevents the</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degradation</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of</w:t>
      </w:r>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endogenous</w:t>
      </w:r>
      <w:r w:rsidR="00FD714F">
        <w:rPr>
          <w:rFonts w:asciiTheme="majorBidi" w:hAnsiTheme="majorBidi" w:cstheme="majorBidi"/>
          <w:sz w:val="20"/>
          <w:szCs w:val="20"/>
          <w:shd w:val="clear" w:color="auto" w:fill="FFFFFF"/>
        </w:rPr>
        <w:t xml:space="preserve"> </w:t>
      </w:r>
      <w:proofErr w:type="spellStart"/>
      <w:r w:rsidRPr="00197427">
        <w:rPr>
          <w:rFonts w:asciiTheme="majorBidi" w:hAnsiTheme="majorBidi" w:cstheme="majorBidi"/>
          <w:sz w:val="20"/>
          <w:szCs w:val="20"/>
          <w:shd w:val="clear" w:color="auto" w:fill="FFFFFF"/>
        </w:rPr>
        <w:t>enkephalins</w:t>
      </w:r>
      <w:proofErr w:type="spellEnd"/>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by acting as an</w:t>
      </w:r>
      <w:r w:rsidRPr="00197427">
        <w:rPr>
          <w:rStyle w:val="apple-converted-space"/>
          <w:rFonts w:asciiTheme="majorBidi" w:hAnsiTheme="majorBidi" w:cstheme="majorBidi"/>
          <w:sz w:val="20"/>
          <w:szCs w:val="20"/>
          <w:shd w:val="clear" w:color="auto" w:fill="FFFFFF"/>
        </w:rPr>
        <w:t> </w:t>
      </w:r>
      <w:proofErr w:type="spellStart"/>
      <w:r w:rsidRPr="00197427">
        <w:rPr>
          <w:rFonts w:asciiTheme="majorBidi" w:hAnsiTheme="majorBidi" w:cstheme="majorBidi"/>
          <w:sz w:val="20"/>
          <w:szCs w:val="20"/>
          <w:shd w:val="clear" w:color="auto" w:fill="FFFFFF"/>
        </w:rPr>
        <w:t>enkephalinase</w:t>
      </w:r>
      <w:proofErr w:type="spellEnd"/>
      <w:r w:rsidRPr="00197427">
        <w:rPr>
          <w:rStyle w:val="apple-converted-space"/>
          <w:rFonts w:asciiTheme="majorBidi" w:hAnsiTheme="majorBidi" w:cstheme="majorBidi"/>
          <w:sz w:val="20"/>
          <w:szCs w:val="20"/>
          <w:shd w:val="clear" w:color="auto" w:fill="FFFFFF"/>
        </w:rPr>
        <w:t> </w:t>
      </w:r>
      <w:r w:rsidRPr="00197427">
        <w:rPr>
          <w:rFonts w:asciiTheme="majorBidi" w:hAnsiTheme="majorBidi" w:cstheme="majorBidi"/>
          <w:sz w:val="20"/>
          <w:szCs w:val="20"/>
          <w:shd w:val="clear" w:color="auto" w:fill="FFFFFF"/>
        </w:rPr>
        <w:t>inhibitor.</w:t>
      </w:r>
    </w:p>
    <w:p w:rsidR="00197427" w:rsidRPr="005C6886" w:rsidRDefault="00197427" w:rsidP="00FD714F">
      <w:pPr>
        <w:pStyle w:val="NormalWeb"/>
        <w:shd w:val="clear" w:color="auto" w:fill="FFFFFF"/>
        <w:spacing w:before="120" w:beforeAutospacing="0" w:after="120" w:afterAutospacing="0" w:line="215" w:lineRule="atLeast"/>
        <w:ind w:left="-426" w:right="-574"/>
        <w:jc w:val="both"/>
        <w:rPr>
          <w:rFonts w:asciiTheme="majorBidi" w:hAnsiTheme="majorBidi" w:cstheme="majorBidi"/>
          <w:sz w:val="20"/>
          <w:szCs w:val="20"/>
        </w:rPr>
      </w:pPr>
      <w:proofErr w:type="spellStart"/>
      <w:r w:rsidRPr="005C6886">
        <w:rPr>
          <w:rFonts w:asciiTheme="majorBidi" w:hAnsiTheme="majorBidi" w:cstheme="majorBidi"/>
          <w:b/>
          <w:bCs/>
          <w:sz w:val="20"/>
          <w:szCs w:val="20"/>
        </w:rPr>
        <w:t>Opiorphin</w:t>
      </w:r>
      <w:proofErr w:type="spellEnd"/>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 xml:space="preserve"> from</w:t>
      </w:r>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human</w:t>
      </w:r>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saliva has a</w:t>
      </w:r>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painkilling</w:t>
      </w:r>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effect greater than that of</w:t>
      </w:r>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morphine. It works by stopping the normal breakup of</w:t>
      </w:r>
      <w:r w:rsidRPr="005C6886">
        <w:rPr>
          <w:rStyle w:val="apple-converted-space"/>
          <w:rFonts w:asciiTheme="majorBidi" w:hAnsiTheme="majorBidi" w:cstheme="majorBidi"/>
          <w:sz w:val="20"/>
          <w:szCs w:val="20"/>
        </w:rPr>
        <w:t> </w:t>
      </w:r>
      <w:proofErr w:type="spellStart"/>
      <w:r w:rsidRPr="005C6886">
        <w:rPr>
          <w:rFonts w:asciiTheme="majorBidi" w:hAnsiTheme="majorBidi" w:cstheme="majorBidi"/>
          <w:sz w:val="20"/>
          <w:szCs w:val="20"/>
        </w:rPr>
        <w:t>enkephalins</w:t>
      </w:r>
      <w:proofErr w:type="spellEnd"/>
      <w:r w:rsidRPr="005C6886">
        <w:rPr>
          <w:rFonts w:asciiTheme="majorBidi" w:hAnsiTheme="majorBidi" w:cstheme="majorBidi"/>
          <w:sz w:val="20"/>
          <w:szCs w:val="20"/>
        </w:rPr>
        <w:t>, natural pain-</w:t>
      </w:r>
      <w:proofErr w:type="spellStart"/>
      <w:r w:rsidRPr="005C6886">
        <w:rPr>
          <w:rFonts w:asciiTheme="majorBidi" w:hAnsiTheme="majorBidi" w:cstheme="majorBidi"/>
          <w:sz w:val="20"/>
          <w:szCs w:val="20"/>
        </w:rPr>
        <w:t>killingopioids</w:t>
      </w:r>
      <w:proofErr w:type="spellEnd"/>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in the</w:t>
      </w:r>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spinal cord.</w:t>
      </w:r>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 xml:space="preserve">Therapeutic application of </w:t>
      </w:r>
      <w:proofErr w:type="spellStart"/>
      <w:r w:rsidRPr="005C6886">
        <w:rPr>
          <w:rFonts w:asciiTheme="majorBidi" w:hAnsiTheme="majorBidi" w:cstheme="majorBidi"/>
          <w:sz w:val="20"/>
          <w:szCs w:val="20"/>
        </w:rPr>
        <w:t>opiorphin</w:t>
      </w:r>
      <w:proofErr w:type="spellEnd"/>
      <w:r w:rsidRPr="005C6886">
        <w:rPr>
          <w:rFonts w:asciiTheme="majorBidi" w:hAnsiTheme="majorBidi" w:cstheme="majorBidi"/>
          <w:sz w:val="20"/>
          <w:szCs w:val="20"/>
        </w:rPr>
        <w:t xml:space="preserve"> in humans would require modifying the molecule to avoid its rapid degradation in the intestine and its poor penetration of the</w:t>
      </w:r>
      <w:r w:rsidRPr="005C6886">
        <w:rPr>
          <w:rStyle w:val="apple-converted-space"/>
          <w:rFonts w:asciiTheme="majorBidi" w:hAnsiTheme="majorBidi" w:cstheme="majorBidi"/>
          <w:sz w:val="20"/>
          <w:szCs w:val="20"/>
        </w:rPr>
        <w:t> </w:t>
      </w:r>
      <w:r w:rsidRPr="005C6886">
        <w:rPr>
          <w:rFonts w:asciiTheme="majorBidi" w:hAnsiTheme="majorBidi" w:cstheme="majorBidi"/>
          <w:sz w:val="20"/>
          <w:szCs w:val="20"/>
        </w:rPr>
        <w:t>blood–brain barrier.</w:t>
      </w:r>
    </w:p>
    <w:p w:rsidR="00197427" w:rsidRPr="005C6886" w:rsidRDefault="00197427" w:rsidP="00FD714F">
      <w:pPr>
        <w:pStyle w:val="NormalWeb"/>
        <w:shd w:val="clear" w:color="auto" w:fill="FFFFFF"/>
        <w:spacing w:before="120" w:beforeAutospacing="0" w:after="120" w:afterAutospacing="0" w:line="215" w:lineRule="atLeast"/>
        <w:ind w:left="-426" w:right="-574"/>
        <w:jc w:val="both"/>
        <w:rPr>
          <w:rFonts w:asciiTheme="majorBidi" w:hAnsiTheme="majorBidi" w:cstheme="majorBidi"/>
          <w:sz w:val="20"/>
          <w:szCs w:val="20"/>
        </w:rPr>
      </w:pPr>
      <w:proofErr w:type="spellStart"/>
      <w:r w:rsidRPr="005C6886">
        <w:rPr>
          <w:rFonts w:asciiTheme="majorBidi" w:hAnsiTheme="majorBidi" w:cstheme="majorBidi"/>
          <w:b/>
          <w:bCs/>
          <w:sz w:val="20"/>
          <w:szCs w:val="20"/>
          <w:shd w:val="clear" w:color="auto" w:fill="FFFFFF"/>
        </w:rPr>
        <w:t>Spinorphin</w:t>
      </w:r>
      <w:proofErr w:type="spellEnd"/>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is an</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endogenous, non-classical</w:t>
      </w:r>
      <w:r w:rsidRPr="005C6886">
        <w:rPr>
          <w:rStyle w:val="apple-converted-space"/>
          <w:rFonts w:asciiTheme="majorBidi" w:hAnsiTheme="majorBidi" w:cstheme="majorBidi"/>
          <w:sz w:val="20"/>
          <w:szCs w:val="20"/>
          <w:shd w:val="clear" w:color="auto" w:fill="FFFFFF"/>
        </w:rPr>
        <w:t> </w:t>
      </w:r>
      <w:proofErr w:type="spellStart"/>
      <w:r w:rsidRPr="005C6886">
        <w:rPr>
          <w:rFonts w:asciiTheme="majorBidi" w:hAnsiTheme="majorBidi" w:cstheme="majorBidi"/>
          <w:sz w:val="20"/>
          <w:szCs w:val="20"/>
          <w:shd w:val="clear" w:color="auto" w:fill="FFFFFF"/>
        </w:rPr>
        <w:t>opioid</w:t>
      </w:r>
      <w:proofErr w:type="spellEnd"/>
      <w:r w:rsidRPr="005C6886">
        <w:rPr>
          <w:rFonts w:asciiTheme="majorBidi" w:hAnsiTheme="majorBidi" w:cstheme="majorBidi"/>
          <w:sz w:val="20"/>
          <w:szCs w:val="20"/>
          <w:shd w:val="clear" w:color="auto" w:fill="FFFFFF"/>
        </w:rPr>
        <w:t xml:space="preserve"> peptide</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 xml:space="preserve"> isolated from the</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bovine</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spinal cord</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and acts as a regulator of the</w:t>
      </w:r>
      <w:r w:rsidRPr="005C6886">
        <w:rPr>
          <w:rStyle w:val="apple-converted-space"/>
          <w:rFonts w:asciiTheme="majorBidi" w:hAnsiTheme="majorBidi" w:cstheme="majorBidi"/>
          <w:sz w:val="20"/>
          <w:szCs w:val="20"/>
          <w:shd w:val="clear" w:color="auto" w:fill="FFFFFF"/>
        </w:rPr>
        <w:t> </w:t>
      </w:r>
      <w:proofErr w:type="spellStart"/>
      <w:r w:rsidRPr="005C6886">
        <w:rPr>
          <w:rFonts w:asciiTheme="majorBidi" w:hAnsiTheme="majorBidi" w:cstheme="majorBidi"/>
          <w:sz w:val="20"/>
          <w:szCs w:val="20"/>
          <w:shd w:val="clear" w:color="auto" w:fill="FFFFFF"/>
        </w:rPr>
        <w:t>enkephalinases</w:t>
      </w:r>
      <w:proofErr w:type="spellEnd"/>
      <w:r w:rsidRPr="005C6886">
        <w:rPr>
          <w:rFonts w:asciiTheme="majorBidi" w:hAnsiTheme="majorBidi" w:cstheme="majorBidi"/>
          <w:sz w:val="20"/>
          <w:szCs w:val="20"/>
          <w:shd w:val="clear" w:color="auto" w:fill="FFFFFF"/>
        </w:rPr>
        <w:t xml:space="preserve">, </w:t>
      </w:r>
      <w:r w:rsidR="00FD714F">
        <w:rPr>
          <w:rFonts w:asciiTheme="majorBidi" w:hAnsiTheme="majorBidi" w:cstheme="majorBidi"/>
          <w:sz w:val="20"/>
          <w:szCs w:val="20"/>
          <w:shd w:val="clear" w:color="auto" w:fill="FFFFFF"/>
        </w:rPr>
        <w:t>,</w:t>
      </w:r>
      <w:r w:rsidRPr="005C6886">
        <w:rPr>
          <w:rStyle w:val="apple-converted-space"/>
          <w:rFonts w:asciiTheme="majorBidi" w:hAnsiTheme="majorBidi" w:cstheme="majorBidi"/>
          <w:sz w:val="20"/>
          <w:szCs w:val="20"/>
          <w:shd w:val="clear" w:color="auto" w:fill="FFFFFF"/>
        </w:rPr>
        <w:t> </w:t>
      </w:r>
      <w:r w:rsidR="00FD714F">
        <w:rPr>
          <w:rFonts w:asciiTheme="majorBidi" w:hAnsiTheme="majorBidi" w:cstheme="majorBidi"/>
          <w:sz w:val="20"/>
          <w:szCs w:val="20"/>
          <w:shd w:val="clear" w:color="auto" w:fill="FFFFFF"/>
        </w:rPr>
        <w:t>It does act</w:t>
      </w:r>
      <w:r w:rsidRPr="005C6886">
        <w:rPr>
          <w:rFonts w:asciiTheme="majorBidi" w:hAnsiTheme="majorBidi" w:cstheme="majorBidi"/>
          <w:sz w:val="20"/>
          <w:szCs w:val="20"/>
          <w:shd w:val="clear" w:color="auto" w:fill="FFFFFF"/>
        </w:rPr>
        <w:t xml:space="preserve"> by inhibiting the</w:t>
      </w:r>
      <w:r w:rsidRPr="005C6886">
        <w:rPr>
          <w:rStyle w:val="apple-converted-space"/>
          <w:rFonts w:asciiTheme="majorBidi" w:hAnsiTheme="majorBidi" w:cstheme="majorBidi"/>
          <w:sz w:val="20"/>
          <w:szCs w:val="20"/>
          <w:shd w:val="clear" w:color="auto" w:fill="FFFFFF"/>
        </w:rPr>
        <w:t>  </w:t>
      </w:r>
      <w:proofErr w:type="spellStart"/>
      <w:r w:rsidRPr="005C6886">
        <w:rPr>
          <w:rFonts w:asciiTheme="majorBidi" w:hAnsiTheme="majorBidi" w:cstheme="majorBidi"/>
          <w:sz w:val="20"/>
          <w:szCs w:val="20"/>
          <w:shd w:val="clear" w:color="auto" w:fill="FFFFFF"/>
        </w:rPr>
        <w:t>aminopeptidase</w:t>
      </w:r>
      <w:proofErr w:type="spellEnd"/>
      <w:r w:rsidRPr="005C6886">
        <w:rPr>
          <w:rFonts w:asciiTheme="majorBidi" w:hAnsiTheme="majorBidi" w:cstheme="majorBidi"/>
          <w:sz w:val="20"/>
          <w:szCs w:val="20"/>
          <w:shd w:val="clear" w:color="auto" w:fill="FFFFFF"/>
        </w:rPr>
        <w:t xml:space="preserve"> </w:t>
      </w:r>
      <w:r w:rsidR="00FD714F">
        <w:rPr>
          <w:rFonts w:asciiTheme="majorBidi" w:hAnsiTheme="majorBidi" w:cstheme="majorBidi"/>
          <w:sz w:val="20"/>
          <w:szCs w:val="20"/>
          <w:shd w:val="clear" w:color="auto" w:fill="FFFFFF"/>
        </w:rPr>
        <w:t>,</w:t>
      </w:r>
      <w:r w:rsidRPr="005C6886">
        <w:rPr>
          <w:rStyle w:val="apple-converted-space"/>
          <w:rFonts w:asciiTheme="majorBidi" w:hAnsiTheme="majorBidi" w:cstheme="majorBidi"/>
          <w:sz w:val="20"/>
          <w:szCs w:val="20"/>
          <w:shd w:val="clear" w:color="auto" w:fill="FFFFFF"/>
        </w:rPr>
        <w:t> </w:t>
      </w:r>
      <w:proofErr w:type="spellStart"/>
      <w:r w:rsidRPr="005C6886">
        <w:rPr>
          <w:rFonts w:asciiTheme="majorBidi" w:hAnsiTheme="majorBidi" w:cstheme="majorBidi"/>
          <w:sz w:val="20"/>
          <w:szCs w:val="20"/>
          <w:shd w:val="clear" w:color="auto" w:fill="FFFFFF"/>
        </w:rPr>
        <w:t>dipeptidyl</w:t>
      </w:r>
      <w:proofErr w:type="spellEnd"/>
      <w:r w:rsidRPr="005C6886">
        <w:rPr>
          <w:rFonts w:asciiTheme="majorBidi" w:hAnsiTheme="majorBidi" w:cstheme="majorBidi"/>
          <w:sz w:val="20"/>
          <w:szCs w:val="20"/>
          <w:shd w:val="clear" w:color="auto" w:fill="FFFFFF"/>
        </w:rPr>
        <w:t xml:space="preserve"> peptidase III</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(DPP3),</w:t>
      </w:r>
      <w:proofErr w:type="spellStart"/>
      <w:r w:rsidRPr="005C6886">
        <w:rPr>
          <w:rFonts w:asciiTheme="majorBidi" w:hAnsiTheme="majorBidi" w:cstheme="majorBidi"/>
          <w:sz w:val="20"/>
          <w:szCs w:val="20"/>
          <w:shd w:val="clear" w:color="auto" w:fill="FFFFFF"/>
        </w:rPr>
        <w:t>angiotensin</w:t>
      </w:r>
      <w:proofErr w:type="spellEnd"/>
      <w:r w:rsidRPr="005C6886">
        <w:rPr>
          <w:rFonts w:asciiTheme="majorBidi" w:hAnsiTheme="majorBidi" w:cstheme="majorBidi"/>
          <w:sz w:val="20"/>
          <w:szCs w:val="20"/>
          <w:shd w:val="clear" w:color="auto" w:fill="FFFFFF"/>
        </w:rPr>
        <w:t>-converting enzyme</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(ACE), and</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 xml:space="preserve">neutral </w:t>
      </w:r>
      <w:proofErr w:type="spellStart"/>
      <w:r w:rsidRPr="005C6886">
        <w:rPr>
          <w:rFonts w:asciiTheme="majorBidi" w:hAnsiTheme="majorBidi" w:cstheme="majorBidi"/>
          <w:sz w:val="20"/>
          <w:szCs w:val="20"/>
          <w:shd w:val="clear" w:color="auto" w:fill="FFFFFF"/>
        </w:rPr>
        <w:t>endopeptidase</w:t>
      </w:r>
      <w:proofErr w:type="spellEnd"/>
      <w:r w:rsidRPr="005C6886">
        <w:rPr>
          <w:rStyle w:val="apple-converted-space"/>
          <w:rFonts w:asciiTheme="majorBidi" w:hAnsiTheme="majorBidi" w:cstheme="majorBidi"/>
          <w:sz w:val="20"/>
          <w:szCs w:val="20"/>
          <w:shd w:val="clear" w:color="auto" w:fill="FFFFFF"/>
        </w:rPr>
        <w:t> </w:t>
      </w:r>
      <w:r w:rsidR="00FD714F">
        <w:rPr>
          <w:rFonts w:asciiTheme="majorBidi" w:hAnsiTheme="majorBidi" w:cstheme="majorBidi"/>
          <w:sz w:val="20"/>
          <w:szCs w:val="20"/>
          <w:shd w:val="clear" w:color="auto" w:fill="FFFFFF"/>
        </w:rPr>
        <w:t>.</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It has been observed to possess</w:t>
      </w:r>
      <w:r w:rsidRPr="005C6886">
        <w:rPr>
          <w:rStyle w:val="apple-converted-space"/>
          <w:rFonts w:asciiTheme="majorBidi" w:hAnsiTheme="majorBidi" w:cstheme="majorBidi"/>
          <w:sz w:val="20"/>
          <w:szCs w:val="20"/>
          <w:shd w:val="clear" w:color="auto" w:fill="FFFFFF"/>
        </w:rPr>
        <w:t> </w:t>
      </w:r>
      <w:proofErr w:type="spellStart"/>
      <w:r w:rsidRPr="005C6886">
        <w:rPr>
          <w:rFonts w:asciiTheme="majorBidi" w:hAnsiTheme="majorBidi" w:cstheme="majorBidi"/>
          <w:sz w:val="20"/>
          <w:szCs w:val="20"/>
          <w:shd w:val="clear" w:color="auto" w:fill="FFFFFF"/>
        </w:rPr>
        <w:t>antinociceptive</w:t>
      </w:r>
      <w:proofErr w:type="spellEnd"/>
      <w:r w:rsidRPr="005C6886">
        <w:rPr>
          <w:rFonts w:asciiTheme="majorBidi" w:hAnsiTheme="majorBidi" w:cstheme="majorBidi"/>
          <w:sz w:val="20"/>
          <w:szCs w:val="20"/>
          <w:shd w:val="clear" w:color="auto" w:fill="FFFFFF"/>
        </w:rPr>
        <w:t>,</w:t>
      </w:r>
      <w:r w:rsidRPr="005C6886">
        <w:rPr>
          <w:rStyle w:val="apple-converted-space"/>
          <w:rFonts w:asciiTheme="majorBidi" w:hAnsiTheme="majorBidi" w:cstheme="majorBidi"/>
          <w:sz w:val="20"/>
          <w:szCs w:val="20"/>
          <w:shd w:val="clear" w:color="auto" w:fill="FFFFFF"/>
        </w:rPr>
        <w:t> </w:t>
      </w:r>
      <w:proofErr w:type="spellStart"/>
      <w:r w:rsidRPr="005C6886">
        <w:rPr>
          <w:rFonts w:asciiTheme="majorBidi" w:hAnsiTheme="majorBidi" w:cstheme="majorBidi"/>
          <w:sz w:val="20"/>
          <w:szCs w:val="20"/>
          <w:shd w:val="clear" w:color="auto" w:fill="FFFFFF"/>
        </w:rPr>
        <w:t>antiallodynic</w:t>
      </w:r>
      <w:proofErr w:type="spellEnd"/>
      <w:r w:rsidRPr="005C6886">
        <w:rPr>
          <w:rFonts w:asciiTheme="majorBidi" w:hAnsiTheme="majorBidi" w:cstheme="majorBidi"/>
          <w:sz w:val="20"/>
          <w:szCs w:val="20"/>
          <w:shd w:val="clear" w:color="auto" w:fill="FFFFFF"/>
        </w:rPr>
        <w:t>,</w:t>
      </w:r>
      <w:r w:rsidR="005C6886" w:rsidRPr="005C6886">
        <w:rPr>
          <w:rFonts w:asciiTheme="majorBidi" w:hAnsiTheme="majorBidi" w:cstheme="majorBidi"/>
          <w:sz w:val="20"/>
          <w:szCs w:val="20"/>
          <w:shd w:val="clear" w:color="auto" w:fill="FFFFFF"/>
        </w:rPr>
        <w:t xml:space="preserve"> </w:t>
      </w:r>
      <w:r w:rsidRPr="005C6886">
        <w:rPr>
          <w:rFonts w:asciiTheme="majorBidi" w:hAnsiTheme="majorBidi" w:cstheme="majorBidi"/>
          <w:sz w:val="20"/>
          <w:szCs w:val="20"/>
          <w:shd w:val="clear" w:color="auto" w:fill="FFFFFF"/>
        </w:rPr>
        <w:lastRenderedPageBreak/>
        <w:t>and</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anti-inflammatory</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properties.</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The</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mechanism of action</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 xml:space="preserve">of </w:t>
      </w:r>
      <w:proofErr w:type="spellStart"/>
      <w:r w:rsidRPr="005C6886">
        <w:rPr>
          <w:rFonts w:asciiTheme="majorBidi" w:hAnsiTheme="majorBidi" w:cstheme="majorBidi"/>
          <w:sz w:val="20"/>
          <w:szCs w:val="20"/>
          <w:shd w:val="clear" w:color="auto" w:fill="FFFFFF"/>
        </w:rPr>
        <w:t>spinorphin</w:t>
      </w:r>
      <w:proofErr w:type="spellEnd"/>
      <w:r w:rsidRPr="005C6886">
        <w:rPr>
          <w:rFonts w:asciiTheme="majorBidi" w:hAnsiTheme="majorBidi" w:cstheme="majorBidi"/>
          <w:sz w:val="20"/>
          <w:szCs w:val="20"/>
          <w:shd w:val="clear" w:color="auto" w:fill="FFFFFF"/>
        </w:rPr>
        <w:t xml:space="preserve"> has not been fully elucidated (i.e., how it acts to inhibit the </w:t>
      </w:r>
      <w:proofErr w:type="spellStart"/>
      <w:r w:rsidRPr="005C6886">
        <w:rPr>
          <w:rFonts w:asciiTheme="majorBidi" w:hAnsiTheme="majorBidi" w:cstheme="majorBidi"/>
          <w:sz w:val="20"/>
          <w:szCs w:val="20"/>
          <w:shd w:val="clear" w:color="auto" w:fill="FFFFFF"/>
        </w:rPr>
        <w:t>enkephalinases</w:t>
      </w:r>
      <w:proofErr w:type="spellEnd"/>
      <w:r w:rsidRPr="005C6886">
        <w:rPr>
          <w:rFonts w:asciiTheme="majorBidi" w:hAnsiTheme="majorBidi" w:cstheme="majorBidi"/>
          <w:sz w:val="20"/>
          <w:szCs w:val="20"/>
          <w:shd w:val="clear" w:color="auto" w:fill="FFFFFF"/>
        </w:rPr>
        <w:t>), but it has been found to act as an</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antagonist</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of the</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P2X</w:t>
      </w:r>
      <w:r w:rsidRPr="005C6886">
        <w:rPr>
          <w:rFonts w:asciiTheme="majorBidi" w:hAnsiTheme="majorBidi" w:cstheme="majorBidi"/>
          <w:sz w:val="20"/>
          <w:szCs w:val="20"/>
          <w:shd w:val="clear" w:color="auto" w:fill="FFFFFF"/>
          <w:vertAlign w:val="subscript"/>
        </w:rPr>
        <w:t>3</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receptor,</w:t>
      </w:r>
      <w:r w:rsidR="005C6886" w:rsidRPr="005C6886">
        <w:rPr>
          <w:rFonts w:asciiTheme="majorBidi" w:hAnsiTheme="majorBidi" w:cstheme="majorBidi"/>
          <w:sz w:val="20"/>
          <w:szCs w:val="20"/>
          <w:shd w:val="clear" w:color="auto" w:fill="FFFFFF"/>
        </w:rPr>
        <w:t xml:space="preserve"> </w:t>
      </w:r>
      <w:r w:rsidRPr="005C6886">
        <w:rPr>
          <w:rFonts w:asciiTheme="majorBidi" w:hAnsiTheme="majorBidi" w:cstheme="majorBidi"/>
          <w:sz w:val="20"/>
          <w:szCs w:val="20"/>
          <w:shd w:val="clear" w:color="auto" w:fill="FFFFFF"/>
        </w:rPr>
        <w:t>and as a weak</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partial agonist/antagonist of the</w:t>
      </w:r>
      <w:r w:rsidRPr="005C6886">
        <w:rPr>
          <w:rStyle w:val="apple-converted-space"/>
          <w:rFonts w:asciiTheme="majorBidi" w:hAnsiTheme="majorBidi" w:cstheme="majorBidi"/>
          <w:sz w:val="20"/>
          <w:szCs w:val="20"/>
          <w:shd w:val="clear" w:color="auto" w:fill="FFFFFF"/>
        </w:rPr>
        <w:t> </w:t>
      </w:r>
      <w:r w:rsidRPr="005C6886">
        <w:rPr>
          <w:rFonts w:asciiTheme="majorBidi" w:hAnsiTheme="majorBidi" w:cstheme="majorBidi"/>
          <w:sz w:val="20"/>
          <w:szCs w:val="20"/>
          <w:shd w:val="clear" w:color="auto" w:fill="FFFFFF"/>
        </w:rPr>
        <w:t>FP</w:t>
      </w:r>
      <w:r w:rsidRPr="005C6886">
        <w:rPr>
          <w:rFonts w:asciiTheme="majorBidi" w:hAnsiTheme="majorBidi" w:cstheme="majorBidi"/>
          <w:sz w:val="20"/>
          <w:szCs w:val="20"/>
          <w:shd w:val="clear" w:color="auto" w:fill="FFFFFF"/>
          <w:vertAlign w:val="subscript"/>
        </w:rPr>
        <w:t>1</w:t>
      </w:r>
      <w:r w:rsidRPr="005C6886">
        <w:rPr>
          <w:rStyle w:val="apple-converted-space"/>
          <w:rFonts w:asciiTheme="majorBidi" w:hAnsiTheme="majorBidi" w:cstheme="majorBidi"/>
          <w:sz w:val="20"/>
          <w:szCs w:val="20"/>
          <w:shd w:val="clear" w:color="auto" w:fill="FFFFFF"/>
        </w:rPr>
        <w:t> </w:t>
      </w:r>
      <w:r w:rsidR="005C6886" w:rsidRPr="005C6886">
        <w:rPr>
          <w:rFonts w:asciiTheme="majorBidi" w:hAnsiTheme="majorBidi" w:cstheme="majorBidi"/>
          <w:sz w:val="20"/>
          <w:szCs w:val="20"/>
          <w:shd w:val="clear" w:color="auto" w:fill="FFFFFF"/>
        </w:rPr>
        <w:t>receptor (</w:t>
      </w:r>
      <w:proofErr w:type="spellStart"/>
      <w:r w:rsidR="005C6886" w:rsidRPr="005C6886">
        <w:rPr>
          <w:rFonts w:asciiTheme="majorBidi" w:hAnsiTheme="majorBidi" w:cstheme="majorBidi"/>
          <w:b/>
          <w:bCs/>
          <w:sz w:val="20"/>
          <w:szCs w:val="20"/>
          <w:shd w:val="clear" w:color="auto" w:fill="FFFFFF"/>
        </w:rPr>
        <w:t>Formyl</w:t>
      </w:r>
      <w:proofErr w:type="spellEnd"/>
      <w:r w:rsidR="005C6886" w:rsidRPr="005C6886">
        <w:rPr>
          <w:rFonts w:asciiTheme="majorBidi" w:hAnsiTheme="majorBidi" w:cstheme="majorBidi"/>
          <w:b/>
          <w:bCs/>
          <w:sz w:val="20"/>
          <w:szCs w:val="20"/>
          <w:shd w:val="clear" w:color="auto" w:fill="FFFFFF"/>
        </w:rPr>
        <w:t xml:space="preserve"> peptide receptor 1</w:t>
      </w:r>
      <w:r w:rsidR="005C6886" w:rsidRPr="005C6886">
        <w:rPr>
          <w:rFonts w:asciiTheme="majorBidi" w:hAnsiTheme="majorBidi" w:cstheme="majorBidi"/>
          <w:sz w:val="20"/>
          <w:szCs w:val="20"/>
        </w:rPr>
        <w:t>)</w:t>
      </w:r>
    </w:p>
    <w:p w:rsidR="005C6886" w:rsidRPr="00BA066F" w:rsidRDefault="005C6886" w:rsidP="00BA066F">
      <w:pPr>
        <w:pStyle w:val="Heading3"/>
        <w:shd w:val="clear" w:color="auto" w:fill="FFFFFF"/>
        <w:spacing w:before="72"/>
        <w:ind w:left="-426" w:right="-574"/>
        <w:jc w:val="both"/>
        <w:rPr>
          <w:rFonts w:asciiTheme="majorBidi" w:hAnsiTheme="majorBidi"/>
          <w:color w:val="auto"/>
          <w:sz w:val="20"/>
          <w:szCs w:val="20"/>
        </w:rPr>
      </w:pPr>
      <w:proofErr w:type="spellStart"/>
      <w:r w:rsidRPr="00BA066F">
        <w:rPr>
          <w:rStyle w:val="mw-headline"/>
          <w:rFonts w:asciiTheme="majorBidi" w:hAnsiTheme="majorBidi"/>
          <w:color w:val="auto"/>
          <w:sz w:val="20"/>
          <w:szCs w:val="20"/>
        </w:rPr>
        <w:t>Opioid</w:t>
      </w:r>
      <w:proofErr w:type="spellEnd"/>
      <w:r w:rsidRPr="00BA066F">
        <w:rPr>
          <w:rStyle w:val="mw-headline"/>
          <w:rFonts w:asciiTheme="majorBidi" w:hAnsiTheme="majorBidi"/>
          <w:color w:val="auto"/>
          <w:sz w:val="20"/>
          <w:szCs w:val="20"/>
        </w:rPr>
        <w:t xml:space="preserve">-induced </w:t>
      </w:r>
      <w:proofErr w:type="spellStart"/>
      <w:r w:rsidRPr="00BA066F">
        <w:rPr>
          <w:rStyle w:val="mw-headline"/>
          <w:rFonts w:asciiTheme="majorBidi" w:hAnsiTheme="majorBidi"/>
          <w:color w:val="auto"/>
          <w:sz w:val="20"/>
          <w:szCs w:val="20"/>
        </w:rPr>
        <w:t>hyperalgesia</w:t>
      </w:r>
      <w:proofErr w:type="spellEnd"/>
    </w:p>
    <w:p w:rsidR="008F723B" w:rsidRDefault="005C6886" w:rsidP="008F723B">
      <w:pPr>
        <w:pStyle w:val="NormalWeb"/>
        <w:shd w:val="clear" w:color="auto" w:fill="FFFFFF"/>
        <w:spacing w:before="120" w:beforeAutospacing="0" w:after="120" w:afterAutospacing="0" w:line="215" w:lineRule="atLeast"/>
        <w:ind w:left="-426" w:right="-574"/>
        <w:jc w:val="both"/>
        <w:rPr>
          <w:rFonts w:asciiTheme="majorBidi" w:hAnsiTheme="majorBidi" w:cstheme="majorBidi"/>
          <w:sz w:val="20"/>
          <w:szCs w:val="20"/>
        </w:rPr>
      </w:pP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-induced </w:t>
      </w:r>
      <w:proofErr w:type="spellStart"/>
      <w:r w:rsidRPr="00BA066F">
        <w:rPr>
          <w:rFonts w:asciiTheme="majorBidi" w:hAnsiTheme="majorBidi" w:cstheme="majorBidi"/>
          <w:sz w:val="20"/>
          <w:szCs w:val="20"/>
        </w:rPr>
        <w:t>hyperalgesia</w:t>
      </w:r>
      <w:proofErr w:type="spellEnd"/>
      <w:r w:rsidRPr="00BA066F">
        <w:rPr>
          <w:rFonts w:asciiTheme="majorBidi" w:hAnsiTheme="majorBidi" w:cstheme="majorBidi"/>
          <w:sz w:val="20"/>
          <w:szCs w:val="20"/>
        </w:rPr>
        <w:t xml:space="preserve"> has been observed in some patients, whereby individuals using </w:t>
      </w:r>
      <w:proofErr w:type="spellStart"/>
      <w:r w:rsidRPr="00BA066F">
        <w:rPr>
          <w:rFonts w:asciiTheme="majorBidi" w:hAnsiTheme="majorBidi" w:cstheme="majorBidi"/>
          <w:sz w:val="20"/>
          <w:szCs w:val="20"/>
        </w:rPr>
        <w:t>opioids</w:t>
      </w:r>
      <w:proofErr w:type="spellEnd"/>
      <w:r w:rsidRPr="00BA066F">
        <w:rPr>
          <w:rFonts w:asciiTheme="majorBidi" w:hAnsiTheme="majorBidi" w:cstheme="majorBidi"/>
          <w:sz w:val="20"/>
          <w:szCs w:val="20"/>
        </w:rPr>
        <w:t xml:space="preserve"> to relieve pain may</w:t>
      </w:r>
      <w:r w:rsidRPr="00BA066F">
        <w:rPr>
          <w:rStyle w:val="apple-converted-space"/>
          <w:rFonts w:asciiTheme="majorBidi" w:hAnsiTheme="majorBidi" w:cstheme="majorBidi"/>
          <w:sz w:val="20"/>
          <w:szCs w:val="20"/>
        </w:rPr>
        <w:t> </w:t>
      </w:r>
      <w:r w:rsidRPr="00BA066F">
        <w:rPr>
          <w:rFonts w:asciiTheme="majorBidi" w:hAnsiTheme="majorBidi" w:cstheme="majorBidi"/>
          <w:sz w:val="20"/>
          <w:szCs w:val="20"/>
        </w:rPr>
        <w:t>paradoxically</w:t>
      </w:r>
      <w:r w:rsidRPr="00BA066F">
        <w:rPr>
          <w:rStyle w:val="apple-converted-space"/>
          <w:rFonts w:asciiTheme="majorBidi" w:hAnsiTheme="majorBidi" w:cstheme="majorBidi"/>
          <w:sz w:val="20"/>
          <w:szCs w:val="20"/>
        </w:rPr>
        <w:t> </w:t>
      </w:r>
      <w:r w:rsidRPr="00BA066F">
        <w:rPr>
          <w:rFonts w:asciiTheme="majorBidi" w:hAnsiTheme="majorBidi" w:cstheme="majorBidi"/>
          <w:sz w:val="20"/>
          <w:szCs w:val="20"/>
        </w:rPr>
        <w:t xml:space="preserve">experience more pain as a result of their medication. </w:t>
      </w:r>
      <w:r w:rsidR="00FD714F">
        <w:rPr>
          <w:rFonts w:asciiTheme="majorBidi" w:hAnsiTheme="majorBidi" w:cstheme="majorBidi"/>
          <w:sz w:val="20"/>
          <w:szCs w:val="20"/>
        </w:rPr>
        <w:t>causing</w:t>
      </w:r>
      <w:r w:rsidRPr="00BA066F">
        <w:rPr>
          <w:rFonts w:asciiTheme="majorBidi" w:hAnsiTheme="majorBidi" w:cstheme="majorBidi"/>
          <w:sz w:val="20"/>
          <w:szCs w:val="20"/>
        </w:rPr>
        <w:t xml:space="preserve"> </w:t>
      </w:r>
      <w:proofErr w:type="spellStart"/>
      <w:r w:rsidRPr="00BA066F">
        <w:rPr>
          <w:rFonts w:asciiTheme="majorBidi" w:hAnsiTheme="majorBidi" w:cstheme="majorBidi"/>
          <w:sz w:val="20"/>
          <w:szCs w:val="20"/>
        </w:rPr>
        <w:t>hyperalgesia</w:t>
      </w:r>
      <w:proofErr w:type="spellEnd"/>
      <w:r w:rsidRPr="00BA066F">
        <w:rPr>
          <w:rFonts w:asciiTheme="majorBidi" w:hAnsiTheme="majorBidi" w:cstheme="majorBidi"/>
          <w:sz w:val="20"/>
          <w:szCs w:val="20"/>
        </w:rPr>
        <w:t xml:space="preserve"> and</w:t>
      </w:r>
      <w:r w:rsidRPr="00BA066F">
        <w:rPr>
          <w:rStyle w:val="apple-converted-space"/>
          <w:rFonts w:asciiTheme="majorBidi" w:hAnsiTheme="majorBidi" w:cstheme="majorBidi"/>
          <w:sz w:val="20"/>
          <w:szCs w:val="20"/>
        </w:rPr>
        <w:t> </w:t>
      </w:r>
      <w:proofErr w:type="spellStart"/>
      <w:r w:rsidRPr="00BA066F">
        <w:rPr>
          <w:rFonts w:asciiTheme="majorBidi" w:hAnsiTheme="majorBidi" w:cstheme="majorBidi"/>
          <w:sz w:val="20"/>
          <w:szCs w:val="20"/>
        </w:rPr>
        <w:t>allodynia</w:t>
      </w:r>
      <w:proofErr w:type="spellEnd"/>
      <w:r w:rsidRPr="00BA066F">
        <w:rPr>
          <w:rFonts w:asciiTheme="majorBidi" w:hAnsiTheme="majorBidi" w:cstheme="majorBidi"/>
          <w:sz w:val="20"/>
          <w:szCs w:val="20"/>
        </w:rPr>
        <w:t>, sometimes accompanied by a worsening of</w:t>
      </w:r>
      <w:r w:rsidRPr="00BA066F">
        <w:rPr>
          <w:rStyle w:val="apple-converted-space"/>
          <w:rFonts w:asciiTheme="majorBidi" w:hAnsiTheme="majorBidi" w:cstheme="majorBidi"/>
          <w:sz w:val="20"/>
          <w:szCs w:val="20"/>
        </w:rPr>
        <w:t> </w:t>
      </w:r>
      <w:r w:rsidRPr="00BA066F">
        <w:rPr>
          <w:rFonts w:asciiTheme="majorBidi" w:hAnsiTheme="majorBidi" w:cstheme="majorBidi"/>
          <w:sz w:val="20"/>
          <w:szCs w:val="20"/>
        </w:rPr>
        <w:t xml:space="preserve">neuropathic pain, may be consequences of long-term treatment with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analgesics, especially when increasing tolerance has resulted in loss of efficacy and consequent progressive dose escalation over time. This appears to largely be a result of actions of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drugs at targets other than the three classic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receptors, including the</w:t>
      </w:r>
      <w:r w:rsidRPr="00BA066F">
        <w:rPr>
          <w:rStyle w:val="apple-converted-space"/>
          <w:rFonts w:asciiTheme="majorBidi" w:hAnsiTheme="majorBidi" w:cstheme="majorBidi"/>
          <w:sz w:val="20"/>
          <w:szCs w:val="20"/>
        </w:rPr>
        <w:t> </w:t>
      </w:r>
      <w:proofErr w:type="spellStart"/>
      <w:r w:rsidRPr="008F723B">
        <w:rPr>
          <w:rFonts w:asciiTheme="majorBidi" w:hAnsiTheme="majorBidi" w:cstheme="majorBidi"/>
          <w:sz w:val="20"/>
          <w:szCs w:val="20"/>
          <w:u w:val="single"/>
        </w:rPr>
        <w:t>nociceptin</w:t>
      </w:r>
      <w:proofErr w:type="spellEnd"/>
      <w:r w:rsidRPr="008F723B">
        <w:rPr>
          <w:rFonts w:asciiTheme="majorBidi" w:hAnsiTheme="majorBidi" w:cstheme="majorBidi"/>
          <w:sz w:val="20"/>
          <w:szCs w:val="20"/>
          <w:u w:val="single"/>
        </w:rPr>
        <w:t xml:space="preserve"> receptor,</w:t>
      </w:r>
      <w:r w:rsidRPr="008F723B">
        <w:rPr>
          <w:rStyle w:val="apple-converted-space"/>
          <w:rFonts w:asciiTheme="majorBidi" w:hAnsiTheme="majorBidi" w:cstheme="majorBidi"/>
          <w:sz w:val="20"/>
          <w:szCs w:val="20"/>
          <w:u w:val="single"/>
        </w:rPr>
        <w:t> </w:t>
      </w:r>
      <w:r w:rsidRPr="008F723B">
        <w:rPr>
          <w:rFonts w:asciiTheme="majorBidi" w:hAnsiTheme="majorBidi" w:cstheme="majorBidi"/>
          <w:sz w:val="20"/>
          <w:szCs w:val="20"/>
          <w:u w:val="single"/>
        </w:rPr>
        <w:t>sigma receptor</w:t>
      </w:r>
      <w:r w:rsidRPr="008F723B">
        <w:rPr>
          <w:rStyle w:val="apple-converted-space"/>
          <w:rFonts w:asciiTheme="majorBidi" w:hAnsiTheme="majorBidi" w:cstheme="majorBidi"/>
          <w:sz w:val="20"/>
          <w:szCs w:val="20"/>
          <w:u w:val="single"/>
        </w:rPr>
        <w:t> </w:t>
      </w:r>
      <w:r w:rsidRPr="008F723B">
        <w:rPr>
          <w:rFonts w:asciiTheme="majorBidi" w:hAnsiTheme="majorBidi" w:cstheme="majorBidi"/>
          <w:sz w:val="20"/>
          <w:szCs w:val="20"/>
          <w:u w:val="single"/>
        </w:rPr>
        <w:t>and</w:t>
      </w:r>
      <w:r w:rsidRPr="008F723B">
        <w:rPr>
          <w:rStyle w:val="apple-converted-space"/>
          <w:rFonts w:asciiTheme="majorBidi" w:hAnsiTheme="majorBidi" w:cstheme="majorBidi"/>
          <w:sz w:val="20"/>
          <w:szCs w:val="20"/>
          <w:u w:val="single"/>
        </w:rPr>
        <w:t> </w:t>
      </w:r>
      <w:r w:rsidRPr="008F723B">
        <w:rPr>
          <w:rFonts w:asciiTheme="majorBidi" w:hAnsiTheme="majorBidi" w:cstheme="majorBidi"/>
          <w:sz w:val="20"/>
          <w:szCs w:val="20"/>
          <w:u w:val="single"/>
        </w:rPr>
        <w:t>Toll-like receptor 4,</w:t>
      </w:r>
      <w:r w:rsidR="00BA066F" w:rsidRPr="00BA066F">
        <w:rPr>
          <w:rFonts w:asciiTheme="majorBidi" w:hAnsiTheme="majorBidi" w:cstheme="majorBidi"/>
          <w:sz w:val="20"/>
          <w:szCs w:val="20"/>
        </w:rPr>
        <w:t>.</w:t>
      </w:r>
      <w:r w:rsidRPr="00BA066F">
        <w:rPr>
          <w:rStyle w:val="apple-converted-space"/>
          <w:rFonts w:asciiTheme="majorBidi" w:hAnsiTheme="majorBidi" w:cstheme="majorBidi"/>
          <w:sz w:val="20"/>
          <w:szCs w:val="20"/>
        </w:rPr>
        <w:t> </w:t>
      </w:r>
      <w:r w:rsidRPr="00BA066F">
        <w:rPr>
          <w:rFonts w:asciiTheme="majorBidi" w:hAnsiTheme="majorBidi" w:cstheme="majorBidi"/>
          <w:sz w:val="20"/>
          <w:szCs w:val="20"/>
        </w:rPr>
        <w:t xml:space="preserve">No drugs are currently approved specifically for counteracting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-induced </w:t>
      </w:r>
      <w:proofErr w:type="spellStart"/>
      <w:r w:rsidRPr="00BA066F">
        <w:rPr>
          <w:rFonts w:asciiTheme="majorBidi" w:hAnsiTheme="majorBidi" w:cstheme="majorBidi"/>
          <w:sz w:val="20"/>
          <w:szCs w:val="20"/>
        </w:rPr>
        <w:t>hyperalgesia</w:t>
      </w:r>
      <w:proofErr w:type="spellEnd"/>
      <w:r w:rsidRPr="00BA066F">
        <w:rPr>
          <w:rFonts w:asciiTheme="majorBidi" w:hAnsiTheme="majorBidi" w:cstheme="majorBidi"/>
          <w:sz w:val="20"/>
          <w:szCs w:val="20"/>
        </w:rPr>
        <w:t xml:space="preserve"> in humans and in severe cases the only solution may be to discontinue use of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analgesics and replace them with non-</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analgesic drugs. However, since individual sensitivity to the development of this side effect is highly dose dependent and may vary depending which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analgesic is used, many patients can avoid this side effect simply through dose reduction of the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drug (usually accompanied by addition of a supplemental non-</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analgesic), rotating between different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drugs, or by switching to a milder </w:t>
      </w:r>
      <w:proofErr w:type="spellStart"/>
      <w:r w:rsidRPr="00BA066F">
        <w:rPr>
          <w:rFonts w:asciiTheme="majorBidi" w:hAnsiTheme="majorBidi" w:cstheme="majorBidi"/>
          <w:sz w:val="20"/>
          <w:szCs w:val="20"/>
        </w:rPr>
        <w:t>opioid</w:t>
      </w:r>
      <w:proofErr w:type="spellEnd"/>
      <w:r w:rsidRPr="00BA066F">
        <w:rPr>
          <w:rFonts w:asciiTheme="majorBidi" w:hAnsiTheme="majorBidi" w:cstheme="majorBidi"/>
          <w:sz w:val="20"/>
          <w:szCs w:val="20"/>
        </w:rPr>
        <w:t xml:space="preserve"> with mixed mode of action that also counteracts neuropathic pain, particularly</w:t>
      </w:r>
      <w:r w:rsidRPr="00BA066F">
        <w:rPr>
          <w:rStyle w:val="apple-converted-space"/>
          <w:rFonts w:asciiTheme="majorBidi" w:hAnsiTheme="majorBidi" w:cstheme="majorBidi"/>
          <w:sz w:val="20"/>
          <w:szCs w:val="20"/>
        </w:rPr>
        <w:t> </w:t>
      </w:r>
      <w:proofErr w:type="spellStart"/>
      <w:r w:rsidRPr="00BA066F">
        <w:rPr>
          <w:rFonts w:asciiTheme="majorBidi" w:hAnsiTheme="majorBidi" w:cstheme="majorBidi"/>
          <w:sz w:val="20"/>
          <w:szCs w:val="20"/>
        </w:rPr>
        <w:t>tramadol</w:t>
      </w:r>
      <w:proofErr w:type="spellEnd"/>
      <w:r w:rsidRPr="00BA066F">
        <w:rPr>
          <w:rStyle w:val="apple-converted-space"/>
          <w:rFonts w:asciiTheme="majorBidi" w:hAnsiTheme="majorBidi" w:cstheme="majorBidi"/>
          <w:sz w:val="20"/>
          <w:szCs w:val="20"/>
        </w:rPr>
        <w:t> </w:t>
      </w:r>
      <w:r w:rsidRPr="00BA066F">
        <w:rPr>
          <w:rFonts w:asciiTheme="majorBidi" w:hAnsiTheme="majorBidi" w:cstheme="majorBidi"/>
          <w:sz w:val="20"/>
          <w:szCs w:val="20"/>
        </w:rPr>
        <w:t>or</w:t>
      </w:r>
      <w:r w:rsidRPr="00BA066F">
        <w:rPr>
          <w:rStyle w:val="apple-converted-space"/>
          <w:rFonts w:asciiTheme="majorBidi" w:hAnsiTheme="majorBidi" w:cstheme="majorBidi"/>
          <w:sz w:val="20"/>
          <w:szCs w:val="20"/>
        </w:rPr>
        <w:t> </w:t>
      </w:r>
      <w:proofErr w:type="spellStart"/>
      <w:r w:rsidRPr="00BA066F">
        <w:rPr>
          <w:rFonts w:asciiTheme="majorBidi" w:hAnsiTheme="majorBidi" w:cstheme="majorBidi"/>
          <w:sz w:val="20"/>
          <w:szCs w:val="20"/>
        </w:rPr>
        <w:t>tapentadol</w:t>
      </w:r>
      <w:proofErr w:type="spellEnd"/>
      <w:r w:rsidRPr="00BA066F">
        <w:rPr>
          <w:rFonts w:asciiTheme="majorBidi" w:hAnsiTheme="majorBidi" w:cstheme="majorBidi"/>
          <w:sz w:val="20"/>
          <w:szCs w:val="20"/>
        </w:rPr>
        <w:t>.</w:t>
      </w:r>
      <w:r w:rsidR="00BA066F" w:rsidRPr="00BA066F">
        <w:rPr>
          <w:rFonts w:asciiTheme="majorBidi" w:hAnsiTheme="majorBidi" w:cstheme="majorBidi"/>
          <w:sz w:val="20"/>
          <w:szCs w:val="20"/>
          <w:vertAlign w:val="superscript"/>
        </w:rPr>
        <w:t xml:space="preserve"> </w:t>
      </w:r>
    </w:p>
    <w:p w:rsidR="008F723B" w:rsidRPr="008F723B" w:rsidRDefault="008F723B" w:rsidP="008F723B"/>
    <w:p w:rsidR="008F723B" w:rsidRPr="00E5529E" w:rsidRDefault="008F723B" w:rsidP="008F723B">
      <w:pPr>
        <w:rPr>
          <w:b/>
          <w:bCs/>
        </w:rPr>
      </w:pPr>
    </w:p>
    <w:p w:rsidR="00AC3C62" w:rsidRPr="00AC3C62" w:rsidRDefault="00AC3C62" w:rsidP="00AC3C62">
      <w:pPr>
        <w:spacing w:after="0" w:line="240" w:lineRule="auto"/>
        <w:rPr>
          <w:rFonts w:ascii="Times New Roman" w:eastAsia="Times New Roman" w:hAnsi="Times New Roman" w:cs="Times New Roman"/>
          <w:b/>
          <w:bCs/>
          <w:sz w:val="24"/>
          <w:szCs w:val="24"/>
        </w:rPr>
      </w:pPr>
    </w:p>
    <w:p w:rsidR="00AC3C62" w:rsidRPr="00AC3C62" w:rsidRDefault="00AC3C62" w:rsidP="00AC3C62">
      <w:pPr>
        <w:spacing w:after="0" w:line="240" w:lineRule="auto"/>
        <w:jc w:val="center"/>
        <w:rPr>
          <w:rFonts w:ascii="Times New Roman" w:eastAsia="Times New Roman" w:hAnsi="Times New Roman" w:cs="Times New Roman"/>
          <w:b/>
          <w:bCs/>
          <w:sz w:val="24"/>
          <w:szCs w:val="24"/>
        </w:rPr>
      </w:pPr>
      <w:r w:rsidRPr="00AC3C62">
        <w:rPr>
          <w:rFonts w:ascii="Times New Roman" w:eastAsia="Times New Roman" w:hAnsi="Times New Roman" w:cs="Times New Roman"/>
          <w:b/>
          <w:bCs/>
          <w:sz w:val="27"/>
          <w:szCs w:val="27"/>
          <w:rtl/>
        </w:rPr>
        <w:t xml:space="preserve">النفس تبكي على الدنيا وقد علمت أن السعادة فيها ترك ما فيها </w:t>
      </w:r>
      <w:r w:rsidRPr="00AC3C62">
        <w:rPr>
          <w:rFonts w:ascii="Times New Roman" w:eastAsia="Times New Roman" w:hAnsi="Times New Roman" w:cs="Times New Roman"/>
          <w:b/>
          <w:bCs/>
          <w:sz w:val="27"/>
          <w:szCs w:val="27"/>
        </w:rPr>
        <w:br/>
      </w:r>
      <w:r w:rsidRPr="00AC3C62">
        <w:rPr>
          <w:rFonts w:ascii="Times New Roman" w:eastAsia="Times New Roman" w:hAnsi="Times New Roman" w:cs="Times New Roman"/>
          <w:b/>
          <w:bCs/>
          <w:sz w:val="27"/>
          <w:szCs w:val="27"/>
          <w:rtl/>
        </w:rPr>
        <w:t>لا دار للمرء بعد الموت يسكنها إلا التي كان قبل الموت بانيها</w:t>
      </w:r>
      <w:r w:rsidRPr="00AC3C62">
        <w:rPr>
          <w:rFonts w:ascii="Times New Roman" w:eastAsia="Times New Roman" w:hAnsi="Times New Roman" w:cs="Times New Roman"/>
          <w:b/>
          <w:bCs/>
          <w:sz w:val="27"/>
          <w:szCs w:val="27"/>
        </w:rPr>
        <w:br/>
      </w:r>
      <w:r w:rsidRPr="00AC3C62">
        <w:rPr>
          <w:rFonts w:ascii="Times New Roman" w:eastAsia="Times New Roman" w:hAnsi="Times New Roman" w:cs="Times New Roman"/>
          <w:b/>
          <w:bCs/>
          <w:sz w:val="27"/>
          <w:szCs w:val="27"/>
          <w:rtl/>
        </w:rPr>
        <w:t>فإن بناها بخير طاب مسكنه وإن بناها بشر خاب بانيها</w:t>
      </w:r>
      <w:r w:rsidRPr="00AC3C62">
        <w:rPr>
          <w:rFonts w:ascii="Times New Roman" w:eastAsia="Times New Roman" w:hAnsi="Times New Roman" w:cs="Times New Roman"/>
          <w:b/>
          <w:bCs/>
          <w:sz w:val="27"/>
          <w:szCs w:val="27"/>
        </w:rPr>
        <w:br/>
      </w:r>
      <w:r w:rsidRPr="00AC3C62">
        <w:rPr>
          <w:rFonts w:ascii="Times New Roman" w:eastAsia="Times New Roman" w:hAnsi="Times New Roman" w:cs="Times New Roman"/>
          <w:b/>
          <w:bCs/>
          <w:sz w:val="27"/>
          <w:szCs w:val="27"/>
          <w:rtl/>
        </w:rPr>
        <w:t>أموالنا لذوي الميراث نجمعها ودورنا لخراب الدهر نبنيه</w:t>
      </w:r>
    </w:p>
    <w:p w:rsidR="00E5529E" w:rsidRPr="00E5529E" w:rsidRDefault="00AC3C62" w:rsidP="00E5529E">
      <w:pPr>
        <w:jc w:val="center"/>
        <w:rPr>
          <w:b/>
          <w:bCs/>
          <w:sz w:val="27"/>
          <w:szCs w:val="27"/>
        </w:rPr>
      </w:pPr>
      <w:r w:rsidRPr="00E5529E">
        <w:rPr>
          <w:b/>
          <w:bCs/>
          <w:sz w:val="27"/>
          <w:szCs w:val="27"/>
          <w:rtl/>
        </w:rPr>
        <w:t xml:space="preserve">لا </w:t>
      </w:r>
      <w:proofErr w:type="spellStart"/>
      <w:r w:rsidRPr="00E5529E">
        <w:rPr>
          <w:b/>
          <w:bCs/>
          <w:sz w:val="27"/>
          <w:szCs w:val="27"/>
          <w:rtl/>
        </w:rPr>
        <w:t>تركنن</w:t>
      </w:r>
      <w:proofErr w:type="spellEnd"/>
      <w:r w:rsidRPr="00E5529E">
        <w:rPr>
          <w:b/>
          <w:bCs/>
          <w:sz w:val="27"/>
          <w:szCs w:val="27"/>
          <w:rtl/>
        </w:rPr>
        <w:t xml:space="preserve"> إلى الدنيا وما فيها فالموت لا شك يفنينا ويفنيها</w:t>
      </w:r>
      <w:r w:rsidRPr="00E5529E">
        <w:rPr>
          <w:b/>
          <w:bCs/>
          <w:sz w:val="27"/>
          <w:szCs w:val="27"/>
        </w:rPr>
        <w:br/>
      </w:r>
      <w:r w:rsidRPr="00E5529E">
        <w:rPr>
          <w:b/>
          <w:bCs/>
          <w:sz w:val="27"/>
          <w:szCs w:val="27"/>
          <w:rtl/>
        </w:rPr>
        <w:t xml:space="preserve">لكل نفس وان كانت على وجل من المنية </w:t>
      </w:r>
      <w:r w:rsidR="00E5529E" w:rsidRPr="00E5529E">
        <w:rPr>
          <w:rFonts w:hint="cs"/>
          <w:b/>
          <w:bCs/>
          <w:sz w:val="27"/>
          <w:szCs w:val="27"/>
          <w:rtl/>
        </w:rPr>
        <w:t>أمال</w:t>
      </w:r>
      <w:r w:rsidRPr="00E5529E">
        <w:rPr>
          <w:b/>
          <w:bCs/>
          <w:sz w:val="27"/>
          <w:szCs w:val="27"/>
          <w:rtl/>
        </w:rPr>
        <w:t xml:space="preserve"> تقويه</w:t>
      </w:r>
    </w:p>
    <w:p w:rsidR="005C6886" w:rsidRPr="008F723B" w:rsidRDefault="005C6886" w:rsidP="00E5529E">
      <w:pPr>
        <w:jc w:val="center"/>
        <w:rPr>
          <w:lang w:bidi="ar-IQ"/>
        </w:rPr>
      </w:pPr>
    </w:p>
    <w:sectPr w:rsidR="005C6886" w:rsidRPr="008F723B" w:rsidSect="0017528B">
      <w:type w:val="continuous"/>
      <w:pgSz w:w="12240" w:h="15840"/>
      <w:pgMar w:top="851"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0E" w:rsidRDefault="0036710E" w:rsidP="00593767">
      <w:pPr>
        <w:pStyle w:val="ListParagraph"/>
        <w:spacing w:after="0" w:line="240" w:lineRule="auto"/>
      </w:pPr>
      <w:r>
        <w:separator/>
      </w:r>
    </w:p>
  </w:endnote>
  <w:endnote w:type="continuationSeparator" w:id="1">
    <w:p w:rsidR="0036710E" w:rsidRDefault="0036710E" w:rsidP="00593767">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99" w:rsidRDefault="008B7799" w:rsidP="0043388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17528B" w:rsidRPr="0017528B">
        <w:rPr>
          <w:rFonts w:asciiTheme="majorHAnsi" w:hAnsiTheme="majorHAnsi"/>
          <w:noProof/>
        </w:rPr>
        <w:t>2</w:t>
      </w:r>
    </w:fldSimple>
  </w:p>
  <w:p w:rsidR="008B7799" w:rsidRDefault="008B7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87"/>
      <w:gridCol w:w="8535"/>
    </w:tblGrid>
    <w:tr w:rsidR="008B7799">
      <w:tc>
        <w:tcPr>
          <w:tcW w:w="918" w:type="dxa"/>
        </w:tcPr>
        <w:p w:rsidR="008B7799" w:rsidRDefault="009C3FE4">
          <w:pPr>
            <w:pStyle w:val="Footer"/>
            <w:jc w:val="right"/>
            <w:rPr>
              <w:b/>
              <w:color w:val="4F81BD" w:themeColor="accent1"/>
              <w:sz w:val="32"/>
              <w:szCs w:val="32"/>
            </w:rPr>
          </w:pPr>
          <w:fldSimple w:instr=" PAGE   \* MERGEFORMAT ">
            <w:r w:rsidR="0017528B" w:rsidRPr="0017528B">
              <w:rPr>
                <w:b/>
                <w:noProof/>
                <w:color w:val="4F81BD" w:themeColor="accent1"/>
                <w:sz w:val="32"/>
                <w:szCs w:val="32"/>
              </w:rPr>
              <w:t>1</w:t>
            </w:r>
          </w:fldSimple>
        </w:p>
      </w:tc>
      <w:tc>
        <w:tcPr>
          <w:tcW w:w="7938" w:type="dxa"/>
        </w:tcPr>
        <w:p w:rsidR="008B7799" w:rsidRDefault="008B7799">
          <w:pPr>
            <w:pStyle w:val="Footer"/>
          </w:pPr>
        </w:p>
      </w:tc>
    </w:tr>
  </w:tbl>
  <w:p w:rsidR="008B7799" w:rsidRDefault="008B7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0E" w:rsidRDefault="0036710E" w:rsidP="00593767">
      <w:pPr>
        <w:pStyle w:val="ListParagraph"/>
        <w:spacing w:after="0" w:line="240" w:lineRule="auto"/>
      </w:pPr>
      <w:r>
        <w:separator/>
      </w:r>
    </w:p>
  </w:footnote>
  <w:footnote w:type="continuationSeparator" w:id="1">
    <w:p w:rsidR="0036710E" w:rsidRDefault="0036710E" w:rsidP="00593767">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EA" w:rsidRDefault="009C3F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159" o:spid="_x0000_s9218" type="#_x0000_t136" style="position:absolute;margin-left:0;margin-top:0;width:456.8pt;height:152.25pt;rotation:315;z-index:-251654144;mso-position-horizontal:center;mso-position-horizontal-relative:margin;mso-position-vertical:center;mso-position-vertical-relative:margin" o:allowincell="f" fillcolor="silver" stroked="f">
          <v:fill opacity=".5"/>
          <v:textpath style="font-family:&quot;Calibri&quot;;font-size:1pt" string="Dr. Hayde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EA" w:rsidRDefault="009C3F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160" o:spid="_x0000_s9219" type="#_x0000_t136" style="position:absolute;margin-left:0;margin-top:0;width:456.8pt;height:159.85pt;rotation:315;z-index:-251652096;mso-position-horizontal:center;mso-position-horizontal-relative:margin;mso-position-vertical:center;mso-position-vertical-relative:margin" o:allowincell="f" fillcolor="silver" stroked="f">
          <v:fill opacity=".5"/>
          <v:textpath style="font-family:&quot;Calibri&quot;;font-size:1pt" string="Dr. Hayde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9A" w:rsidRDefault="005A7F9A" w:rsidP="005A7F9A">
    <w:pPr>
      <w:pStyle w:val="Header"/>
    </w:pPr>
  </w:p>
  <w:p w:rsidR="008B7799" w:rsidRDefault="009C3FE4" w:rsidP="00D82303">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158" o:spid="_x0000_s9217" type="#_x0000_t136" style="position:absolute;left:0;text-align:left;margin-left:0;margin-top:0;width:456.8pt;height:152.25pt;rotation:315;z-index:-251656192;mso-position-horizontal:center;mso-position-horizontal-relative:margin;mso-position-vertical:center;mso-position-vertical-relative:margin" o:allowincell="f" fillcolor="silver" stroked="f">
          <v:fill opacity=".5"/>
          <v:textpath style="font-family:&quot;Calibri&quot;;font-size:1pt" string="Dr. Hayd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0327"/>
    <w:multiLevelType w:val="hybridMultilevel"/>
    <w:tmpl w:val="4DE4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56E4F"/>
    <w:multiLevelType w:val="hybridMultilevel"/>
    <w:tmpl w:val="CCD23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522F3"/>
    <w:multiLevelType w:val="hybridMultilevel"/>
    <w:tmpl w:val="656C6BD8"/>
    <w:lvl w:ilvl="0" w:tplc="A002E2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15823"/>
    <w:multiLevelType w:val="hybridMultilevel"/>
    <w:tmpl w:val="D040AB2E"/>
    <w:lvl w:ilvl="0" w:tplc="A002E20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EE731C"/>
    <w:multiLevelType w:val="multilevel"/>
    <w:tmpl w:val="9DE6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72E48"/>
    <w:multiLevelType w:val="hybridMultilevel"/>
    <w:tmpl w:val="3F7AA304"/>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18D42A32"/>
    <w:multiLevelType w:val="multilevel"/>
    <w:tmpl w:val="D49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680021"/>
    <w:multiLevelType w:val="hybridMultilevel"/>
    <w:tmpl w:val="502E75D6"/>
    <w:lvl w:ilvl="0" w:tplc="0409000F">
      <w:start w:val="1"/>
      <w:numFmt w:val="decimal"/>
      <w:lvlText w:val="%1."/>
      <w:lvlJc w:val="left"/>
      <w:pPr>
        <w:ind w:left="-273" w:hanging="360"/>
      </w:p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8">
    <w:nsid w:val="1DC36EC8"/>
    <w:multiLevelType w:val="hybridMultilevel"/>
    <w:tmpl w:val="801AD3E0"/>
    <w:lvl w:ilvl="0" w:tplc="BEF4497E">
      <w:start w:val="1"/>
      <w:numFmt w:val="bullet"/>
      <w:lvlText w:val=""/>
      <w:lvlJc w:val="left"/>
      <w:pPr>
        <w:tabs>
          <w:tab w:val="num" w:pos="720"/>
        </w:tabs>
        <w:ind w:left="720" w:hanging="360"/>
      </w:pPr>
      <w:rPr>
        <w:rFonts w:ascii="Wingdings" w:hAnsi="Wingdings" w:hint="default"/>
      </w:rPr>
    </w:lvl>
    <w:lvl w:ilvl="1" w:tplc="F9365010" w:tentative="1">
      <w:start w:val="1"/>
      <w:numFmt w:val="bullet"/>
      <w:lvlText w:val=""/>
      <w:lvlJc w:val="left"/>
      <w:pPr>
        <w:tabs>
          <w:tab w:val="num" w:pos="1440"/>
        </w:tabs>
        <w:ind w:left="1440" w:hanging="360"/>
      </w:pPr>
      <w:rPr>
        <w:rFonts w:ascii="Wingdings" w:hAnsi="Wingdings" w:hint="default"/>
      </w:rPr>
    </w:lvl>
    <w:lvl w:ilvl="2" w:tplc="D3C4C344" w:tentative="1">
      <w:start w:val="1"/>
      <w:numFmt w:val="bullet"/>
      <w:lvlText w:val=""/>
      <w:lvlJc w:val="left"/>
      <w:pPr>
        <w:tabs>
          <w:tab w:val="num" w:pos="2160"/>
        </w:tabs>
        <w:ind w:left="2160" w:hanging="360"/>
      </w:pPr>
      <w:rPr>
        <w:rFonts w:ascii="Wingdings" w:hAnsi="Wingdings" w:hint="default"/>
      </w:rPr>
    </w:lvl>
    <w:lvl w:ilvl="3" w:tplc="B2C4A214" w:tentative="1">
      <w:start w:val="1"/>
      <w:numFmt w:val="bullet"/>
      <w:lvlText w:val=""/>
      <w:lvlJc w:val="left"/>
      <w:pPr>
        <w:tabs>
          <w:tab w:val="num" w:pos="2880"/>
        </w:tabs>
        <w:ind w:left="2880" w:hanging="360"/>
      </w:pPr>
      <w:rPr>
        <w:rFonts w:ascii="Wingdings" w:hAnsi="Wingdings" w:hint="default"/>
      </w:rPr>
    </w:lvl>
    <w:lvl w:ilvl="4" w:tplc="839689EC" w:tentative="1">
      <w:start w:val="1"/>
      <w:numFmt w:val="bullet"/>
      <w:lvlText w:val=""/>
      <w:lvlJc w:val="left"/>
      <w:pPr>
        <w:tabs>
          <w:tab w:val="num" w:pos="3600"/>
        </w:tabs>
        <w:ind w:left="3600" w:hanging="360"/>
      </w:pPr>
      <w:rPr>
        <w:rFonts w:ascii="Wingdings" w:hAnsi="Wingdings" w:hint="default"/>
      </w:rPr>
    </w:lvl>
    <w:lvl w:ilvl="5" w:tplc="A2D0B834" w:tentative="1">
      <w:start w:val="1"/>
      <w:numFmt w:val="bullet"/>
      <w:lvlText w:val=""/>
      <w:lvlJc w:val="left"/>
      <w:pPr>
        <w:tabs>
          <w:tab w:val="num" w:pos="4320"/>
        </w:tabs>
        <w:ind w:left="4320" w:hanging="360"/>
      </w:pPr>
      <w:rPr>
        <w:rFonts w:ascii="Wingdings" w:hAnsi="Wingdings" w:hint="default"/>
      </w:rPr>
    </w:lvl>
    <w:lvl w:ilvl="6" w:tplc="1B18AA0E" w:tentative="1">
      <w:start w:val="1"/>
      <w:numFmt w:val="bullet"/>
      <w:lvlText w:val=""/>
      <w:lvlJc w:val="left"/>
      <w:pPr>
        <w:tabs>
          <w:tab w:val="num" w:pos="5040"/>
        </w:tabs>
        <w:ind w:left="5040" w:hanging="360"/>
      </w:pPr>
      <w:rPr>
        <w:rFonts w:ascii="Wingdings" w:hAnsi="Wingdings" w:hint="default"/>
      </w:rPr>
    </w:lvl>
    <w:lvl w:ilvl="7" w:tplc="5964D0AE" w:tentative="1">
      <w:start w:val="1"/>
      <w:numFmt w:val="bullet"/>
      <w:lvlText w:val=""/>
      <w:lvlJc w:val="left"/>
      <w:pPr>
        <w:tabs>
          <w:tab w:val="num" w:pos="5760"/>
        </w:tabs>
        <w:ind w:left="5760" w:hanging="360"/>
      </w:pPr>
      <w:rPr>
        <w:rFonts w:ascii="Wingdings" w:hAnsi="Wingdings" w:hint="default"/>
      </w:rPr>
    </w:lvl>
    <w:lvl w:ilvl="8" w:tplc="3E4A2252" w:tentative="1">
      <w:start w:val="1"/>
      <w:numFmt w:val="bullet"/>
      <w:lvlText w:val=""/>
      <w:lvlJc w:val="left"/>
      <w:pPr>
        <w:tabs>
          <w:tab w:val="num" w:pos="6480"/>
        </w:tabs>
        <w:ind w:left="6480" w:hanging="360"/>
      </w:pPr>
      <w:rPr>
        <w:rFonts w:ascii="Wingdings" w:hAnsi="Wingdings" w:hint="default"/>
      </w:rPr>
    </w:lvl>
  </w:abstractNum>
  <w:abstractNum w:abstractNumId="9">
    <w:nsid w:val="1E141685"/>
    <w:multiLevelType w:val="hybridMultilevel"/>
    <w:tmpl w:val="2EDE85B6"/>
    <w:lvl w:ilvl="0" w:tplc="1A7C7A9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F72C57"/>
    <w:multiLevelType w:val="multilevel"/>
    <w:tmpl w:val="A25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02033"/>
    <w:multiLevelType w:val="hybridMultilevel"/>
    <w:tmpl w:val="C91A8548"/>
    <w:lvl w:ilvl="0" w:tplc="93F6ED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2569F"/>
    <w:multiLevelType w:val="hybridMultilevel"/>
    <w:tmpl w:val="8D047178"/>
    <w:lvl w:ilvl="0" w:tplc="EAFE95A6">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332AE9"/>
    <w:multiLevelType w:val="hybridMultilevel"/>
    <w:tmpl w:val="95B6D716"/>
    <w:lvl w:ilvl="0" w:tplc="83EA06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571184"/>
    <w:multiLevelType w:val="hybridMultilevel"/>
    <w:tmpl w:val="13A0619C"/>
    <w:lvl w:ilvl="0" w:tplc="EFE6C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21D90"/>
    <w:multiLevelType w:val="hybridMultilevel"/>
    <w:tmpl w:val="CC26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90CEC"/>
    <w:multiLevelType w:val="hybridMultilevel"/>
    <w:tmpl w:val="27FC58AC"/>
    <w:lvl w:ilvl="0" w:tplc="D49AAA0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8D926EA"/>
    <w:multiLevelType w:val="hybridMultilevel"/>
    <w:tmpl w:val="5096018C"/>
    <w:lvl w:ilvl="0" w:tplc="04090001">
      <w:start w:val="1"/>
      <w:numFmt w:val="bullet"/>
      <w:lvlText w:val=""/>
      <w:lvlJc w:val="left"/>
      <w:pPr>
        <w:ind w:left="360" w:hanging="360"/>
      </w:pPr>
      <w:rPr>
        <w:rFonts w:ascii="Symbol" w:hAnsi="Symbol" w:hint="default"/>
      </w:rPr>
    </w:lvl>
    <w:lvl w:ilvl="1" w:tplc="66425772">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B49CC"/>
    <w:multiLevelType w:val="hybridMultilevel"/>
    <w:tmpl w:val="51908B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907FBC"/>
    <w:multiLevelType w:val="hybridMultilevel"/>
    <w:tmpl w:val="467A4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B1545"/>
    <w:multiLevelType w:val="hybridMultilevel"/>
    <w:tmpl w:val="5B5EC21A"/>
    <w:lvl w:ilvl="0" w:tplc="F80211D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C2767BC"/>
    <w:multiLevelType w:val="hybridMultilevel"/>
    <w:tmpl w:val="66D0D468"/>
    <w:lvl w:ilvl="0" w:tplc="07DA7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D43F34"/>
    <w:multiLevelType w:val="hybridMultilevel"/>
    <w:tmpl w:val="75FCCFFC"/>
    <w:lvl w:ilvl="0" w:tplc="624C7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D73D78"/>
    <w:multiLevelType w:val="hybridMultilevel"/>
    <w:tmpl w:val="7CCACD98"/>
    <w:lvl w:ilvl="0" w:tplc="317A7C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614F9C"/>
    <w:multiLevelType w:val="hybridMultilevel"/>
    <w:tmpl w:val="E8E401FA"/>
    <w:lvl w:ilvl="0" w:tplc="F7B68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655E08"/>
    <w:multiLevelType w:val="hybridMultilevel"/>
    <w:tmpl w:val="7CE60062"/>
    <w:lvl w:ilvl="0" w:tplc="AA2035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C7155C"/>
    <w:multiLevelType w:val="hybridMultilevel"/>
    <w:tmpl w:val="C010D22E"/>
    <w:lvl w:ilvl="0" w:tplc="9FE8F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0267C2"/>
    <w:multiLevelType w:val="hybridMultilevel"/>
    <w:tmpl w:val="80301CC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D7C6227"/>
    <w:multiLevelType w:val="multilevel"/>
    <w:tmpl w:val="87A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A03BAB"/>
    <w:multiLevelType w:val="hybridMultilevel"/>
    <w:tmpl w:val="87A0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965F0"/>
    <w:multiLevelType w:val="hybridMultilevel"/>
    <w:tmpl w:val="26A630DE"/>
    <w:lvl w:ilvl="0" w:tplc="AB5217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9F0C40"/>
    <w:multiLevelType w:val="hybridMultilevel"/>
    <w:tmpl w:val="42FC130C"/>
    <w:lvl w:ilvl="0" w:tplc="0409000F">
      <w:start w:val="1"/>
      <w:numFmt w:val="decimal"/>
      <w:lvlText w:val="%1."/>
      <w:lvlJc w:val="left"/>
      <w:pPr>
        <w:ind w:left="-273" w:hanging="360"/>
      </w:p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32">
    <w:nsid w:val="562E7228"/>
    <w:multiLevelType w:val="hybridMultilevel"/>
    <w:tmpl w:val="C7B61058"/>
    <w:lvl w:ilvl="0" w:tplc="08A281D2">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912AB"/>
    <w:multiLevelType w:val="hybridMultilevel"/>
    <w:tmpl w:val="4AD08516"/>
    <w:lvl w:ilvl="0" w:tplc="E57C7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571765"/>
    <w:multiLevelType w:val="hybridMultilevel"/>
    <w:tmpl w:val="63844C42"/>
    <w:lvl w:ilvl="0" w:tplc="013A7FB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9CC3099"/>
    <w:multiLevelType w:val="hybridMultilevel"/>
    <w:tmpl w:val="0E38BBB8"/>
    <w:lvl w:ilvl="0" w:tplc="76B2F386">
      <w:start w:val="1"/>
      <w:numFmt w:val="decimal"/>
      <w:lvlText w:val="%1."/>
      <w:lvlJc w:val="left"/>
      <w:pPr>
        <w:ind w:left="19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C1A21F2"/>
    <w:multiLevelType w:val="hybridMultilevel"/>
    <w:tmpl w:val="3D1A6CFE"/>
    <w:lvl w:ilvl="0" w:tplc="518499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6866469"/>
    <w:multiLevelType w:val="hybridMultilevel"/>
    <w:tmpl w:val="B9E4DE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9C44456"/>
    <w:multiLevelType w:val="multilevel"/>
    <w:tmpl w:val="93E8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DB472D"/>
    <w:multiLevelType w:val="hybridMultilevel"/>
    <w:tmpl w:val="87CE7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F31082E"/>
    <w:multiLevelType w:val="hybridMultilevel"/>
    <w:tmpl w:val="61743150"/>
    <w:lvl w:ilvl="0" w:tplc="73C00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4275737"/>
    <w:multiLevelType w:val="hybridMultilevel"/>
    <w:tmpl w:val="1A1C02CA"/>
    <w:lvl w:ilvl="0" w:tplc="A2F63BE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C5863"/>
    <w:multiLevelType w:val="hybridMultilevel"/>
    <w:tmpl w:val="31CCC1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575057"/>
    <w:multiLevelType w:val="hybridMultilevel"/>
    <w:tmpl w:val="B1F6CF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254A6"/>
    <w:multiLevelType w:val="hybridMultilevel"/>
    <w:tmpl w:val="277C09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E223784"/>
    <w:multiLevelType w:val="hybridMultilevel"/>
    <w:tmpl w:val="F9D60D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890C06"/>
    <w:multiLevelType w:val="hybridMultilevel"/>
    <w:tmpl w:val="071C0A5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7"/>
  </w:num>
  <w:num w:numId="2">
    <w:abstractNumId w:val="22"/>
  </w:num>
  <w:num w:numId="3">
    <w:abstractNumId w:val="44"/>
  </w:num>
  <w:num w:numId="4">
    <w:abstractNumId w:val="16"/>
  </w:num>
  <w:num w:numId="5">
    <w:abstractNumId w:val="34"/>
  </w:num>
  <w:num w:numId="6">
    <w:abstractNumId w:val="20"/>
  </w:num>
  <w:num w:numId="7">
    <w:abstractNumId w:val="35"/>
  </w:num>
  <w:num w:numId="8">
    <w:abstractNumId w:val="24"/>
  </w:num>
  <w:num w:numId="9">
    <w:abstractNumId w:val="36"/>
  </w:num>
  <w:num w:numId="10">
    <w:abstractNumId w:val="33"/>
  </w:num>
  <w:num w:numId="11">
    <w:abstractNumId w:val="25"/>
  </w:num>
  <w:num w:numId="12">
    <w:abstractNumId w:val="43"/>
  </w:num>
  <w:num w:numId="13">
    <w:abstractNumId w:val="40"/>
  </w:num>
  <w:num w:numId="14">
    <w:abstractNumId w:val="11"/>
  </w:num>
  <w:num w:numId="15">
    <w:abstractNumId w:val="23"/>
  </w:num>
  <w:num w:numId="16">
    <w:abstractNumId w:val="21"/>
  </w:num>
  <w:num w:numId="17">
    <w:abstractNumId w:val="12"/>
  </w:num>
  <w:num w:numId="18">
    <w:abstractNumId w:val="41"/>
  </w:num>
  <w:num w:numId="19">
    <w:abstractNumId w:val="32"/>
  </w:num>
  <w:num w:numId="20">
    <w:abstractNumId w:val="13"/>
  </w:num>
  <w:num w:numId="21">
    <w:abstractNumId w:val="30"/>
  </w:num>
  <w:num w:numId="22">
    <w:abstractNumId w:val="14"/>
  </w:num>
  <w:num w:numId="23">
    <w:abstractNumId w:val="9"/>
  </w:num>
  <w:num w:numId="24">
    <w:abstractNumId w:val="1"/>
  </w:num>
  <w:num w:numId="25">
    <w:abstractNumId w:val="15"/>
  </w:num>
  <w:num w:numId="26">
    <w:abstractNumId w:val="19"/>
  </w:num>
  <w:num w:numId="27">
    <w:abstractNumId w:val="45"/>
  </w:num>
  <w:num w:numId="28">
    <w:abstractNumId w:val="18"/>
  </w:num>
  <w:num w:numId="29">
    <w:abstractNumId w:val="26"/>
  </w:num>
  <w:num w:numId="30">
    <w:abstractNumId w:val="2"/>
  </w:num>
  <w:num w:numId="31">
    <w:abstractNumId w:val="8"/>
  </w:num>
  <w:num w:numId="32">
    <w:abstractNumId w:val="3"/>
  </w:num>
  <w:num w:numId="33">
    <w:abstractNumId w:val="4"/>
  </w:num>
  <w:num w:numId="34">
    <w:abstractNumId w:val="28"/>
  </w:num>
  <w:num w:numId="35">
    <w:abstractNumId w:val="38"/>
  </w:num>
  <w:num w:numId="36">
    <w:abstractNumId w:val="10"/>
  </w:num>
  <w:num w:numId="37">
    <w:abstractNumId w:val="29"/>
  </w:num>
  <w:num w:numId="38">
    <w:abstractNumId w:val="46"/>
  </w:num>
  <w:num w:numId="39">
    <w:abstractNumId w:val="5"/>
  </w:num>
  <w:num w:numId="40">
    <w:abstractNumId w:val="0"/>
  </w:num>
  <w:num w:numId="41">
    <w:abstractNumId w:val="27"/>
  </w:num>
  <w:num w:numId="42">
    <w:abstractNumId w:val="39"/>
  </w:num>
  <w:num w:numId="43">
    <w:abstractNumId w:val="42"/>
  </w:num>
  <w:num w:numId="44">
    <w:abstractNumId w:val="37"/>
  </w:num>
  <w:num w:numId="45">
    <w:abstractNumId w:val="7"/>
  </w:num>
  <w:num w:numId="46">
    <w:abstractNumId w:val="31"/>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oofState w:spelling="clean"/>
  <w:defaultTabStop w:val="720"/>
  <w:drawingGridHorizontalSpacing w:val="110"/>
  <w:displayHorizontalDrawingGridEvery w:val="2"/>
  <w:characterSpacingControl w:val="doNotCompress"/>
  <w:hdrShapeDefaults>
    <o:shapedefaults v:ext="edit" spidmax="9220">
      <o:colormenu v:ext="edit" fillcolor="none [3212]"/>
    </o:shapedefaults>
    <o:shapelayout v:ext="edit">
      <o:idmap v:ext="edit" data="9"/>
    </o:shapelayout>
  </w:hdrShapeDefaults>
  <w:footnotePr>
    <w:footnote w:id="0"/>
    <w:footnote w:id="1"/>
  </w:footnotePr>
  <w:endnotePr>
    <w:endnote w:id="0"/>
    <w:endnote w:id="1"/>
  </w:endnotePr>
  <w:compat>
    <w:useFELayout/>
  </w:compat>
  <w:rsids>
    <w:rsidRoot w:val="003230A6"/>
    <w:rsid w:val="00026D7C"/>
    <w:rsid w:val="0004519F"/>
    <w:rsid w:val="00051385"/>
    <w:rsid w:val="00054691"/>
    <w:rsid w:val="001006EA"/>
    <w:rsid w:val="0013041A"/>
    <w:rsid w:val="0017358A"/>
    <w:rsid w:val="0017528B"/>
    <w:rsid w:val="00196A7A"/>
    <w:rsid w:val="001970A6"/>
    <w:rsid w:val="00197427"/>
    <w:rsid w:val="001A37C8"/>
    <w:rsid w:val="001E5684"/>
    <w:rsid w:val="00241B07"/>
    <w:rsid w:val="00257802"/>
    <w:rsid w:val="00263175"/>
    <w:rsid w:val="002B2EE6"/>
    <w:rsid w:val="002D3713"/>
    <w:rsid w:val="00302E5C"/>
    <w:rsid w:val="003230A6"/>
    <w:rsid w:val="00354B08"/>
    <w:rsid w:val="0036710E"/>
    <w:rsid w:val="00384204"/>
    <w:rsid w:val="003939C3"/>
    <w:rsid w:val="003B752B"/>
    <w:rsid w:val="003C2363"/>
    <w:rsid w:val="00433886"/>
    <w:rsid w:val="00434FBC"/>
    <w:rsid w:val="00446152"/>
    <w:rsid w:val="00484ECF"/>
    <w:rsid w:val="00507486"/>
    <w:rsid w:val="005077EE"/>
    <w:rsid w:val="00515E19"/>
    <w:rsid w:val="005168BE"/>
    <w:rsid w:val="00520925"/>
    <w:rsid w:val="00535E5E"/>
    <w:rsid w:val="00593767"/>
    <w:rsid w:val="005A7F9A"/>
    <w:rsid w:val="005B34AD"/>
    <w:rsid w:val="005C0352"/>
    <w:rsid w:val="005C1D99"/>
    <w:rsid w:val="005C6886"/>
    <w:rsid w:val="00606011"/>
    <w:rsid w:val="00614209"/>
    <w:rsid w:val="0062325E"/>
    <w:rsid w:val="00681342"/>
    <w:rsid w:val="006C49CD"/>
    <w:rsid w:val="006E160F"/>
    <w:rsid w:val="00734203"/>
    <w:rsid w:val="007412C1"/>
    <w:rsid w:val="0075588F"/>
    <w:rsid w:val="007C3BE4"/>
    <w:rsid w:val="007E39A8"/>
    <w:rsid w:val="00822751"/>
    <w:rsid w:val="00854782"/>
    <w:rsid w:val="00884F09"/>
    <w:rsid w:val="0088606E"/>
    <w:rsid w:val="008B6E57"/>
    <w:rsid w:val="008B7799"/>
    <w:rsid w:val="008C16B1"/>
    <w:rsid w:val="008F0944"/>
    <w:rsid w:val="008F723B"/>
    <w:rsid w:val="0091137C"/>
    <w:rsid w:val="00934EE7"/>
    <w:rsid w:val="0093526F"/>
    <w:rsid w:val="009374DE"/>
    <w:rsid w:val="009462A3"/>
    <w:rsid w:val="00963B03"/>
    <w:rsid w:val="0099101E"/>
    <w:rsid w:val="009C3FE4"/>
    <w:rsid w:val="009D123A"/>
    <w:rsid w:val="00AA0A0C"/>
    <w:rsid w:val="00AA573F"/>
    <w:rsid w:val="00AC3C62"/>
    <w:rsid w:val="00AD3813"/>
    <w:rsid w:val="00AD7F6C"/>
    <w:rsid w:val="00AE4922"/>
    <w:rsid w:val="00B23DC7"/>
    <w:rsid w:val="00B24AE6"/>
    <w:rsid w:val="00B25CA2"/>
    <w:rsid w:val="00B41EAD"/>
    <w:rsid w:val="00B430E8"/>
    <w:rsid w:val="00B53AE7"/>
    <w:rsid w:val="00B76528"/>
    <w:rsid w:val="00B858F5"/>
    <w:rsid w:val="00BA066F"/>
    <w:rsid w:val="00BA3362"/>
    <w:rsid w:val="00BC3BAA"/>
    <w:rsid w:val="00BE3FB4"/>
    <w:rsid w:val="00BE5475"/>
    <w:rsid w:val="00BF177C"/>
    <w:rsid w:val="00C0165F"/>
    <w:rsid w:val="00C15303"/>
    <w:rsid w:val="00C17F2F"/>
    <w:rsid w:val="00C21B2F"/>
    <w:rsid w:val="00C23270"/>
    <w:rsid w:val="00C520DD"/>
    <w:rsid w:val="00C546B3"/>
    <w:rsid w:val="00C742F3"/>
    <w:rsid w:val="00CB4E4B"/>
    <w:rsid w:val="00CE1E58"/>
    <w:rsid w:val="00CF26F1"/>
    <w:rsid w:val="00D1459E"/>
    <w:rsid w:val="00D41D93"/>
    <w:rsid w:val="00D75A6E"/>
    <w:rsid w:val="00D80526"/>
    <w:rsid w:val="00D82303"/>
    <w:rsid w:val="00D83BF9"/>
    <w:rsid w:val="00D869D2"/>
    <w:rsid w:val="00DA0AAD"/>
    <w:rsid w:val="00DA20E3"/>
    <w:rsid w:val="00DA2191"/>
    <w:rsid w:val="00DB5356"/>
    <w:rsid w:val="00DB660B"/>
    <w:rsid w:val="00DB7D9B"/>
    <w:rsid w:val="00DC175A"/>
    <w:rsid w:val="00DD32CF"/>
    <w:rsid w:val="00DF3097"/>
    <w:rsid w:val="00DF78A7"/>
    <w:rsid w:val="00E016EF"/>
    <w:rsid w:val="00E03A84"/>
    <w:rsid w:val="00E5529E"/>
    <w:rsid w:val="00E75327"/>
    <w:rsid w:val="00EC5D9F"/>
    <w:rsid w:val="00EC7631"/>
    <w:rsid w:val="00ED61D8"/>
    <w:rsid w:val="00F1018F"/>
    <w:rsid w:val="00F153FF"/>
    <w:rsid w:val="00FB6724"/>
    <w:rsid w:val="00FD12DE"/>
    <w:rsid w:val="00FD22B1"/>
    <w:rsid w:val="00FD697E"/>
    <w:rsid w:val="00FD714F"/>
    <w:rsid w:val="00FE3810"/>
    <w:rsid w:val="00FF7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2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A2"/>
  </w:style>
  <w:style w:type="paragraph" w:styleId="Heading1">
    <w:name w:val="heading 1"/>
    <w:basedOn w:val="Normal"/>
    <w:link w:val="Heading1Char"/>
    <w:uiPriority w:val="9"/>
    <w:qFormat/>
    <w:rsid w:val="00FF788E"/>
    <w:pPr>
      <w:spacing w:before="135" w:after="135" w:line="300" w:lineRule="atLeast"/>
      <w:outlineLvl w:val="0"/>
    </w:pPr>
    <w:rPr>
      <w:rFonts w:ascii="Verdana" w:eastAsia="Times New Roman" w:hAnsi="Verdana" w:cs="Times New Roman"/>
      <w:b/>
      <w:bCs/>
      <w:color w:val="000000"/>
      <w:kern w:val="36"/>
      <w:sz w:val="24"/>
      <w:szCs w:val="24"/>
    </w:rPr>
  </w:style>
  <w:style w:type="paragraph" w:styleId="Heading2">
    <w:name w:val="heading 2"/>
    <w:basedOn w:val="Normal"/>
    <w:next w:val="Normal"/>
    <w:link w:val="Heading2Char"/>
    <w:uiPriority w:val="9"/>
    <w:semiHidden/>
    <w:unhideWhenUsed/>
    <w:qFormat/>
    <w:rsid w:val="00C23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32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0A6"/>
    <w:pPr>
      <w:ind w:left="720"/>
      <w:contextualSpacing/>
    </w:pPr>
  </w:style>
  <w:style w:type="table" w:styleId="TableGrid">
    <w:name w:val="Table Grid"/>
    <w:basedOn w:val="TableNormal"/>
    <w:uiPriority w:val="1"/>
    <w:rsid w:val="006142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CB4E4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B4E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B4E4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DarkList">
    <w:name w:val="Dark List"/>
    <w:basedOn w:val="TableNormal"/>
    <w:uiPriority w:val="70"/>
    <w:rsid w:val="00CB4E4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Header">
    <w:name w:val="header"/>
    <w:basedOn w:val="Normal"/>
    <w:link w:val="HeaderChar"/>
    <w:uiPriority w:val="99"/>
    <w:unhideWhenUsed/>
    <w:rsid w:val="005937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3767"/>
  </w:style>
  <w:style w:type="paragraph" w:styleId="Footer">
    <w:name w:val="footer"/>
    <w:basedOn w:val="Normal"/>
    <w:link w:val="FooterChar"/>
    <w:uiPriority w:val="99"/>
    <w:unhideWhenUsed/>
    <w:rsid w:val="005937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3767"/>
  </w:style>
  <w:style w:type="paragraph" w:styleId="BalloonText">
    <w:name w:val="Balloon Text"/>
    <w:basedOn w:val="Normal"/>
    <w:link w:val="BalloonTextChar"/>
    <w:uiPriority w:val="99"/>
    <w:semiHidden/>
    <w:unhideWhenUsed/>
    <w:rsid w:val="008B7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99"/>
    <w:rPr>
      <w:rFonts w:ascii="Tahoma" w:hAnsi="Tahoma" w:cs="Tahoma"/>
      <w:sz w:val="16"/>
      <w:szCs w:val="16"/>
    </w:rPr>
  </w:style>
  <w:style w:type="paragraph" w:styleId="NoSpacing">
    <w:name w:val="No Spacing"/>
    <w:link w:val="NoSpacingChar"/>
    <w:uiPriority w:val="1"/>
    <w:qFormat/>
    <w:rsid w:val="008B7799"/>
    <w:pPr>
      <w:spacing w:after="0" w:line="240" w:lineRule="auto"/>
    </w:pPr>
    <w:rPr>
      <w:rFonts w:eastAsiaTheme="minorEastAsia"/>
    </w:rPr>
  </w:style>
  <w:style w:type="character" w:customStyle="1" w:styleId="NoSpacingChar">
    <w:name w:val="No Spacing Char"/>
    <w:basedOn w:val="DefaultParagraphFont"/>
    <w:link w:val="NoSpacing"/>
    <w:uiPriority w:val="1"/>
    <w:rsid w:val="008B7799"/>
    <w:rPr>
      <w:rFonts w:eastAsiaTheme="minorEastAsia"/>
    </w:rPr>
  </w:style>
  <w:style w:type="character" w:customStyle="1" w:styleId="Heading1Char">
    <w:name w:val="Heading 1 Char"/>
    <w:basedOn w:val="DefaultParagraphFont"/>
    <w:link w:val="Heading1"/>
    <w:uiPriority w:val="9"/>
    <w:rsid w:val="00FF788E"/>
    <w:rPr>
      <w:rFonts w:ascii="Verdana" w:eastAsia="Times New Roman" w:hAnsi="Verdana" w:cs="Times New Roman"/>
      <w:b/>
      <w:bCs/>
      <w:color w:val="000000"/>
      <w:kern w:val="36"/>
      <w:sz w:val="24"/>
      <w:szCs w:val="24"/>
    </w:rPr>
  </w:style>
  <w:style w:type="table" w:styleId="LightList-Accent4">
    <w:name w:val="Light List Accent 4"/>
    <w:basedOn w:val="TableNormal"/>
    <w:uiPriority w:val="61"/>
    <w:rsid w:val="005B34A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2Char">
    <w:name w:val="Heading 2 Char"/>
    <w:basedOn w:val="DefaultParagraphFont"/>
    <w:link w:val="Heading2"/>
    <w:uiPriority w:val="9"/>
    <w:semiHidden/>
    <w:rsid w:val="00C2327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23270"/>
    <w:rPr>
      <w:color w:val="0000FF"/>
      <w:u w:val="single"/>
    </w:rPr>
  </w:style>
  <w:style w:type="paragraph" w:styleId="NormalWeb">
    <w:name w:val="Normal (Web)"/>
    <w:basedOn w:val="Normal"/>
    <w:uiPriority w:val="99"/>
    <w:unhideWhenUsed/>
    <w:rsid w:val="00C23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23270"/>
  </w:style>
  <w:style w:type="character" w:customStyle="1" w:styleId="Heading3Char">
    <w:name w:val="Heading 3 Char"/>
    <w:basedOn w:val="DefaultParagraphFont"/>
    <w:link w:val="Heading3"/>
    <w:uiPriority w:val="9"/>
    <w:semiHidden/>
    <w:rsid w:val="00C23270"/>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17358A"/>
  </w:style>
  <w:style w:type="character" w:customStyle="1" w:styleId="mw-editsection">
    <w:name w:val="mw-editsection"/>
    <w:basedOn w:val="DefaultParagraphFont"/>
    <w:rsid w:val="00302E5C"/>
  </w:style>
  <w:style w:type="character" w:customStyle="1" w:styleId="mw-editsection-bracket">
    <w:name w:val="mw-editsection-bracket"/>
    <w:basedOn w:val="DefaultParagraphFont"/>
    <w:rsid w:val="00302E5C"/>
  </w:style>
</w:styles>
</file>

<file path=word/webSettings.xml><?xml version="1.0" encoding="utf-8"?>
<w:webSettings xmlns:r="http://schemas.openxmlformats.org/officeDocument/2006/relationships" xmlns:w="http://schemas.openxmlformats.org/wordprocessingml/2006/main">
  <w:divs>
    <w:div w:id="193736230">
      <w:bodyDiv w:val="1"/>
      <w:marLeft w:val="0"/>
      <w:marRight w:val="0"/>
      <w:marTop w:val="0"/>
      <w:marBottom w:val="0"/>
      <w:divBdr>
        <w:top w:val="none" w:sz="0" w:space="0" w:color="auto"/>
        <w:left w:val="none" w:sz="0" w:space="0" w:color="auto"/>
        <w:bottom w:val="none" w:sz="0" w:space="0" w:color="auto"/>
        <w:right w:val="none" w:sz="0" w:space="0" w:color="auto"/>
      </w:divBdr>
    </w:div>
    <w:div w:id="336422338">
      <w:bodyDiv w:val="1"/>
      <w:marLeft w:val="0"/>
      <w:marRight w:val="0"/>
      <w:marTop w:val="0"/>
      <w:marBottom w:val="0"/>
      <w:divBdr>
        <w:top w:val="none" w:sz="0" w:space="0" w:color="auto"/>
        <w:left w:val="none" w:sz="0" w:space="0" w:color="auto"/>
        <w:bottom w:val="none" w:sz="0" w:space="0" w:color="auto"/>
        <w:right w:val="none" w:sz="0" w:space="0" w:color="auto"/>
      </w:divBdr>
    </w:div>
    <w:div w:id="375280234">
      <w:bodyDiv w:val="1"/>
      <w:marLeft w:val="0"/>
      <w:marRight w:val="0"/>
      <w:marTop w:val="0"/>
      <w:marBottom w:val="0"/>
      <w:divBdr>
        <w:top w:val="none" w:sz="0" w:space="0" w:color="auto"/>
        <w:left w:val="none" w:sz="0" w:space="0" w:color="auto"/>
        <w:bottom w:val="none" w:sz="0" w:space="0" w:color="auto"/>
        <w:right w:val="none" w:sz="0" w:space="0" w:color="auto"/>
      </w:divBdr>
    </w:div>
    <w:div w:id="735857088">
      <w:bodyDiv w:val="1"/>
      <w:marLeft w:val="0"/>
      <w:marRight w:val="0"/>
      <w:marTop w:val="0"/>
      <w:marBottom w:val="0"/>
      <w:divBdr>
        <w:top w:val="none" w:sz="0" w:space="0" w:color="auto"/>
        <w:left w:val="none" w:sz="0" w:space="0" w:color="auto"/>
        <w:bottom w:val="none" w:sz="0" w:space="0" w:color="auto"/>
        <w:right w:val="none" w:sz="0" w:space="0" w:color="auto"/>
      </w:divBdr>
      <w:divsChild>
        <w:div w:id="1367563097">
          <w:marLeft w:val="0"/>
          <w:marRight w:val="0"/>
          <w:marTop w:val="0"/>
          <w:marBottom w:val="120"/>
          <w:divBdr>
            <w:top w:val="none" w:sz="0" w:space="0" w:color="auto"/>
            <w:left w:val="none" w:sz="0" w:space="0" w:color="auto"/>
            <w:bottom w:val="none" w:sz="0" w:space="0" w:color="auto"/>
            <w:right w:val="none" w:sz="0" w:space="0" w:color="auto"/>
          </w:divBdr>
        </w:div>
      </w:divsChild>
    </w:div>
    <w:div w:id="736322681">
      <w:bodyDiv w:val="1"/>
      <w:marLeft w:val="0"/>
      <w:marRight w:val="0"/>
      <w:marTop w:val="0"/>
      <w:marBottom w:val="0"/>
      <w:divBdr>
        <w:top w:val="none" w:sz="0" w:space="0" w:color="auto"/>
        <w:left w:val="none" w:sz="0" w:space="0" w:color="auto"/>
        <w:bottom w:val="none" w:sz="0" w:space="0" w:color="auto"/>
        <w:right w:val="none" w:sz="0" w:space="0" w:color="auto"/>
      </w:divBdr>
    </w:div>
    <w:div w:id="1111435306">
      <w:bodyDiv w:val="1"/>
      <w:marLeft w:val="0"/>
      <w:marRight w:val="0"/>
      <w:marTop w:val="0"/>
      <w:marBottom w:val="0"/>
      <w:divBdr>
        <w:top w:val="none" w:sz="0" w:space="0" w:color="auto"/>
        <w:left w:val="none" w:sz="0" w:space="0" w:color="auto"/>
        <w:bottom w:val="none" w:sz="0" w:space="0" w:color="auto"/>
        <w:right w:val="none" w:sz="0" w:space="0" w:color="auto"/>
      </w:divBdr>
      <w:divsChild>
        <w:div w:id="499388383">
          <w:marLeft w:val="336"/>
          <w:marRight w:val="0"/>
          <w:marTop w:val="120"/>
          <w:marBottom w:val="312"/>
          <w:divBdr>
            <w:top w:val="none" w:sz="0" w:space="0" w:color="auto"/>
            <w:left w:val="none" w:sz="0" w:space="0" w:color="auto"/>
            <w:bottom w:val="none" w:sz="0" w:space="0" w:color="auto"/>
            <w:right w:val="none" w:sz="0" w:space="0" w:color="auto"/>
          </w:divBdr>
          <w:divsChild>
            <w:div w:id="187912028">
              <w:marLeft w:val="0"/>
              <w:marRight w:val="0"/>
              <w:marTop w:val="0"/>
              <w:marBottom w:val="0"/>
              <w:divBdr>
                <w:top w:val="single" w:sz="4" w:space="1" w:color="CCCCCC"/>
                <w:left w:val="single" w:sz="4" w:space="1" w:color="CCCCCC"/>
                <w:bottom w:val="single" w:sz="4" w:space="1" w:color="CCCCCC"/>
                <w:right w:val="single" w:sz="4" w:space="1" w:color="CCCCCC"/>
              </w:divBdr>
            </w:div>
          </w:divsChild>
        </w:div>
        <w:div w:id="1534730210">
          <w:marLeft w:val="336"/>
          <w:marRight w:val="0"/>
          <w:marTop w:val="120"/>
          <w:marBottom w:val="312"/>
          <w:divBdr>
            <w:top w:val="none" w:sz="0" w:space="0" w:color="auto"/>
            <w:left w:val="none" w:sz="0" w:space="0" w:color="auto"/>
            <w:bottom w:val="none" w:sz="0" w:space="0" w:color="auto"/>
            <w:right w:val="none" w:sz="0" w:space="0" w:color="auto"/>
          </w:divBdr>
          <w:divsChild>
            <w:div w:id="1687901986">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 w:id="1361584679">
      <w:bodyDiv w:val="1"/>
      <w:marLeft w:val="0"/>
      <w:marRight w:val="0"/>
      <w:marTop w:val="0"/>
      <w:marBottom w:val="0"/>
      <w:divBdr>
        <w:top w:val="none" w:sz="0" w:space="0" w:color="auto"/>
        <w:left w:val="none" w:sz="0" w:space="0" w:color="auto"/>
        <w:bottom w:val="none" w:sz="0" w:space="0" w:color="auto"/>
        <w:right w:val="none" w:sz="0" w:space="0" w:color="auto"/>
      </w:divBdr>
      <w:divsChild>
        <w:div w:id="380906107">
          <w:marLeft w:val="648"/>
          <w:marRight w:val="0"/>
          <w:marTop w:val="140"/>
          <w:marBottom w:val="0"/>
          <w:divBdr>
            <w:top w:val="none" w:sz="0" w:space="0" w:color="auto"/>
            <w:left w:val="none" w:sz="0" w:space="0" w:color="auto"/>
            <w:bottom w:val="none" w:sz="0" w:space="0" w:color="auto"/>
            <w:right w:val="none" w:sz="0" w:space="0" w:color="auto"/>
          </w:divBdr>
        </w:div>
      </w:divsChild>
    </w:div>
    <w:div w:id="21121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Cyprodime" TargetMode="External"/><Relationship Id="rId18" Type="http://schemas.openxmlformats.org/officeDocument/2006/relationships/hyperlink" Target="http://en.wikipedia.org/wiki/Kappa_opioid_receptor" TargetMode="External"/><Relationship Id="rId26" Type="http://schemas.openxmlformats.org/officeDocument/2006/relationships/hyperlink" Target="http://en.wikipedia.org/wiki/Self-injury" TargetMode="External"/><Relationship Id="rId39" Type="http://schemas.openxmlformats.org/officeDocument/2006/relationships/hyperlink" Target="https://en.wikipedia.org/wiki/%CE%94-opioid" TargetMode="External"/><Relationship Id="rId3" Type="http://schemas.openxmlformats.org/officeDocument/2006/relationships/styles" Target="styles.xml"/><Relationship Id="rId21" Type="http://schemas.openxmlformats.org/officeDocument/2006/relationships/hyperlink" Target="http://en.wikipedia.org/wiki/Buprenorphine" TargetMode="External"/><Relationship Id="rId34" Type="http://schemas.openxmlformats.org/officeDocument/2006/relationships/hyperlink" Target="http://en.wikipedia.org/wiki/Memantin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n.wikipedia.org/wiki/Norbinaltorphimine" TargetMode="External"/><Relationship Id="rId25" Type="http://schemas.openxmlformats.org/officeDocument/2006/relationships/hyperlink" Target="http://en.wikipedia.org/wiki/Fibromyalgia" TargetMode="External"/><Relationship Id="rId33" Type="http://schemas.openxmlformats.org/officeDocument/2006/relationships/hyperlink" Target="http://en.wikipedia.org/wiki/Ketamine" TargetMode="External"/><Relationship Id="rId38" Type="http://schemas.openxmlformats.org/officeDocument/2006/relationships/hyperlink" Target="http://en.wikipedia.org/wiki/Ibudilast" TargetMode="External"/><Relationship Id="rId2" Type="http://schemas.openxmlformats.org/officeDocument/2006/relationships/numbering" Target="numbering.xml"/><Relationship Id="rId16" Type="http://schemas.openxmlformats.org/officeDocument/2006/relationships/hyperlink" Target="http://en.wikipedia.org/wiki/Delta_opioid_receptor" TargetMode="External"/><Relationship Id="rId20" Type="http://schemas.openxmlformats.org/officeDocument/2006/relationships/hyperlink" Target="http://en.wikipedia.org/wiki/Methadone" TargetMode="External"/><Relationship Id="rId29" Type="http://schemas.openxmlformats.org/officeDocument/2006/relationships/hyperlink" Target="http://en.wikipedia.org/wiki/Pornography_addic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en.wikipedia.org/wiki/Multiple_sclerosis" TargetMode="External"/><Relationship Id="rId32" Type="http://schemas.openxmlformats.org/officeDocument/2006/relationships/hyperlink" Target="http://en.wikipedia.org/wiki/Dextromethorphan" TargetMode="External"/><Relationship Id="rId37" Type="http://schemas.openxmlformats.org/officeDocument/2006/relationships/hyperlink" Target="http://en.wikipedia.org/wiki/Phosphodiesterase_inhibitor" TargetMode="External"/><Relationship Id="rId40" Type="http://schemas.openxmlformats.org/officeDocument/2006/relationships/hyperlink" Target="https://en.wikipedia.org/wiki/Tramadol" TargetMode="External"/><Relationship Id="rId5" Type="http://schemas.openxmlformats.org/officeDocument/2006/relationships/webSettings" Target="webSettings.xml"/><Relationship Id="rId15" Type="http://schemas.openxmlformats.org/officeDocument/2006/relationships/hyperlink" Target="http://en.wikipedia.org/wiki/Naltrindole" TargetMode="External"/><Relationship Id="rId23" Type="http://schemas.openxmlformats.org/officeDocument/2006/relationships/hyperlink" Target="http://en.wikipedia.org/wiki/Depersonalization_disorder" TargetMode="External"/><Relationship Id="rId28" Type="http://schemas.openxmlformats.org/officeDocument/2006/relationships/hyperlink" Target="http://en.wikipedia.org/wiki/Trichotillomania" TargetMode="External"/><Relationship Id="rId36" Type="http://schemas.openxmlformats.org/officeDocument/2006/relationships/hyperlink" Target="http://en.wikipedia.org/wiki/Proglumide" TargetMode="External"/><Relationship Id="rId10" Type="http://schemas.openxmlformats.org/officeDocument/2006/relationships/footer" Target="footer1.xml"/><Relationship Id="rId19" Type="http://schemas.openxmlformats.org/officeDocument/2006/relationships/hyperlink" Target="http://en.wikipedia.org/wiki/Disulfiram" TargetMode="External"/><Relationship Id="rId31" Type="http://schemas.openxmlformats.org/officeDocument/2006/relationships/hyperlink" Target="http://en.wikipedia.org/wiki/NMDA_antagonis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n.wikipedia.org/wiki/Mu_opioid_receptor" TargetMode="External"/><Relationship Id="rId22" Type="http://schemas.openxmlformats.org/officeDocument/2006/relationships/hyperlink" Target="http://en.wikipedia.org/wiki/Rapid_detoxification" TargetMode="External"/><Relationship Id="rId27" Type="http://schemas.openxmlformats.org/officeDocument/2006/relationships/hyperlink" Target="http://en.wikipedia.org/wiki/Kleptomania" TargetMode="External"/><Relationship Id="rId30" Type="http://schemas.openxmlformats.org/officeDocument/2006/relationships/hyperlink" Target="http://en.wikipedia.org/wiki/Calcium_channel_blocker" TargetMode="External"/><Relationship Id="rId35" Type="http://schemas.openxmlformats.org/officeDocument/2006/relationships/hyperlink" Target="http://en.wikipedia.org/wiki/Cholecystokinin_antago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9803F6-A276-41E8-A714-89D15D00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Opiod Analgesic</vt:lpstr>
    </vt:vector>
  </TitlesOfParts>
  <Company>Clinical Pharmacology</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Opiod Analgesic</dc:title>
  <dc:subject/>
  <dc:creator>ddf</dc:creator>
  <cp:keywords/>
  <dc:description/>
  <cp:lastModifiedBy>Dell</cp:lastModifiedBy>
  <cp:revision>34</cp:revision>
  <cp:lastPrinted>2009-11-23T06:02:00Z</cp:lastPrinted>
  <dcterms:created xsi:type="dcterms:W3CDTF">2009-11-23T06:13:00Z</dcterms:created>
  <dcterms:modified xsi:type="dcterms:W3CDTF">2017-03-16T06:49:00Z</dcterms:modified>
</cp:coreProperties>
</file>