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2BC" w:rsidRPr="00EF62BC" w:rsidRDefault="00EF62BC" w:rsidP="00EF62BC">
      <w:pPr>
        <w:bidi w:val="0"/>
        <w:spacing w:after="200" w:line="276" w:lineRule="auto"/>
        <w:ind w:left="720"/>
        <w:contextualSpacing/>
        <w:jc w:val="center"/>
        <w:rPr>
          <w:rFonts w:ascii="Calibri" w:eastAsia="Calibri" w:hAnsi="Calibri" w:cs="Arial"/>
          <w:color w:val="006600"/>
          <w:rtl/>
        </w:rPr>
      </w:pPr>
    </w:p>
    <w:p w:rsidR="00EF62BC" w:rsidRPr="00EF62BC" w:rsidRDefault="00EF62BC" w:rsidP="00EF62BC">
      <w:pPr>
        <w:shd w:val="clear" w:color="auto" w:fill="D9D9D9"/>
        <w:bidi w:val="0"/>
        <w:spacing w:after="200" w:line="276" w:lineRule="auto"/>
        <w:jc w:val="center"/>
        <w:rPr>
          <w:rFonts w:ascii="Simplified Arabic" w:eastAsia="Calibri" w:hAnsi="Simplified Arabic" w:cs="Simplified Arabic"/>
          <w:b/>
          <w:bCs/>
          <w:sz w:val="28"/>
          <w:szCs w:val="28"/>
          <w:rtl/>
        </w:rPr>
      </w:pPr>
      <w:r w:rsidRPr="00EF62BC">
        <w:rPr>
          <w:rFonts w:ascii="Simplified Arabic" w:eastAsia="Calibri" w:hAnsi="Simplified Arabic" w:cs="Simplified Arabic"/>
          <w:b/>
          <w:bCs/>
          <w:sz w:val="28"/>
          <w:szCs w:val="28"/>
          <w:rtl/>
        </w:rPr>
        <w:t>تقويم الأداء</w:t>
      </w:r>
    </w:p>
    <w:p w:rsidR="00EF62BC" w:rsidRPr="00EF62BC" w:rsidRDefault="00EF62BC" w:rsidP="00EF62BC">
      <w:pPr>
        <w:spacing w:after="200" w:line="276" w:lineRule="auto"/>
        <w:rPr>
          <w:rFonts w:ascii="Calibri" w:eastAsia="Calibri" w:hAnsi="Calibri" w:cs="Arial"/>
          <w:b/>
          <w:bCs/>
          <w:color w:val="006600"/>
        </w:rPr>
      </w:pPr>
      <w:r w:rsidRPr="00EF62BC">
        <w:rPr>
          <w:rFonts w:ascii="Simplified Arabic" w:eastAsia="Calibri" w:hAnsi="Simplified Arabic" w:cs="Simplified Arabic"/>
          <w:b/>
          <w:bCs/>
          <w:sz w:val="28"/>
          <w:szCs w:val="28"/>
          <w:u w:val="single"/>
          <w:rtl/>
        </w:rPr>
        <w:t>أولاً ... تعريف تقويم الأداء :</w:t>
      </w:r>
      <w:r w:rsidRPr="00EF62BC">
        <w:rPr>
          <w:rFonts w:ascii="Calibri" w:eastAsia="Calibri" w:hAnsi="Calibri" w:cs="Arial" w:hint="cs"/>
          <w:b/>
          <w:bCs/>
          <w:rtl/>
        </w:rPr>
        <w:t xml:space="preserve">  </w:t>
      </w:r>
      <w:r w:rsidRPr="00EF62BC">
        <w:rPr>
          <w:rFonts w:ascii="Simplified Arabic" w:eastAsia="Calibri" w:hAnsi="Simplified Arabic" w:cs="Simplified Arabic"/>
          <w:sz w:val="28"/>
          <w:szCs w:val="28"/>
          <w:rtl/>
          <w:lang w:bidi="ar-DZ"/>
        </w:rPr>
        <w:t>هو العملية التي يتم بمقتضاها قياس مدى التزام الموظف بسلوكيات العمل المطلوب منه والنتائج التي تحققت من الالتزام بهذه السلوكيات خلال فترة التقويم.</w:t>
      </w:r>
      <w:r w:rsidRPr="00EF62BC">
        <w:rPr>
          <w:rFonts w:ascii="Calibri" w:eastAsia="Calibri" w:hAnsi="Calibri" w:cs="Arial"/>
          <w:b/>
          <w:bCs/>
          <w:rtl/>
        </w:rPr>
        <w:t xml:space="preserve"> </w:t>
      </w:r>
    </w:p>
    <w:p w:rsidR="00EF62BC" w:rsidRPr="00EF62BC" w:rsidRDefault="00EF62BC" w:rsidP="00EF62BC">
      <w:pPr>
        <w:spacing w:after="200" w:line="276" w:lineRule="auto"/>
        <w:rPr>
          <w:rFonts w:ascii="Simplified Arabic" w:eastAsia="Calibri" w:hAnsi="Simplified Arabic" w:cs="Simplified Arabic"/>
          <w:b/>
          <w:bCs/>
          <w:sz w:val="28"/>
          <w:szCs w:val="28"/>
          <w:u w:val="single"/>
        </w:rPr>
      </w:pPr>
      <w:r w:rsidRPr="00EF62BC">
        <w:rPr>
          <w:rFonts w:ascii="Simplified Arabic" w:eastAsia="Calibri" w:hAnsi="Simplified Arabic" w:cs="Simplified Arabic" w:hint="cs"/>
          <w:b/>
          <w:bCs/>
          <w:sz w:val="28"/>
          <w:szCs w:val="28"/>
          <w:u w:val="single"/>
          <w:rtl/>
        </w:rPr>
        <w:t>ثانياً ... أهمية تقويم الأداء :</w:t>
      </w:r>
    </w:p>
    <w:p w:rsidR="00EF62BC" w:rsidRPr="00EF62BC" w:rsidRDefault="00EF62BC" w:rsidP="00EF62BC">
      <w:pPr>
        <w:numPr>
          <w:ilvl w:val="0"/>
          <w:numId w:val="2"/>
        </w:numPr>
        <w:spacing w:after="200" w:line="276" w:lineRule="auto"/>
        <w:contextualSpacing/>
        <w:rPr>
          <w:rFonts w:ascii="Simplified Arabic" w:eastAsia="Calibri" w:hAnsi="Simplified Arabic" w:cs="Simplified Arabic"/>
          <w:color w:val="002060"/>
          <w:sz w:val="28"/>
          <w:szCs w:val="28"/>
        </w:rPr>
      </w:pPr>
      <w:r w:rsidRPr="00EF62BC">
        <w:rPr>
          <w:rFonts w:ascii="Simplified Arabic" w:eastAsia="Calibri" w:hAnsi="Simplified Arabic" w:cs="Simplified Arabic"/>
          <w:color w:val="002060"/>
          <w:sz w:val="28"/>
          <w:szCs w:val="28"/>
          <w:rtl/>
        </w:rPr>
        <w:t>يساعد تقويم الأداء المنظمة في:</w:t>
      </w:r>
    </w:p>
    <w:p w:rsidR="00EF62BC" w:rsidRPr="00EF62BC" w:rsidRDefault="00EF62BC" w:rsidP="00EF62BC">
      <w:pPr>
        <w:numPr>
          <w:ilvl w:val="0"/>
          <w:numId w:val="1"/>
        </w:numPr>
        <w:spacing w:after="200" w:line="276" w:lineRule="auto"/>
        <w:contextualSpacing/>
        <w:rPr>
          <w:rFonts w:ascii="Simplified Arabic" w:eastAsia="Calibri" w:hAnsi="Simplified Arabic" w:cs="Simplified Arabic"/>
          <w:sz w:val="28"/>
          <w:szCs w:val="28"/>
        </w:rPr>
      </w:pPr>
      <w:r w:rsidRPr="00EF62BC">
        <w:rPr>
          <w:rFonts w:ascii="Simplified Arabic" w:eastAsia="Calibri" w:hAnsi="Simplified Arabic" w:cs="Simplified Arabic"/>
          <w:sz w:val="28"/>
          <w:szCs w:val="28"/>
          <w:rtl/>
        </w:rPr>
        <w:t xml:space="preserve">التأكد من </w:t>
      </w:r>
      <w:r w:rsidRPr="00EF62BC">
        <w:rPr>
          <w:rFonts w:ascii="Simplified Arabic" w:eastAsia="Calibri" w:hAnsi="Simplified Arabic" w:cs="Simplified Arabic"/>
          <w:sz w:val="28"/>
          <w:szCs w:val="28"/>
          <w:rtl/>
          <w:lang w:bidi="ar-DZ"/>
        </w:rPr>
        <w:t>عدالة المعاملة بين جميع العاملين في ما يتعلق بالمكافئات والترقيات</w:t>
      </w:r>
      <w:r w:rsidRPr="00EF62BC">
        <w:rPr>
          <w:rFonts w:ascii="Simplified Arabic" w:eastAsia="Calibri" w:hAnsi="Simplified Arabic" w:cs="Simplified Arabic"/>
          <w:sz w:val="28"/>
          <w:szCs w:val="28"/>
          <w:rtl/>
        </w:rPr>
        <w:t>.</w:t>
      </w:r>
      <w:r w:rsidRPr="00EF62BC">
        <w:rPr>
          <w:rFonts w:ascii="Simplified Arabic" w:eastAsia="Calibri" w:hAnsi="Simplified Arabic" w:cs="Simplified Arabic"/>
          <w:sz w:val="28"/>
          <w:szCs w:val="28"/>
          <w:rtl/>
          <w:lang w:bidi="ar-DZ"/>
        </w:rPr>
        <w:t xml:space="preserve">  </w:t>
      </w:r>
    </w:p>
    <w:p w:rsidR="00EF62BC" w:rsidRPr="00EF62BC" w:rsidRDefault="00EF62BC" w:rsidP="00EF62BC">
      <w:pPr>
        <w:numPr>
          <w:ilvl w:val="0"/>
          <w:numId w:val="1"/>
        </w:numPr>
        <w:spacing w:after="200" w:line="276" w:lineRule="auto"/>
        <w:contextualSpacing/>
        <w:rPr>
          <w:rFonts w:ascii="Simplified Arabic" w:eastAsia="Calibri" w:hAnsi="Simplified Arabic" w:cs="Simplified Arabic"/>
          <w:sz w:val="28"/>
          <w:szCs w:val="28"/>
        </w:rPr>
      </w:pPr>
      <w:r w:rsidRPr="00EF62BC">
        <w:rPr>
          <w:rFonts w:ascii="Simplified Arabic" w:eastAsia="Calibri" w:hAnsi="Simplified Arabic" w:cs="Simplified Arabic"/>
          <w:sz w:val="28"/>
          <w:szCs w:val="28"/>
          <w:rtl/>
          <w:lang w:bidi="ar-DZ"/>
        </w:rPr>
        <w:t>تحديد أصحاب الانجازات بغية اتخاذ قرارات بترقيتهم .</w:t>
      </w:r>
      <w:r w:rsidRPr="00EF62BC">
        <w:rPr>
          <w:rFonts w:ascii="Simplified Arabic" w:eastAsia="Calibri" w:hAnsi="Simplified Arabic" w:cs="Simplified Arabic"/>
          <w:sz w:val="28"/>
          <w:szCs w:val="28"/>
        </w:rPr>
        <w:t xml:space="preserve"> </w:t>
      </w:r>
    </w:p>
    <w:p w:rsidR="00EF62BC" w:rsidRPr="00EF62BC" w:rsidRDefault="00EF62BC" w:rsidP="00EF62BC">
      <w:pPr>
        <w:numPr>
          <w:ilvl w:val="0"/>
          <w:numId w:val="1"/>
        </w:numPr>
        <w:spacing w:after="200" w:line="276" w:lineRule="auto"/>
        <w:contextualSpacing/>
        <w:rPr>
          <w:rFonts w:ascii="Simplified Arabic" w:eastAsia="Calibri" w:hAnsi="Simplified Arabic" w:cs="Simplified Arabic"/>
          <w:sz w:val="28"/>
          <w:szCs w:val="28"/>
        </w:rPr>
      </w:pPr>
      <w:r w:rsidRPr="00EF62BC">
        <w:rPr>
          <w:rFonts w:ascii="Simplified Arabic" w:eastAsia="Calibri" w:hAnsi="Simplified Arabic" w:cs="Simplified Arabic"/>
          <w:sz w:val="28"/>
          <w:szCs w:val="28"/>
          <w:rtl/>
          <w:lang w:bidi="ar-DZ"/>
        </w:rPr>
        <w:t>مساعد</w:t>
      </w:r>
      <w:r w:rsidRPr="00EF62BC">
        <w:rPr>
          <w:rFonts w:ascii="Simplified Arabic" w:eastAsia="Calibri" w:hAnsi="Simplified Arabic" w:cs="Simplified Arabic"/>
          <w:sz w:val="28"/>
          <w:szCs w:val="28"/>
          <w:rtl/>
        </w:rPr>
        <w:t>ة</w:t>
      </w:r>
      <w:r w:rsidRPr="00EF62BC">
        <w:rPr>
          <w:rFonts w:ascii="Simplified Arabic" w:eastAsia="Calibri" w:hAnsi="Simplified Arabic" w:cs="Simplified Arabic"/>
          <w:sz w:val="28"/>
          <w:szCs w:val="28"/>
          <w:rtl/>
          <w:lang w:bidi="ar-DZ"/>
        </w:rPr>
        <w:t xml:space="preserve"> المشرف على العمل على وضع خطوات تحسين الأداء بالاتفاق مع الموظف.</w:t>
      </w:r>
      <w:r w:rsidRPr="00EF62BC">
        <w:rPr>
          <w:rFonts w:ascii="Simplified Arabic" w:eastAsia="Calibri" w:hAnsi="Simplified Arabic" w:cs="Simplified Arabic"/>
          <w:sz w:val="28"/>
          <w:szCs w:val="28"/>
        </w:rPr>
        <w:t xml:space="preserve"> </w:t>
      </w:r>
    </w:p>
    <w:p w:rsidR="00EF62BC" w:rsidRPr="00EF62BC" w:rsidRDefault="00EF62BC" w:rsidP="00EF62BC">
      <w:pPr>
        <w:numPr>
          <w:ilvl w:val="0"/>
          <w:numId w:val="1"/>
        </w:numPr>
        <w:spacing w:after="200" w:line="276" w:lineRule="auto"/>
        <w:contextualSpacing/>
        <w:rPr>
          <w:rFonts w:ascii="Simplified Arabic" w:eastAsia="Calibri" w:hAnsi="Simplified Arabic" w:cs="Simplified Arabic"/>
          <w:sz w:val="28"/>
          <w:szCs w:val="28"/>
        </w:rPr>
      </w:pPr>
      <w:r w:rsidRPr="00EF62BC">
        <w:rPr>
          <w:rFonts w:ascii="Simplified Arabic" w:eastAsia="Calibri" w:hAnsi="Simplified Arabic" w:cs="Simplified Arabic"/>
          <w:sz w:val="28"/>
          <w:szCs w:val="28"/>
          <w:rtl/>
          <w:lang w:bidi="ar-DZ"/>
        </w:rPr>
        <w:t>توفير تغذية عكسية عن أداء الإفراد ( معرفة ايجابيات وسلبيات الأداء).</w:t>
      </w:r>
      <w:r w:rsidRPr="00EF62BC">
        <w:rPr>
          <w:rFonts w:ascii="Simplified Arabic" w:eastAsia="Calibri" w:hAnsi="Simplified Arabic" w:cs="Simplified Arabic"/>
          <w:sz w:val="28"/>
          <w:szCs w:val="28"/>
        </w:rPr>
        <w:t xml:space="preserve"> </w:t>
      </w:r>
    </w:p>
    <w:p w:rsidR="00EF62BC" w:rsidRPr="00EF62BC" w:rsidRDefault="00EF62BC" w:rsidP="00EF62BC">
      <w:pPr>
        <w:numPr>
          <w:ilvl w:val="0"/>
          <w:numId w:val="1"/>
        </w:numPr>
        <w:spacing w:after="200" w:line="276" w:lineRule="auto"/>
        <w:contextualSpacing/>
        <w:rPr>
          <w:rFonts w:ascii="Simplified Arabic" w:eastAsia="Calibri" w:hAnsi="Simplified Arabic" w:cs="Simplified Arabic"/>
          <w:sz w:val="28"/>
          <w:szCs w:val="28"/>
          <w:lang w:bidi="ar-DZ"/>
        </w:rPr>
      </w:pPr>
      <w:r w:rsidRPr="00EF62BC">
        <w:rPr>
          <w:rFonts w:ascii="Simplified Arabic" w:eastAsia="Calibri" w:hAnsi="Simplified Arabic" w:cs="Simplified Arabic"/>
          <w:sz w:val="28"/>
          <w:szCs w:val="28"/>
          <w:rtl/>
          <w:lang w:bidi="ar-DZ"/>
        </w:rPr>
        <w:t>يعد أساس التوجيهات  التي يقدمها الرؤساء للمرؤوسين أثناء العمل.</w:t>
      </w:r>
      <w:r w:rsidRPr="00EF62BC">
        <w:rPr>
          <w:rFonts w:ascii="Simplified Arabic" w:eastAsia="Calibri" w:hAnsi="Simplified Arabic" w:cs="Simplified Arabic"/>
          <w:sz w:val="28"/>
          <w:szCs w:val="28"/>
          <w:lang w:bidi="ar-DZ"/>
        </w:rPr>
        <w:t xml:space="preserve"> </w:t>
      </w:r>
    </w:p>
    <w:p w:rsidR="00EF62BC" w:rsidRPr="00EF62BC" w:rsidRDefault="00EF62BC" w:rsidP="00EF62BC">
      <w:pPr>
        <w:spacing w:after="200" w:line="276" w:lineRule="auto"/>
        <w:rPr>
          <w:rFonts w:ascii="Simplified Arabic" w:eastAsia="Calibri" w:hAnsi="Simplified Arabic" w:cs="Simplified Arabic"/>
          <w:b/>
          <w:bCs/>
          <w:sz w:val="28"/>
          <w:szCs w:val="28"/>
          <w:u w:val="single"/>
        </w:rPr>
      </w:pPr>
      <w:r w:rsidRPr="00EF62BC">
        <w:rPr>
          <w:rFonts w:ascii="Simplified Arabic" w:eastAsia="Calibri" w:hAnsi="Simplified Arabic" w:cs="Simplified Arabic" w:hint="cs"/>
          <w:b/>
          <w:bCs/>
          <w:sz w:val="28"/>
          <w:szCs w:val="28"/>
          <w:u w:val="single"/>
          <w:rtl/>
        </w:rPr>
        <w:t>ثالثاً ... أهداف عملية تقويم الأداء واستخداماتها المختلفة :</w:t>
      </w:r>
    </w:p>
    <w:p w:rsidR="00EF62BC" w:rsidRPr="00EF62BC" w:rsidRDefault="00EF62BC" w:rsidP="00EF62BC">
      <w:pPr>
        <w:numPr>
          <w:ilvl w:val="0"/>
          <w:numId w:val="2"/>
        </w:numPr>
        <w:spacing w:after="200" w:line="276" w:lineRule="auto"/>
        <w:contextualSpacing/>
        <w:rPr>
          <w:rFonts w:ascii="Simplified Arabic" w:eastAsia="Calibri" w:hAnsi="Simplified Arabic" w:cs="Simplified Arabic"/>
          <w:color w:val="002060"/>
          <w:sz w:val="28"/>
          <w:szCs w:val="28"/>
        </w:rPr>
      </w:pPr>
      <w:r w:rsidRPr="00EF62BC">
        <w:rPr>
          <w:rFonts w:ascii="Simplified Arabic" w:eastAsia="Calibri" w:hAnsi="Simplified Arabic" w:cs="Simplified Arabic"/>
          <w:color w:val="002060"/>
          <w:sz w:val="28"/>
          <w:szCs w:val="28"/>
          <w:rtl/>
        </w:rPr>
        <w:t>الأهداف الإدارية:</w:t>
      </w:r>
    </w:p>
    <w:p w:rsidR="00EF62BC" w:rsidRPr="00EF62BC" w:rsidRDefault="00EF62BC" w:rsidP="00EF62BC">
      <w:pPr>
        <w:numPr>
          <w:ilvl w:val="0"/>
          <w:numId w:val="3"/>
        </w:numPr>
        <w:spacing w:after="200" w:line="276" w:lineRule="auto"/>
        <w:contextualSpacing/>
        <w:rPr>
          <w:rFonts w:ascii="Simplified Arabic" w:eastAsia="Calibri" w:hAnsi="Simplified Arabic" w:cs="Simplified Arabic"/>
          <w:sz w:val="28"/>
          <w:szCs w:val="28"/>
        </w:rPr>
      </w:pPr>
      <w:r w:rsidRPr="00EF62BC">
        <w:rPr>
          <w:rFonts w:ascii="Simplified Arabic" w:eastAsia="Calibri" w:hAnsi="Simplified Arabic" w:cs="Simplified Arabic"/>
          <w:sz w:val="28"/>
          <w:szCs w:val="28"/>
          <w:rtl/>
        </w:rPr>
        <w:t>قرارات الترقية و النقل وتخفيض المرتبة.</w:t>
      </w:r>
    </w:p>
    <w:p w:rsidR="00EF62BC" w:rsidRPr="00EF62BC" w:rsidRDefault="00EF62BC" w:rsidP="00EF62BC">
      <w:pPr>
        <w:numPr>
          <w:ilvl w:val="0"/>
          <w:numId w:val="3"/>
        </w:numPr>
        <w:spacing w:after="200" w:line="276" w:lineRule="auto"/>
        <w:contextualSpacing/>
        <w:rPr>
          <w:rFonts w:ascii="Simplified Arabic" w:eastAsia="Calibri" w:hAnsi="Simplified Arabic" w:cs="Simplified Arabic"/>
          <w:sz w:val="28"/>
          <w:szCs w:val="28"/>
        </w:rPr>
      </w:pPr>
      <w:r w:rsidRPr="00EF62BC">
        <w:rPr>
          <w:rFonts w:ascii="Simplified Arabic" w:eastAsia="Calibri" w:hAnsi="Simplified Arabic" w:cs="Simplified Arabic"/>
          <w:sz w:val="28"/>
          <w:szCs w:val="28"/>
          <w:rtl/>
        </w:rPr>
        <w:t xml:space="preserve">قرارات تجديد العقود أو إنهائها. </w:t>
      </w:r>
      <w:r w:rsidRPr="00EF62BC">
        <w:rPr>
          <w:rFonts w:ascii="Simplified Arabic" w:eastAsia="Calibri" w:hAnsi="Simplified Arabic" w:cs="Simplified Arabic"/>
          <w:color w:val="FF0000"/>
          <w:sz w:val="28"/>
          <w:szCs w:val="28"/>
          <w:rtl/>
        </w:rPr>
        <w:t>~&gt;</w:t>
      </w:r>
      <w:r w:rsidRPr="00EF62BC">
        <w:rPr>
          <w:rFonts w:ascii="Simplified Arabic" w:eastAsia="Calibri" w:hAnsi="Simplified Arabic" w:cs="Simplified Arabic"/>
          <w:sz w:val="28"/>
          <w:szCs w:val="28"/>
          <w:rtl/>
        </w:rPr>
        <w:t xml:space="preserve"> تجديد العقود لمن يستحقها وإنهائها لمن لم يستحق . </w:t>
      </w:r>
    </w:p>
    <w:p w:rsidR="00EF62BC" w:rsidRPr="00EF62BC" w:rsidRDefault="00EF62BC" w:rsidP="00EF62BC">
      <w:pPr>
        <w:numPr>
          <w:ilvl w:val="0"/>
          <w:numId w:val="3"/>
        </w:numPr>
        <w:spacing w:after="200" w:line="276" w:lineRule="auto"/>
        <w:contextualSpacing/>
        <w:rPr>
          <w:rFonts w:ascii="Simplified Arabic" w:eastAsia="Calibri" w:hAnsi="Simplified Arabic" w:cs="Simplified Arabic"/>
          <w:sz w:val="28"/>
          <w:szCs w:val="28"/>
        </w:rPr>
      </w:pPr>
      <w:r w:rsidRPr="00EF62BC">
        <w:rPr>
          <w:rFonts w:ascii="Simplified Arabic" w:eastAsia="Calibri" w:hAnsi="Simplified Arabic" w:cs="Simplified Arabic"/>
          <w:sz w:val="28"/>
          <w:szCs w:val="28"/>
          <w:rtl/>
        </w:rPr>
        <w:t xml:space="preserve">صرف المكافآت التشجيعية. </w:t>
      </w:r>
      <w:r w:rsidRPr="00EF62BC">
        <w:rPr>
          <w:rFonts w:ascii="Simplified Arabic" w:eastAsia="Calibri" w:hAnsi="Simplified Arabic" w:cs="Simplified Arabic"/>
          <w:color w:val="FF0000"/>
          <w:sz w:val="28"/>
          <w:szCs w:val="28"/>
          <w:rtl/>
        </w:rPr>
        <w:t>~&gt;</w:t>
      </w:r>
      <w:r w:rsidRPr="00EF62BC">
        <w:rPr>
          <w:rFonts w:ascii="Simplified Arabic" w:eastAsia="Calibri" w:hAnsi="Simplified Arabic" w:cs="Simplified Arabic"/>
          <w:sz w:val="28"/>
          <w:szCs w:val="28"/>
          <w:rtl/>
        </w:rPr>
        <w:t xml:space="preserve"> لمن يستحقها .</w:t>
      </w:r>
    </w:p>
    <w:p w:rsidR="00EF62BC" w:rsidRPr="00EF62BC" w:rsidRDefault="00EF62BC" w:rsidP="00EF62BC">
      <w:pPr>
        <w:numPr>
          <w:ilvl w:val="0"/>
          <w:numId w:val="3"/>
        </w:numPr>
        <w:spacing w:after="200" w:line="276" w:lineRule="auto"/>
        <w:contextualSpacing/>
        <w:rPr>
          <w:rFonts w:ascii="Simplified Arabic" w:eastAsia="Calibri" w:hAnsi="Simplified Arabic" w:cs="Simplified Arabic"/>
          <w:sz w:val="28"/>
          <w:szCs w:val="28"/>
        </w:rPr>
      </w:pPr>
      <w:r w:rsidRPr="00EF62BC">
        <w:rPr>
          <w:rFonts w:ascii="Simplified Arabic" w:eastAsia="Calibri" w:hAnsi="Simplified Arabic" w:cs="Simplified Arabic"/>
          <w:sz w:val="28"/>
          <w:szCs w:val="28"/>
          <w:rtl/>
        </w:rPr>
        <w:t xml:space="preserve">قرارات التحاق الموظفين ببرامج التدريب والتطوير. </w:t>
      </w:r>
      <w:r w:rsidRPr="00EF62BC">
        <w:rPr>
          <w:rFonts w:ascii="Simplified Arabic" w:eastAsia="Calibri" w:hAnsi="Simplified Arabic" w:cs="Simplified Arabic"/>
          <w:color w:val="FF0000"/>
          <w:sz w:val="28"/>
          <w:szCs w:val="28"/>
          <w:rtl/>
        </w:rPr>
        <w:t>~&gt;</w:t>
      </w:r>
      <w:r w:rsidRPr="00EF62BC">
        <w:rPr>
          <w:rFonts w:ascii="Simplified Arabic" w:eastAsia="Calibri" w:hAnsi="Simplified Arabic" w:cs="Simplified Arabic"/>
          <w:sz w:val="28"/>
          <w:szCs w:val="28"/>
          <w:rtl/>
        </w:rPr>
        <w:t xml:space="preserve"> أي أوجه قصور موجودة في تقييم الأداء الوظيفي هي وسيلة لبرنامج التدريبية والتطويرية لتحسين أداء الموظف . </w:t>
      </w:r>
    </w:p>
    <w:p w:rsidR="00EF62BC" w:rsidRPr="00EF62BC" w:rsidRDefault="00EF62BC" w:rsidP="00EF62BC">
      <w:pPr>
        <w:numPr>
          <w:ilvl w:val="0"/>
          <w:numId w:val="3"/>
        </w:numPr>
        <w:spacing w:after="200" w:line="276" w:lineRule="auto"/>
        <w:contextualSpacing/>
        <w:rPr>
          <w:rFonts w:ascii="Simplified Arabic" w:eastAsia="Calibri" w:hAnsi="Simplified Arabic" w:cs="Simplified Arabic"/>
          <w:sz w:val="28"/>
          <w:szCs w:val="28"/>
        </w:rPr>
      </w:pPr>
      <w:r w:rsidRPr="00EF62BC">
        <w:rPr>
          <w:rFonts w:ascii="Simplified Arabic" w:eastAsia="Calibri" w:hAnsi="Simplified Arabic" w:cs="Simplified Arabic"/>
          <w:sz w:val="28"/>
          <w:szCs w:val="28"/>
          <w:rtl/>
        </w:rPr>
        <w:t>إعادة النظر في إجراءات الاستقطاب والاختيار</w:t>
      </w:r>
      <w:r w:rsidRPr="00EF62BC">
        <w:rPr>
          <w:rFonts w:ascii="Simplified Arabic" w:eastAsia="Calibri" w:hAnsi="Simplified Arabic" w:cs="Simplified Arabic"/>
          <w:color w:val="FF0000"/>
          <w:sz w:val="28"/>
          <w:szCs w:val="28"/>
          <w:rtl/>
        </w:rPr>
        <w:t>.~&gt;</w:t>
      </w:r>
      <w:r w:rsidRPr="00EF62BC">
        <w:rPr>
          <w:rFonts w:ascii="Simplified Arabic" w:eastAsia="Calibri" w:hAnsi="Simplified Arabic" w:cs="Simplified Arabic"/>
          <w:sz w:val="28"/>
          <w:szCs w:val="28"/>
          <w:rtl/>
        </w:rPr>
        <w:t xml:space="preserve"> إذا كانت تقويم الأداء ضعيفة عن أشخاص فقد يكون قد تب استقطاب أشخاص غير مناسبين ، فيتم تغيير الاستقطاب أو تغيير المكاتب التي استقطب فيه الأشخاص . </w:t>
      </w:r>
    </w:p>
    <w:p w:rsidR="00EF62BC" w:rsidRPr="00EF62BC" w:rsidRDefault="00EF62BC" w:rsidP="00EF62BC">
      <w:pPr>
        <w:numPr>
          <w:ilvl w:val="0"/>
          <w:numId w:val="2"/>
        </w:numPr>
        <w:spacing w:after="200" w:line="276" w:lineRule="auto"/>
        <w:contextualSpacing/>
        <w:rPr>
          <w:rFonts w:ascii="Simplified Arabic" w:eastAsia="Calibri" w:hAnsi="Simplified Arabic" w:cs="Simplified Arabic"/>
          <w:color w:val="002060"/>
          <w:sz w:val="28"/>
          <w:szCs w:val="28"/>
        </w:rPr>
      </w:pPr>
      <w:r w:rsidRPr="00EF62BC">
        <w:rPr>
          <w:rFonts w:ascii="Simplified Arabic" w:eastAsia="Calibri" w:hAnsi="Simplified Arabic" w:cs="Simplified Arabic"/>
          <w:color w:val="002060"/>
          <w:sz w:val="28"/>
          <w:szCs w:val="28"/>
          <w:rtl/>
        </w:rPr>
        <w:t>أهداف التوجيه والإرشاد:</w:t>
      </w:r>
    </w:p>
    <w:p w:rsidR="00EF62BC" w:rsidRPr="00EF62BC" w:rsidRDefault="00EF62BC" w:rsidP="00EF62BC">
      <w:pPr>
        <w:numPr>
          <w:ilvl w:val="0"/>
          <w:numId w:val="4"/>
        </w:numPr>
        <w:spacing w:after="200" w:line="276" w:lineRule="auto"/>
        <w:contextualSpacing/>
        <w:rPr>
          <w:rFonts w:ascii="Simplified Arabic" w:eastAsia="Calibri" w:hAnsi="Simplified Arabic" w:cs="Simplified Arabic"/>
          <w:sz w:val="28"/>
          <w:szCs w:val="28"/>
        </w:rPr>
      </w:pPr>
      <w:r w:rsidRPr="00EF62BC">
        <w:rPr>
          <w:rFonts w:ascii="Simplified Arabic" w:eastAsia="Calibri" w:hAnsi="Simplified Arabic" w:cs="Simplified Arabic"/>
          <w:sz w:val="28"/>
          <w:szCs w:val="28"/>
          <w:rtl/>
        </w:rPr>
        <w:t xml:space="preserve">إبراز جوانب الضعف والقوة في أداء الموظفين. </w:t>
      </w:r>
    </w:p>
    <w:p w:rsidR="00EF62BC" w:rsidRPr="00EF62BC" w:rsidRDefault="00EF62BC" w:rsidP="00EF62BC">
      <w:pPr>
        <w:numPr>
          <w:ilvl w:val="0"/>
          <w:numId w:val="4"/>
        </w:numPr>
        <w:spacing w:after="200" w:line="276" w:lineRule="auto"/>
        <w:contextualSpacing/>
        <w:rPr>
          <w:rFonts w:ascii="Simplified Arabic" w:eastAsia="Calibri" w:hAnsi="Simplified Arabic" w:cs="Simplified Arabic"/>
          <w:sz w:val="28"/>
          <w:szCs w:val="28"/>
        </w:rPr>
      </w:pPr>
      <w:r w:rsidRPr="00EF62BC">
        <w:rPr>
          <w:rFonts w:ascii="Simplified Arabic" w:eastAsia="Calibri" w:hAnsi="Simplified Arabic" w:cs="Simplified Arabic"/>
          <w:sz w:val="28"/>
          <w:szCs w:val="28"/>
          <w:rtl/>
        </w:rPr>
        <w:t xml:space="preserve">إرشاد الموظفين إلى البرامج التدريبية وإعادة التأهيل. </w:t>
      </w:r>
      <w:r w:rsidRPr="00EF62BC">
        <w:rPr>
          <w:rFonts w:ascii="Simplified Arabic" w:eastAsia="Calibri" w:hAnsi="Simplified Arabic" w:cs="Simplified Arabic"/>
          <w:color w:val="FF0000"/>
          <w:sz w:val="28"/>
          <w:szCs w:val="28"/>
          <w:rtl/>
        </w:rPr>
        <w:t>~&gt;</w:t>
      </w:r>
      <w:r w:rsidRPr="00EF62BC">
        <w:rPr>
          <w:rFonts w:ascii="Simplified Arabic" w:eastAsia="Calibri" w:hAnsi="Simplified Arabic" w:cs="Simplified Arabic"/>
          <w:sz w:val="28"/>
          <w:szCs w:val="28"/>
          <w:rtl/>
        </w:rPr>
        <w:t xml:space="preserve"> إذا كان شخص متخصص في اللغة العربية ولكنه متميز في الكمبيوتر ، فيعاد تأهيله عن طريق برامج تدريبيه ليكون لديه قدرة لأداء عمله بشكل جيد .</w:t>
      </w:r>
    </w:p>
    <w:p w:rsidR="00EF62BC" w:rsidRPr="00EF62BC" w:rsidRDefault="00EF62BC" w:rsidP="00EF62BC">
      <w:pPr>
        <w:numPr>
          <w:ilvl w:val="0"/>
          <w:numId w:val="4"/>
        </w:numPr>
        <w:spacing w:after="200" w:line="276" w:lineRule="auto"/>
        <w:contextualSpacing/>
        <w:rPr>
          <w:rFonts w:ascii="Simplified Arabic" w:eastAsia="Calibri" w:hAnsi="Simplified Arabic" w:cs="Simplified Arabic"/>
          <w:sz w:val="28"/>
          <w:szCs w:val="28"/>
        </w:rPr>
      </w:pPr>
      <w:r w:rsidRPr="00EF62BC">
        <w:rPr>
          <w:rFonts w:ascii="Simplified Arabic" w:eastAsia="Calibri" w:hAnsi="Simplified Arabic" w:cs="Simplified Arabic"/>
          <w:sz w:val="28"/>
          <w:szCs w:val="28"/>
          <w:rtl/>
        </w:rPr>
        <w:t>تقييم نظام الحوافز وأساليب تحسين الدافعية للعمل.</w:t>
      </w:r>
    </w:p>
    <w:p w:rsidR="00EF62BC" w:rsidRPr="00EF62BC" w:rsidRDefault="00EF62BC" w:rsidP="00EF62BC">
      <w:pPr>
        <w:spacing w:after="200" w:line="276" w:lineRule="auto"/>
        <w:ind w:left="720"/>
        <w:contextualSpacing/>
        <w:rPr>
          <w:rFonts w:ascii="Simplified Arabic" w:eastAsia="Calibri" w:hAnsi="Simplified Arabic" w:cs="Simplified Arabic"/>
          <w:sz w:val="28"/>
          <w:szCs w:val="28"/>
        </w:rPr>
      </w:pPr>
    </w:p>
    <w:p w:rsidR="00EF62BC" w:rsidRPr="00EF62BC" w:rsidRDefault="00EF62BC" w:rsidP="00EF62BC">
      <w:pPr>
        <w:numPr>
          <w:ilvl w:val="0"/>
          <w:numId w:val="2"/>
        </w:numPr>
        <w:spacing w:after="200" w:line="276" w:lineRule="auto"/>
        <w:contextualSpacing/>
        <w:rPr>
          <w:rFonts w:ascii="Simplified Arabic" w:eastAsia="Calibri" w:hAnsi="Simplified Arabic" w:cs="Simplified Arabic"/>
          <w:color w:val="002060"/>
          <w:sz w:val="28"/>
          <w:szCs w:val="28"/>
        </w:rPr>
      </w:pPr>
      <w:r w:rsidRPr="00EF62BC">
        <w:rPr>
          <w:rFonts w:ascii="Simplified Arabic" w:eastAsia="Calibri" w:hAnsi="Simplified Arabic" w:cs="Simplified Arabic"/>
          <w:color w:val="002060"/>
          <w:sz w:val="28"/>
          <w:szCs w:val="28"/>
          <w:rtl/>
        </w:rPr>
        <w:lastRenderedPageBreak/>
        <w:t>أهداف البحث العلمي:</w:t>
      </w:r>
    </w:p>
    <w:p w:rsidR="00EF62BC" w:rsidRPr="00EF62BC" w:rsidRDefault="00EF62BC" w:rsidP="00EF62BC">
      <w:pPr>
        <w:numPr>
          <w:ilvl w:val="0"/>
          <w:numId w:val="5"/>
        </w:numPr>
        <w:spacing w:after="200" w:line="276" w:lineRule="auto"/>
        <w:contextualSpacing/>
        <w:rPr>
          <w:rFonts w:ascii="Simplified Arabic" w:eastAsia="Calibri" w:hAnsi="Simplified Arabic" w:cs="Simplified Arabic"/>
          <w:sz w:val="28"/>
          <w:szCs w:val="28"/>
        </w:rPr>
      </w:pPr>
      <w:r w:rsidRPr="00EF62BC">
        <w:rPr>
          <w:rFonts w:ascii="Simplified Arabic" w:eastAsia="Calibri" w:hAnsi="Simplified Arabic" w:cs="Simplified Arabic"/>
          <w:sz w:val="28"/>
          <w:szCs w:val="28"/>
          <w:rtl/>
        </w:rPr>
        <w:t xml:space="preserve">التحقق من صحة عملية الاستقطاب والاختيار. </w:t>
      </w:r>
      <w:r w:rsidRPr="00EF62BC">
        <w:rPr>
          <w:rFonts w:ascii="Simplified Arabic" w:eastAsia="Calibri" w:hAnsi="Simplified Arabic" w:cs="Simplified Arabic"/>
          <w:color w:val="FF0000"/>
          <w:sz w:val="28"/>
          <w:szCs w:val="28"/>
          <w:rtl/>
        </w:rPr>
        <w:t>~&gt;</w:t>
      </w:r>
      <w:r w:rsidRPr="00EF62BC">
        <w:rPr>
          <w:rFonts w:ascii="Simplified Arabic" w:eastAsia="Calibri" w:hAnsi="Simplified Arabic" w:cs="Simplified Arabic"/>
          <w:sz w:val="28"/>
          <w:szCs w:val="28"/>
          <w:rtl/>
        </w:rPr>
        <w:t xml:space="preserve"> لأن الاستقطاب حجر الأساس في نجاح المنظمات .</w:t>
      </w:r>
    </w:p>
    <w:p w:rsidR="00EF62BC" w:rsidRPr="00EF62BC" w:rsidRDefault="00EF62BC" w:rsidP="00EF62BC">
      <w:pPr>
        <w:numPr>
          <w:ilvl w:val="0"/>
          <w:numId w:val="5"/>
        </w:numPr>
        <w:spacing w:after="200" w:line="276" w:lineRule="auto"/>
        <w:contextualSpacing/>
        <w:rPr>
          <w:rFonts w:ascii="Simplified Arabic" w:eastAsia="Calibri" w:hAnsi="Simplified Arabic" w:cs="Simplified Arabic"/>
          <w:sz w:val="28"/>
          <w:szCs w:val="28"/>
        </w:rPr>
      </w:pPr>
      <w:r w:rsidRPr="00EF62BC">
        <w:rPr>
          <w:rFonts w:ascii="Simplified Arabic" w:eastAsia="Calibri" w:hAnsi="Simplified Arabic" w:cs="Simplified Arabic"/>
          <w:sz w:val="28"/>
          <w:szCs w:val="28"/>
          <w:rtl/>
        </w:rPr>
        <w:t xml:space="preserve">تقويم أنظمة الحوافز  والرضا الوظيفي. </w:t>
      </w:r>
    </w:p>
    <w:p w:rsidR="00EF62BC" w:rsidRPr="00EF62BC" w:rsidRDefault="00EF62BC" w:rsidP="00EF62BC">
      <w:pPr>
        <w:spacing w:after="200" w:line="276" w:lineRule="auto"/>
        <w:rPr>
          <w:rFonts w:ascii="Simplified Arabic" w:eastAsia="Calibri" w:hAnsi="Simplified Arabic" w:cs="Simplified Arabic"/>
          <w:b/>
          <w:bCs/>
          <w:sz w:val="28"/>
          <w:szCs w:val="28"/>
          <w:u w:val="single"/>
          <w:rtl/>
        </w:rPr>
      </w:pPr>
      <w:r w:rsidRPr="00EF62BC">
        <w:rPr>
          <w:rFonts w:ascii="Simplified Arabic" w:eastAsia="Calibri" w:hAnsi="Simplified Arabic" w:cs="Simplified Arabic" w:hint="cs"/>
          <w:b/>
          <w:bCs/>
          <w:sz w:val="28"/>
          <w:szCs w:val="28"/>
          <w:u w:val="single"/>
          <w:rtl/>
        </w:rPr>
        <w:t>رابعاً ...  خطوات عملية تقويم الأداء :</w:t>
      </w:r>
    </w:p>
    <w:p w:rsidR="00EF62BC" w:rsidRPr="00EF62BC" w:rsidRDefault="00EF62BC" w:rsidP="00EF62BC">
      <w:pPr>
        <w:numPr>
          <w:ilvl w:val="0"/>
          <w:numId w:val="6"/>
        </w:numPr>
        <w:spacing w:after="200" w:line="276" w:lineRule="auto"/>
        <w:contextualSpacing/>
        <w:jc w:val="both"/>
        <w:rPr>
          <w:rFonts w:ascii="Simplified Arabic" w:eastAsia="Calibri" w:hAnsi="Simplified Arabic" w:cs="Simplified Arabic"/>
          <w:sz w:val="28"/>
          <w:szCs w:val="28"/>
        </w:rPr>
      </w:pPr>
      <w:r w:rsidRPr="00EF62BC">
        <w:rPr>
          <w:rFonts w:ascii="Simplified Arabic" w:eastAsia="Calibri" w:hAnsi="Simplified Arabic" w:cs="Simplified Arabic"/>
          <w:color w:val="FF0000"/>
          <w:sz w:val="28"/>
          <w:szCs w:val="28"/>
          <w:u w:val="single"/>
          <w:rtl/>
        </w:rPr>
        <w:t>وضع أهداف ومعايير الأداء:</w:t>
      </w:r>
      <w:r w:rsidRPr="00EF62BC">
        <w:rPr>
          <w:rFonts w:ascii="Simplified Arabic" w:eastAsia="Calibri" w:hAnsi="Simplified Arabic" w:cs="Simplified Arabic"/>
          <w:sz w:val="28"/>
          <w:szCs w:val="28"/>
          <w:rtl/>
        </w:rPr>
        <w:t xml:space="preserve"> أي تحديد الأهداف والنتائج التي يسعى تقييم الأداء </w:t>
      </w:r>
      <w:r w:rsidRPr="00EF62BC">
        <w:rPr>
          <w:rFonts w:ascii="Simplified Arabic" w:eastAsia="Calibri" w:hAnsi="Simplified Arabic" w:cs="Simplified Arabic"/>
          <w:sz w:val="28"/>
          <w:szCs w:val="28"/>
          <w:rtl/>
        </w:rPr>
        <w:br/>
        <w:t xml:space="preserve">إلى الأصول إليها، وبصيغ كمية أو نوعية أو زمنية (حجم العمل، جودة العمل، مدة انجاز العمل)، مع تحديد المهارات والسلوكيات المطلوب قياسها لدى الأفراد أثناء أدائهم لأعمالهم (التعاون مع الرؤساء والزملاء، درجة الابتكار في العمل...الخ). </w:t>
      </w:r>
      <w:r w:rsidRPr="00EF62BC">
        <w:rPr>
          <w:rFonts w:ascii="Simplified Arabic" w:eastAsia="Calibri" w:hAnsi="Simplified Arabic" w:cs="Simplified Arabic" w:hint="cs"/>
          <w:sz w:val="28"/>
          <w:szCs w:val="28"/>
          <w:rtl/>
        </w:rPr>
        <w:t xml:space="preserve">    </w:t>
      </w:r>
    </w:p>
    <w:p w:rsidR="00EF62BC" w:rsidRPr="00EF62BC" w:rsidRDefault="00EF62BC" w:rsidP="00EF62BC">
      <w:pPr>
        <w:numPr>
          <w:ilvl w:val="0"/>
          <w:numId w:val="6"/>
        </w:numPr>
        <w:spacing w:after="200" w:line="276" w:lineRule="auto"/>
        <w:contextualSpacing/>
        <w:jc w:val="both"/>
        <w:rPr>
          <w:rFonts w:ascii="Simplified Arabic" w:eastAsia="Calibri" w:hAnsi="Simplified Arabic" w:cs="Simplified Arabic"/>
          <w:sz w:val="28"/>
          <w:szCs w:val="28"/>
        </w:rPr>
      </w:pPr>
      <w:r w:rsidRPr="00EF62BC">
        <w:rPr>
          <w:rFonts w:ascii="Simplified Arabic" w:eastAsia="Calibri" w:hAnsi="Simplified Arabic" w:cs="Simplified Arabic"/>
          <w:color w:val="FF0000"/>
          <w:sz w:val="28"/>
          <w:szCs w:val="28"/>
          <w:u w:val="single"/>
          <w:rtl/>
        </w:rPr>
        <w:t>تحديد الطريقة المناسبة للتقويم:</w:t>
      </w:r>
      <w:r w:rsidRPr="00EF62BC">
        <w:rPr>
          <w:rFonts w:ascii="Simplified Arabic" w:eastAsia="Calibri" w:hAnsi="Simplified Arabic" w:cs="Simplified Arabic"/>
          <w:sz w:val="28"/>
          <w:szCs w:val="28"/>
          <w:rtl/>
        </w:rPr>
        <w:t xml:space="preserve"> أي تحديد الطريقة المناسبة لمعرفة وقياس المهارات والسلوكيات والسمات  الموجودة لدى العاملين.</w:t>
      </w:r>
      <w:r w:rsidRPr="00EF62BC">
        <w:rPr>
          <w:rFonts w:ascii="Simplified Arabic" w:eastAsia="Calibri" w:hAnsi="Simplified Arabic" w:cs="Simplified Arabic"/>
          <w:sz w:val="28"/>
          <w:szCs w:val="28"/>
        </w:rPr>
        <w:t xml:space="preserve"> </w:t>
      </w:r>
    </w:p>
    <w:p w:rsidR="00EF62BC" w:rsidRPr="00EF62BC" w:rsidRDefault="00EF62BC" w:rsidP="00EF62BC">
      <w:pPr>
        <w:numPr>
          <w:ilvl w:val="0"/>
          <w:numId w:val="6"/>
        </w:numPr>
        <w:spacing w:after="200" w:line="276" w:lineRule="auto"/>
        <w:contextualSpacing/>
        <w:jc w:val="both"/>
        <w:rPr>
          <w:rFonts w:ascii="Simplified Arabic" w:eastAsia="Calibri" w:hAnsi="Simplified Arabic" w:cs="Simplified Arabic"/>
          <w:sz w:val="28"/>
          <w:szCs w:val="28"/>
        </w:rPr>
      </w:pPr>
      <w:r w:rsidRPr="00EF62BC">
        <w:rPr>
          <w:rFonts w:ascii="Simplified Arabic" w:eastAsia="Calibri" w:hAnsi="Simplified Arabic" w:cs="Simplified Arabic"/>
          <w:color w:val="FF0000"/>
          <w:sz w:val="28"/>
          <w:szCs w:val="28"/>
          <w:u w:val="single"/>
          <w:rtl/>
        </w:rPr>
        <w:t>تدريب المشرفين على طريقة التقويم الفعالة :</w:t>
      </w:r>
      <w:r w:rsidRPr="00EF62BC">
        <w:rPr>
          <w:rFonts w:ascii="Simplified Arabic" w:eastAsia="Calibri" w:hAnsi="Simplified Arabic" w:cs="Simplified Arabic"/>
          <w:sz w:val="28"/>
          <w:szCs w:val="28"/>
          <w:rtl/>
        </w:rPr>
        <w:t xml:space="preserve"> يتطلب الأمر تدريب المشرفين على طرق التقييم العادلة والموضوعية، وكيفية مناقشة نتائج التقييم مع مرؤوسيهم، بما يؤدي إلى تحسين إنتاجية العاملين ويرفع من روحهم المعنوية .</w:t>
      </w:r>
    </w:p>
    <w:p w:rsidR="00EF62BC" w:rsidRPr="00EF62BC" w:rsidRDefault="00EF62BC" w:rsidP="00EF62BC">
      <w:pPr>
        <w:numPr>
          <w:ilvl w:val="0"/>
          <w:numId w:val="6"/>
        </w:numPr>
        <w:spacing w:after="200" w:line="276" w:lineRule="auto"/>
        <w:contextualSpacing/>
        <w:jc w:val="both"/>
        <w:rPr>
          <w:rFonts w:ascii="Simplified Arabic" w:eastAsia="Calibri" w:hAnsi="Simplified Arabic" w:cs="Simplified Arabic"/>
          <w:sz w:val="28"/>
          <w:szCs w:val="28"/>
        </w:rPr>
      </w:pPr>
      <w:r w:rsidRPr="00EF62BC">
        <w:rPr>
          <w:rFonts w:ascii="Simplified Arabic" w:eastAsia="Calibri" w:hAnsi="Simplified Arabic" w:cs="Simplified Arabic"/>
          <w:color w:val="FF0000"/>
          <w:sz w:val="28"/>
          <w:szCs w:val="28"/>
          <w:u w:val="single"/>
          <w:rtl/>
        </w:rPr>
        <w:t xml:space="preserve"> مناقشة طرق التقويم مع الموظفين</w:t>
      </w:r>
      <w:r w:rsidRPr="00EF62BC">
        <w:rPr>
          <w:rFonts w:ascii="Simplified Arabic" w:eastAsia="Calibri" w:hAnsi="Simplified Arabic" w:cs="Simplified Arabic"/>
          <w:color w:val="FF0000"/>
          <w:sz w:val="28"/>
          <w:szCs w:val="28"/>
          <w:rtl/>
        </w:rPr>
        <w:t>:</w:t>
      </w:r>
      <w:r w:rsidRPr="00EF62BC">
        <w:rPr>
          <w:rFonts w:ascii="Simplified Arabic" w:eastAsia="Calibri" w:hAnsi="Simplified Arabic" w:cs="Simplified Arabic"/>
          <w:sz w:val="28"/>
          <w:szCs w:val="28"/>
          <w:rtl/>
        </w:rPr>
        <w:t xml:space="preserve"> من الضروري إبلاغ الموظفين بالهدف من التقييم، وطرقه، والمجالات التي سيركز عليها، والفائدة منه وأثاره وانعكاساته المختلفة على مسار الموظف الوظيفي. </w:t>
      </w:r>
    </w:p>
    <w:p w:rsidR="00EF62BC" w:rsidRPr="00EF62BC" w:rsidRDefault="00EF62BC" w:rsidP="00EF62BC">
      <w:pPr>
        <w:numPr>
          <w:ilvl w:val="0"/>
          <w:numId w:val="6"/>
        </w:numPr>
        <w:spacing w:after="200" w:line="276" w:lineRule="auto"/>
        <w:contextualSpacing/>
        <w:jc w:val="both"/>
        <w:rPr>
          <w:rFonts w:ascii="Simplified Arabic" w:eastAsia="Calibri" w:hAnsi="Simplified Arabic" w:cs="Simplified Arabic"/>
          <w:sz w:val="28"/>
          <w:szCs w:val="28"/>
        </w:rPr>
      </w:pPr>
      <w:r w:rsidRPr="00EF62BC">
        <w:rPr>
          <w:rFonts w:ascii="Simplified Arabic" w:eastAsia="Calibri" w:hAnsi="Simplified Arabic" w:cs="Simplified Arabic"/>
          <w:color w:val="FF0000"/>
          <w:sz w:val="28"/>
          <w:szCs w:val="28"/>
          <w:u w:val="single"/>
          <w:rtl/>
        </w:rPr>
        <w:t xml:space="preserve"> تحديد معايير مسبقة للمقارنة:</w:t>
      </w:r>
      <w:r w:rsidRPr="00EF62BC">
        <w:rPr>
          <w:rFonts w:ascii="Simplified Arabic" w:eastAsia="Calibri" w:hAnsi="Simplified Arabic" w:cs="Simplified Arabic"/>
          <w:sz w:val="28"/>
          <w:szCs w:val="28"/>
          <w:u w:val="single"/>
          <w:rtl/>
        </w:rPr>
        <w:t xml:space="preserve"> </w:t>
      </w:r>
      <w:r w:rsidRPr="00EF62BC">
        <w:rPr>
          <w:rFonts w:ascii="Simplified Arabic" w:eastAsia="Calibri" w:hAnsi="Simplified Arabic" w:cs="Simplified Arabic"/>
          <w:sz w:val="28"/>
          <w:szCs w:val="28"/>
          <w:rtl/>
        </w:rPr>
        <w:t>الهدف من التقويم قياس مدى التزام الموظف بمتطلبات العمل، وبالتالي لابد من تحديد معايير الأداء الكمية أو النوعية أو الزمنية  التي ستقيس أداء الموظف.</w:t>
      </w:r>
    </w:p>
    <w:p w:rsidR="00EF62BC" w:rsidRPr="00EF62BC" w:rsidRDefault="00EF62BC" w:rsidP="00EF62BC">
      <w:pPr>
        <w:numPr>
          <w:ilvl w:val="0"/>
          <w:numId w:val="6"/>
        </w:numPr>
        <w:spacing w:after="200" w:line="276" w:lineRule="auto"/>
        <w:contextualSpacing/>
        <w:jc w:val="both"/>
        <w:rPr>
          <w:rFonts w:ascii="Simplified Arabic" w:eastAsia="Calibri" w:hAnsi="Simplified Arabic" w:cs="Simplified Arabic"/>
          <w:sz w:val="28"/>
          <w:szCs w:val="28"/>
        </w:rPr>
      </w:pPr>
      <w:r w:rsidRPr="00EF62BC">
        <w:rPr>
          <w:rFonts w:ascii="Simplified Arabic" w:eastAsia="Calibri" w:hAnsi="Simplified Arabic" w:cs="Simplified Arabic"/>
          <w:color w:val="FF0000"/>
          <w:sz w:val="28"/>
          <w:szCs w:val="28"/>
          <w:u w:val="single"/>
          <w:rtl/>
        </w:rPr>
        <w:t>مناقشة نتائج تقييم الأداء مع الموظف :</w:t>
      </w:r>
      <w:r w:rsidRPr="00EF62BC">
        <w:rPr>
          <w:rFonts w:ascii="Simplified Arabic" w:eastAsia="Calibri" w:hAnsi="Simplified Arabic" w:cs="Simplified Arabic"/>
          <w:sz w:val="28"/>
          <w:szCs w:val="28"/>
          <w:rtl/>
        </w:rPr>
        <w:t xml:space="preserve"> من حق الموظف المعني الإطلاع على نتائج تقييم أدائه، ومناقشتها مع رئيسه المباشر (مقابلة التقييم)، حيث يتعرف الموظف على جوانب القوة والتميز في أدائه، كذا مواقع الضعف ومناقشتها مع رئيسه بحرية تامة بما يسمح بتحديد خطوات تحسين وتطوير أدائه في المرحلة القادمة. </w:t>
      </w:r>
    </w:p>
    <w:p w:rsidR="00EF62BC" w:rsidRPr="00EF62BC" w:rsidRDefault="00EF62BC" w:rsidP="00EF62BC">
      <w:pPr>
        <w:numPr>
          <w:ilvl w:val="0"/>
          <w:numId w:val="6"/>
        </w:numPr>
        <w:spacing w:after="200" w:line="276" w:lineRule="auto"/>
        <w:contextualSpacing/>
        <w:jc w:val="both"/>
        <w:rPr>
          <w:rFonts w:ascii="Simplified Arabic" w:eastAsia="Calibri" w:hAnsi="Simplified Arabic" w:cs="Simplified Arabic"/>
          <w:sz w:val="28"/>
          <w:szCs w:val="28"/>
        </w:rPr>
      </w:pPr>
      <w:r w:rsidRPr="00EF62BC">
        <w:rPr>
          <w:rFonts w:ascii="Simplified Arabic" w:eastAsia="Calibri" w:hAnsi="Simplified Arabic" w:cs="Simplified Arabic"/>
          <w:color w:val="FF0000"/>
          <w:sz w:val="28"/>
          <w:szCs w:val="28"/>
          <w:u w:val="single"/>
          <w:rtl/>
        </w:rPr>
        <w:t xml:space="preserve"> تحديد مجالات تطوير الأداء:</w:t>
      </w:r>
      <w:r w:rsidRPr="00EF62BC">
        <w:rPr>
          <w:rFonts w:ascii="Simplified Arabic" w:eastAsia="Calibri" w:hAnsi="Simplified Arabic" w:cs="Simplified Arabic"/>
          <w:color w:val="FF0000"/>
          <w:sz w:val="28"/>
          <w:szCs w:val="28"/>
          <w:rtl/>
        </w:rPr>
        <w:t xml:space="preserve"> </w:t>
      </w:r>
      <w:r w:rsidRPr="00EF62BC">
        <w:rPr>
          <w:rFonts w:ascii="Simplified Arabic" w:eastAsia="Calibri" w:hAnsi="Simplified Arabic" w:cs="Simplified Arabic"/>
          <w:sz w:val="28"/>
          <w:szCs w:val="28"/>
          <w:rtl/>
        </w:rPr>
        <w:t>تتمثل هذه المرحلة في توضيح جوانب التطور المحتملة مستقبلا من أجل رفع كفاءة الأداء في الجوانب المختلفة (الجانب الفني،  سلوكيات الأداء، التعاون مع الزملاء والرؤساء، رفع كفاءة الاتصال،  ورفع كفاءة اتخاذ القرار)، حيث يقدم الرئيس المباشر توصيات لتحسين أداء الموظف اعتمادا على نتائج التقييم (الاشتراك  في دورات تدريبية، النقل إلى وظيفة أخرى مناسبة لقدرات ومهارات الموظف ...).</w:t>
      </w:r>
      <w:r w:rsidRPr="00EF62BC">
        <w:rPr>
          <w:rFonts w:ascii="Simplified Arabic" w:eastAsia="Calibri" w:hAnsi="Simplified Arabic" w:cs="Simplified Arabic"/>
          <w:sz w:val="28"/>
          <w:szCs w:val="28"/>
        </w:rPr>
        <w:t xml:space="preserve"> </w:t>
      </w:r>
    </w:p>
    <w:p w:rsidR="00EF62BC" w:rsidRDefault="00EF62BC" w:rsidP="00EF62BC">
      <w:pPr>
        <w:spacing w:after="200" w:line="276" w:lineRule="auto"/>
        <w:ind w:left="720"/>
        <w:contextualSpacing/>
        <w:jc w:val="both"/>
        <w:rPr>
          <w:rFonts w:ascii="Simplified Arabic" w:eastAsia="Calibri" w:hAnsi="Simplified Arabic" w:cs="Simplified Arabic"/>
          <w:sz w:val="28"/>
          <w:szCs w:val="28"/>
          <w:rtl/>
        </w:rPr>
      </w:pPr>
    </w:p>
    <w:p w:rsidR="00EF62BC" w:rsidRPr="00EF62BC" w:rsidRDefault="00EF62BC" w:rsidP="00EF62BC">
      <w:pPr>
        <w:spacing w:after="200" w:line="276" w:lineRule="auto"/>
        <w:ind w:left="720"/>
        <w:contextualSpacing/>
        <w:jc w:val="both"/>
        <w:rPr>
          <w:rFonts w:ascii="Simplified Arabic" w:eastAsia="Calibri" w:hAnsi="Simplified Arabic" w:cs="Simplified Arabic"/>
          <w:sz w:val="28"/>
          <w:szCs w:val="28"/>
          <w:rtl/>
        </w:rPr>
      </w:pPr>
    </w:p>
    <w:p w:rsidR="00EF62BC" w:rsidRPr="00EF62BC" w:rsidRDefault="00EF62BC" w:rsidP="00EF62BC">
      <w:pPr>
        <w:spacing w:after="200" w:line="276" w:lineRule="auto"/>
        <w:ind w:left="720"/>
        <w:contextualSpacing/>
        <w:jc w:val="both"/>
        <w:rPr>
          <w:rFonts w:ascii="Simplified Arabic" w:eastAsia="Calibri" w:hAnsi="Simplified Arabic" w:cs="Simplified Arabic"/>
          <w:sz w:val="28"/>
          <w:szCs w:val="28"/>
        </w:rPr>
      </w:pPr>
    </w:p>
    <w:p w:rsidR="00EF62BC" w:rsidRDefault="00EF62BC" w:rsidP="00EF62BC">
      <w:pPr>
        <w:spacing w:after="200" w:line="276" w:lineRule="auto"/>
        <w:rPr>
          <w:rFonts w:ascii="Simplified Arabic" w:eastAsia="Calibri" w:hAnsi="Simplified Arabic" w:cs="Simplified Arabic"/>
          <w:b/>
          <w:bCs/>
          <w:sz w:val="28"/>
          <w:szCs w:val="28"/>
          <w:u w:val="single"/>
          <w:rtl/>
        </w:rPr>
      </w:pPr>
      <w:r w:rsidRPr="00EF62BC">
        <w:rPr>
          <w:rFonts w:ascii="Simplified Arabic" w:eastAsia="Calibri" w:hAnsi="Simplified Arabic" w:cs="Simplified Arabic" w:hint="cs"/>
          <w:b/>
          <w:bCs/>
          <w:sz w:val="28"/>
          <w:szCs w:val="28"/>
          <w:u w:val="single"/>
          <w:rtl/>
        </w:rPr>
        <w:lastRenderedPageBreak/>
        <w:t>خامساً ... مشكلات وأخطاء عملية تقويم الأداء :</w:t>
      </w:r>
    </w:p>
    <w:p w:rsidR="00EF62BC" w:rsidRPr="00EF62BC" w:rsidRDefault="00EF62BC" w:rsidP="00EF62BC">
      <w:pPr>
        <w:spacing w:after="200" w:line="276" w:lineRule="auto"/>
        <w:rPr>
          <w:rFonts w:ascii="Simplified Arabic" w:eastAsia="Calibri" w:hAnsi="Simplified Arabic" w:cs="Simplified Arabic"/>
          <w:b/>
          <w:bCs/>
          <w:sz w:val="28"/>
          <w:szCs w:val="28"/>
          <w:u w:val="single"/>
          <w:rtl/>
        </w:rPr>
      </w:pPr>
    </w:p>
    <w:p w:rsidR="00EF62BC" w:rsidRPr="00EF62BC" w:rsidRDefault="00EF62BC" w:rsidP="00EF62BC">
      <w:pPr>
        <w:spacing w:after="200" w:line="276" w:lineRule="auto"/>
        <w:rPr>
          <w:rFonts w:ascii="Calibri" w:eastAsia="Calibri" w:hAnsi="Calibri" w:cs="Arial"/>
          <w:b/>
          <w:bCs/>
          <w:color w:val="006600"/>
          <w:rtl/>
        </w:rPr>
      </w:pPr>
      <w:r w:rsidRPr="00EF62BC">
        <w:rPr>
          <w:rFonts w:ascii="Calibri" w:eastAsia="Calibri" w:hAnsi="Calibri" w:cs="Arial"/>
          <w:b/>
          <w:bCs/>
          <w:noProof/>
          <w:color w:val="006600"/>
        </w:rPr>
        <w:drawing>
          <wp:inline distT="0" distB="0" distL="0" distR="0" wp14:anchorId="14574758" wp14:editId="7358BF60">
            <wp:extent cx="7010400" cy="2522855"/>
            <wp:effectExtent l="0" t="57150" r="0" b="48895"/>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EF62BC" w:rsidRDefault="00EF62BC" w:rsidP="00EF62BC">
      <w:pPr>
        <w:spacing w:after="200" w:line="276" w:lineRule="auto"/>
        <w:ind w:left="720"/>
        <w:contextualSpacing/>
        <w:rPr>
          <w:rFonts w:ascii="Simplified Arabic" w:eastAsia="Calibri" w:hAnsi="Simplified Arabic" w:cs="Simplified Arabic"/>
          <w:color w:val="006600"/>
          <w:sz w:val="28"/>
          <w:szCs w:val="28"/>
          <w:rtl/>
        </w:rPr>
      </w:pPr>
      <w:r w:rsidRPr="00EF62BC">
        <w:rPr>
          <w:rFonts w:ascii="Simplified Arabic" w:eastAsia="Calibri" w:hAnsi="Simplified Arabic" w:cs="Simplified Arabic"/>
          <w:b/>
          <w:bCs/>
          <w:sz w:val="28"/>
          <w:szCs w:val="28"/>
          <w:u w:val="single"/>
          <w:rtl/>
        </w:rPr>
        <w:t>شرح بعض النقاط ~&gt;</w:t>
      </w:r>
      <w:r w:rsidRPr="00EF62BC">
        <w:rPr>
          <w:rFonts w:ascii="Simplified Arabic" w:eastAsia="Calibri" w:hAnsi="Simplified Arabic" w:cs="Simplified Arabic"/>
          <w:sz w:val="28"/>
          <w:szCs w:val="28"/>
          <w:rtl/>
        </w:rPr>
        <w:t xml:space="preserve"> الميل للوسطية ، أي يضع الجميع في الوسط وهو ظلم للأشخاص المتميزين – تأثير الهالة : أن يتأثر بشخصية الفرد ويقيمه على هذا الأساس- </w:t>
      </w:r>
      <w:r w:rsidRPr="00EF62BC">
        <w:rPr>
          <w:rFonts w:ascii="Simplified Arabic" w:eastAsia="Calibri" w:hAnsi="Simplified Arabic" w:cs="Simplified Arabic"/>
          <w:color w:val="006600"/>
          <w:sz w:val="28"/>
          <w:szCs w:val="28"/>
          <w:rtl/>
        </w:rPr>
        <w:t xml:space="preserve"> </w:t>
      </w:r>
      <w:r w:rsidRPr="00EF62BC">
        <w:rPr>
          <w:rFonts w:ascii="Simplified Arabic" w:eastAsia="Calibri" w:hAnsi="Simplified Arabic" w:cs="Simplified Arabic"/>
          <w:sz w:val="28"/>
          <w:szCs w:val="28"/>
          <w:rtl/>
        </w:rPr>
        <w:t>التأثير الإداري ، إذا حدث موقف مع الإدارة العليا يؤثر في التقويم حتى لو كان متميز .</w:t>
      </w:r>
      <w:r w:rsidRPr="00EF62BC">
        <w:rPr>
          <w:rFonts w:ascii="Simplified Arabic" w:eastAsia="Calibri" w:hAnsi="Simplified Arabic" w:cs="Simplified Arabic"/>
          <w:color w:val="006600"/>
          <w:sz w:val="28"/>
          <w:szCs w:val="28"/>
          <w:rtl/>
        </w:rPr>
        <w:t xml:space="preserve"> </w:t>
      </w:r>
    </w:p>
    <w:p w:rsidR="00EF62BC" w:rsidRPr="00EF62BC" w:rsidRDefault="00EF62BC" w:rsidP="00EF62BC">
      <w:pPr>
        <w:spacing w:after="200" w:line="276" w:lineRule="auto"/>
        <w:ind w:left="720"/>
        <w:contextualSpacing/>
        <w:rPr>
          <w:rFonts w:ascii="Simplified Arabic" w:eastAsia="Calibri" w:hAnsi="Simplified Arabic" w:cs="Simplified Arabic"/>
          <w:color w:val="006600"/>
          <w:sz w:val="28"/>
          <w:szCs w:val="28"/>
          <w:rtl/>
        </w:rPr>
      </w:pPr>
      <w:bookmarkStart w:id="0" w:name="_GoBack"/>
      <w:bookmarkEnd w:id="0"/>
    </w:p>
    <w:p w:rsidR="00EF62BC" w:rsidRPr="00EF62BC" w:rsidRDefault="00EF62BC" w:rsidP="00EF62BC">
      <w:pPr>
        <w:spacing w:after="200" w:line="276" w:lineRule="auto"/>
        <w:rPr>
          <w:rFonts w:ascii="Simplified Arabic" w:eastAsia="Calibri" w:hAnsi="Simplified Arabic" w:cs="Simplified Arabic"/>
          <w:b/>
          <w:bCs/>
          <w:sz w:val="28"/>
          <w:szCs w:val="28"/>
          <w:u w:val="single"/>
          <w:rtl/>
        </w:rPr>
      </w:pPr>
      <w:r w:rsidRPr="00EF62BC">
        <w:rPr>
          <w:rFonts w:ascii="Simplified Arabic" w:eastAsia="Calibri" w:hAnsi="Simplified Arabic" w:cs="Simplified Arabic" w:hint="cs"/>
          <w:b/>
          <w:bCs/>
          <w:sz w:val="28"/>
          <w:szCs w:val="28"/>
          <w:u w:val="single"/>
          <w:rtl/>
        </w:rPr>
        <w:t>سادساً ... مسئوليات تقويم الأداء :</w:t>
      </w:r>
    </w:p>
    <w:p w:rsidR="00EF62BC" w:rsidRPr="00EF62BC" w:rsidRDefault="00EF62BC" w:rsidP="00EF62BC">
      <w:pPr>
        <w:spacing w:after="200" w:line="276" w:lineRule="auto"/>
        <w:rPr>
          <w:rFonts w:ascii="Simplified Arabic" w:eastAsia="Calibri" w:hAnsi="Simplified Arabic" w:cs="Simplified Arabic"/>
          <w:b/>
          <w:bCs/>
          <w:sz w:val="28"/>
          <w:szCs w:val="28"/>
          <w:u w:val="single"/>
        </w:rPr>
      </w:pPr>
    </w:p>
    <w:p w:rsidR="00EF62BC" w:rsidRPr="00EF62BC" w:rsidRDefault="00EF62BC" w:rsidP="00EF62BC">
      <w:pPr>
        <w:spacing w:after="200" w:line="276" w:lineRule="auto"/>
        <w:rPr>
          <w:rFonts w:ascii="Calibri" w:eastAsia="Calibri" w:hAnsi="Calibri" w:cs="Arial"/>
        </w:rPr>
      </w:pPr>
      <w:r w:rsidRPr="00EF62BC">
        <w:rPr>
          <w:rFonts w:ascii="Calibri" w:eastAsia="Calibri" w:hAnsi="Calibri" w:cs="Arial"/>
          <w:b/>
          <w:bCs/>
          <w:noProof/>
        </w:rPr>
        <w:drawing>
          <wp:inline distT="0" distB="0" distL="0" distR="0" wp14:anchorId="2EB2BFDC" wp14:editId="1A7729AD">
            <wp:extent cx="6629400" cy="2903220"/>
            <wp:effectExtent l="0" t="57150" r="0" b="4953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EF62BC" w:rsidRPr="00EF62BC" w:rsidRDefault="00EF62BC" w:rsidP="00EF62BC">
      <w:pPr>
        <w:spacing w:after="200" w:line="276" w:lineRule="auto"/>
        <w:rPr>
          <w:rFonts w:ascii="Calibri" w:eastAsia="Calibri" w:hAnsi="Calibri" w:cs="Arial"/>
          <w:b/>
          <w:bCs/>
          <w:rtl/>
        </w:rPr>
      </w:pPr>
    </w:p>
    <w:p w:rsidR="00EF62BC" w:rsidRPr="00EF62BC" w:rsidRDefault="00EF62BC" w:rsidP="00EF62BC">
      <w:pPr>
        <w:spacing w:after="200" w:line="276" w:lineRule="auto"/>
        <w:rPr>
          <w:rFonts w:ascii="Calibri" w:eastAsia="Calibri" w:hAnsi="Calibri" w:cs="Arial"/>
          <w:b/>
          <w:bCs/>
          <w:rtl/>
        </w:rPr>
      </w:pPr>
    </w:p>
    <w:p w:rsidR="00EF62BC" w:rsidRPr="00EF62BC" w:rsidRDefault="00EF62BC" w:rsidP="00EF62BC">
      <w:pPr>
        <w:spacing w:after="200" w:line="276" w:lineRule="auto"/>
        <w:rPr>
          <w:rFonts w:ascii="Calibri" w:eastAsia="Calibri" w:hAnsi="Calibri" w:cs="Arial"/>
          <w:b/>
          <w:bCs/>
        </w:rPr>
      </w:pPr>
    </w:p>
    <w:p w:rsidR="00EF62BC" w:rsidRPr="00EF62BC" w:rsidRDefault="00EF62BC" w:rsidP="00EF62BC">
      <w:pPr>
        <w:numPr>
          <w:ilvl w:val="0"/>
          <w:numId w:val="7"/>
        </w:numPr>
        <w:spacing w:after="200" w:line="276" w:lineRule="auto"/>
        <w:contextualSpacing/>
        <w:rPr>
          <w:rFonts w:ascii="Simplified Arabic" w:eastAsia="Calibri" w:hAnsi="Simplified Arabic" w:cs="Simplified Arabic"/>
          <w:sz w:val="28"/>
          <w:szCs w:val="28"/>
          <w:u w:val="single"/>
        </w:rPr>
      </w:pPr>
      <w:r w:rsidRPr="00EF62BC">
        <w:rPr>
          <w:rFonts w:ascii="Simplified Arabic" w:eastAsia="Calibri" w:hAnsi="Simplified Arabic" w:cs="Simplified Arabic"/>
          <w:sz w:val="28"/>
          <w:szCs w:val="28"/>
          <w:u w:val="single"/>
          <w:rtl/>
        </w:rPr>
        <w:t>الاتجاهات الحديثة في تحديد مسئوليات التقويم :</w:t>
      </w:r>
    </w:p>
    <w:p w:rsidR="00EF62BC" w:rsidRPr="00EF62BC" w:rsidRDefault="00EF62BC" w:rsidP="00EF62BC">
      <w:pPr>
        <w:numPr>
          <w:ilvl w:val="0"/>
          <w:numId w:val="8"/>
        </w:numPr>
        <w:spacing w:after="200" w:line="276" w:lineRule="auto"/>
        <w:contextualSpacing/>
        <w:rPr>
          <w:rFonts w:ascii="Simplified Arabic" w:eastAsia="Calibri" w:hAnsi="Simplified Arabic" w:cs="Simplified Arabic"/>
          <w:sz w:val="28"/>
          <w:szCs w:val="28"/>
        </w:rPr>
      </w:pPr>
      <w:r w:rsidRPr="00EF62BC">
        <w:rPr>
          <w:rFonts w:ascii="Simplified Arabic" w:eastAsia="Calibri" w:hAnsi="Simplified Arabic" w:cs="Simplified Arabic"/>
          <w:sz w:val="28"/>
          <w:szCs w:val="28"/>
          <w:rtl/>
        </w:rPr>
        <w:t xml:space="preserve">يقوم الموظف بتقييم أدائه. </w:t>
      </w:r>
      <w:r w:rsidRPr="00EF62BC">
        <w:rPr>
          <w:rFonts w:ascii="Simplified Arabic" w:eastAsia="Calibri" w:hAnsi="Simplified Arabic" w:cs="Simplified Arabic"/>
          <w:color w:val="FF0000"/>
          <w:sz w:val="28"/>
          <w:szCs w:val="28"/>
          <w:rtl/>
        </w:rPr>
        <w:t>~&gt;</w:t>
      </w:r>
      <w:r w:rsidRPr="00EF62BC">
        <w:rPr>
          <w:rFonts w:ascii="Simplified Arabic" w:eastAsia="Calibri" w:hAnsi="Simplified Arabic" w:cs="Simplified Arabic"/>
          <w:sz w:val="28"/>
          <w:szCs w:val="28"/>
          <w:rtl/>
        </w:rPr>
        <w:t xml:space="preserve"> الموظف يقيم أدائه بنفسه .</w:t>
      </w:r>
    </w:p>
    <w:p w:rsidR="00EF62BC" w:rsidRPr="00EF62BC" w:rsidRDefault="00EF62BC" w:rsidP="00EF62BC">
      <w:pPr>
        <w:numPr>
          <w:ilvl w:val="0"/>
          <w:numId w:val="8"/>
        </w:numPr>
        <w:spacing w:after="200" w:line="276" w:lineRule="auto"/>
        <w:contextualSpacing/>
        <w:rPr>
          <w:rFonts w:ascii="Simplified Arabic" w:eastAsia="Calibri" w:hAnsi="Simplified Arabic" w:cs="Simplified Arabic"/>
          <w:sz w:val="28"/>
          <w:szCs w:val="28"/>
        </w:rPr>
      </w:pPr>
      <w:r w:rsidRPr="00EF62BC">
        <w:rPr>
          <w:rFonts w:ascii="Simplified Arabic" w:eastAsia="Calibri" w:hAnsi="Simplified Arabic" w:cs="Simplified Arabic"/>
          <w:sz w:val="28"/>
          <w:szCs w:val="28"/>
          <w:rtl/>
        </w:rPr>
        <w:t xml:space="preserve">يقوم الموظفون بتقويم أداء رؤسائهم. </w:t>
      </w:r>
    </w:p>
    <w:p w:rsidR="00EF62BC" w:rsidRPr="00EF62BC" w:rsidRDefault="00EF62BC" w:rsidP="00EF62BC">
      <w:pPr>
        <w:numPr>
          <w:ilvl w:val="0"/>
          <w:numId w:val="8"/>
        </w:numPr>
        <w:spacing w:after="200" w:line="276" w:lineRule="auto"/>
        <w:contextualSpacing/>
        <w:rPr>
          <w:rFonts w:ascii="Simplified Arabic" w:eastAsia="Calibri" w:hAnsi="Simplified Arabic" w:cs="Simplified Arabic"/>
          <w:sz w:val="28"/>
          <w:szCs w:val="28"/>
        </w:rPr>
      </w:pPr>
      <w:r w:rsidRPr="00EF62BC">
        <w:rPr>
          <w:rFonts w:ascii="Simplified Arabic" w:eastAsia="Calibri" w:hAnsi="Simplified Arabic" w:cs="Simplified Arabic"/>
          <w:sz w:val="28"/>
          <w:szCs w:val="28"/>
          <w:rtl/>
        </w:rPr>
        <w:t>يقوم الزملاء بتقويم أداء زميلهم.</w:t>
      </w:r>
    </w:p>
    <w:p w:rsidR="00EF62BC" w:rsidRPr="00EF62BC" w:rsidRDefault="00EF62BC" w:rsidP="00EF62BC">
      <w:pPr>
        <w:numPr>
          <w:ilvl w:val="0"/>
          <w:numId w:val="8"/>
        </w:numPr>
        <w:spacing w:after="200" w:line="276" w:lineRule="auto"/>
        <w:contextualSpacing/>
        <w:rPr>
          <w:rFonts w:ascii="Simplified Arabic" w:eastAsia="Calibri" w:hAnsi="Simplified Arabic" w:cs="Simplified Arabic"/>
          <w:sz w:val="28"/>
          <w:szCs w:val="28"/>
          <w:rtl/>
        </w:rPr>
      </w:pPr>
      <w:r w:rsidRPr="00EF62BC">
        <w:rPr>
          <w:rFonts w:ascii="Simplified Arabic" w:eastAsia="Calibri" w:hAnsi="Simplified Arabic" w:cs="Simplified Arabic"/>
          <w:sz w:val="28"/>
          <w:szCs w:val="28"/>
          <w:rtl/>
        </w:rPr>
        <w:t>يقوم العملاء بتقويم أداء الموظفين.</w:t>
      </w:r>
      <w:r w:rsidRPr="00EF62BC">
        <w:rPr>
          <w:rFonts w:ascii="Simplified Arabic" w:eastAsia="Calibri" w:hAnsi="Simplified Arabic" w:cs="Simplified Arabic"/>
          <w:sz w:val="28"/>
          <w:szCs w:val="28"/>
        </w:rPr>
        <w:t xml:space="preserve"> </w:t>
      </w:r>
    </w:p>
    <w:p w:rsidR="002565E8" w:rsidRPr="00EF62BC" w:rsidRDefault="00EF62BC">
      <w:pPr>
        <w:rPr>
          <w:rFonts w:ascii="Simplified Arabic" w:hAnsi="Simplified Arabic" w:cs="Simplified Arabic"/>
          <w:sz w:val="28"/>
          <w:szCs w:val="28"/>
        </w:rPr>
      </w:pPr>
    </w:p>
    <w:sectPr w:rsidR="002565E8" w:rsidRPr="00EF62BC" w:rsidSect="00EF62BC">
      <w:pgSz w:w="11906" w:h="16838"/>
      <w:pgMar w:top="907" w:right="907" w:bottom="907" w:left="90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charset w:val="00"/>
    <w:family w:val="roman"/>
    <w:pitch w:val="variable"/>
    <w:sig w:usb0="00002003" w:usb1="00000000" w:usb2="00000000" w:usb3="00000000" w:csb0="0000004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36CE2"/>
    <w:multiLevelType w:val="hybridMultilevel"/>
    <w:tmpl w:val="0B60A778"/>
    <w:lvl w:ilvl="0" w:tplc="C854CF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A85841"/>
    <w:multiLevelType w:val="hybridMultilevel"/>
    <w:tmpl w:val="1958AA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314404"/>
    <w:multiLevelType w:val="hybridMultilevel"/>
    <w:tmpl w:val="98BCFE18"/>
    <w:lvl w:ilvl="0" w:tplc="2B6ACB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E54BBE"/>
    <w:multiLevelType w:val="hybridMultilevel"/>
    <w:tmpl w:val="9A10CA2C"/>
    <w:lvl w:ilvl="0" w:tplc="F9FCE1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AF7C55"/>
    <w:multiLevelType w:val="hybridMultilevel"/>
    <w:tmpl w:val="9C1452B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6C4F21"/>
    <w:multiLevelType w:val="hybridMultilevel"/>
    <w:tmpl w:val="0464F17E"/>
    <w:lvl w:ilvl="0" w:tplc="85FECB1C">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F548A9"/>
    <w:multiLevelType w:val="hybridMultilevel"/>
    <w:tmpl w:val="D7AA45C2"/>
    <w:lvl w:ilvl="0" w:tplc="D9C6F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2718D2"/>
    <w:multiLevelType w:val="hybridMultilevel"/>
    <w:tmpl w:val="7430CF18"/>
    <w:lvl w:ilvl="0" w:tplc="51B899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2"/>
  </w:num>
  <w:num w:numId="5">
    <w:abstractNumId w:val="7"/>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2BC"/>
    <w:rsid w:val="00103B17"/>
    <w:rsid w:val="0088751E"/>
    <w:rsid w:val="00EF62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B114D"/>
  <w15:chartTrackingRefBased/>
  <w15:docId w15:val="{F17DC26F-CC34-4532-9819-4EDB28498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1AB496-0828-467F-9F1A-F4431B370604}" type="doc">
      <dgm:prSet loTypeId="urn:microsoft.com/office/officeart/2005/8/layout/radial6" loCatId="cycle" qsTypeId="urn:microsoft.com/office/officeart/2005/8/quickstyle/3d4" qsCatId="3D" csTypeId="urn:microsoft.com/office/officeart/2005/8/colors/accent1_2" csCatId="accent1" phldr="1"/>
      <dgm:spPr/>
      <dgm:t>
        <a:bodyPr/>
        <a:lstStyle/>
        <a:p>
          <a:pPr rtl="1"/>
          <a:endParaRPr lang="ar-SA"/>
        </a:p>
      </dgm:t>
    </dgm:pt>
    <dgm:pt modelId="{C662ED12-CDB1-47B0-80CA-F980D1774A5D}">
      <dgm:prSet phldrT="[نص]" custT="1">
        <dgm:style>
          <a:lnRef idx="1">
            <a:schemeClr val="accent2"/>
          </a:lnRef>
          <a:fillRef idx="2">
            <a:schemeClr val="accent2"/>
          </a:fillRef>
          <a:effectRef idx="1">
            <a:schemeClr val="accent2"/>
          </a:effectRef>
          <a:fontRef idx="minor">
            <a:schemeClr val="dk1"/>
          </a:fontRef>
        </dgm:style>
      </dgm:prSet>
      <dgm:spPr>
        <a:xfrm>
          <a:off x="3093892" y="823277"/>
          <a:ext cx="876300" cy="876300"/>
        </a:xfrm>
        <a:prstGeom prst="ellips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a:scene3d>
          <a:camera prst="orthographicFront"/>
          <a:lightRig rig="chilly" dir="t"/>
        </a:scene3d>
        <a:sp3d/>
      </dgm:spPr>
      <dgm:t>
        <a:bodyPr/>
        <a:lstStyle/>
        <a:p>
          <a:pPr rtl="1"/>
          <a:r>
            <a:rPr lang="ar-SA" sz="1200" b="1" dirty="0" smtClean="0">
              <a:solidFill>
                <a:srgbClr val="FF0066"/>
              </a:solidFill>
              <a:latin typeface="Calibri" panose="020F0502020204030204"/>
              <a:ea typeface="+mn-ea"/>
              <a:cs typeface="Arial" panose="020B0604020202020204" pitchFamily="34" charset="0"/>
            </a:rPr>
            <a:t>أخطاء التقويم</a:t>
          </a:r>
          <a:endParaRPr lang="ar-SA" sz="1200" b="1" dirty="0">
            <a:solidFill>
              <a:srgbClr val="FF0066"/>
            </a:solidFill>
            <a:latin typeface="Calibri" panose="020F0502020204030204"/>
            <a:ea typeface="+mn-ea"/>
            <a:cs typeface="Arial" panose="020B0604020202020204" pitchFamily="34" charset="0"/>
          </a:endParaRPr>
        </a:p>
      </dgm:t>
    </dgm:pt>
    <dgm:pt modelId="{8B017DEB-87D1-4965-AEB6-5E96F07C9F72}" type="parTrans" cxnId="{43DD09AD-99CD-4D7B-89C9-0527D2C6FCF7}">
      <dgm:prSet/>
      <dgm:spPr/>
      <dgm:t>
        <a:bodyPr/>
        <a:lstStyle/>
        <a:p>
          <a:pPr rtl="1"/>
          <a:endParaRPr lang="ar-SA" sz="2400"/>
        </a:p>
      </dgm:t>
    </dgm:pt>
    <dgm:pt modelId="{71A9A0F4-BB17-42B8-90E2-3BC6C2641555}" type="sibTrans" cxnId="{43DD09AD-99CD-4D7B-89C9-0527D2C6FCF7}">
      <dgm:prSet/>
      <dgm:spPr/>
      <dgm:t>
        <a:bodyPr/>
        <a:lstStyle/>
        <a:p>
          <a:pPr rtl="1"/>
          <a:endParaRPr lang="ar-SA" sz="2400"/>
        </a:p>
      </dgm:t>
    </dgm:pt>
    <dgm:pt modelId="{0E438152-C3C8-495A-B2E0-0FDF1D782887}">
      <dgm:prSet phldrT="[نص]" custT="1">
        <dgm:style>
          <a:lnRef idx="1">
            <a:schemeClr val="accent4"/>
          </a:lnRef>
          <a:fillRef idx="2">
            <a:schemeClr val="accent4"/>
          </a:fillRef>
          <a:effectRef idx="1">
            <a:schemeClr val="accent4"/>
          </a:effectRef>
          <a:fontRef idx="minor">
            <a:schemeClr val="dk1"/>
          </a:fontRef>
        </dgm:style>
      </dgm:prSet>
      <dgm:spPr>
        <a:xfrm>
          <a:off x="3141861" y="28"/>
          <a:ext cx="780361" cy="613409"/>
        </a:xfrm>
        <a:prstGeom prst="ellips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a:scene3d>
          <a:camera prst="orthographicFront"/>
          <a:lightRig rig="chilly" dir="t"/>
        </a:scene3d>
        <a:sp3d/>
      </dgm:spPr>
      <dgm:t>
        <a:bodyPr/>
        <a:lstStyle/>
        <a:p>
          <a:pPr rtl="1"/>
          <a:r>
            <a:rPr lang="ar-SA" sz="1200" b="1" dirty="0" smtClean="0">
              <a:solidFill>
                <a:sysClr val="windowText" lastClr="000000"/>
              </a:solidFill>
              <a:latin typeface="Calibri" panose="020F0502020204030204"/>
              <a:ea typeface="+mn-ea"/>
              <a:cs typeface="Arial" panose="020B0604020202020204" pitchFamily="34" charset="0"/>
            </a:rPr>
            <a:t>عدم وضوح المعايير </a:t>
          </a:r>
          <a:endParaRPr lang="ar-SA" sz="1200" b="1" dirty="0">
            <a:solidFill>
              <a:sysClr val="windowText" lastClr="000000"/>
            </a:solidFill>
            <a:latin typeface="Calibri" panose="020F0502020204030204"/>
            <a:ea typeface="+mn-ea"/>
            <a:cs typeface="Arial" panose="020B0604020202020204" pitchFamily="34" charset="0"/>
          </a:endParaRPr>
        </a:p>
      </dgm:t>
    </dgm:pt>
    <dgm:pt modelId="{93C854D8-579F-49BF-9361-D56245D99E76}" type="parTrans" cxnId="{18A57C1A-F760-4F2E-ADC2-5ACBA1869731}">
      <dgm:prSet/>
      <dgm:spPr/>
      <dgm:t>
        <a:bodyPr/>
        <a:lstStyle/>
        <a:p>
          <a:pPr rtl="1"/>
          <a:endParaRPr lang="ar-SA" sz="2400"/>
        </a:p>
      </dgm:t>
    </dgm:pt>
    <dgm:pt modelId="{E8732FC0-554B-4F74-9E76-ABEC79850979}" type="sibTrans" cxnId="{18A57C1A-F760-4F2E-ADC2-5ACBA1869731}">
      <dgm:prSet/>
      <dgm:spPr>
        <a:xfrm>
          <a:off x="2555266" y="284651"/>
          <a:ext cx="1953552" cy="1953552"/>
        </a:xfrm>
        <a:prstGeom prst="blockArc">
          <a:avLst>
            <a:gd name="adj1" fmla="val 16200000"/>
            <a:gd name="adj2" fmla="val 19800000"/>
            <a:gd name="adj3" fmla="val 4509"/>
          </a:avLst>
        </a:prstGeom>
        <a:solidFill>
          <a:srgbClr val="5B9BD5">
            <a:tint val="60000"/>
            <a:hueOff val="0"/>
            <a:satOff val="0"/>
            <a:lumOff val="0"/>
            <a:alphaOff val="0"/>
          </a:srgbClr>
        </a:solidFill>
        <a:ln>
          <a:noFill/>
        </a:ln>
        <a:effectLst/>
        <a:scene3d>
          <a:camera prst="orthographicFront"/>
          <a:lightRig rig="chilly" dir="t"/>
        </a:scene3d>
        <a:sp3d z="-70000" extrusionH="1700" prstMaterial="translucentPowder">
          <a:bevelT w="25400" h="6350" prst="softRound"/>
          <a:bevelB w="0" h="0" prst="convex"/>
        </a:sp3d>
      </dgm:spPr>
      <dgm:t>
        <a:bodyPr/>
        <a:lstStyle/>
        <a:p>
          <a:pPr rtl="1"/>
          <a:endParaRPr lang="ar-SA" sz="2400"/>
        </a:p>
      </dgm:t>
    </dgm:pt>
    <dgm:pt modelId="{C7802BD5-D0EA-4F21-8DB0-D3912266FF98}">
      <dgm:prSet phldrT="[نص]" custT="1">
        <dgm:style>
          <a:lnRef idx="1">
            <a:schemeClr val="accent5"/>
          </a:lnRef>
          <a:fillRef idx="2">
            <a:schemeClr val="accent5"/>
          </a:fillRef>
          <a:effectRef idx="1">
            <a:schemeClr val="accent5"/>
          </a:effectRef>
          <a:fontRef idx="minor">
            <a:schemeClr val="dk1"/>
          </a:fontRef>
        </dgm:style>
      </dgm:prSet>
      <dgm:spPr>
        <a:xfrm>
          <a:off x="4031537" y="477375"/>
          <a:ext cx="654588" cy="613410"/>
        </a:xfrm>
        <a:prstGeom prst="ellipse">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a:scene3d>
          <a:camera prst="orthographicFront"/>
          <a:lightRig rig="chilly" dir="t"/>
        </a:scene3d>
        <a:sp3d/>
      </dgm:spPr>
      <dgm:t>
        <a:bodyPr/>
        <a:lstStyle/>
        <a:p>
          <a:pPr rtl="1"/>
          <a:r>
            <a:rPr lang="ar-SA" sz="1200" b="1" dirty="0" smtClean="0">
              <a:solidFill>
                <a:sysClr val="windowText" lastClr="000000"/>
              </a:solidFill>
              <a:latin typeface="Calibri" panose="020F0502020204030204"/>
              <a:ea typeface="+mn-ea"/>
              <a:cs typeface="Arial" panose="020B0604020202020204" pitchFamily="34" charset="0"/>
            </a:rPr>
            <a:t>تأثير</a:t>
          </a:r>
        </a:p>
        <a:p>
          <a:pPr rtl="1"/>
          <a:r>
            <a:rPr lang="ar-SA" sz="1200" b="1" dirty="0" smtClean="0">
              <a:solidFill>
                <a:sysClr val="windowText" lastClr="000000"/>
              </a:solidFill>
              <a:latin typeface="Calibri" panose="020F0502020204030204"/>
              <a:ea typeface="+mn-ea"/>
              <a:cs typeface="Arial" panose="020B0604020202020204" pitchFamily="34" charset="0"/>
            </a:rPr>
            <a:t> الهالة</a:t>
          </a:r>
          <a:endParaRPr lang="ar-SA" sz="1200" b="1" dirty="0">
            <a:solidFill>
              <a:sysClr val="windowText" lastClr="000000"/>
            </a:solidFill>
            <a:latin typeface="Calibri" panose="020F0502020204030204"/>
            <a:ea typeface="+mn-ea"/>
            <a:cs typeface="Arial" panose="020B0604020202020204" pitchFamily="34" charset="0"/>
          </a:endParaRPr>
        </a:p>
      </dgm:t>
    </dgm:pt>
    <dgm:pt modelId="{8CE9A918-6670-4197-929C-7D95DF91A4D1}" type="parTrans" cxnId="{2A6D21F2-8004-47F5-8670-05F68DC2F4ED}">
      <dgm:prSet/>
      <dgm:spPr/>
      <dgm:t>
        <a:bodyPr/>
        <a:lstStyle/>
        <a:p>
          <a:pPr rtl="1"/>
          <a:endParaRPr lang="ar-SA" sz="2400"/>
        </a:p>
      </dgm:t>
    </dgm:pt>
    <dgm:pt modelId="{313588EF-8C51-4CB2-AAEA-9BA7C2A454F6}" type="sibTrans" cxnId="{2A6D21F2-8004-47F5-8670-05F68DC2F4ED}">
      <dgm:prSet/>
      <dgm:spPr>
        <a:xfrm>
          <a:off x="2555266" y="284651"/>
          <a:ext cx="1953552" cy="1953552"/>
        </a:xfrm>
        <a:prstGeom prst="blockArc">
          <a:avLst>
            <a:gd name="adj1" fmla="val 19800000"/>
            <a:gd name="adj2" fmla="val 1800000"/>
            <a:gd name="adj3" fmla="val 4509"/>
          </a:avLst>
        </a:prstGeom>
        <a:solidFill>
          <a:srgbClr val="5B9BD5">
            <a:tint val="60000"/>
            <a:hueOff val="0"/>
            <a:satOff val="0"/>
            <a:lumOff val="0"/>
            <a:alphaOff val="0"/>
          </a:srgbClr>
        </a:solidFill>
        <a:ln>
          <a:noFill/>
        </a:ln>
        <a:effectLst/>
        <a:scene3d>
          <a:camera prst="orthographicFront"/>
          <a:lightRig rig="chilly" dir="t"/>
        </a:scene3d>
        <a:sp3d z="-70000" extrusionH="1700" prstMaterial="translucentPowder">
          <a:bevelT w="25400" h="6350" prst="softRound"/>
          <a:bevelB w="0" h="0" prst="convex"/>
        </a:sp3d>
      </dgm:spPr>
      <dgm:t>
        <a:bodyPr/>
        <a:lstStyle/>
        <a:p>
          <a:pPr rtl="1"/>
          <a:endParaRPr lang="ar-SA" sz="2400"/>
        </a:p>
      </dgm:t>
    </dgm:pt>
    <dgm:pt modelId="{A019A983-EDAA-4B74-B888-1A73160159D5}">
      <dgm:prSet phldrT="[نص]" custT="1">
        <dgm:style>
          <a:lnRef idx="1">
            <a:schemeClr val="accent6"/>
          </a:lnRef>
          <a:fillRef idx="2">
            <a:schemeClr val="accent6"/>
          </a:fillRef>
          <a:effectRef idx="1">
            <a:schemeClr val="accent6"/>
          </a:effectRef>
          <a:fontRef idx="minor">
            <a:schemeClr val="dk1"/>
          </a:fontRef>
        </dgm:style>
      </dgm:prSet>
      <dgm:spPr>
        <a:xfrm>
          <a:off x="3975327" y="1432069"/>
          <a:ext cx="767007" cy="613410"/>
        </a:xfrm>
        <a:prstGeom prst="ellips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a:scene3d>
          <a:camera prst="orthographicFront"/>
          <a:lightRig rig="chilly" dir="t"/>
        </a:scene3d>
        <a:sp3d/>
      </dgm:spPr>
      <dgm:t>
        <a:bodyPr/>
        <a:lstStyle/>
        <a:p>
          <a:pPr rtl="1"/>
          <a:r>
            <a:rPr lang="ar-SA" sz="1200" b="1" dirty="0" smtClean="0">
              <a:solidFill>
                <a:sysClr val="windowText" lastClr="000000"/>
              </a:solidFill>
              <a:latin typeface="Calibri" panose="020F0502020204030204"/>
              <a:ea typeface="+mn-ea"/>
              <a:cs typeface="Arial" panose="020B0604020202020204" pitchFamily="34" charset="0"/>
            </a:rPr>
            <a:t>الميل</a:t>
          </a:r>
          <a:r>
            <a:rPr lang="ar-SA" sz="2400" b="1" dirty="0" smtClean="0">
              <a:solidFill>
                <a:sysClr val="windowText" lastClr="000000"/>
              </a:solidFill>
              <a:latin typeface="Calibri" panose="020F0502020204030204"/>
              <a:ea typeface="+mn-ea"/>
              <a:cs typeface="Arial" panose="020B0604020202020204" pitchFamily="34" charset="0"/>
            </a:rPr>
            <a:t> </a:t>
          </a:r>
          <a:r>
            <a:rPr lang="ar-SA" sz="1200" b="1" dirty="0" smtClean="0">
              <a:solidFill>
                <a:sysClr val="windowText" lastClr="000000"/>
              </a:solidFill>
              <a:latin typeface="Calibri" panose="020F0502020204030204"/>
              <a:ea typeface="+mn-ea"/>
              <a:cs typeface="Arial" panose="020B0604020202020204" pitchFamily="34" charset="0"/>
            </a:rPr>
            <a:t>للوسطية</a:t>
          </a:r>
          <a:endParaRPr lang="ar-SA" sz="1200" b="1" dirty="0">
            <a:solidFill>
              <a:sysClr val="windowText" lastClr="000000"/>
            </a:solidFill>
            <a:latin typeface="Calibri" panose="020F0502020204030204"/>
            <a:ea typeface="+mn-ea"/>
            <a:cs typeface="Arial" panose="020B0604020202020204" pitchFamily="34" charset="0"/>
          </a:endParaRPr>
        </a:p>
      </dgm:t>
    </dgm:pt>
    <dgm:pt modelId="{55C7B0B6-1442-4A64-8D3E-353AD5D2D1F5}" type="parTrans" cxnId="{81AE14DC-62A3-43F6-B194-BD8E807CEB1B}">
      <dgm:prSet/>
      <dgm:spPr/>
      <dgm:t>
        <a:bodyPr/>
        <a:lstStyle/>
        <a:p>
          <a:pPr rtl="1"/>
          <a:endParaRPr lang="ar-SA" sz="2400"/>
        </a:p>
      </dgm:t>
    </dgm:pt>
    <dgm:pt modelId="{67250686-D443-48FC-8923-73E8F4646DA0}" type="sibTrans" cxnId="{81AE14DC-62A3-43F6-B194-BD8E807CEB1B}">
      <dgm:prSet/>
      <dgm:spPr>
        <a:xfrm>
          <a:off x="2555266" y="284651"/>
          <a:ext cx="1953552" cy="1953552"/>
        </a:xfrm>
        <a:prstGeom prst="blockArc">
          <a:avLst>
            <a:gd name="adj1" fmla="val 1800000"/>
            <a:gd name="adj2" fmla="val 5400000"/>
            <a:gd name="adj3" fmla="val 4509"/>
          </a:avLst>
        </a:prstGeom>
        <a:solidFill>
          <a:srgbClr val="5B9BD5">
            <a:tint val="60000"/>
            <a:hueOff val="0"/>
            <a:satOff val="0"/>
            <a:lumOff val="0"/>
            <a:alphaOff val="0"/>
          </a:srgbClr>
        </a:solidFill>
        <a:ln>
          <a:noFill/>
        </a:ln>
        <a:effectLst/>
        <a:scene3d>
          <a:camera prst="orthographicFront"/>
          <a:lightRig rig="chilly" dir="t"/>
        </a:scene3d>
        <a:sp3d z="-70000" extrusionH="1700" prstMaterial="translucentPowder">
          <a:bevelT w="25400" h="6350" prst="softRound"/>
          <a:bevelB w="0" h="0" prst="convex"/>
        </a:sp3d>
      </dgm:spPr>
      <dgm:t>
        <a:bodyPr/>
        <a:lstStyle/>
        <a:p>
          <a:pPr rtl="1"/>
          <a:endParaRPr lang="ar-SA" sz="2400"/>
        </a:p>
      </dgm:t>
    </dgm:pt>
    <dgm:pt modelId="{4C69FD4E-008B-41C5-BE7C-BA239C15CC30}">
      <dgm:prSet phldrT="[نص]" custT="1">
        <dgm:style>
          <a:lnRef idx="1">
            <a:schemeClr val="accent1"/>
          </a:lnRef>
          <a:fillRef idx="2">
            <a:schemeClr val="accent1"/>
          </a:fillRef>
          <a:effectRef idx="1">
            <a:schemeClr val="accent1"/>
          </a:effectRef>
          <a:fontRef idx="minor">
            <a:schemeClr val="dk1"/>
          </a:fontRef>
        </dgm:style>
      </dgm:prSet>
      <dgm:spPr>
        <a:xfrm>
          <a:off x="3098220" y="1909416"/>
          <a:ext cx="867643" cy="613409"/>
        </a:xfrm>
        <a:prstGeom prst="ellipse">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a:scene3d>
          <a:camera prst="orthographicFront"/>
          <a:lightRig rig="chilly" dir="t"/>
        </a:scene3d>
        <a:sp3d/>
      </dgm:spPr>
      <dgm:t>
        <a:bodyPr/>
        <a:lstStyle/>
        <a:p>
          <a:pPr rtl="1"/>
          <a:r>
            <a:rPr lang="ar-SA" sz="1200" b="1" dirty="0" smtClean="0">
              <a:solidFill>
                <a:sysClr val="windowText" lastClr="000000"/>
              </a:solidFill>
              <a:latin typeface="Calibri" panose="020F0502020204030204"/>
              <a:ea typeface="+mn-ea"/>
              <a:cs typeface="Arial" panose="020B0604020202020204" pitchFamily="34" charset="0"/>
            </a:rPr>
            <a:t>التحيز الشخصي</a:t>
          </a:r>
          <a:endParaRPr lang="ar-SA" sz="1200" b="1" dirty="0">
            <a:solidFill>
              <a:sysClr val="windowText" lastClr="000000"/>
            </a:solidFill>
            <a:latin typeface="Calibri" panose="020F0502020204030204"/>
            <a:ea typeface="+mn-ea"/>
            <a:cs typeface="Arial" panose="020B0604020202020204" pitchFamily="34" charset="0"/>
          </a:endParaRPr>
        </a:p>
      </dgm:t>
    </dgm:pt>
    <dgm:pt modelId="{BB66F1C4-FEDF-4CB5-ADF0-553700141495}" type="parTrans" cxnId="{2C2CE18B-EA31-4D80-831D-DE4A658939A3}">
      <dgm:prSet/>
      <dgm:spPr/>
      <dgm:t>
        <a:bodyPr/>
        <a:lstStyle/>
        <a:p>
          <a:pPr rtl="1"/>
          <a:endParaRPr lang="ar-SA" sz="2400"/>
        </a:p>
      </dgm:t>
    </dgm:pt>
    <dgm:pt modelId="{D8539AB2-D6A9-4B6B-95CB-1E2C3EE16DA7}" type="sibTrans" cxnId="{2C2CE18B-EA31-4D80-831D-DE4A658939A3}">
      <dgm:prSet/>
      <dgm:spPr>
        <a:xfrm>
          <a:off x="2555266" y="284651"/>
          <a:ext cx="1953552" cy="1953552"/>
        </a:xfrm>
        <a:prstGeom prst="blockArc">
          <a:avLst>
            <a:gd name="adj1" fmla="val 5400000"/>
            <a:gd name="adj2" fmla="val 9000000"/>
            <a:gd name="adj3" fmla="val 4509"/>
          </a:avLst>
        </a:prstGeom>
        <a:solidFill>
          <a:srgbClr val="5B9BD5">
            <a:tint val="60000"/>
            <a:hueOff val="0"/>
            <a:satOff val="0"/>
            <a:lumOff val="0"/>
            <a:alphaOff val="0"/>
          </a:srgbClr>
        </a:solidFill>
        <a:ln>
          <a:noFill/>
        </a:ln>
        <a:effectLst/>
        <a:scene3d>
          <a:camera prst="orthographicFront"/>
          <a:lightRig rig="chilly" dir="t"/>
        </a:scene3d>
        <a:sp3d z="-70000" extrusionH="1700" prstMaterial="translucentPowder">
          <a:bevelT w="25400" h="6350" prst="softRound"/>
          <a:bevelB w="0" h="0" prst="convex"/>
        </a:sp3d>
      </dgm:spPr>
      <dgm:t>
        <a:bodyPr/>
        <a:lstStyle/>
        <a:p>
          <a:pPr rtl="1"/>
          <a:endParaRPr lang="ar-SA" sz="2400"/>
        </a:p>
      </dgm:t>
    </dgm:pt>
    <dgm:pt modelId="{83E6B8FC-9776-43B0-834B-17AC340B9F6D}">
      <dgm:prSet phldrT="[نص]" custT="1">
        <dgm:style>
          <a:lnRef idx="1">
            <a:schemeClr val="accent2"/>
          </a:lnRef>
          <a:fillRef idx="2">
            <a:schemeClr val="accent2"/>
          </a:fillRef>
          <a:effectRef idx="1">
            <a:schemeClr val="accent2"/>
          </a:effectRef>
          <a:fontRef idx="minor">
            <a:schemeClr val="dk1"/>
          </a:fontRef>
        </dgm:style>
      </dgm:prSet>
      <dgm:spPr>
        <a:xfrm>
          <a:off x="2311705" y="1432069"/>
          <a:ext cx="787097" cy="613410"/>
        </a:xfrm>
        <a:prstGeom prst="ellips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a:scene3d>
          <a:camera prst="orthographicFront"/>
          <a:lightRig rig="chilly" dir="t"/>
        </a:scene3d>
        <a:sp3d/>
      </dgm:spPr>
      <dgm:t>
        <a:bodyPr/>
        <a:lstStyle/>
        <a:p>
          <a:pPr rtl="1"/>
          <a:r>
            <a:rPr lang="ar-SA" sz="1200" b="1" dirty="0" smtClean="0">
              <a:solidFill>
                <a:sysClr val="windowText" lastClr="000000"/>
              </a:solidFill>
              <a:latin typeface="Calibri" panose="020F0502020204030204"/>
              <a:ea typeface="+mn-ea"/>
              <a:cs typeface="Arial" panose="020B0604020202020204" pitchFamily="34" charset="0"/>
            </a:rPr>
            <a:t>التشدد والليونة</a:t>
          </a:r>
          <a:endParaRPr lang="ar-SA" sz="1200" b="1" dirty="0">
            <a:solidFill>
              <a:sysClr val="windowText" lastClr="000000"/>
            </a:solidFill>
            <a:latin typeface="Calibri" panose="020F0502020204030204"/>
            <a:ea typeface="+mn-ea"/>
            <a:cs typeface="Arial" panose="020B0604020202020204" pitchFamily="34" charset="0"/>
          </a:endParaRPr>
        </a:p>
      </dgm:t>
    </dgm:pt>
    <dgm:pt modelId="{E8459E14-14A8-4211-8FE3-23BC020CB3BF}" type="parTrans" cxnId="{D3510101-939D-4D0A-908F-4C3FC497E93B}">
      <dgm:prSet/>
      <dgm:spPr/>
      <dgm:t>
        <a:bodyPr/>
        <a:lstStyle/>
        <a:p>
          <a:pPr rtl="1"/>
          <a:endParaRPr lang="ar-SA" sz="2400"/>
        </a:p>
      </dgm:t>
    </dgm:pt>
    <dgm:pt modelId="{936D7184-A3A5-4A8F-8DE3-ACCE46E7434E}" type="sibTrans" cxnId="{D3510101-939D-4D0A-908F-4C3FC497E93B}">
      <dgm:prSet/>
      <dgm:spPr>
        <a:xfrm>
          <a:off x="2555266" y="284651"/>
          <a:ext cx="1953552" cy="1953552"/>
        </a:xfrm>
        <a:prstGeom prst="blockArc">
          <a:avLst>
            <a:gd name="adj1" fmla="val 9000000"/>
            <a:gd name="adj2" fmla="val 12600000"/>
            <a:gd name="adj3" fmla="val 4509"/>
          </a:avLst>
        </a:prstGeom>
        <a:solidFill>
          <a:srgbClr val="5B9BD5">
            <a:tint val="60000"/>
            <a:hueOff val="0"/>
            <a:satOff val="0"/>
            <a:lumOff val="0"/>
            <a:alphaOff val="0"/>
          </a:srgbClr>
        </a:solidFill>
        <a:ln>
          <a:noFill/>
        </a:ln>
        <a:effectLst/>
        <a:scene3d>
          <a:camera prst="orthographicFront"/>
          <a:lightRig rig="chilly" dir="t"/>
        </a:scene3d>
        <a:sp3d z="-70000" extrusionH="1700" prstMaterial="translucentPowder">
          <a:bevelT w="25400" h="6350" prst="softRound"/>
          <a:bevelB w="0" h="0" prst="convex"/>
        </a:sp3d>
      </dgm:spPr>
      <dgm:t>
        <a:bodyPr/>
        <a:lstStyle/>
        <a:p>
          <a:pPr rtl="1"/>
          <a:endParaRPr lang="ar-SA" sz="2400"/>
        </a:p>
      </dgm:t>
    </dgm:pt>
    <dgm:pt modelId="{0E4AE9FB-8F4E-4B56-90DB-00CB9983A14C}">
      <dgm:prSet phldrT="[نص]" custT="1">
        <dgm:style>
          <a:lnRef idx="1">
            <a:schemeClr val="accent3"/>
          </a:lnRef>
          <a:fillRef idx="2">
            <a:schemeClr val="accent3"/>
          </a:fillRef>
          <a:effectRef idx="1">
            <a:schemeClr val="accent3"/>
          </a:effectRef>
          <a:fontRef idx="minor">
            <a:schemeClr val="dk1"/>
          </a:fontRef>
        </dgm:style>
      </dgm:prSet>
      <dgm:spPr>
        <a:xfrm>
          <a:off x="2268064" y="477375"/>
          <a:ext cx="874379" cy="613410"/>
        </a:xfrm>
        <a:prstGeom prst="ellips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a:scene3d>
          <a:camera prst="orthographicFront"/>
          <a:lightRig rig="chilly" dir="t"/>
        </a:scene3d>
        <a:sp3d/>
      </dgm:spPr>
      <dgm:t>
        <a:bodyPr/>
        <a:lstStyle/>
        <a:p>
          <a:pPr rtl="1"/>
          <a:r>
            <a:rPr lang="ar-SA" sz="1200" b="1" dirty="0" smtClean="0">
              <a:solidFill>
                <a:sysClr val="windowText" lastClr="000000"/>
              </a:solidFill>
              <a:latin typeface="Calibri" panose="020F0502020204030204"/>
              <a:ea typeface="+mn-ea"/>
              <a:cs typeface="Arial" panose="020B0604020202020204" pitchFamily="34" charset="0"/>
            </a:rPr>
            <a:t>التأثير الإداري</a:t>
          </a:r>
          <a:endParaRPr lang="ar-SA" sz="1200" b="1" dirty="0">
            <a:solidFill>
              <a:sysClr val="windowText" lastClr="000000"/>
            </a:solidFill>
            <a:latin typeface="Calibri" panose="020F0502020204030204"/>
            <a:ea typeface="+mn-ea"/>
            <a:cs typeface="Arial" panose="020B0604020202020204" pitchFamily="34" charset="0"/>
          </a:endParaRPr>
        </a:p>
      </dgm:t>
    </dgm:pt>
    <dgm:pt modelId="{D75999BB-177D-4DFC-81A3-151625B7B16B}" type="parTrans" cxnId="{E3C7EF7D-38BB-4C7C-A59E-BF56BF213A87}">
      <dgm:prSet/>
      <dgm:spPr/>
      <dgm:t>
        <a:bodyPr/>
        <a:lstStyle/>
        <a:p>
          <a:pPr rtl="1"/>
          <a:endParaRPr lang="ar-SA" sz="2400"/>
        </a:p>
      </dgm:t>
    </dgm:pt>
    <dgm:pt modelId="{8C069496-A4DE-41FD-B4EA-07FD24ECEF82}" type="sibTrans" cxnId="{E3C7EF7D-38BB-4C7C-A59E-BF56BF213A87}">
      <dgm:prSet/>
      <dgm:spPr>
        <a:xfrm>
          <a:off x="2555266" y="284651"/>
          <a:ext cx="1953552" cy="1953552"/>
        </a:xfrm>
        <a:prstGeom prst="blockArc">
          <a:avLst>
            <a:gd name="adj1" fmla="val 12600000"/>
            <a:gd name="adj2" fmla="val 16200000"/>
            <a:gd name="adj3" fmla="val 4509"/>
          </a:avLst>
        </a:prstGeom>
        <a:solidFill>
          <a:srgbClr val="5B9BD5">
            <a:tint val="60000"/>
            <a:hueOff val="0"/>
            <a:satOff val="0"/>
            <a:lumOff val="0"/>
            <a:alphaOff val="0"/>
          </a:srgbClr>
        </a:solidFill>
        <a:ln>
          <a:noFill/>
        </a:ln>
        <a:effectLst/>
        <a:scene3d>
          <a:camera prst="orthographicFront"/>
          <a:lightRig rig="chilly" dir="t"/>
        </a:scene3d>
        <a:sp3d z="-70000" extrusionH="1700" prstMaterial="translucentPowder">
          <a:bevelT w="25400" h="6350" prst="softRound"/>
          <a:bevelB w="0" h="0" prst="convex"/>
        </a:sp3d>
      </dgm:spPr>
      <dgm:t>
        <a:bodyPr/>
        <a:lstStyle/>
        <a:p>
          <a:pPr rtl="1"/>
          <a:endParaRPr lang="ar-SA" sz="2400"/>
        </a:p>
      </dgm:t>
    </dgm:pt>
    <dgm:pt modelId="{07009540-8154-44EA-A6E4-C0EE7DA9B0B4}" type="pres">
      <dgm:prSet presAssocID="{511AB496-0828-467F-9F1A-F4431B370604}" presName="Name0" presStyleCnt="0">
        <dgm:presLayoutVars>
          <dgm:chMax val="1"/>
          <dgm:dir/>
          <dgm:animLvl val="ctr"/>
          <dgm:resizeHandles val="exact"/>
        </dgm:presLayoutVars>
      </dgm:prSet>
      <dgm:spPr/>
      <dgm:t>
        <a:bodyPr/>
        <a:lstStyle/>
        <a:p>
          <a:pPr rtl="1"/>
          <a:endParaRPr lang="ar-SA"/>
        </a:p>
      </dgm:t>
    </dgm:pt>
    <dgm:pt modelId="{90E3806E-B213-4F5B-9E77-E158E79DDABB}" type="pres">
      <dgm:prSet presAssocID="{C662ED12-CDB1-47B0-80CA-F980D1774A5D}" presName="centerShape" presStyleLbl="node0" presStyleIdx="0" presStyleCnt="1"/>
      <dgm:spPr>
        <a:prstGeom prst="ellipse">
          <a:avLst/>
        </a:prstGeom>
      </dgm:spPr>
      <dgm:t>
        <a:bodyPr/>
        <a:lstStyle/>
        <a:p>
          <a:pPr rtl="1"/>
          <a:endParaRPr lang="ar-SA"/>
        </a:p>
      </dgm:t>
    </dgm:pt>
    <dgm:pt modelId="{06E1C071-B244-41AF-A558-434FEB3F6629}" type="pres">
      <dgm:prSet presAssocID="{0E438152-C3C8-495A-B2E0-0FDF1D782887}" presName="node" presStyleLbl="node1" presStyleIdx="0" presStyleCnt="6" custScaleX="127217">
        <dgm:presLayoutVars>
          <dgm:bulletEnabled val="1"/>
        </dgm:presLayoutVars>
      </dgm:prSet>
      <dgm:spPr>
        <a:prstGeom prst="ellipse">
          <a:avLst/>
        </a:prstGeom>
      </dgm:spPr>
      <dgm:t>
        <a:bodyPr/>
        <a:lstStyle/>
        <a:p>
          <a:pPr rtl="1"/>
          <a:endParaRPr lang="ar-SA"/>
        </a:p>
      </dgm:t>
    </dgm:pt>
    <dgm:pt modelId="{6BBBBC46-4911-49FB-BF45-527D26E87051}" type="pres">
      <dgm:prSet presAssocID="{0E438152-C3C8-495A-B2E0-0FDF1D782887}" presName="dummy" presStyleCnt="0"/>
      <dgm:spPr/>
    </dgm:pt>
    <dgm:pt modelId="{FCD7C255-6539-4B45-8D1E-754FCE9E6CB8}" type="pres">
      <dgm:prSet presAssocID="{E8732FC0-554B-4F74-9E76-ABEC79850979}" presName="sibTrans" presStyleLbl="sibTrans2D1" presStyleIdx="0" presStyleCnt="6"/>
      <dgm:spPr>
        <a:prstGeom prst="blockArc">
          <a:avLst>
            <a:gd name="adj1" fmla="val 16200000"/>
            <a:gd name="adj2" fmla="val 19800000"/>
            <a:gd name="adj3" fmla="val 4509"/>
          </a:avLst>
        </a:prstGeom>
      </dgm:spPr>
      <dgm:t>
        <a:bodyPr/>
        <a:lstStyle/>
        <a:p>
          <a:pPr rtl="1"/>
          <a:endParaRPr lang="ar-SA"/>
        </a:p>
      </dgm:t>
    </dgm:pt>
    <dgm:pt modelId="{7FA01A3E-F5E1-48E3-A34E-31768C235B8F}" type="pres">
      <dgm:prSet presAssocID="{C7802BD5-D0EA-4F21-8DB0-D3912266FF98}" presName="node" presStyleLbl="node1" presStyleIdx="1" presStyleCnt="6" custScaleX="106713">
        <dgm:presLayoutVars>
          <dgm:bulletEnabled val="1"/>
        </dgm:presLayoutVars>
      </dgm:prSet>
      <dgm:spPr>
        <a:prstGeom prst="ellipse">
          <a:avLst/>
        </a:prstGeom>
      </dgm:spPr>
      <dgm:t>
        <a:bodyPr/>
        <a:lstStyle/>
        <a:p>
          <a:pPr rtl="1"/>
          <a:endParaRPr lang="ar-SA"/>
        </a:p>
      </dgm:t>
    </dgm:pt>
    <dgm:pt modelId="{2FEA10C1-9E6A-4636-8E35-C2224B84C075}" type="pres">
      <dgm:prSet presAssocID="{C7802BD5-D0EA-4F21-8DB0-D3912266FF98}" presName="dummy" presStyleCnt="0"/>
      <dgm:spPr/>
    </dgm:pt>
    <dgm:pt modelId="{5D2708B3-3798-4166-953B-973D340F7F28}" type="pres">
      <dgm:prSet presAssocID="{313588EF-8C51-4CB2-AAEA-9BA7C2A454F6}" presName="sibTrans" presStyleLbl="sibTrans2D1" presStyleIdx="1" presStyleCnt="6"/>
      <dgm:spPr>
        <a:prstGeom prst="blockArc">
          <a:avLst>
            <a:gd name="adj1" fmla="val 19800000"/>
            <a:gd name="adj2" fmla="val 1800000"/>
            <a:gd name="adj3" fmla="val 4509"/>
          </a:avLst>
        </a:prstGeom>
      </dgm:spPr>
      <dgm:t>
        <a:bodyPr/>
        <a:lstStyle/>
        <a:p>
          <a:pPr rtl="1"/>
          <a:endParaRPr lang="ar-SA"/>
        </a:p>
      </dgm:t>
    </dgm:pt>
    <dgm:pt modelId="{0B9D3F21-D0FB-4FAC-B818-27053C934C18}" type="pres">
      <dgm:prSet presAssocID="{A019A983-EDAA-4B74-B888-1A73160159D5}" presName="node" presStyleLbl="node1" presStyleIdx="2" presStyleCnt="6" custScaleX="125040">
        <dgm:presLayoutVars>
          <dgm:bulletEnabled val="1"/>
        </dgm:presLayoutVars>
      </dgm:prSet>
      <dgm:spPr>
        <a:prstGeom prst="ellipse">
          <a:avLst/>
        </a:prstGeom>
      </dgm:spPr>
      <dgm:t>
        <a:bodyPr/>
        <a:lstStyle/>
        <a:p>
          <a:pPr rtl="1"/>
          <a:endParaRPr lang="ar-SA"/>
        </a:p>
      </dgm:t>
    </dgm:pt>
    <dgm:pt modelId="{7C3046E2-8B2F-44EB-8986-B0B080E8ADA6}" type="pres">
      <dgm:prSet presAssocID="{A019A983-EDAA-4B74-B888-1A73160159D5}" presName="dummy" presStyleCnt="0"/>
      <dgm:spPr/>
    </dgm:pt>
    <dgm:pt modelId="{FE235EBA-F88F-4493-8EFF-C9E372D8DDD8}" type="pres">
      <dgm:prSet presAssocID="{67250686-D443-48FC-8923-73E8F4646DA0}" presName="sibTrans" presStyleLbl="sibTrans2D1" presStyleIdx="2" presStyleCnt="6"/>
      <dgm:spPr>
        <a:prstGeom prst="blockArc">
          <a:avLst>
            <a:gd name="adj1" fmla="val 1800000"/>
            <a:gd name="adj2" fmla="val 5400000"/>
            <a:gd name="adj3" fmla="val 4509"/>
          </a:avLst>
        </a:prstGeom>
      </dgm:spPr>
      <dgm:t>
        <a:bodyPr/>
        <a:lstStyle/>
        <a:p>
          <a:pPr rtl="1"/>
          <a:endParaRPr lang="ar-SA"/>
        </a:p>
      </dgm:t>
    </dgm:pt>
    <dgm:pt modelId="{89BAE6C9-E0EE-47E6-8A98-AFC944F43A1D}" type="pres">
      <dgm:prSet presAssocID="{4C69FD4E-008B-41C5-BE7C-BA239C15CC30}" presName="node" presStyleLbl="node1" presStyleIdx="3" presStyleCnt="6" custScaleX="141446">
        <dgm:presLayoutVars>
          <dgm:bulletEnabled val="1"/>
        </dgm:presLayoutVars>
      </dgm:prSet>
      <dgm:spPr>
        <a:prstGeom prst="ellipse">
          <a:avLst/>
        </a:prstGeom>
      </dgm:spPr>
      <dgm:t>
        <a:bodyPr/>
        <a:lstStyle/>
        <a:p>
          <a:pPr rtl="1"/>
          <a:endParaRPr lang="ar-SA"/>
        </a:p>
      </dgm:t>
    </dgm:pt>
    <dgm:pt modelId="{BB573F04-27FC-451E-ACE7-6D150E42B213}" type="pres">
      <dgm:prSet presAssocID="{4C69FD4E-008B-41C5-BE7C-BA239C15CC30}" presName="dummy" presStyleCnt="0"/>
      <dgm:spPr/>
    </dgm:pt>
    <dgm:pt modelId="{872C7B0D-98C5-4C8A-85A6-EC4C52F1B10D}" type="pres">
      <dgm:prSet presAssocID="{D8539AB2-D6A9-4B6B-95CB-1E2C3EE16DA7}" presName="sibTrans" presStyleLbl="sibTrans2D1" presStyleIdx="3" presStyleCnt="6"/>
      <dgm:spPr>
        <a:prstGeom prst="blockArc">
          <a:avLst>
            <a:gd name="adj1" fmla="val 5400000"/>
            <a:gd name="adj2" fmla="val 9000000"/>
            <a:gd name="adj3" fmla="val 4509"/>
          </a:avLst>
        </a:prstGeom>
      </dgm:spPr>
      <dgm:t>
        <a:bodyPr/>
        <a:lstStyle/>
        <a:p>
          <a:pPr rtl="1"/>
          <a:endParaRPr lang="ar-SA"/>
        </a:p>
      </dgm:t>
    </dgm:pt>
    <dgm:pt modelId="{F3063C38-008B-4DA9-B518-EAC64B2E1B9E}" type="pres">
      <dgm:prSet presAssocID="{83E6B8FC-9776-43B0-834B-17AC340B9F6D}" presName="node" presStyleLbl="node1" presStyleIdx="4" presStyleCnt="6" custScaleX="128315">
        <dgm:presLayoutVars>
          <dgm:bulletEnabled val="1"/>
        </dgm:presLayoutVars>
      </dgm:prSet>
      <dgm:spPr>
        <a:prstGeom prst="ellipse">
          <a:avLst/>
        </a:prstGeom>
      </dgm:spPr>
      <dgm:t>
        <a:bodyPr/>
        <a:lstStyle/>
        <a:p>
          <a:pPr rtl="1"/>
          <a:endParaRPr lang="ar-SA"/>
        </a:p>
      </dgm:t>
    </dgm:pt>
    <dgm:pt modelId="{50F454F9-8CBE-4C08-8569-960E3CEE85E7}" type="pres">
      <dgm:prSet presAssocID="{83E6B8FC-9776-43B0-834B-17AC340B9F6D}" presName="dummy" presStyleCnt="0"/>
      <dgm:spPr/>
    </dgm:pt>
    <dgm:pt modelId="{9F6697DE-C302-4ACC-94C9-C41630FFD49E}" type="pres">
      <dgm:prSet presAssocID="{936D7184-A3A5-4A8F-8DE3-ACCE46E7434E}" presName="sibTrans" presStyleLbl="sibTrans2D1" presStyleIdx="4" presStyleCnt="6"/>
      <dgm:spPr>
        <a:prstGeom prst="blockArc">
          <a:avLst>
            <a:gd name="adj1" fmla="val 9000000"/>
            <a:gd name="adj2" fmla="val 12600000"/>
            <a:gd name="adj3" fmla="val 4509"/>
          </a:avLst>
        </a:prstGeom>
      </dgm:spPr>
      <dgm:t>
        <a:bodyPr/>
        <a:lstStyle/>
        <a:p>
          <a:pPr rtl="1"/>
          <a:endParaRPr lang="ar-SA"/>
        </a:p>
      </dgm:t>
    </dgm:pt>
    <dgm:pt modelId="{2F8241C4-3F90-4194-A7B5-79B4D30B1D62}" type="pres">
      <dgm:prSet presAssocID="{0E4AE9FB-8F4E-4B56-90DB-00CB9983A14C}" presName="node" presStyleLbl="node1" presStyleIdx="5" presStyleCnt="6" custScaleX="142544">
        <dgm:presLayoutVars>
          <dgm:bulletEnabled val="1"/>
        </dgm:presLayoutVars>
      </dgm:prSet>
      <dgm:spPr>
        <a:prstGeom prst="ellipse">
          <a:avLst/>
        </a:prstGeom>
      </dgm:spPr>
      <dgm:t>
        <a:bodyPr/>
        <a:lstStyle/>
        <a:p>
          <a:pPr rtl="1"/>
          <a:endParaRPr lang="ar-SA"/>
        </a:p>
      </dgm:t>
    </dgm:pt>
    <dgm:pt modelId="{E728FFBC-9806-4EDB-A6F6-B4E3AF6D9EED}" type="pres">
      <dgm:prSet presAssocID="{0E4AE9FB-8F4E-4B56-90DB-00CB9983A14C}" presName="dummy" presStyleCnt="0"/>
      <dgm:spPr/>
    </dgm:pt>
    <dgm:pt modelId="{8DF3AA61-74D0-49F4-B089-9672C5F0EFFA}" type="pres">
      <dgm:prSet presAssocID="{8C069496-A4DE-41FD-B4EA-07FD24ECEF82}" presName="sibTrans" presStyleLbl="sibTrans2D1" presStyleIdx="5" presStyleCnt="6"/>
      <dgm:spPr>
        <a:prstGeom prst="blockArc">
          <a:avLst>
            <a:gd name="adj1" fmla="val 12600000"/>
            <a:gd name="adj2" fmla="val 16200000"/>
            <a:gd name="adj3" fmla="val 4509"/>
          </a:avLst>
        </a:prstGeom>
      </dgm:spPr>
      <dgm:t>
        <a:bodyPr/>
        <a:lstStyle/>
        <a:p>
          <a:pPr rtl="1"/>
          <a:endParaRPr lang="ar-SA"/>
        </a:p>
      </dgm:t>
    </dgm:pt>
  </dgm:ptLst>
  <dgm:cxnLst>
    <dgm:cxn modelId="{08FDA546-654F-41AF-A493-FCF2E3AE3EE8}" type="presOf" srcId="{0E4AE9FB-8F4E-4B56-90DB-00CB9983A14C}" destId="{2F8241C4-3F90-4194-A7B5-79B4D30B1D62}" srcOrd="0" destOrd="0" presId="urn:microsoft.com/office/officeart/2005/8/layout/radial6"/>
    <dgm:cxn modelId="{057D331E-3728-419C-9C1B-088231727505}" type="presOf" srcId="{C7802BD5-D0EA-4F21-8DB0-D3912266FF98}" destId="{7FA01A3E-F5E1-48E3-A34E-31768C235B8F}" srcOrd="0" destOrd="0" presId="urn:microsoft.com/office/officeart/2005/8/layout/radial6"/>
    <dgm:cxn modelId="{E3C7EF7D-38BB-4C7C-A59E-BF56BF213A87}" srcId="{C662ED12-CDB1-47B0-80CA-F980D1774A5D}" destId="{0E4AE9FB-8F4E-4B56-90DB-00CB9983A14C}" srcOrd="5" destOrd="0" parTransId="{D75999BB-177D-4DFC-81A3-151625B7B16B}" sibTransId="{8C069496-A4DE-41FD-B4EA-07FD24ECEF82}"/>
    <dgm:cxn modelId="{C53C4642-48F0-4A23-A70A-F861ACD0D692}" type="presOf" srcId="{A019A983-EDAA-4B74-B888-1A73160159D5}" destId="{0B9D3F21-D0FB-4FAC-B818-27053C934C18}" srcOrd="0" destOrd="0" presId="urn:microsoft.com/office/officeart/2005/8/layout/radial6"/>
    <dgm:cxn modelId="{D3510101-939D-4D0A-908F-4C3FC497E93B}" srcId="{C662ED12-CDB1-47B0-80CA-F980D1774A5D}" destId="{83E6B8FC-9776-43B0-834B-17AC340B9F6D}" srcOrd="4" destOrd="0" parTransId="{E8459E14-14A8-4211-8FE3-23BC020CB3BF}" sibTransId="{936D7184-A3A5-4A8F-8DE3-ACCE46E7434E}"/>
    <dgm:cxn modelId="{5CCC45C6-FCE3-470F-9CFC-E3B627DBB91F}" type="presOf" srcId="{E8732FC0-554B-4F74-9E76-ABEC79850979}" destId="{FCD7C255-6539-4B45-8D1E-754FCE9E6CB8}" srcOrd="0" destOrd="0" presId="urn:microsoft.com/office/officeart/2005/8/layout/radial6"/>
    <dgm:cxn modelId="{9316113C-17C6-40B0-A73C-03438F8B54E7}" type="presOf" srcId="{4C69FD4E-008B-41C5-BE7C-BA239C15CC30}" destId="{89BAE6C9-E0EE-47E6-8A98-AFC944F43A1D}" srcOrd="0" destOrd="0" presId="urn:microsoft.com/office/officeart/2005/8/layout/radial6"/>
    <dgm:cxn modelId="{FCD21196-AA16-4EBD-AA15-E9AF7F00047A}" type="presOf" srcId="{C662ED12-CDB1-47B0-80CA-F980D1774A5D}" destId="{90E3806E-B213-4F5B-9E77-E158E79DDABB}" srcOrd="0" destOrd="0" presId="urn:microsoft.com/office/officeart/2005/8/layout/radial6"/>
    <dgm:cxn modelId="{E03623F2-EFAB-4970-B182-B98F6E237722}" type="presOf" srcId="{0E438152-C3C8-495A-B2E0-0FDF1D782887}" destId="{06E1C071-B244-41AF-A558-434FEB3F6629}" srcOrd="0" destOrd="0" presId="urn:microsoft.com/office/officeart/2005/8/layout/radial6"/>
    <dgm:cxn modelId="{81AE14DC-62A3-43F6-B194-BD8E807CEB1B}" srcId="{C662ED12-CDB1-47B0-80CA-F980D1774A5D}" destId="{A019A983-EDAA-4B74-B888-1A73160159D5}" srcOrd="2" destOrd="0" parTransId="{55C7B0B6-1442-4A64-8D3E-353AD5D2D1F5}" sibTransId="{67250686-D443-48FC-8923-73E8F4646DA0}"/>
    <dgm:cxn modelId="{B348B567-6047-440B-937D-96A445101643}" type="presOf" srcId="{8C069496-A4DE-41FD-B4EA-07FD24ECEF82}" destId="{8DF3AA61-74D0-49F4-B089-9672C5F0EFFA}" srcOrd="0" destOrd="0" presId="urn:microsoft.com/office/officeart/2005/8/layout/radial6"/>
    <dgm:cxn modelId="{2A6D21F2-8004-47F5-8670-05F68DC2F4ED}" srcId="{C662ED12-CDB1-47B0-80CA-F980D1774A5D}" destId="{C7802BD5-D0EA-4F21-8DB0-D3912266FF98}" srcOrd="1" destOrd="0" parTransId="{8CE9A918-6670-4197-929C-7D95DF91A4D1}" sibTransId="{313588EF-8C51-4CB2-AAEA-9BA7C2A454F6}"/>
    <dgm:cxn modelId="{4171F2E5-E40D-4CF8-99E3-59863552F018}" type="presOf" srcId="{D8539AB2-D6A9-4B6B-95CB-1E2C3EE16DA7}" destId="{872C7B0D-98C5-4C8A-85A6-EC4C52F1B10D}" srcOrd="0" destOrd="0" presId="urn:microsoft.com/office/officeart/2005/8/layout/radial6"/>
    <dgm:cxn modelId="{E09CBD17-D8AA-4B69-9E3C-84CD794AD843}" type="presOf" srcId="{83E6B8FC-9776-43B0-834B-17AC340B9F6D}" destId="{F3063C38-008B-4DA9-B518-EAC64B2E1B9E}" srcOrd="0" destOrd="0" presId="urn:microsoft.com/office/officeart/2005/8/layout/radial6"/>
    <dgm:cxn modelId="{2C2CE18B-EA31-4D80-831D-DE4A658939A3}" srcId="{C662ED12-CDB1-47B0-80CA-F980D1774A5D}" destId="{4C69FD4E-008B-41C5-BE7C-BA239C15CC30}" srcOrd="3" destOrd="0" parTransId="{BB66F1C4-FEDF-4CB5-ADF0-553700141495}" sibTransId="{D8539AB2-D6A9-4B6B-95CB-1E2C3EE16DA7}"/>
    <dgm:cxn modelId="{FD2924F1-1F4A-4DF8-A118-9FB464EF3427}" type="presOf" srcId="{313588EF-8C51-4CB2-AAEA-9BA7C2A454F6}" destId="{5D2708B3-3798-4166-953B-973D340F7F28}" srcOrd="0" destOrd="0" presId="urn:microsoft.com/office/officeart/2005/8/layout/radial6"/>
    <dgm:cxn modelId="{43DD09AD-99CD-4D7B-89C9-0527D2C6FCF7}" srcId="{511AB496-0828-467F-9F1A-F4431B370604}" destId="{C662ED12-CDB1-47B0-80CA-F980D1774A5D}" srcOrd="0" destOrd="0" parTransId="{8B017DEB-87D1-4965-AEB6-5E96F07C9F72}" sibTransId="{71A9A0F4-BB17-42B8-90E2-3BC6C2641555}"/>
    <dgm:cxn modelId="{2A2BC675-01D5-46D0-9DB0-4D222C1FB335}" type="presOf" srcId="{511AB496-0828-467F-9F1A-F4431B370604}" destId="{07009540-8154-44EA-A6E4-C0EE7DA9B0B4}" srcOrd="0" destOrd="0" presId="urn:microsoft.com/office/officeart/2005/8/layout/radial6"/>
    <dgm:cxn modelId="{18A57C1A-F760-4F2E-ADC2-5ACBA1869731}" srcId="{C662ED12-CDB1-47B0-80CA-F980D1774A5D}" destId="{0E438152-C3C8-495A-B2E0-0FDF1D782887}" srcOrd="0" destOrd="0" parTransId="{93C854D8-579F-49BF-9361-D56245D99E76}" sibTransId="{E8732FC0-554B-4F74-9E76-ABEC79850979}"/>
    <dgm:cxn modelId="{28EECEF3-A15B-45C2-80BA-FE0E4BBBEAD8}" type="presOf" srcId="{67250686-D443-48FC-8923-73E8F4646DA0}" destId="{FE235EBA-F88F-4493-8EFF-C9E372D8DDD8}" srcOrd="0" destOrd="0" presId="urn:microsoft.com/office/officeart/2005/8/layout/radial6"/>
    <dgm:cxn modelId="{A4188237-9A9D-4519-9A71-6CB12E8F1684}" type="presOf" srcId="{936D7184-A3A5-4A8F-8DE3-ACCE46E7434E}" destId="{9F6697DE-C302-4ACC-94C9-C41630FFD49E}" srcOrd="0" destOrd="0" presId="urn:microsoft.com/office/officeart/2005/8/layout/radial6"/>
    <dgm:cxn modelId="{3DEC3C9E-E449-4145-B987-BEA44F942800}" type="presParOf" srcId="{07009540-8154-44EA-A6E4-C0EE7DA9B0B4}" destId="{90E3806E-B213-4F5B-9E77-E158E79DDABB}" srcOrd="0" destOrd="0" presId="urn:microsoft.com/office/officeart/2005/8/layout/radial6"/>
    <dgm:cxn modelId="{16E5F6EC-303C-4B41-B492-E74D7B6BA2CE}" type="presParOf" srcId="{07009540-8154-44EA-A6E4-C0EE7DA9B0B4}" destId="{06E1C071-B244-41AF-A558-434FEB3F6629}" srcOrd="1" destOrd="0" presId="urn:microsoft.com/office/officeart/2005/8/layout/radial6"/>
    <dgm:cxn modelId="{B5A14563-B17A-4239-91BF-D879F0F3872D}" type="presParOf" srcId="{07009540-8154-44EA-A6E4-C0EE7DA9B0B4}" destId="{6BBBBC46-4911-49FB-BF45-527D26E87051}" srcOrd="2" destOrd="0" presId="urn:microsoft.com/office/officeart/2005/8/layout/radial6"/>
    <dgm:cxn modelId="{14399E76-7E87-49DB-BF83-822978940178}" type="presParOf" srcId="{07009540-8154-44EA-A6E4-C0EE7DA9B0B4}" destId="{FCD7C255-6539-4B45-8D1E-754FCE9E6CB8}" srcOrd="3" destOrd="0" presId="urn:microsoft.com/office/officeart/2005/8/layout/radial6"/>
    <dgm:cxn modelId="{6E0128E2-E955-4D81-AA09-B5BCED5EEBBA}" type="presParOf" srcId="{07009540-8154-44EA-A6E4-C0EE7DA9B0B4}" destId="{7FA01A3E-F5E1-48E3-A34E-31768C235B8F}" srcOrd="4" destOrd="0" presId="urn:microsoft.com/office/officeart/2005/8/layout/radial6"/>
    <dgm:cxn modelId="{0A00F953-8528-41CE-8C9F-45B307DFB8A9}" type="presParOf" srcId="{07009540-8154-44EA-A6E4-C0EE7DA9B0B4}" destId="{2FEA10C1-9E6A-4636-8E35-C2224B84C075}" srcOrd="5" destOrd="0" presId="urn:microsoft.com/office/officeart/2005/8/layout/radial6"/>
    <dgm:cxn modelId="{A391D1BD-187F-4DCA-88B9-7E7FA225A5D9}" type="presParOf" srcId="{07009540-8154-44EA-A6E4-C0EE7DA9B0B4}" destId="{5D2708B3-3798-4166-953B-973D340F7F28}" srcOrd="6" destOrd="0" presId="urn:microsoft.com/office/officeart/2005/8/layout/radial6"/>
    <dgm:cxn modelId="{D70DAC91-0CC0-4D57-A97A-6E7E496CAF08}" type="presParOf" srcId="{07009540-8154-44EA-A6E4-C0EE7DA9B0B4}" destId="{0B9D3F21-D0FB-4FAC-B818-27053C934C18}" srcOrd="7" destOrd="0" presId="urn:microsoft.com/office/officeart/2005/8/layout/radial6"/>
    <dgm:cxn modelId="{DAD8A457-0942-4127-9244-E19280417FED}" type="presParOf" srcId="{07009540-8154-44EA-A6E4-C0EE7DA9B0B4}" destId="{7C3046E2-8B2F-44EB-8986-B0B080E8ADA6}" srcOrd="8" destOrd="0" presId="urn:microsoft.com/office/officeart/2005/8/layout/radial6"/>
    <dgm:cxn modelId="{DFB135AC-5B9C-435E-B691-D36BFED36AAE}" type="presParOf" srcId="{07009540-8154-44EA-A6E4-C0EE7DA9B0B4}" destId="{FE235EBA-F88F-4493-8EFF-C9E372D8DDD8}" srcOrd="9" destOrd="0" presId="urn:microsoft.com/office/officeart/2005/8/layout/radial6"/>
    <dgm:cxn modelId="{2C877115-8E8B-4CBA-A5C9-0FB43354F2D3}" type="presParOf" srcId="{07009540-8154-44EA-A6E4-C0EE7DA9B0B4}" destId="{89BAE6C9-E0EE-47E6-8A98-AFC944F43A1D}" srcOrd="10" destOrd="0" presId="urn:microsoft.com/office/officeart/2005/8/layout/radial6"/>
    <dgm:cxn modelId="{AD14C011-E8A8-4010-BB96-52480E2C69FF}" type="presParOf" srcId="{07009540-8154-44EA-A6E4-C0EE7DA9B0B4}" destId="{BB573F04-27FC-451E-ACE7-6D150E42B213}" srcOrd="11" destOrd="0" presId="urn:microsoft.com/office/officeart/2005/8/layout/radial6"/>
    <dgm:cxn modelId="{1F8E09CD-E8C0-4230-B874-B43EC4BF493C}" type="presParOf" srcId="{07009540-8154-44EA-A6E4-C0EE7DA9B0B4}" destId="{872C7B0D-98C5-4C8A-85A6-EC4C52F1B10D}" srcOrd="12" destOrd="0" presId="urn:microsoft.com/office/officeart/2005/8/layout/radial6"/>
    <dgm:cxn modelId="{875C9ACE-410C-4F84-A436-FACB73D11142}" type="presParOf" srcId="{07009540-8154-44EA-A6E4-C0EE7DA9B0B4}" destId="{F3063C38-008B-4DA9-B518-EAC64B2E1B9E}" srcOrd="13" destOrd="0" presId="urn:microsoft.com/office/officeart/2005/8/layout/radial6"/>
    <dgm:cxn modelId="{3033A703-B7C1-4953-8108-DEDA26BC6E76}" type="presParOf" srcId="{07009540-8154-44EA-A6E4-C0EE7DA9B0B4}" destId="{50F454F9-8CBE-4C08-8569-960E3CEE85E7}" srcOrd="14" destOrd="0" presId="urn:microsoft.com/office/officeart/2005/8/layout/radial6"/>
    <dgm:cxn modelId="{12E292BE-1821-4FB1-94CF-396BC8F0D2D3}" type="presParOf" srcId="{07009540-8154-44EA-A6E4-C0EE7DA9B0B4}" destId="{9F6697DE-C302-4ACC-94C9-C41630FFD49E}" srcOrd="15" destOrd="0" presId="urn:microsoft.com/office/officeart/2005/8/layout/radial6"/>
    <dgm:cxn modelId="{644AD687-0245-4CAE-83AD-0D4D650CC432}" type="presParOf" srcId="{07009540-8154-44EA-A6E4-C0EE7DA9B0B4}" destId="{2F8241C4-3F90-4194-A7B5-79B4D30B1D62}" srcOrd="16" destOrd="0" presId="urn:microsoft.com/office/officeart/2005/8/layout/radial6"/>
    <dgm:cxn modelId="{0E4CB8CE-9163-401C-8A38-1EF14FE76215}" type="presParOf" srcId="{07009540-8154-44EA-A6E4-C0EE7DA9B0B4}" destId="{E728FFBC-9806-4EDB-A6F6-B4E3AF6D9EED}" srcOrd="17" destOrd="0" presId="urn:microsoft.com/office/officeart/2005/8/layout/radial6"/>
    <dgm:cxn modelId="{27700CF8-5818-4900-9A8E-C250AE3E9CCA}" type="presParOf" srcId="{07009540-8154-44EA-A6E4-C0EE7DA9B0B4}" destId="{8DF3AA61-74D0-49F4-B089-9672C5F0EFFA}" srcOrd="18" destOrd="0" presId="urn:microsoft.com/office/officeart/2005/8/layout/radial6"/>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11AB496-0828-467F-9F1A-F4431B370604}" type="doc">
      <dgm:prSet loTypeId="urn:microsoft.com/office/officeart/2005/8/layout/radial6" loCatId="cycle" qsTypeId="urn:microsoft.com/office/officeart/2005/8/quickstyle/3d4" qsCatId="3D" csTypeId="urn:microsoft.com/office/officeart/2005/8/colors/accent1_2" csCatId="accent1" phldr="1"/>
      <dgm:spPr/>
      <dgm:t>
        <a:bodyPr/>
        <a:lstStyle/>
        <a:p>
          <a:pPr rtl="1"/>
          <a:endParaRPr lang="ar-SA"/>
        </a:p>
      </dgm:t>
    </dgm:pt>
    <dgm:pt modelId="{C662ED12-CDB1-47B0-80CA-F980D1774A5D}">
      <dgm:prSet phldrT="[نص]" custT="1">
        <dgm:style>
          <a:lnRef idx="1">
            <a:schemeClr val="accent2"/>
          </a:lnRef>
          <a:fillRef idx="2">
            <a:schemeClr val="accent2"/>
          </a:fillRef>
          <a:effectRef idx="1">
            <a:schemeClr val="accent2"/>
          </a:effectRef>
          <a:fontRef idx="minor">
            <a:schemeClr val="dk1"/>
          </a:fontRef>
        </dgm:style>
      </dgm:prSet>
      <dgm:spPr>
        <a:xfrm>
          <a:off x="2863293" y="937734"/>
          <a:ext cx="1027751" cy="1027751"/>
        </a:xfrm>
        <a:prstGeom prst="ellips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a:scene3d>
          <a:camera prst="orthographicFront"/>
          <a:lightRig rig="chilly" dir="t"/>
        </a:scene3d>
        <a:sp3d/>
      </dgm:spPr>
      <dgm:t>
        <a:bodyPr/>
        <a:lstStyle/>
        <a:p>
          <a:pPr rtl="1"/>
          <a:r>
            <a:rPr lang="ar-SA" sz="1200" b="1" dirty="0" smtClean="0">
              <a:solidFill>
                <a:sysClr val="windowText" lastClr="000000"/>
              </a:solidFill>
              <a:latin typeface="Calibri" panose="020F0502020204030204"/>
              <a:ea typeface="+mn-ea"/>
              <a:cs typeface="Arial" panose="020B0604020202020204" pitchFamily="34" charset="0"/>
            </a:rPr>
            <a:t>من يقوم بعملية التقويم</a:t>
          </a:r>
          <a:endParaRPr lang="ar-SA" sz="1200" b="1" dirty="0">
            <a:solidFill>
              <a:sysClr val="windowText" lastClr="000000"/>
            </a:solidFill>
            <a:latin typeface="Calibri" panose="020F0502020204030204"/>
            <a:ea typeface="+mn-ea"/>
            <a:cs typeface="Arial" panose="020B0604020202020204" pitchFamily="34" charset="0"/>
          </a:endParaRPr>
        </a:p>
      </dgm:t>
    </dgm:pt>
    <dgm:pt modelId="{8B017DEB-87D1-4965-AEB6-5E96F07C9F72}" type="parTrans" cxnId="{43DD09AD-99CD-4D7B-89C9-0527D2C6FCF7}">
      <dgm:prSet/>
      <dgm:spPr/>
      <dgm:t>
        <a:bodyPr/>
        <a:lstStyle/>
        <a:p>
          <a:pPr rtl="1"/>
          <a:endParaRPr lang="ar-SA" sz="2400"/>
        </a:p>
      </dgm:t>
    </dgm:pt>
    <dgm:pt modelId="{71A9A0F4-BB17-42B8-90E2-3BC6C2641555}" type="sibTrans" cxnId="{43DD09AD-99CD-4D7B-89C9-0527D2C6FCF7}">
      <dgm:prSet/>
      <dgm:spPr/>
      <dgm:t>
        <a:bodyPr/>
        <a:lstStyle/>
        <a:p>
          <a:pPr rtl="1"/>
          <a:endParaRPr lang="ar-SA" sz="2400"/>
        </a:p>
      </dgm:t>
    </dgm:pt>
    <dgm:pt modelId="{0E438152-C3C8-495A-B2E0-0FDF1D782887}">
      <dgm:prSet phldrT="[نص]" custT="1">
        <dgm:style>
          <a:lnRef idx="1">
            <a:schemeClr val="accent4"/>
          </a:lnRef>
          <a:fillRef idx="2">
            <a:schemeClr val="accent4"/>
          </a:fillRef>
          <a:effectRef idx="1">
            <a:schemeClr val="accent4"/>
          </a:effectRef>
          <a:fontRef idx="minor">
            <a:schemeClr val="dk1"/>
          </a:fontRef>
        </dgm:style>
      </dgm:prSet>
      <dgm:spPr>
        <a:xfrm>
          <a:off x="2900752" y="253"/>
          <a:ext cx="915231" cy="719425"/>
        </a:xfrm>
        <a:prstGeom prst="ellips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a:scene3d>
          <a:camera prst="orthographicFront"/>
          <a:lightRig rig="chilly" dir="t"/>
        </a:scene3d>
        <a:sp3d/>
      </dgm:spPr>
      <dgm:t>
        <a:bodyPr/>
        <a:lstStyle/>
        <a:p>
          <a:pPr rtl="1"/>
          <a:r>
            <a:rPr lang="ar-SA" sz="1200" b="1" dirty="0" smtClean="0">
              <a:solidFill>
                <a:sysClr val="windowText" lastClr="000000"/>
              </a:solidFill>
              <a:latin typeface="Calibri" panose="020F0502020204030204"/>
              <a:ea typeface="+mn-ea"/>
              <a:cs typeface="Arial" panose="020B0604020202020204" pitchFamily="34" charset="0"/>
            </a:rPr>
            <a:t>الرئيس المباشر</a:t>
          </a:r>
          <a:endParaRPr lang="ar-SA" sz="1200" b="1" dirty="0">
            <a:solidFill>
              <a:sysClr val="windowText" lastClr="000000"/>
            </a:solidFill>
            <a:latin typeface="Calibri" panose="020F0502020204030204"/>
            <a:ea typeface="+mn-ea"/>
            <a:cs typeface="Arial" panose="020B0604020202020204" pitchFamily="34" charset="0"/>
          </a:endParaRPr>
        </a:p>
      </dgm:t>
    </dgm:pt>
    <dgm:pt modelId="{93C854D8-579F-49BF-9361-D56245D99E76}" type="parTrans" cxnId="{18A57C1A-F760-4F2E-ADC2-5ACBA1869731}">
      <dgm:prSet/>
      <dgm:spPr/>
      <dgm:t>
        <a:bodyPr/>
        <a:lstStyle/>
        <a:p>
          <a:pPr rtl="1"/>
          <a:endParaRPr lang="ar-SA" sz="2400"/>
        </a:p>
      </dgm:t>
    </dgm:pt>
    <dgm:pt modelId="{E8732FC0-554B-4F74-9E76-ABEC79850979}" type="sibTrans" cxnId="{18A57C1A-F760-4F2E-ADC2-5ACBA1869731}">
      <dgm:prSet/>
      <dgm:spPr>
        <a:xfrm>
          <a:off x="2260272" y="333905"/>
          <a:ext cx="2233794" cy="2233794"/>
        </a:xfrm>
        <a:prstGeom prst="blockArc">
          <a:avLst>
            <a:gd name="adj1" fmla="val 16200000"/>
            <a:gd name="adj2" fmla="val 0"/>
            <a:gd name="adj3" fmla="val 4640"/>
          </a:avLst>
        </a:prstGeom>
        <a:solidFill>
          <a:srgbClr val="5B9BD5">
            <a:tint val="60000"/>
            <a:hueOff val="0"/>
            <a:satOff val="0"/>
            <a:lumOff val="0"/>
            <a:alphaOff val="0"/>
          </a:srgbClr>
        </a:solidFill>
        <a:ln>
          <a:noFill/>
        </a:ln>
        <a:effectLst/>
        <a:scene3d>
          <a:camera prst="orthographicFront"/>
          <a:lightRig rig="chilly" dir="t"/>
        </a:scene3d>
        <a:sp3d z="-70000" extrusionH="1700" prstMaterial="translucentPowder">
          <a:bevelT w="25400" h="6350" prst="softRound"/>
          <a:bevelB w="0" h="0" prst="convex"/>
        </a:sp3d>
      </dgm:spPr>
      <dgm:t>
        <a:bodyPr/>
        <a:lstStyle/>
        <a:p>
          <a:pPr rtl="1"/>
          <a:endParaRPr lang="ar-SA" sz="2400"/>
        </a:p>
      </dgm:t>
    </dgm:pt>
    <dgm:pt modelId="{C7802BD5-D0EA-4F21-8DB0-D3912266FF98}">
      <dgm:prSet phldrT="[نص]" custT="1">
        <dgm:style>
          <a:lnRef idx="1">
            <a:schemeClr val="accent5"/>
          </a:lnRef>
          <a:fillRef idx="2">
            <a:schemeClr val="accent5"/>
          </a:fillRef>
          <a:effectRef idx="1">
            <a:schemeClr val="accent5"/>
          </a:effectRef>
          <a:fontRef idx="minor">
            <a:schemeClr val="dk1"/>
          </a:fontRef>
        </dgm:style>
      </dgm:prSet>
      <dgm:spPr>
        <a:xfrm>
          <a:off x="4084306" y="1091897"/>
          <a:ext cx="767720" cy="719425"/>
        </a:xfrm>
        <a:prstGeom prst="ellipse">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a:scene3d>
          <a:camera prst="orthographicFront"/>
          <a:lightRig rig="chilly" dir="t"/>
        </a:scene3d>
        <a:sp3d/>
      </dgm:spPr>
      <dgm:t>
        <a:bodyPr/>
        <a:lstStyle/>
        <a:p>
          <a:pPr rtl="1"/>
          <a:r>
            <a:rPr lang="ar-SA" sz="1200" b="1" dirty="0" smtClean="0">
              <a:solidFill>
                <a:sysClr val="windowText" lastClr="000000"/>
              </a:solidFill>
              <a:latin typeface="Calibri" panose="020F0502020204030204"/>
              <a:ea typeface="+mn-ea"/>
              <a:cs typeface="Arial" panose="020B0604020202020204" pitchFamily="34" charset="0"/>
            </a:rPr>
            <a:t>رئيس الرئيس المباشر</a:t>
          </a:r>
          <a:endParaRPr lang="ar-SA" sz="1200" b="1" dirty="0">
            <a:solidFill>
              <a:sysClr val="windowText" lastClr="000000"/>
            </a:solidFill>
            <a:latin typeface="Calibri" panose="020F0502020204030204"/>
            <a:ea typeface="+mn-ea"/>
            <a:cs typeface="Arial" panose="020B0604020202020204" pitchFamily="34" charset="0"/>
          </a:endParaRPr>
        </a:p>
      </dgm:t>
    </dgm:pt>
    <dgm:pt modelId="{8CE9A918-6670-4197-929C-7D95DF91A4D1}" type="parTrans" cxnId="{2A6D21F2-8004-47F5-8670-05F68DC2F4ED}">
      <dgm:prSet/>
      <dgm:spPr/>
      <dgm:t>
        <a:bodyPr/>
        <a:lstStyle/>
        <a:p>
          <a:pPr rtl="1"/>
          <a:endParaRPr lang="ar-SA" sz="2400"/>
        </a:p>
      </dgm:t>
    </dgm:pt>
    <dgm:pt modelId="{313588EF-8C51-4CB2-AAEA-9BA7C2A454F6}" type="sibTrans" cxnId="{2A6D21F2-8004-47F5-8670-05F68DC2F4ED}">
      <dgm:prSet/>
      <dgm:spPr>
        <a:xfrm>
          <a:off x="2260272" y="334712"/>
          <a:ext cx="2233794" cy="2233794"/>
        </a:xfrm>
        <a:prstGeom prst="blockArc">
          <a:avLst>
            <a:gd name="adj1" fmla="val 0"/>
            <a:gd name="adj2" fmla="val 5400000"/>
            <a:gd name="adj3" fmla="val 4640"/>
          </a:avLst>
        </a:prstGeom>
        <a:solidFill>
          <a:srgbClr val="5B9BD5">
            <a:tint val="60000"/>
            <a:hueOff val="0"/>
            <a:satOff val="0"/>
            <a:lumOff val="0"/>
            <a:alphaOff val="0"/>
          </a:srgbClr>
        </a:solidFill>
        <a:ln>
          <a:noFill/>
        </a:ln>
        <a:effectLst/>
        <a:scene3d>
          <a:camera prst="orthographicFront"/>
          <a:lightRig rig="chilly" dir="t"/>
        </a:scene3d>
        <a:sp3d z="-70000" extrusionH="1700" prstMaterial="translucentPowder">
          <a:bevelT w="25400" h="6350" prst="softRound"/>
          <a:bevelB w="0" h="0" prst="convex"/>
        </a:sp3d>
      </dgm:spPr>
      <dgm:t>
        <a:bodyPr/>
        <a:lstStyle/>
        <a:p>
          <a:pPr rtl="1"/>
          <a:endParaRPr lang="ar-SA" sz="2400"/>
        </a:p>
      </dgm:t>
    </dgm:pt>
    <dgm:pt modelId="{A019A983-EDAA-4B74-B888-1A73160159D5}">
      <dgm:prSet phldrT="[نص]" custT="1">
        <dgm:style>
          <a:lnRef idx="1">
            <a:schemeClr val="accent6"/>
          </a:lnRef>
          <a:fillRef idx="2">
            <a:schemeClr val="accent6"/>
          </a:fillRef>
          <a:effectRef idx="1">
            <a:schemeClr val="accent6"/>
          </a:effectRef>
          <a:fontRef idx="minor">
            <a:schemeClr val="dk1"/>
          </a:fontRef>
        </dgm:style>
      </dgm:prSet>
      <dgm:spPr>
        <a:xfrm>
          <a:off x="2789549" y="2182894"/>
          <a:ext cx="1175239" cy="719425"/>
        </a:xfrm>
        <a:prstGeom prst="ellips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a:scene3d>
          <a:camera prst="orthographicFront"/>
          <a:lightRig rig="chilly" dir="t"/>
        </a:scene3d>
        <a:sp3d/>
      </dgm:spPr>
      <dgm:t>
        <a:bodyPr/>
        <a:lstStyle/>
        <a:p>
          <a:pPr rtl="1"/>
          <a:r>
            <a:rPr lang="ar-SA" sz="1200" b="1" dirty="0" smtClean="0">
              <a:solidFill>
                <a:sysClr val="windowText" lastClr="000000"/>
              </a:solidFill>
              <a:latin typeface="Calibri" panose="020F0502020204030204"/>
              <a:ea typeface="+mn-ea"/>
              <a:cs typeface="Arial" panose="020B0604020202020204" pitchFamily="34" charset="0"/>
            </a:rPr>
            <a:t>خبراء إدارة الموارد البشرية</a:t>
          </a:r>
          <a:endParaRPr lang="ar-SA" sz="1200" b="1" dirty="0">
            <a:solidFill>
              <a:sysClr val="windowText" lastClr="000000"/>
            </a:solidFill>
            <a:latin typeface="Calibri" panose="020F0502020204030204"/>
            <a:ea typeface="+mn-ea"/>
            <a:cs typeface="Arial" panose="020B0604020202020204" pitchFamily="34" charset="0"/>
          </a:endParaRPr>
        </a:p>
      </dgm:t>
    </dgm:pt>
    <dgm:pt modelId="{55C7B0B6-1442-4A64-8D3E-353AD5D2D1F5}" type="parTrans" cxnId="{81AE14DC-62A3-43F6-B194-BD8E807CEB1B}">
      <dgm:prSet/>
      <dgm:spPr/>
      <dgm:t>
        <a:bodyPr/>
        <a:lstStyle/>
        <a:p>
          <a:pPr rtl="1"/>
          <a:endParaRPr lang="ar-SA" sz="2400"/>
        </a:p>
      </dgm:t>
    </dgm:pt>
    <dgm:pt modelId="{67250686-D443-48FC-8923-73E8F4646DA0}" type="sibTrans" cxnId="{81AE14DC-62A3-43F6-B194-BD8E807CEB1B}">
      <dgm:prSet/>
      <dgm:spPr>
        <a:xfrm>
          <a:off x="2260272" y="334712"/>
          <a:ext cx="2233794" cy="2233794"/>
        </a:xfrm>
        <a:prstGeom prst="blockArc">
          <a:avLst>
            <a:gd name="adj1" fmla="val 5400000"/>
            <a:gd name="adj2" fmla="val 10800000"/>
            <a:gd name="adj3" fmla="val 4640"/>
          </a:avLst>
        </a:prstGeom>
        <a:solidFill>
          <a:srgbClr val="5B9BD5">
            <a:tint val="60000"/>
            <a:hueOff val="0"/>
            <a:satOff val="0"/>
            <a:lumOff val="0"/>
            <a:alphaOff val="0"/>
          </a:srgbClr>
        </a:solidFill>
        <a:ln>
          <a:noFill/>
        </a:ln>
        <a:effectLst/>
        <a:scene3d>
          <a:camera prst="orthographicFront"/>
          <a:lightRig rig="chilly" dir="t"/>
        </a:scene3d>
        <a:sp3d z="-70000" extrusionH="1700" prstMaterial="translucentPowder">
          <a:bevelT w="25400" h="6350" prst="softRound"/>
          <a:bevelB w="0" h="0" prst="convex"/>
        </a:sp3d>
      </dgm:spPr>
      <dgm:t>
        <a:bodyPr/>
        <a:lstStyle/>
        <a:p>
          <a:pPr rtl="1"/>
          <a:endParaRPr lang="ar-SA" sz="2400"/>
        </a:p>
      </dgm:t>
    </dgm:pt>
    <dgm:pt modelId="{4C69FD4E-008B-41C5-BE7C-BA239C15CC30}">
      <dgm:prSet phldrT="[نص]" custT="1">
        <dgm:style>
          <a:lnRef idx="1">
            <a:schemeClr val="accent1"/>
          </a:lnRef>
          <a:fillRef idx="2">
            <a:schemeClr val="accent1"/>
          </a:fillRef>
          <a:effectRef idx="1">
            <a:schemeClr val="accent1"/>
          </a:effectRef>
          <a:fontRef idx="minor">
            <a:schemeClr val="dk1"/>
          </a:fontRef>
        </dgm:style>
      </dgm:prSet>
      <dgm:spPr>
        <a:xfrm>
          <a:off x="1777372" y="1091897"/>
          <a:ext cx="1017599" cy="719425"/>
        </a:xfrm>
        <a:prstGeom prst="ellipse">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a:scene3d>
          <a:camera prst="orthographicFront"/>
          <a:lightRig rig="chilly" dir="t"/>
        </a:scene3d>
        <a:sp3d/>
      </dgm:spPr>
      <dgm:t>
        <a:bodyPr/>
        <a:lstStyle/>
        <a:p>
          <a:pPr rtl="1"/>
          <a:r>
            <a:rPr lang="ar-SA" sz="1200" b="1" dirty="0" smtClean="0">
              <a:solidFill>
                <a:sysClr val="windowText" lastClr="000000"/>
              </a:solidFill>
              <a:latin typeface="Calibri" panose="020F0502020204030204"/>
              <a:ea typeface="+mn-ea"/>
              <a:cs typeface="Arial" panose="020B0604020202020204" pitchFamily="34" charset="0"/>
            </a:rPr>
            <a:t>لجان التقويم</a:t>
          </a:r>
          <a:endParaRPr lang="ar-SA" sz="1200" b="1" dirty="0">
            <a:solidFill>
              <a:sysClr val="windowText" lastClr="000000"/>
            </a:solidFill>
            <a:latin typeface="Calibri" panose="020F0502020204030204"/>
            <a:ea typeface="+mn-ea"/>
            <a:cs typeface="Arial" panose="020B0604020202020204" pitchFamily="34" charset="0"/>
          </a:endParaRPr>
        </a:p>
      </dgm:t>
    </dgm:pt>
    <dgm:pt modelId="{BB66F1C4-FEDF-4CB5-ADF0-553700141495}" type="parTrans" cxnId="{2C2CE18B-EA31-4D80-831D-DE4A658939A3}">
      <dgm:prSet/>
      <dgm:spPr/>
      <dgm:t>
        <a:bodyPr/>
        <a:lstStyle/>
        <a:p>
          <a:pPr rtl="1"/>
          <a:endParaRPr lang="ar-SA" sz="2400"/>
        </a:p>
      </dgm:t>
    </dgm:pt>
    <dgm:pt modelId="{D8539AB2-D6A9-4B6B-95CB-1E2C3EE16DA7}" type="sibTrans" cxnId="{2C2CE18B-EA31-4D80-831D-DE4A658939A3}">
      <dgm:prSet/>
      <dgm:spPr>
        <a:xfrm>
          <a:off x="2260272" y="333905"/>
          <a:ext cx="2233794" cy="2233794"/>
        </a:xfrm>
        <a:prstGeom prst="blockArc">
          <a:avLst>
            <a:gd name="adj1" fmla="val 10800000"/>
            <a:gd name="adj2" fmla="val 16200000"/>
            <a:gd name="adj3" fmla="val 4640"/>
          </a:avLst>
        </a:prstGeom>
        <a:solidFill>
          <a:srgbClr val="5B9BD5">
            <a:tint val="60000"/>
            <a:hueOff val="0"/>
            <a:satOff val="0"/>
            <a:lumOff val="0"/>
            <a:alphaOff val="0"/>
          </a:srgbClr>
        </a:solidFill>
        <a:ln>
          <a:noFill/>
        </a:ln>
        <a:effectLst/>
        <a:scene3d>
          <a:camera prst="orthographicFront"/>
          <a:lightRig rig="chilly" dir="t"/>
        </a:scene3d>
        <a:sp3d z="-70000" extrusionH="1700" prstMaterial="translucentPowder">
          <a:bevelT w="25400" h="6350" prst="softRound"/>
          <a:bevelB w="0" h="0" prst="convex"/>
        </a:sp3d>
      </dgm:spPr>
      <dgm:t>
        <a:bodyPr/>
        <a:lstStyle/>
        <a:p>
          <a:pPr rtl="1"/>
          <a:endParaRPr lang="ar-SA" sz="2400"/>
        </a:p>
      </dgm:t>
    </dgm:pt>
    <dgm:pt modelId="{955E0205-FFA7-411B-94CE-0B08BB03D252}">
      <dgm:prSet phldrT="[نص]" custScaleX="141446">
        <dgm:style>
          <a:lnRef idx="1">
            <a:schemeClr val="accent1"/>
          </a:lnRef>
          <a:fillRef idx="2">
            <a:schemeClr val="accent1"/>
          </a:fillRef>
          <a:effectRef idx="1">
            <a:schemeClr val="accent1"/>
          </a:effectRef>
          <a:fontRef idx="minor">
            <a:schemeClr val="dk1"/>
          </a:fontRef>
        </dgm:style>
      </dgm:prSet>
      <dgm:spPr/>
      <dgm:t>
        <a:bodyPr/>
        <a:lstStyle/>
        <a:p>
          <a:pPr rtl="1"/>
          <a:endParaRPr lang="ar-SA" dirty="0"/>
        </a:p>
      </dgm:t>
    </dgm:pt>
    <dgm:pt modelId="{3BAC4D86-8997-48A9-9F47-A127B083352C}" type="parTrans" cxnId="{293D89C2-CC41-4415-BE71-8B937A1D0BDF}">
      <dgm:prSet/>
      <dgm:spPr/>
      <dgm:t>
        <a:bodyPr/>
        <a:lstStyle/>
        <a:p>
          <a:pPr rtl="1"/>
          <a:endParaRPr lang="ar-SA"/>
        </a:p>
      </dgm:t>
    </dgm:pt>
    <dgm:pt modelId="{76F68D5D-DD9C-4A67-884D-2C185F9E50A6}" type="sibTrans" cxnId="{293D89C2-CC41-4415-BE71-8B937A1D0BDF}">
      <dgm:prSet/>
      <dgm:spPr/>
      <dgm:t>
        <a:bodyPr/>
        <a:lstStyle/>
        <a:p>
          <a:pPr rtl="1"/>
          <a:endParaRPr lang="ar-SA"/>
        </a:p>
      </dgm:t>
    </dgm:pt>
    <dgm:pt modelId="{07009540-8154-44EA-A6E4-C0EE7DA9B0B4}" type="pres">
      <dgm:prSet presAssocID="{511AB496-0828-467F-9F1A-F4431B370604}" presName="Name0" presStyleCnt="0">
        <dgm:presLayoutVars>
          <dgm:chMax val="1"/>
          <dgm:dir/>
          <dgm:animLvl val="ctr"/>
          <dgm:resizeHandles val="exact"/>
        </dgm:presLayoutVars>
      </dgm:prSet>
      <dgm:spPr/>
      <dgm:t>
        <a:bodyPr/>
        <a:lstStyle/>
        <a:p>
          <a:pPr rtl="1"/>
          <a:endParaRPr lang="ar-SA"/>
        </a:p>
      </dgm:t>
    </dgm:pt>
    <dgm:pt modelId="{90E3806E-B213-4F5B-9E77-E158E79DDABB}" type="pres">
      <dgm:prSet presAssocID="{C662ED12-CDB1-47B0-80CA-F980D1774A5D}" presName="centerShape" presStyleLbl="node0" presStyleIdx="0" presStyleCnt="1"/>
      <dgm:spPr>
        <a:prstGeom prst="ellipse">
          <a:avLst/>
        </a:prstGeom>
      </dgm:spPr>
      <dgm:t>
        <a:bodyPr/>
        <a:lstStyle/>
        <a:p>
          <a:pPr rtl="1"/>
          <a:endParaRPr lang="ar-SA"/>
        </a:p>
      </dgm:t>
    </dgm:pt>
    <dgm:pt modelId="{06E1C071-B244-41AF-A558-434FEB3F6629}" type="pres">
      <dgm:prSet presAssocID="{0E438152-C3C8-495A-B2E0-0FDF1D782887}" presName="node" presStyleLbl="node1" presStyleIdx="0" presStyleCnt="4" custScaleX="127217" custRadScaleRad="100074" custRadScaleInc="-3289">
        <dgm:presLayoutVars>
          <dgm:bulletEnabled val="1"/>
        </dgm:presLayoutVars>
      </dgm:prSet>
      <dgm:spPr>
        <a:prstGeom prst="ellipse">
          <a:avLst/>
        </a:prstGeom>
      </dgm:spPr>
      <dgm:t>
        <a:bodyPr/>
        <a:lstStyle/>
        <a:p>
          <a:pPr rtl="1"/>
          <a:endParaRPr lang="ar-SA"/>
        </a:p>
      </dgm:t>
    </dgm:pt>
    <dgm:pt modelId="{6BBBBC46-4911-49FB-BF45-527D26E87051}" type="pres">
      <dgm:prSet presAssocID="{0E438152-C3C8-495A-B2E0-0FDF1D782887}" presName="dummy" presStyleCnt="0"/>
      <dgm:spPr/>
    </dgm:pt>
    <dgm:pt modelId="{FCD7C255-6539-4B45-8D1E-754FCE9E6CB8}" type="pres">
      <dgm:prSet presAssocID="{E8732FC0-554B-4F74-9E76-ABEC79850979}" presName="sibTrans" presStyleLbl="sibTrans2D1" presStyleIdx="0" presStyleCnt="4"/>
      <dgm:spPr>
        <a:prstGeom prst="blockArc">
          <a:avLst>
            <a:gd name="adj1" fmla="val 16200000"/>
            <a:gd name="adj2" fmla="val 0"/>
            <a:gd name="adj3" fmla="val 4640"/>
          </a:avLst>
        </a:prstGeom>
      </dgm:spPr>
      <dgm:t>
        <a:bodyPr/>
        <a:lstStyle/>
        <a:p>
          <a:pPr rtl="1"/>
          <a:endParaRPr lang="ar-SA"/>
        </a:p>
      </dgm:t>
    </dgm:pt>
    <dgm:pt modelId="{7FA01A3E-F5E1-48E3-A34E-31768C235B8F}" type="pres">
      <dgm:prSet presAssocID="{C7802BD5-D0EA-4F21-8DB0-D3912266FF98}" presName="node" presStyleLbl="node1" presStyleIdx="1" presStyleCnt="4" custScaleX="106713">
        <dgm:presLayoutVars>
          <dgm:bulletEnabled val="1"/>
        </dgm:presLayoutVars>
      </dgm:prSet>
      <dgm:spPr>
        <a:prstGeom prst="ellipse">
          <a:avLst/>
        </a:prstGeom>
      </dgm:spPr>
      <dgm:t>
        <a:bodyPr/>
        <a:lstStyle/>
        <a:p>
          <a:pPr rtl="1"/>
          <a:endParaRPr lang="ar-SA"/>
        </a:p>
      </dgm:t>
    </dgm:pt>
    <dgm:pt modelId="{2FEA10C1-9E6A-4636-8E35-C2224B84C075}" type="pres">
      <dgm:prSet presAssocID="{C7802BD5-D0EA-4F21-8DB0-D3912266FF98}" presName="dummy" presStyleCnt="0"/>
      <dgm:spPr/>
    </dgm:pt>
    <dgm:pt modelId="{5D2708B3-3798-4166-953B-973D340F7F28}" type="pres">
      <dgm:prSet presAssocID="{313588EF-8C51-4CB2-AAEA-9BA7C2A454F6}" presName="sibTrans" presStyleLbl="sibTrans2D1" presStyleIdx="1" presStyleCnt="4"/>
      <dgm:spPr>
        <a:prstGeom prst="blockArc">
          <a:avLst>
            <a:gd name="adj1" fmla="val 0"/>
            <a:gd name="adj2" fmla="val 5400000"/>
            <a:gd name="adj3" fmla="val 4640"/>
          </a:avLst>
        </a:prstGeom>
      </dgm:spPr>
      <dgm:t>
        <a:bodyPr/>
        <a:lstStyle/>
        <a:p>
          <a:pPr rtl="1"/>
          <a:endParaRPr lang="ar-SA"/>
        </a:p>
      </dgm:t>
    </dgm:pt>
    <dgm:pt modelId="{0B9D3F21-D0FB-4FAC-B818-27053C934C18}" type="pres">
      <dgm:prSet presAssocID="{A019A983-EDAA-4B74-B888-1A73160159D5}" presName="node" presStyleLbl="node1" presStyleIdx="2" presStyleCnt="4" custScaleX="163358">
        <dgm:presLayoutVars>
          <dgm:bulletEnabled val="1"/>
        </dgm:presLayoutVars>
      </dgm:prSet>
      <dgm:spPr>
        <a:prstGeom prst="ellipse">
          <a:avLst/>
        </a:prstGeom>
      </dgm:spPr>
      <dgm:t>
        <a:bodyPr/>
        <a:lstStyle/>
        <a:p>
          <a:pPr rtl="1"/>
          <a:endParaRPr lang="ar-SA"/>
        </a:p>
      </dgm:t>
    </dgm:pt>
    <dgm:pt modelId="{7C3046E2-8B2F-44EB-8986-B0B080E8ADA6}" type="pres">
      <dgm:prSet presAssocID="{A019A983-EDAA-4B74-B888-1A73160159D5}" presName="dummy" presStyleCnt="0"/>
      <dgm:spPr/>
    </dgm:pt>
    <dgm:pt modelId="{FE235EBA-F88F-4493-8EFF-C9E372D8DDD8}" type="pres">
      <dgm:prSet presAssocID="{67250686-D443-48FC-8923-73E8F4646DA0}" presName="sibTrans" presStyleLbl="sibTrans2D1" presStyleIdx="2" presStyleCnt="4"/>
      <dgm:spPr>
        <a:prstGeom prst="blockArc">
          <a:avLst>
            <a:gd name="adj1" fmla="val 5400000"/>
            <a:gd name="adj2" fmla="val 10800000"/>
            <a:gd name="adj3" fmla="val 4640"/>
          </a:avLst>
        </a:prstGeom>
      </dgm:spPr>
      <dgm:t>
        <a:bodyPr/>
        <a:lstStyle/>
        <a:p>
          <a:pPr rtl="1"/>
          <a:endParaRPr lang="ar-SA"/>
        </a:p>
      </dgm:t>
    </dgm:pt>
    <dgm:pt modelId="{89BAE6C9-E0EE-47E6-8A98-AFC944F43A1D}" type="pres">
      <dgm:prSet presAssocID="{4C69FD4E-008B-41C5-BE7C-BA239C15CC30}" presName="node" presStyleLbl="node1" presStyleIdx="3" presStyleCnt="4" custScaleX="141446">
        <dgm:presLayoutVars>
          <dgm:bulletEnabled val="1"/>
        </dgm:presLayoutVars>
      </dgm:prSet>
      <dgm:spPr>
        <a:prstGeom prst="ellipse">
          <a:avLst/>
        </a:prstGeom>
      </dgm:spPr>
      <dgm:t>
        <a:bodyPr/>
        <a:lstStyle/>
        <a:p>
          <a:pPr rtl="1"/>
          <a:endParaRPr lang="ar-SA"/>
        </a:p>
      </dgm:t>
    </dgm:pt>
    <dgm:pt modelId="{BB573F04-27FC-451E-ACE7-6D150E42B213}" type="pres">
      <dgm:prSet presAssocID="{4C69FD4E-008B-41C5-BE7C-BA239C15CC30}" presName="dummy" presStyleCnt="0"/>
      <dgm:spPr/>
    </dgm:pt>
    <dgm:pt modelId="{872C7B0D-98C5-4C8A-85A6-EC4C52F1B10D}" type="pres">
      <dgm:prSet presAssocID="{D8539AB2-D6A9-4B6B-95CB-1E2C3EE16DA7}" presName="sibTrans" presStyleLbl="sibTrans2D1" presStyleIdx="3" presStyleCnt="4"/>
      <dgm:spPr>
        <a:prstGeom prst="blockArc">
          <a:avLst>
            <a:gd name="adj1" fmla="val 10800000"/>
            <a:gd name="adj2" fmla="val 16200000"/>
            <a:gd name="adj3" fmla="val 4640"/>
          </a:avLst>
        </a:prstGeom>
      </dgm:spPr>
      <dgm:t>
        <a:bodyPr/>
        <a:lstStyle/>
        <a:p>
          <a:pPr rtl="1"/>
          <a:endParaRPr lang="ar-SA"/>
        </a:p>
      </dgm:t>
    </dgm:pt>
  </dgm:ptLst>
  <dgm:cxnLst>
    <dgm:cxn modelId="{A5618BDD-0845-44F4-B77F-F185CAEE5760}" type="presOf" srcId="{A019A983-EDAA-4B74-B888-1A73160159D5}" destId="{0B9D3F21-D0FB-4FAC-B818-27053C934C18}" srcOrd="0" destOrd="0" presId="urn:microsoft.com/office/officeart/2005/8/layout/radial6"/>
    <dgm:cxn modelId="{F1E40729-BEA2-48C7-BCFC-5D3CF24B987E}" type="presOf" srcId="{67250686-D443-48FC-8923-73E8F4646DA0}" destId="{FE235EBA-F88F-4493-8EFF-C9E372D8DDD8}" srcOrd="0" destOrd="0" presId="urn:microsoft.com/office/officeart/2005/8/layout/radial6"/>
    <dgm:cxn modelId="{98F2951E-D319-4B8F-BC9D-9B2D7AB9B1C6}" type="presOf" srcId="{E8732FC0-554B-4F74-9E76-ABEC79850979}" destId="{FCD7C255-6539-4B45-8D1E-754FCE9E6CB8}" srcOrd="0" destOrd="0" presId="urn:microsoft.com/office/officeart/2005/8/layout/radial6"/>
    <dgm:cxn modelId="{27CB0CD6-BDAF-45AE-912A-A88F68E58463}" type="presOf" srcId="{C7802BD5-D0EA-4F21-8DB0-D3912266FF98}" destId="{7FA01A3E-F5E1-48E3-A34E-31768C235B8F}" srcOrd="0" destOrd="0" presId="urn:microsoft.com/office/officeart/2005/8/layout/radial6"/>
    <dgm:cxn modelId="{C487C384-870E-4358-89A1-75BB9B529E29}" type="presOf" srcId="{C662ED12-CDB1-47B0-80CA-F980D1774A5D}" destId="{90E3806E-B213-4F5B-9E77-E158E79DDABB}" srcOrd="0" destOrd="0" presId="urn:microsoft.com/office/officeart/2005/8/layout/radial6"/>
    <dgm:cxn modelId="{7644EF28-0971-4E64-B35B-896EFCF15B69}" type="presOf" srcId="{511AB496-0828-467F-9F1A-F4431B370604}" destId="{07009540-8154-44EA-A6E4-C0EE7DA9B0B4}" srcOrd="0" destOrd="0" presId="urn:microsoft.com/office/officeart/2005/8/layout/radial6"/>
    <dgm:cxn modelId="{293D89C2-CC41-4415-BE71-8B937A1D0BDF}" srcId="{511AB496-0828-467F-9F1A-F4431B370604}" destId="{955E0205-FFA7-411B-94CE-0B08BB03D252}" srcOrd="1" destOrd="0" parTransId="{3BAC4D86-8997-48A9-9F47-A127B083352C}" sibTransId="{76F68D5D-DD9C-4A67-884D-2C185F9E50A6}"/>
    <dgm:cxn modelId="{3047B758-3507-42C7-B823-4D11B84EB6A8}" type="presOf" srcId="{D8539AB2-D6A9-4B6B-95CB-1E2C3EE16DA7}" destId="{872C7B0D-98C5-4C8A-85A6-EC4C52F1B10D}" srcOrd="0" destOrd="0" presId="urn:microsoft.com/office/officeart/2005/8/layout/radial6"/>
    <dgm:cxn modelId="{81AE14DC-62A3-43F6-B194-BD8E807CEB1B}" srcId="{C662ED12-CDB1-47B0-80CA-F980D1774A5D}" destId="{A019A983-EDAA-4B74-B888-1A73160159D5}" srcOrd="2" destOrd="0" parTransId="{55C7B0B6-1442-4A64-8D3E-353AD5D2D1F5}" sibTransId="{67250686-D443-48FC-8923-73E8F4646DA0}"/>
    <dgm:cxn modelId="{2A6D21F2-8004-47F5-8670-05F68DC2F4ED}" srcId="{C662ED12-CDB1-47B0-80CA-F980D1774A5D}" destId="{C7802BD5-D0EA-4F21-8DB0-D3912266FF98}" srcOrd="1" destOrd="0" parTransId="{8CE9A918-6670-4197-929C-7D95DF91A4D1}" sibTransId="{313588EF-8C51-4CB2-AAEA-9BA7C2A454F6}"/>
    <dgm:cxn modelId="{88101EA6-DC27-4B14-8624-1EFB4500AD0A}" type="presOf" srcId="{0E438152-C3C8-495A-B2E0-0FDF1D782887}" destId="{06E1C071-B244-41AF-A558-434FEB3F6629}" srcOrd="0" destOrd="0" presId="urn:microsoft.com/office/officeart/2005/8/layout/radial6"/>
    <dgm:cxn modelId="{2C2CE18B-EA31-4D80-831D-DE4A658939A3}" srcId="{C662ED12-CDB1-47B0-80CA-F980D1774A5D}" destId="{4C69FD4E-008B-41C5-BE7C-BA239C15CC30}" srcOrd="3" destOrd="0" parTransId="{BB66F1C4-FEDF-4CB5-ADF0-553700141495}" sibTransId="{D8539AB2-D6A9-4B6B-95CB-1E2C3EE16DA7}"/>
    <dgm:cxn modelId="{43DD09AD-99CD-4D7B-89C9-0527D2C6FCF7}" srcId="{511AB496-0828-467F-9F1A-F4431B370604}" destId="{C662ED12-CDB1-47B0-80CA-F980D1774A5D}" srcOrd="0" destOrd="0" parTransId="{8B017DEB-87D1-4965-AEB6-5E96F07C9F72}" sibTransId="{71A9A0F4-BB17-42B8-90E2-3BC6C2641555}"/>
    <dgm:cxn modelId="{18A57C1A-F760-4F2E-ADC2-5ACBA1869731}" srcId="{C662ED12-CDB1-47B0-80CA-F980D1774A5D}" destId="{0E438152-C3C8-495A-B2E0-0FDF1D782887}" srcOrd="0" destOrd="0" parTransId="{93C854D8-579F-49BF-9361-D56245D99E76}" sibTransId="{E8732FC0-554B-4F74-9E76-ABEC79850979}"/>
    <dgm:cxn modelId="{0025CF53-34E5-4953-850D-A32A85FAF879}" type="presOf" srcId="{313588EF-8C51-4CB2-AAEA-9BA7C2A454F6}" destId="{5D2708B3-3798-4166-953B-973D340F7F28}" srcOrd="0" destOrd="0" presId="urn:microsoft.com/office/officeart/2005/8/layout/radial6"/>
    <dgm:cxn modelId="{FF574469-C69F-4910-ADBC-3D81ABE58622}" type="presOf" srcId="{4C69FD4E-008B-41C5-BE7C-BA239C15CC30}" destId="{89BAE6C9-E0EE-47E6-8A98-AFC944F43A1D}" srcOrd="0" destOrd="0" presId="urn:microsoft.com/office/officeart/2005/8/layout/radial6"/>
    <dgm:cxn modelId="{72BE5F19-CA42-428A-92B4-041C6B61D1AF}" type="presParOf" srcId="{07009540-8154-44EA-A6E4-C0EE7DA9B0B4}" destId="{90E3806E-B213-4F5B-9E77-E158E79DDABB}" srcOrd="0" destOrd="0" presId="urn:microsoft.com/office/officeart/2005/8/layout/radial6"/>
    <dgm:cxn modelId="{BE8C648F-670F-4948-B1C8-282F3FB237E4}" type="presParOf" srcId="{07009540-8154-44EA-A6E4-C0EE7DA9B0B4}" destId="{06E1C071-B244-41AF-A558-434FEB3F6629}" srcOrd="1" destOrd="0" presId="urn:microsoft.com/office/officeart/2005/8/layout/radial6"/>
    <dgm:cxn modelId="{30CB8E16-D958-4302-8A7C-C6D8B1FA177B}" type="presParOf" srcId="{07009540-8154-44EA-A6E4-C0EE7DA9B0B4}" destId="{6BBBBC46-4911-49FB-BF45-527D26E87051}" srcOrd="2" destOrd="0" presId="urn:microsoft.com/office/officeart/2005/8/layout/radial6"/>
    <dgm:cxn modelId="{8EEB0537-19FF-4A99-A8B8-3054BE64FD4E}" type="presParOf" srcId="{07009540-8154-44EA-A6E4-C0EE7DA9B0B4}" destId="{FCD7C255-6539-4B45-8D1E-754FCE9E6CB8}" srcOrd="3" destOrd="0" presId="urn:microsoft.com/office/officeart/2005/8/layout/radial6"/>
    <dgm:cxn modelId="{CD38D3D0-3E96-440B-ABB7-4CABABC23077}" type="presParOf" srcId="{07009540-8154-44EA-A6E4-C0EE7DA9B0B4}" destId="{7FA01A3E-F5E1-48E3-A34E-31768C235B8F}" srcOrd="4" destOrd="0" presId="urn:microsoft.com/office/officeart/2005/8/layout/radial6"/>
    <dgm:cxn modelId="{50C42EA2-A673-4351-AC75-A10CBFEEDC7F}" type="presParOf" srcId="{07009540-8154-44EA-A6E4-C0EE7DA9B0B4}" destId="{2FEA10C1-9E6A-4636-8E35-C2224B84C075}" srcOrd="5" destOrd="0" presId="urn:microsoft.com/office/officeart/2005/8/layout/radial6"/>
    <dgm:cxn modelId="{0BE6425B-F874-4D62-A3FA-4A1DDCD86C8E}" type="presParOf" srcId="{07009540-8154-44EA-A6E4-C0EE7DA9B0B4}" destId="{5D2708B3-3798-4166-953B-973D340F7F28}" srcOrd="6" destOrd="0" presId="urn:microsoft.com/office/officeart/2005/8/layout/radial6"/>
    <dgm:cxn modelId="{E5029525-838A-4AE5-B01A-33108BD02CAE}" type="presParOf" srcId="{07009540-8154-44EA-A6E4-C0EE7DA9B0B4}" destId="{0B9D3F21-D0FB-4FAC-B818-27053C934C18}" srcOrd="7" destOrd="0" presId="urn:microsoft.com/office/officeart/2005/8/layout/radial6"/>
    <dgm:cxn modelId="{9D15EDF2-2B34-4477-B350-70630C7C97BA}" type="presParOf" srcId="{07009540-8154-44EA-A6E4-C0EE7DA9B0B4}" destId="{7C3046E2-8B2F-44EB-8986-B0B080E8ADA6}" srcOrd="8" destOrd="0" presId="urn:microsoft.com/office/officeart/2005/8/layout/radial6"/>
    <dgm:cxn modelId="{E4BE79C8-28A9-4660-A9E6-4E88275FB72E}" type="presParOf" srcId="{07009540-8154-44EA-A6E4-C0EE7DA9B0B4}" destId="{FE235EBA-F88F-4493-8EFF-C9E372D8DDD8}" srcOrd="9" destOrd="0" presId="urn:microsoft.com/office/officeart/2005/8/layout/radial6"/>
    <dgm:cxn modelId="{2086153F-87A6-4E70-95CF-470E414C9ADD}" type="presParOf" srcId="{07009540-8154-44EA-A6E4-C0EE7DA9B0B4}" destId="{89BAE6C9-E0EE-47E6-8A98-AFC944F43A1D}" srcOrd="10" destOrd="0" presId="urn:microsoft.com/office/officeart/2005/8/layout/radial6"/>
    <dgm:cxn modelId="{9E792709-D4B8-48E6-9CC3-52C845A9968C}" type="presParOf" srcId="{07009540-8154-44EA-A6E4-C0EE7DA9B0B4}" destId="{BB573F04-27FC-451E-ACE7-6D150E42B213}" srcOrd="11" destOrd="0" presId="urn:microsoft.com/office/officeart/2005/8/layout/radial6"/>
    <dgm:cxn modelId="{4631E068-37C9-4078-A969-1C6167753017}" type="presParOf" srcId="{07009540-8154-44EA-A6E4-C0EE7DA9B0B4}" destId="{872C7B0D-98C5-4C8A-85A6-EC4C52F1B10D}" srcOrd="12" destOrd="0" presId="urn:microsoft.com/office/officeart/2005/8/layout/radial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F3AA61-74D0-49F4-B089-9672C5F0EFFA}">
      <dsp:nvSpPr>
        <dsp:cNvPr id="0" name=""/>
        <dsp:cNvSpPr/>
      </dsp:nvSpPr>
      <dsp:spPr>
        <a:xfrm>
          <a:off x="2555266" y="284651"/>
          <a:ext cx="1953552" cy="1953552"/>
        </a:xfrm>
        <a:prstGeom prst="blockArc">
          <a:avLst>
            <a:gd name="adj1" fmla="val 12600000"/>
            <a:gd name="adj2" fmla="val 16200000"/>
            <a:gd name="adj3" fmla="val 4509"/>
          </a:avLst>
        </a:prstGeom>
        <a:solidFill>
          <a:srgbClr val="5B9BD5">
            <a:tint val="60000"/>
            <a:hueOff val="0"/>
            <a:satOff val="0"/>
            <a:lumOff val="0"/>
            <a:alphaOff val="0"/>
          </a:srgb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sp>
    <dsp:sp modelId="{9F6697DE-C302-4ACC-94C9-C41630FFD49E}">
      <dsp:nvSpPr>
        <dsp:cNvPr id="0" name=""/>
        <dsp:cNvSpPr/>
      </dsp:nvSpPr>
      <dsp:spPr>
        <a:xfrm>
          <a:off x="2555266" y="284651"/>
          <a:ext cx="1953552" cy="1953552"/>
        </a:xfrm>
        <a:prstGeom prst="blockArc">
          <a:avLst>
            <a:gd name="adj1" fmla="val 9000000"/>
            <a:gd name="adj2" fmla="val 12600000"/>
            <a:gd name="adj3" fmla="val 4509"/>
          </a:avLst>
        </a:prstGeom>
        <a:solidFill>
          <a:srgbClr val="5B9BD5">
            <a:tint val="60000"/>
            <a:hueOff val="0"/>
            <a:satOff val="0"/>
            <a:lumOff val="0"/>
            <a:alphaOff val="0"/>
          </a:srgb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sp>
    <dsp:sp modelId="{872C7B0D-98C5-4C8A-85A6-EC4C52F1B10D}">
      <dsp:nvSpPr>
        <dsp:cNvPr id="0" name=""/>
        <dsp:cNvSpPr/>
      </dsp:nvSpPr>
      <dsp:spPr>
        <a:xfrm>
          <a:off x="2555266" y="284651"/>
          <a:ext cx="1953552" cy="1953552"/>
        </a:xfrm>
        <a:prstGeom prst="blockArc">
          <a:avLst>
            <a:gd name="adj1" fmla="val 5400000"/>
            <a:gd name="adj2" fmla="val 9000000"/>
            <a:gd name="adj3" fmla="val 4509"/>
          </a:avLst>
        </a:prstGeom>
        <a:solidFill>
          <a:srgbClr val="5B9BD5">
            <a:tint val="60000"/>
            <a:hueOff val="0"/>
            <a:satOff val="0"/>
            <a:lumOff val="0"/>
            <a:alphaOff val="0"/>
          </a:srgb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sp>
    <dsp:sp modelId="{FE235EBA-F88F-4493-8EFF-C9E372D8DDD8}">
      <dsp:nvSpPr>
        <dsp:cNvPr id="0" name=""/>
        <dsp:cNvSpPr/>
      </dsp:nvSpPr>
      <dsp:spPr>
        <a:xfrm>
          <a:off x="2555266" y="284651"/>
          <a:ext cx="1953552" cy="1953552"/>
        </a:xfrm>
        <a:prstGeom prst="blockArc">
          <a:avLst>
            <a:gd name="adj1" fmla="val 1800000"/>
            <a:gd name="adj2" fmla="val 5400000"/>
            <a:gd name="adj3" fmla="val 4509"/>
          </a:avLst>
        </a:prstGeom>
        <a:solidFill>
          <a:srgbClr val="5B9BD5">
            <a:tint val="60000"/>
            <a:hueOff val="0"/>
            <a:satOff val="0"/>
            <a:lumOff val="0"/>
            <a:alphaOff val="0"/>
          </a:srgb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sp>
    <dsp:sp modelId="{5D2708B3-3798-4166-953B-973D340F7F28}">
      <dsp:nvSpPr>
        <dsp:cNvPr id="0" name=""/>
        <dsp:cNvSpPr/>
      </dsp:nvSpPr>
      <dsp:spPr>
        <a:xfrm>
          <a:off x="2555266" y="284651"/>
          <a:ext cx="1953552" cy="1953552"/>
        </a:xfrm>
        <a:prstGeom prst="blockArc">
          <a:avLst>
            <a:gd name="adj1" fmla="val 19800000"/>
            <a:gd name="adj2" fmla="val 1800000"/>
            <a:gd name="adj3" fmla="val 4509"/>
          </a:avLst>
        </a:prstGeom>
        <a:solidFill>
          <a:srgbClr val="5B9BD5">
            <a:tint val="60000"/>
            <a:hueOff val="0"/>
            <a:satOff val="0"/>
            <a:lumOff val="0"/>
            <a:alphaOff val="0"/>
          </a:srgb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sp>
    <dsp:sp modelId="{FCD7C255-6539-4B45-8D1E-754FCE9E6CB8}">
      <dsp:nvSpPr>
        <dsp:cNvPr id="0" name=""/>
        <dsp:cNvSpPr/>
      </dsp:nvSpPr>
      <dsp:spPr>
        <a:xfrm>
          <a:off x="2555266" y="284651"/>
          <a:ext cx="1953552" cy="1953552"/>
        </a:xfrm>
        <a:prstGeom prst="blockArc">
          <a:avLst>
            <a:gd name="adj1" fmla="val 16200000"/>
            <a:gd name="adj2" fmla="val 19800000"/>
            <a:gd name="adj3" fmla="val 4509"/>
          </a:avLst>
        </a:prstGeom>
        <a:solidFill>
          <a:srgbClr val="5B9BD5">
            <a:tint val="60000"/>
            <a:hueOff val="0"/>
            <a:satOff val="0"/>
            <a:lumOff val="0"/>
            <a:alphaOff val="0"/>
          </a:srgb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sp>
    <dsp:sp modelId="{90E3806E-B213-4F5B-9E77-E158E79DDABB}">
      <dsp:nvSpPr>
        <dsp:cNvPr id="0" name=""/>
        <dsp:cNvSpPr/>
      </dsp:nvSpPr>
      <dsp:spPr>
        <a:xfrm>
          <a:off x="3093892" y="823277"/>
          <a:ext cx="876300" cy="876300"/>
        </a:xfrm>
        <a:prstGeom prst="ellips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a:scene3d>
          <a:camera prst="orthographicFront"/>
          <a:lightRig rig="chilly" dir="t"/>
        </a:scene3d>
        <a:sp3d/>
      </dsp:spPr>
      <dsp:style>
        <a:lnRef idx="1">
          <a:schemeClr val="accent2"/>
        </a:lnRef>
        <a:fillRef idx="2">
          <a:schemeClr val="accent2"/>
        </a:fillRef>
        <a:effectRef idx="1">
          <a:schemeClr val="accent2"/>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ar-SA" sz="1200" b="1" kern="1200" dirty="0" smtClean="0">
              <a:solidFill>
                <a:srgbClr val="FF0066"/>
              </a:solidFill>
              <a:latin typeface="Calibri" panose="020F0502020204030204"/>
              <a:ea typeface="+mn-ea"/>
              <a:cs typeface="Arial" panose="020B0604020202020204" pitchFamily="34" charset="0"/>
            </a:rPr>
            <a:t>أخطاء التقويم</a:t>
          </a:r>
          <a:endParaRPr lang="ar-SA" sz="1200" b="1" kern="1200" dirty="0">
            <a:solidFill>
              <a:srgbClr val="FF0066"/>
            </a:solidFill>
            <a:latin typeface="Calibri" panose="020F0502020204030204"/>
            <a:ea typeface="+mn-ea"/>
            <a:cs typeface="Arial" panose="020B0604020202020204" pitchFamily="34" charset="0"/>
          </a:endParaRPr>
        </a:p>
      </dsp:txBody>
      <dsp:txXfrm>
        <a:off x="3222223" y="951608"/>
        <a:ext cx="619638" cy="619638"/>
      </dsp:txXfrm>
    </dsp:sp>
    <dsp:sp modelId="{06E1C071-B244-41AF-A558-434FEB3F6629}">
      <dsp:nvSpPr>
        <dsp:cNvPr id="0" name=""/>
        <dsp:cNvSpPr/>
      </dsp:nvSpPr>
      <dsp:spPr>
        <a:xfrm>
          <a:off x="3141861" y="28"/>
          <a:ext cx="780361" cy="613409"/>
        </a:xfrm>
        <a:prstGeom prst="ellips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a:scene3d>
          <a:camera prst="orthographicFront"/>
          <a:lightRig rig="chilly" dir="t"/>
        </a:scene3d>
        <a:sp3d/>
      </dsp:spPr>
      <dsp:style>
        <a:lnRef idx="1">
          <a:schemeClr val="accent4"/>
        </a:lnRef>
        <a:fillRef idx="2">
          <a:schemeClr val="accent4"/>
        </a:fillRef>
        <a:effectRef idx="1">
          <a:schemeClr val="accent4"/>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ar-SA" sz="1200" b="1" kern="1200" dirty="0" smtClean="0">
              <a:solidFill>
                <a:sysClr val="windowText" lastClr="000000"/>
              </a:solidFill>
              <a:latin typeface="Calibri" panose="020F0502020204030204"/>
              <a:ea typeface="+mn-ea"/>
              <a:cs typeface="Arial" panose="020B0604020202020204" pitchFamily="34" charset="0"/>
            </a:rPr>
            <a:t>عدم وضوح المعايير </a:t>
          </a:r>
          <a:endParaRPr lang="ar-SA" sz="1200" b="1" kern="1200" dirty="0">
            <a:solidFill>
              <a:sysClr val="windowText" lastClr="000000"/>
            </a:solidFill>
            <a:latin typeface="Calibri" panose="020F0502020204030204"/>
            <a:ea typeface="+mn-ea"/>
            <a:cs typeface="Arial" panose="020B0604020202020204" pitchFamily="34" charset="0"/>
          </a:endParaRPr>
        </a:p>
      </dsp:txBody>
      <dsp:txXfrm>
        <a:off x="3256142" y="89860"/>
        <a:ext cx="551799" cy="433745"/>
      </dsp:txXfrm>
    </dsp:sp>
    <dsp:sp modelId="{7FA01A3E-F5E1-48E3-A34E-31768C235B8F}">
      <dsp:nvSpPr>
        <dsp:cNvPr id="0" name=""/>
        <dsp:cNvSpPr/>
      </dsp:nvSpPr>
      <dsp:spPr>
        <a:xfrm>
          <a:off x="4031537" y="477375"/>
          <a:ext cx="654588" cy="613410"/>
        </a:xfrm>
        <a:prstGeom prst="ellipse">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a:scene3d>
          <a:camera prst="orthographicFront"/>
          <a:lightRig rig="chilly" dir="t"/>
        </a:scene3d>
        <a:sp3d/>
      </dsp:spPr>
      <dsp:style>
        <a:lnRef idx="1">
          <a:schemeClr val="accent5"/>
        </a:lnRef>
        <a:fillRef idx="2">
          <a:schemeClr val="accent5"/>
        </a:fillRef>
        <a:effectRef idx="1">
          <a:schemeClr val="accent5"/>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ar-SA" sz="1200" b="1" kern="1200" dirty="0" smtClean="0">
              <a:solidFill>
                <a:sysClr val="windowText" lastClr="000000"/>
              </a:solidFill>
              <a:latin typeface="Calibri" panose="020F0502020204030204"/>
              <a:ea typeface="+mn-ea"/>
              <a:cs typeface="Arial" panose="020B0604020202020204" pitchFamily="34" charset="0"/>
            </a:rPr>
            <a:t>تأثير</a:t>
          </a:r>
        </a:p>
        <a:p>
          <a:pPr lvl="0" algn="ctr" defTabSz="533400" rtl="1">
            <a:lnSpc>
              <a:spcPct val="90000"/>
            </a:lnSpc>
            <a:spcBef>
              <a:spcPct val="0"/>
            </a:spcBef>
            <a:spcAft>
              <a:spcPct val="35000"/>
            </a:spcAft>
          </a:pPr>
          <a:r>
            <a:rPr lang="ar-SA" sz="1200" b="1" kern="1200" dirty="0" smtClean="0">
              <a:solidFill>
                <a:sysClr val="windowText" lastClr="000000"/>
              </a:solidFill>
              <a:latin typeface="Calibri" panose="020F0502020204030204"/>
              <a:ea typeface="+mn-ea"/>
              <a:cs typeface="Arial" panose="020B0604020202020204" pitchFamily="34" charset="0"/>
            </a:rPr>
            <a:t> الهالة</a:t>
          </a:r>
          <a:endParaRPr lang="ar-SA" sz="1200" b="1" kern="1200" dirty="0">
            <a:solidFill>
              <a:sysClr val="windowText" lastClr="000000"/>
            </a:solidFill>
            <a:latin typeface="Calibri" panose="020F0502020204030204"/>
            <a:ea typeface="+mn-ea"/>
            <a:cs typeface="Arial" panose="020B0604020202020204" pitchFamily="34" charset="0"/>
          </a:endParaRPr>
        </a:p>
      </dsp:txBody>
      <dsp:txXfrm>
        <a:off x="4127399" y="567207"/>
        <a:ext cx="462864" cy="433746"/>
      </dsp:txXfrm>
    </dsp:sp>
    <dsp:sp modelId="{0B9D3F21-D0FB-4FAC-B818-27053C934C18}">
      <dsp:nvSpPr>
        <dsp:cNvPr id="0" name=""/>
        <dsp:cNvSpPr/>
      </dsp:nvSpPr>
      <dsp:spPr>
        <a:xfrm>
          <a:off x="3975327" y="1432069"/>
          <a:ext cx="767007" cy="613410"/>
        </a:xfrm>
        <a:prstGeom prst="ellips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a:scene3d>
          <a:camera prst="orthographicFront"/>
          <a:lightRig rig="chilly" dir="t"/>
        </a:scene3d>
        <a:sp3d/>
      </dsp:spPr>
      <dsp:style>
        <a:lnRef idx="1">
          <a:schemeClr val="accent6"/>
        </a:lnRef>
        <a:fillRef idx="2">
          <a:schemeClr val="accent6"/>
        </a:fillRef>
        <a:effectRef idx="1">
          <a:schemeClr val="accent6"/>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ar-SA" sz="1200" b="1" kern="1200" dirty="0" smtClean="0">
              <a:solidFill>
                <a:sysClr val="windowText" lastClr="000000"/>
              </a:solidFill>
              <a:latin typeface="Calibri" panose="020F0502020204030204"/>
              <a:ea typeface="+mn-ea"/>
              <a:cs typeface="Arial" panose="020B0604020202020204" pitchFamily="34" charset="0"/>
            </a:rPr>
            <a:t>الميل</a:t>
          </a:r>
          <a:r>
            <a:rPr lang="ar-SA" sz="2400" b="1" kern="1200" dirty="0" smtClean="0">
              <a:solidFill>
                <a:sysClr val="windowText" lastClr="000000"/>
              </a:solidFill>
              <a:latin typeface="Calibri" panose="020F0502020204030204"/>
              <a:ea typeface="+mn-ea"/>
              <a:cs typeface="Arial" panose="020B0604020202020204" pitchFamily="34" charset="0"/>
            </a:rPr>
            <a:t> </a:t>
          </a:r>
          <a:r>
            <a:rPr lang="ar-SA" sz="1200" b="1" kern="1200" dirty="0" smtClean="0">
              <a:solidFill>
                <a:sysClr val="windowText" lastClr="000000"/>
              </a:solidFill>
              <a:latin typeface="Calibri" panose="020F0502020204030204"/>
              <a:ea typeface="+mn-ea"/>
              <a:cs typeface="Arial" panose="020B0604020202020204" pitchFamily="34" charset="0"/>
            </a:rPr>
            <a:t>للوسطية</a:t>
          </a:r>
          <a:endParaRPr lang="ar-SA" sz="1200" b="1" kern="1200" dirty="0">
            <a:solidFill>
              <a:sysClr val="windowText" lastClr="000000"/>
            </a:solidFill>
            <a:latin typeface="Calibri" panose="020F0502020204030204"/>
            <a:ea typeface="+mn-ea"/>
            <a:cs typeface="Arial" panose="020B0604020202020204" pitchFamily="34" charset="0"/>
          </a:endParaRPr>
        </a:p>
      </dsp:txBody>
      <dsp:txXfrm>
        <a:off x="4087653" y="1521901"/>
        <a:ext cx="542355" cy="433746"/>
      </dsp:txXfrm>
    </dsp:sp>
    <dsp:sp modelId="{89BAE6C9-E0EE-47E6-8A98-AFC944F43A1D}">
      <dsp:nvSpPr>
        <dsp:cNvPr id="0" name=""/>
        <dsp:cNvSpPr/>
      </dsp:nvSpPr>
      <dsp:spPr>
        <a:xfrm>
          <a:off x="3098220" y="1909416"/>
          <a:ext cx="867643" cy="613409"/>
        </a:xfrm>
        <a:prstGeom prst="ellipse">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a:scene3d>
          <a:camera prst="orthographicFront"/>
          <a:lightRig rig="chilly"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ar-SA" sz="1200" b="1" kern="1200" dirty="0" smtClean="0">
              <a:solidFill>
                <a:sysClr val="windowText" lastClr="000000"/>
              </a:solidFill>
              <a:latin typeface="Calibri" panose="020F0502020204030204"/>
              <a:ea typeface="+mn-ea"/>
              <a:cs typeface="Arial" panose="020B0604020202020204" pitchFamily="34" charset="0"/>
            </a:rPr>
            <a:t>التحيز الشخصي</a:t>
          </a:r>
          <a:endParaRPr lang="ar-SA" sz="1200" b="1" kern="1200" dirty="0">
            <a:solidFill>
              <a:sysClr val="windowText" lastClr="000000"/>
            </a:solidFill>
            <a:latin typeface="Calibri" panose="020F0502020204030204"/>
            <a:ea typeface="+mn-ea"/>
            <a:cs typeface="Arial" panose="020B0604020202020204" pitchFamily="34" charset="0"/>
          </a:endParaRPr>
        </a:p>
      </dsp:txBody>
      <dsp:txXfrm>
        <a:off x="3225283" y="1999248"/>
        <a:ext cx="613517" cy="433745"/>
      </dsp:txXfrm>
    </dsp:sp>
    <dsp:sp modelId="{F3063C38-008B-4DA9-B518-EAC64B2E1B9E}">
      <dsp:nvSpPr>
        <dsp:cNvPr id="0" name=""/>
        <dsp:cNvSpPr/>
      </dsp:nvSpPr>
      <dsp:spPr>
        <a:xfrm>
          <a:off x="2311705" y="1432069"/>
          <a:ext cx="787097" cy="613410"/>
        </a:xfrm>
        <a:prstGeom prst="ellips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a:scene3d>
          <a:camera prst="orthographicFront"/>
          <a:lightRig rig="chilly" dir="t"/>
        </a:scene3d>
        <a:sp3d/>
      </dsp:spPr>
      <dsp:style>
        <a:lnRef idx="1">
          <a:schemeClr val="accent2"/>
        </a:lnRef>
        <a:fillRef idx="2">
          <a:schemeClr val="accent2"/>
        </a:fillRef>
        <a:effectRef idx="1">
          <a:schemeClr val="accent2"/>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ar-SA" sz="1200" b="1" kern="1200" dirty="0" smtClean="0">
              <a:solidFill>
                <a:sysClr val="windowText" lastClr="000000"/>
              </a:solidFill>
              <a:latin typeface="Calibri" panose="020F0502020204030204"/>
              <a:ea typeface="+mn-ea"/>
              <a:cs typeface="Arial" panose="020B0604020202020204" pitchFamily="34" charset="0"/>
            </a:rPr>
            <a:t>التشدد والليونة</a:t>
          </a:r>
          <a:endParaRPr lang="ar-SA" sz="1200" b="1" kern="1200" dirty="0">
            <a:solidFill>
              <a:sysClr val="windowText" lastClr="000000"/>
            </a:solidFill>
            <a:latin typeface="Calibri" panose="020F0502020204030204"/>
            <a:ea typeface="+mn-ea"/>
            <a:cs typeface="Arial" panose="020B0604020202020204" pitchFamily="34" charset="0"/>
          </a:endParaRPr>
        </a:p>
      </dsp:txBody>
      <dsp:txXfrm>
        <a:off x="2426973" y="1521901"/>
        <a:ext cx="556561" cy="433746"/>
      </dsp:txXfrm>
    </dsp:sp>
    <dsp:sp modelId="{2F8241C4-3F90-4194-A7B5-79B4D30B1D62}">
      <dsp:nvSpPr>
        <dsp:cNvPr id="0" name=""/>
        <dsp:cNvSpPr/>
      </dsp:nvSpPr>
      <dsp:spPr>
        <a:xfrm>
          <a:off x="2268064" y="477375"/>
          <a:ext cx="874379" cy="613410"/>
        </a:xfrm>
        <a:prstGeom prst="ellips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a:scene3d>
          <a:camera prst="orthographicFront"/>
          <a:lightRig rig="chilly"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ar-SA" sz="1200" b="1" kern="1200" dirty="0" smtClean="0">
              <a:solidFill>
                <a:sysClr val="windowText" lastClr="000000"/>
              </a:solidFill>
              <a:latin typeface="Calibri" panose="020F0502020204030204"/>
              <a:ea typeface="+mn-ea"/>
              <a:cs typeface="Arial" panose="020B0604020202020204" pitchFamily="34" charset="0"/>
            </a:rPr>
            <a:t>التأثير الإداري</a:t>
          </a:r>
          <a:endParaRPr lang="ar-SA" sz="1200" b="1" kern="1200" dirty="0">
            <a:solidFill>
              <a:sysClr val="windowText" lastClr="000000"/>
            </a:solidFill>
            <a:latin typeface="Calibri" panose="020F0502020204030204"/>
            <a:ea typeface="+mn-ea"/>
            <a:cs typeface="Arial" panose="020B0604020202020204" pitchFamily="34" charset="0"/>
          </a:endParaRPr>
        </a:p>
      </dsp:txBody>
      <dsp:txXfrm>
        <a:off x="2396114" y="567207"/>
        <a:ext cx="618279" cy="43374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2C7B0D-98C5-4C8A-85A6-EC4C52F1B10D}">
      <dsp:nvSpPr>
        <dsp:cNvPr id="0" name=""/>
        <dsp:cNvSpPr/>
      </dsp:nvSpPr>
      <dsp:spPr>
        <a:xfrm>
          <a:off x="2260272" y="333905"/>
          <a:ext cx="2233794" cy="2233794"/>
        </a:xfrm>
        <a:prstGeom prst="blockArc">
          <a:avLst>
            <a:gd name="adj1" fmla="val 10800000"/>
            <a:gd name="adj2" fmla="val 16200000"/>
            <a:gd name="adj3" fmla="val 4640"/>
          </a:avLst>
        </a:prstGeom>
        <a:solidFill>
          <a:srgbClr val="5B9BD5">
            <a:tint val="60000"/>
            <a:hueOff val="0"/>
            <a:satOff val="0"/>
            <a:lumOff val="0"/>
            <a:alphaOff val="0"/>
          </a:srgb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sp>
    <dsp:sp modelId="{FE235EBA-F88F-4493-8EFF-C9E372D8DDD8}">
      <dsp:nvSpPr>
        <dsp:cNvPr id="0" name=""/>
        <dsp:cNvSpPr/>
      </dsp:nvSpPr>
      <dsp:spPr>
        <a:xfrm>
          <a:off x="2260272" y="334712"/>
          <a:ext cx="2233794" cy="2233794"/>
        </a:xfrm>
        <a:prstGeom prst="blockArc">
          <a:avLst>
            <a:gd name="adj1" fmla="val 5400000"/>
            <a:gd name="adj2" fmla="val 10800000"/>
            <a:gd name="adj3" fmla="val 4640"/>
          </a:avLst>
        </a:prstGeom>
        <a:solidFill>
          <a:srgbClr val="5B9BD5">
            <a:tint val="60000"/>
            <a:hueOff val="0"/>
            <a:satOff val="0"/>
            <a:lumOff val="0"/>
            <a:alphaOff val="0"/>
          </a:srgb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sp>
    <dsp:sp modelId="{5D2708B3-3798-4166-953B-973D340F7F28}">
      <dsp:nvSpPr>
        <dsp:cNvPr id="0" name=""/>
        <dsp:cNvSpPr/>
      </dsp:nvSpPr>
      <dsp:spPr>
        <a:xfrm>
          <a:off x="2260272" y="334712"/>
          <a:ext cx="2233794" cy="2233794"/>
        </a:xfrm>
        <a:prstGeom prst="blockArc">
          <a:avLst>
            <a:gd name="adj1" fmla="val 0"/>
            <a:gd name="adj2" fmla="val 5400000"/>
            <a:gd name="adj3" fmla="val 4640"/>
          </a:avLst>
        </a:prstGeom>
        <a:solidFill>
          <a:srgbClr val="5B9BD5">
            <a:tint val="60000"/>
            <a:hueOff val="0"/>
            <a:satOff val="0"/>
            <a:lumOff val="0"/>
            <a:alphaOff val="0"/>
          </a:srgb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sp>
    <dsp:sp modelId="{FCD7C255-6539-4B45-8D1E-754FCE9E6CB8}">
      <dsp:nvSpPr>
        <dsp:cNvPr id="0" name=""/>
        <dsp:cNvSpPr/>
      </dsp:nvSpPr>
      <dsp:spPr>
        <a:xfrm>
          <a:off x="2260272" y="333905"/>
          <a:ext cx="2233794" cy="2233794"/>
        </a:xfrm>
        <a:prstGeom prst="blockArc">
          <a:avLst>
            <a:gd name="adj1" fmla="val 16200000"/>
            <a:gd name="adj2" fmla="val 0"/>
            <a:gd name="adj3" fmla="val 4640"/>
          </a:avLst>
        </a:prstGeom>
        <a:solidFill>
          <a:srgbClr val="5B9BD5">
            <a:tint val="60000"/>
            <a:hueOff val="0"/>
            <a:satOff val="0"/>
            <a:lumOff val="0"/>
            <a:alphaOff val="0"/>
          </a:srgb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sp>
    <dsp:sp modelId="{90E3806E-B213-4F5B-9E77-E158E79DDABB}">
      <dsp:nvSpPr>
        <dsp:cNvPr id="0" name=""/>
        <dsp:cNvSpPr/>
      </dsp:nvSpPr>
      <dsp:spPr>
        <a:xfrm>
          <a:off x="2863293" y="937734"/>
          <a:ext cx="1027751" cy="1027751"/>
        </a:xfrm>
        <a:prstGeom prst="ellipse">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a:scene3d>
          <a:camera prst="orthographicFront"/>
          <a:lightRig rig="chilly" dir="t"/>
        </a:scene3d>
        <a:sp3d/>
      </dsp:spPr>
      <dsp:style>
        <a:lnRef idx="1">
          <a:schemeClr val="accent2"/>
        </a:lnRef>
        <a:fillRef idx="2">
          <a:schemeClr val="accent2"/>
        </a:fillRef>
        <a:effectRef idx="1">
          <a:schemeClr val="accent2"/>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ar-SA" sz="1200" b="1" kern="1200" dirty="0" smtClean="0">
              <a:solidFill>
                <a:sysClr val="windowText" lastClr="000000"/>
              </a:solidFill>
              <a:latin typeface="Calibri" panose="020F0502020204030204"/>
              <a:ea typeface="+mn-ea"/>
              <a:cs typeface="Arial" panose="020B0604020202020204" pitchFamily="34" charset="0"/>
            </a:rPr>
            <a:t>من يقوم بعملية التقويم</a:t>
          </a:r>
          <a:endParaRPr lang="ar-SA" sz="1200" b="1" kern="1200" dirty="0">
            <a:solidFill>
              <a:sysClr val="windowText" lastClr="000000"/>
            </a:solidFill>
            <a:latin typeface="Calibri" panose="020F0502020204030204"/>
            <a:ea typeface="+mn-ea"/>
            <a:cs typeface="Arial" panose="020B0604020202020204" pitchFamily="34" charset="0"/>
          </a:endParaRPr>
        </a:p>
      </dsp:txBody>
      <dsp:txXfrm>
        <a:off x="3013804" y="1088245"/>
        <a:ext cx="726729" cy="726729"/>
      </dsp:txXfrm>
    </dsp:sp>
    <dsp:sp modelId="{06E1C071-B244-41AF-A558-434FEB3F6629}">
      <dsp:nvSpPr>
        <dsp:cNvPr id="0" name=""/>
        <dsp:cNvSpPr/>
      </dsp:nvSpPr>
      <dsp:spPr>
        <a:xfrm>
          <a:off x="2900752" y="253"/>
          <a:ext cx="915231" cy="719425"/>
        </a:xfrm>
        <a:prstGeom prst="ellips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a:scene3d>
          <a:camera prst="orthographicFront"/>
          <a:lightRig rig="chilly" dir="t"/>
        </a:scene3d>
        <a:sp3d/>
      </dsp:spPr>
      <dsp:style>
        <a:lnRef idx="1">
          <a:schemeClr val="accent4"/>
        </a:lnRef>
        <a:fillRef idx="2">
          <a:schemeClr val="accent4"/>
        </a:fillRef>
        <a:effectRef idx="1">
          <a:schemeClr val="accent4"/>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ar-SA" sz="1200" b="1" kern="1200" dirty="0" smtClean="0">
              <a:solidFill>
                <a:sysClr val="windowText" lastClr="000000"/>
              </a:solidFill>
              <a:latin typeface="Calibri" panose="020F0502020204030204"/>
              <a:ea typeface="+mn-ea"/>
              <a:cs typeface="Arial" panose="020B0604020202020204" pitchFamily="34" charset="0"/>
            </a:rPr>
            <a:t>الرئيس المباشر</a:t>
          </a:r>
          <a:endParaRPr lang="ar-SA" sz="1200" b="1" kern="1200" dirty="0">
            <a:solidFill>
              <a:sysClr val="windowText" lastClr="000000"/>
            </a:solidFill>
            <a:latin typeface="Calibri" panose="020F0502020204030204"/>
            <a:ea typeface="+mn-ea"/>
            <a:cs typeface="Arial" panose="020B0604020202020204" pitchFamily="34" charset="0"/>
          </a:endParaRPr>
        </a:p>
      </dsp:txBody>
      <dsp:txXfrm>
        <a:off x="3034784" y="105610"/>
        <a:ext cx="647167" cy="508711"/>
      </dsp:txXfrm>
    </dsp:sp>
    <dsp:sp modelId="{7FA01A3E-F5E1-48E3-A34E-31768C235B8F}">
      <dsp:nvSpPr>
        <dsp:cNvPr id="0" name=""/>
        <dsp:cNvSpPr/>
      </dsp:nvSpPr>
      <dsp:spPr>
        <a:xfrm>
          <a:off x="4084306" y="1091897"/>
          <a:ext cx="767720" cy="719425"/>
        </a:xfrm>
        <a:prstGeom prst="ellipse">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a:scene3d>
          <a:camera prst="orthographicFront"/>
          <a:lightRig rig="chilly" dir="t"/>
        </a:scene3d>
        <a:sp3d/>
      </dsp:spPr>
      <dsp:style>
        <a:lnRef idx="1">
          <a:schemeClr val="accent5"/>
        </a:lnRef>
        <a:fillRef idx="2">
          <a:schemeClr val="accent5"/>
        </a:fillRef>
        <a:effectRef idx="1">
          <a:schemeClr val="accent5"/>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ar-SA" sz="1200" b="1" kern="1200" dirty="0" smtClean="0">
              <a:solidFill>
                <a:sysClr val="windowText" lastClr="000000"/>
              </a:solidFill>
              <a:latin typeface="Calibri" panose="020F0502020204030204"/>
              <a:ea typeface="+mn-ea"/>
              <a:cs typeface="Arial" panose="020B0604020202020204" pitchFamily="34" charset="0"/>
            </a:rPr>
            <a:t>رئيس الرئيس المباشر</a:t>
          </a:r>
          <a:endParaRPr lang="ar-SA" sz="1200" b="1" kern="1200" dirty="0">
            <a:solidFill>
              <a:sysClr val="windowText" lastClr="000000"/>
            </a:solidFill>
            <a:latin typeface="Calibri" panose="020F0502020204030204"/>
            <a:ea typeface="+mn-ea"/>
            <a:cs typeface="Arial" panose="020B0604020202020204" pitchFamily="34" charset="0"/>
          </a:endParaRPr>
        </a:p>
      </dsp:txBody>
      <dsp:txXfrm>
        <a:off x="4196736" y="1197254"/>
        <a:ext cx="542860" cy="508711"/>
      </dsp:txXfrm>
    </dsp:sp>
    <dsp:sp modelId="{0B9D3F21-D0FB-4FAC-B818-27053C934C18}">
      <dsp:nvSpPr>
        <dsp:cNvPr id="0" name=""/>
        <dsp:cNvSpPr/>
      </dsp:nvSpPr>
      <dsp:spPr>
        <a:xfrm>
          <a:off x="2789549" y="2182894"/>
          <a:ext cx="1175239" cy="719425"/>
        </a:xfrm>
        <a:prstGeom prst="ellips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a:scene3d>
          <a:camera prst="orthographicFront"/>
          <a:lightRig rig="chilly" dir="t"/>
        </a:scene3d>
        <a:sp3d/>
      </dsp:spPr>
      <dsp:style>
        <a:lnRef idx="1">
          <a:schemeClr val="accent6"/>
        </a:lnRef>
        <a:fillRef idx="2">
          <a:schemeClr val="accent6"/>
        </a:fillRef>
        <a:effectRef idx="1">
          <a:schemeClr val="accent6"/>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ar-SA" sz="1200" b="1" kern="1200" dirty="0" smtClean="0">
              <a:solidFill>
                <a:sysClr val="windowText" lastClr="000000"/>
              </a:solidFill>
              <a:latin typeface="Calibri" panose="020F0502020204030204"/>
              <a:ea typeface="+mn-ea"/>
              <a:cs typeface="Arial" panose="020B0604020202020204" pitchFamily="34" charset="0"/>
            </a:rPr>
            <a:t>خبراء إدارة الموارد البشرية</a:t>
          </a:r>
          <a:endParaRPr lang="ar-SA" sz="1200" b="1" kern="1200" dirty="0">
            <a:solidFill>
              <a:sysClr val="windowText" lastClr="000000"/>
            </a:solidFill>
            <a:latin typeface="Calibri" panose="020F0502020204030204"/>
            <a:ea typeface="+mn-ea"/>
            <a:cs typeface="Arial" panose="020B0604020202020204" pitchFamily="34" charset="0"/>
          </a:endParaRPr>
        </a:p>
      </dsp:txBody>
      <dsp:txXfrm>
        <a:off x="2961659" y="2288251"/>
        <a:ext cx="831019" cy="508711"/>
      </dsp:txXfrm>
    </dsp:sp>
    <dsp:sp modelId="{89BAE6C9-E0EE-47E6-8A98-AFC944F43A1D}">
      <dsp:nvSpPr>
        <dsp:cNvPr id="0" name=""/>
        <dsp:cNvSpPr/>
      </dsp:nvSpPr>
      <dsp:spPr>
        <a:xfrm>
          <a:off x="1777372" y="1091897"/>
          <a:ext cx="1017599" cy="719425"/>
        </a:xfrm>
        <a:prstGeom prst="ellipse">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a:scene3d>
          <a:camera prst="orthographicFront"/>
          <a:lightRig rig="chilly"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ar-SA" sz="1200" b="1" kern="1200" dirty="0" smtClean="0">
              <a:solidFill>
                <a:sysClr val="windowText" lastClr="000000"/>
              </a:solidFill>
              <a:latin typeface="Calibri" panose="020F0502020204030204"/>
              <a:ea typeface="+mn-ea"/>
              <a:cs typeface="Arial" panose="020B0604020202020204" pitchFamily="34" charset="0"/>
            </a:rPr>
            <a:t>لجان التقويم</a:t>
          </a:r>
          <a:endParaRPr lang="ar-SA" sz="1200" b="1" kern="1200" dirty="0">
            <a:solidFill>
              <a:sysClr val="windowText" lastClr="000000"/>
            </a:solidFill>
            <a:latin typeface="Calibri" panose="020F0502020204030204"/>
            <a:ea typeface="+mn-ea"/>
            <a:cs typeface="Arial" panose="020B0604020202020204" pitchFamily="34" charset="0"/>
          </a:endParaRPr>
        </a:p>
      </dsp:txBody>
      <dsp:txXfrm>
        <a:off x="1926396" y="1197254"/>
        <a:ext cx="719551" cy="508711"/>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581</Words>
  <Characters>3314</Characters>
  <Application>Microsoft Office Word</Application>
  <DocSecurity>0</DocSecurity>
  <Lines>27</Lines>
  <Paragraphs>7</Paragraphs>
  <ScaleCrop>false</ScaleCrop>
  <Company>Microsoft (C)</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1</cp:revision>
  <dcterms:created xsi:type="dcterms:W3CDTF">2018-03-18T03:35:00Z</dcterms:created>
  <dcterms:modified xsi:type="dcterms:W3CDTF">2018-03-18T03:38:00Z</dcterms:modified>
</cp:coreProperties>
</file>