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55D" w:rsidRPr="00845708" w:rsidRDefault="007A155D" w:rsidP="007A155D">
      <w:pPr>
        <w:spacing w:after="0" w:line="240" w:lineRule="auto"/>
        <w:jc w:val="center"/>
        <w:rPr>
          <w:rFonts w:ascii="Simplified Arabic" w:hAnsi="Simplified Arabic" w:cs="Simplified Arabic"/>
          <w:b/>
          <w:bCs/>
          <w:sz w:val="28"/>
          <w:szCs w:val="28"/>
          <w:rtl/>
          <w:lang w:bidi="ar-IQ"/>
        </w:rPr>
      </w:pPr>
      <w:r w:rsidRPr="00845708">
        <w:rPr>
          <w:rFonts w:ascii="Simplified Arabic" w:hAnsi="Simplified Arabic" w:cs="Simplified Arabic"/>
          <w:b/>
          <w:bCs/>
          <w:sz w:val="28"/>
          <w:szCs w:val="28"/>
          <w:rtl/>
          <w:lang w:bidi="ar-IQ"/>
        </w:rPr>
        <w:t>المحاضرة (21)</w:t>
      </w:r>
    </w:p>
    <w:p w:rsidR="007A155D" w:rsidRPr="00845708" w:rsidRDefault="007A155D" w:rsidP="007A155D">
      <w:pPr>
        <w:spacing w:after="0" w:line="240" w:lineRule="auto"/>
        <w:jc w:val="center"/>
        <w:rPr>
          <w:rFonts w:ascii="Simplified Arabic" w:hAnsi="Simplified Arabic" w:cs="Simplified Arabic"/>
          <w:b/>
          <w:bCs/>
          <w:sz w:val="28"/>
          <w:szCs w:val="28"/>
          <w:rtl/>
          <w:lang w:bidi="ar-IQ"/>
        </w:rPr>
      </w:pPr>
      <w:r w:rsidRPr="00845708">
        <w:rPr>
          <w:rFonts w:ascii="Simplified Arabic" w:hAnsi="Simplified Arabic" w:cs="Simplified Arabic"/>
          <w:b/>
          <w:bCs/>
          <w:sz w:val="28"/>
          <w:szCs w:val="28"/>
          <w:rtl/>
          <w:lang w:bidi="ar-IQ"/>
        </w:rPr>
        <w:t>المرصد المنظمي للأزمات</w:t>
      </w:r>
    </w:p>
    <w:p w:rsidR="007A155D" w:rsidRPr="00845708" w:rsidRDefault="007A155D" w:rsidP="007A155D">
      <w:pPr>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تعمل المنظمات على اقامة مرصد منظمي يجيب على تحقيق ما يأتي :</w:t>
      </w:r>
    </w:p>
    <w:p w:rsidR="007A155D" w:rsidRPr="00845708" w:rsidRDefault="007A155D" w:rsidP="007A155D">
      <w:pPr>
        <w:pStyle w:val="ListParagraph"/>
        <w:numPr>
          <w:ilvl w:val="0"/>
          <w:numId w:val="1"/>
        </w:numPr>
        <w:spacing w:after="0" w:line="240" w:lineRule="auto"/>
        <w:jc w:val="both"/>
        <w:rPr>
          <w:rFonts w:ascii="Simplified Arabic" w:hAnsi="Simplified Arabic" w:cs="Simplified Arabic"/>
          <w:sz w:val="28"/>
          <w:szCs w:val="28"/>
          <w:lang w:bidi="ar-IQ"/>
        </w:rPr>
      </w:pPr>
      <w:r w:rsidRPr="00845708">
        <w:rPr>
          <w:rFonts w:ascii="Simplified Arabic" w:hAnsi="Simplified Arabic" w:cs="Simplified Arabic"/>
          <w:sz w:val="28"/>
          <w:szCs w:val="28"/>
          <w:rtl/>
          <w:lang w:bidi="ar-IQ"/>
        </w:rPr>
        <w:t>حماية المنظمة من جميع العوامل والعناصر الداخلية اي قد تكون اسبابا محتملة لتنبؤ ازمات مستقبلية في المنظمة .</w:t>
      </w:r>
    </w:p>
    <w:p w:rsidR="007A155D" w:rsidRPr="00845708" w:rsidRDefault="007A155D" w:rsidP="007A155D">
      <w:pPr>
        <w:pStyle w:val="ListParagraph"/>
        <w:numPr>
          <w:ilvl w:val="0"/>
          <w:numId w:val="1"/>
        </w:numPr>
        <w:spacing w:after="0" w:line="240" w:lineRule="auto"/>
        <w:jc w:val="both"/>
        <w:rPr>
          <w:rFonts w:ascii="Simplified Arabic" w:hAnsi="Simplified Arabic" w:cs="Simplified Arabic"/>
          <w:sz w:val="28"/>
          <w:szCs w:val="28"/>
          <w:lang w:bidi="ar-IQ"/>
        </w:rPr>
      </w:pPr>
      <w:r w:rsidRPr="00845708">
        <w:rPr>
          <w:rFonts w:ascii="Simplified Arabic" w:hAnsi="Simplified Arabic" w:cs="Simplified Arabic"/>
          <w:sz w:val="28"/>
          <w:szCs w:val="28"/>
          <w:rtl/>
          <w:lang w:bidi="ar-IQ"/>
        </w:rPr>
        <w:t>حماية المنظمة من جميع عناصر وعوامل البيئة الخارجية التي قد تؤدي الى ايقاع المنظمة في ازمة .</w:t>
      </w:r>
    </w:p>
    <w:p w:rsidR="007A155D" w:rsidRPr="00845708" w:rsidRDefault="007A155D" w:rsidP="007A155D">
      <w:pPr>
        <w:pStyle w:val="ListParagraph"/>
        <w:numPr>
          <w:ilvl w:val="0"/>
          <w:numId w:val="1"/>
        </w:numPr>
        <w:spacing w:after="0" w:line="240" w:lineRule="auto"/>
        <w:jc w:val="both"/>
        <w:rPr>
          <w:rFonts w:ascii="Simplified Arabic" w:hAnsi="Simplified Arabic" w:cs="Simplified Arabic"/>
          <w:sz w:val="28"/>
          <w:szCs w:val="28"/>
          <w:lang w:bidi="ar-IQ"/>
        </w:rPr>
      </w:pPr>
      <w:r w:rsidRPr="00845708">
        <w:rPr>
          <w:rFonts w:ascii="Simplified Arabic" w:hAnsi="Simplified Arabic" w:cs="Simplified Arabic"/>
          <w:sz w:val="28"/>
          <w:szCs w:val="28"/>
          <w:rtl/>
          <w:lang w:bidi="ar-IQ"/>
        </w:rPr>
        <w:t>العمل على مراقبة ومتابعة الاداء المنظمي وهذا يساعد المنظمة في التحدي الدقيق والسريع لجميع العناصر التي قد تؤثر في هذا الاداء مما يقود الى وقوع ازمة حقيقية نتيجة لتردي مؤشرات الاداء .</w:t>
      </w:r>
    </w:p>
    <w:p w:rsidR="007A155D" w:rsidRPr="00845708" w:rsidRDefault="007A155D" w:rsidP="007A155D">
      <w:pPr>
        <w:pStyle w:val="ListParagraph"/>
        <w:numPr>
          <w:ilvl w:val="0"/>
          <w:numId w:val="1"/>
        </w:numPr>
        <w:spacing w:after="0" w:line="240" w:lineRule="auto"/>
        <w:jc w:val="both"/>
        <w:rPr>
          <w:rFonts w:ascii="Simplified Arabic" w:hAnsi="Simplified Arabic" w:cs="Simplified Arabic"/>
          <w:sz w:val="28"/>
          <w:szCs w:val="28"/>
          <w:lang w:bidi="ar-IQ"/>
        </w:rPr>
      </w:pPr>
      <w:r w:rsidRPr="00845708">
        <w:rPr>
          <w:rFonts w:ascii="Simplified Arabic" w:hAnsi="Simplified Arabic" w:cs="Simplified Arabic"/>
          <w:sz w:val="28"/>
          <w:szCs w:val="28"/>
          <w:rtl/>
          <w:lang w:bidi="ar-IQ"/>
        </w:rPr>
        <w:t>بناء الاستعدادات للتدخل الفوري والسريع لحظة وقوع الازمة .</w:t>
      </w:r>
    </w:p>
    <w:p w:rsidR="007A155D" w:rsidRPr="00845708" w:rsidRDefault="007A155D" w:rsidP="007A155D">
      <w:pPr>
        <w:pStyle w:val="ListParagraph"/>
        <w:numPr>
          <w:ilvl w:val="0"/>
          <w:numId w:val="1"/>
        </w:numPr>
        <w:spacing w:after="0" w:line="240" w:lineRule="auto"/>
        <w:jc w:val="both"/>
        <w:rPr>
          <w:rFonts w:ascii="Simplified Arabic" w:hAnsi="Simplified Arabic" w:cs="Simplified Arabic"/>
          <w:sz w:val="28"/>
          <w:szCs w:val="28"/>
          <w:lang w:bidi="ar-IQ"/>
        </w:rPr>
      </w:pPr>
      <w:r w:rsidRPr="00845708">
        <w:rPr>
          <w:rFonts w:ascii="Simplified Arabic" w:hAnsi="Simplified Arabic" w:cs="Simplified Arabic"/>
          <w:sz w:val="28"/>
          <w:szCs w:val="28"/>
          <w:rtl/>
          <w:lang w:bidi="ar-IQ"/>
        </w:rPr>
        <w:t>صياغة مجموعة من الاجراءات الوقائية المباشرة التي تتضمن برامج متكاملة لمراقبة ومتابعة الاداء المنظمي .</w:t>
      </w:r>
    </w:p>
    <w:p w:rsidR="007A155D" w:rsidRPr="00845708" w:rsidRDefault="007A155D" w:rsidP="007A155D">
      <w:pPr>
        <w:pStyle w:val="ListParagraph"/>
        <w:numPr>
          <w:ilvl w:val="0"/>
          <w:numId w:val="1"/>
        </w:numPr>
        <w:spacing w:after="0" w:line="240" w:lineRule="auto"/>
        <w:jc w:val="both"/>
        <w:rPr>
          <w:rFonts w:ascii="Simplified Arabic" w:hAnsi="Simplified Arabic" w:cs="Simplified Arabic"/>
          <w:sz w:val="28"/>
          <w:szCs w:val="28"/>
          <w:lang w:bidi="ar-IQ"/>
        </w:rPr>
      </w:pPr>
      <w:r w:rsidRPr="00845708">
        <w:rPr>
          <w:rFonts w:ascii="Simplified Arabic" w:hAnsi="Simplified Arabic" w:cs="Simplified Arabic"/>
          <w:sz w:val="28"/>
          <w:szCs w:val="28"/>
          <w:rtl/>
          <w:lang w:bidi="ar-IQ"/>
        </w:rPr>
        <w:t>يعمل المرصد على تقديم الاستشارات والاراء الحكيمة التي تساعد صناع القرار في المنظمة وتزودهم بالبيانات والمعلومات التي تمكنهم من مراقبة الازمات المحتملة.</w:t>
      </w:r>
    </w:p>
    <w:p w:rsidR="007A155D" w:rsidRPr="00845708" w:rsidRDefault="007A155D" w:rsidP="007A155D">
      <w:pPr>
        <w:pStyle w:val="ListParagraph"/>
        <w:numPr>
          <w:ilvl w:val="0"/>
          <w:numId w:val="1"/>
        </w:numPr>
        <w:spacing w:after="0" w:line="240" w:lineRule="auto"/>
        <w:jc w:val="both"/>
        <w:rPr>
          <w:rFonts w:ascii="Simplified Arabic" w:hAnsi="Simplified Arabic" w:cs="Simplified Arabic"/>
          <w:sz w:val="28"/>
          <w:szCs w:val="28"/>
          <w:lang w:bidi="ar-IQ"/>
        </w:rPr>
      </w:pPr>
      <w:r w:rsidRPr="00845708">
        <w:rPr>
          <w:rFonts w:ascii="Simplified Arabic" w:hAnsi="Simplified Arabic" w:cs="Simplified Arabic"/>
          <w:sz w:val="28"/>
          <w:szCs w:val="28"/>
          <w:rtl/>
          <w:lang w:bidi="ar-IQ"/>
        </w:rPr>
        <w:t>يقوم المرصد المنظمي للأزمات بالانذار المبكر للمنظمة بأحتمال وقوع ازمات محددة في توقيتات محددة .</w:t>
      </w:r>
    </w:p>
    <w:p w:rsidR="007A155D" w:rsidRPr="00845708" w:rsidRDefault="007A155D" w:rsidP="007A155D">
      <w:pPr>
        <w:pStyle w:val="ListParagraph"/>
        <w:numPr>
          <w:ilvl w:val="0"/>
          <w:numId w:val="1"/>
        </w:numPr>
        <w:spacing w:after="0" w:line="240" w:lineRule="auto"/>
        <w:jc w:val="both"/>
        <w:rPr>
          <w:rFonts w:ascii="Simplified Arabic" w:hAnsi="Simplified Arabic" w:cs="Simplified Arabic"/>
          <w:sz w:val="28"/>
          <w:szCs w:val="28"/>
          <w:lang w:bidi="ar-IQ"/>
        </w:rPr>
      </w:pPr>
      <w:r w:rsidRPr="00845708">
        <w:rPr>
          <w:rFonts w:ascii="Simplified Arabic" w:hAnsi="Simplified Arabic" w:cs="Simplified Arabic"/>
          <w:sz w:val="28"/>
          <w:szCs w:val="28"/>
          <w:rtl/>
          <w:lang w:bidi="ar-IQ"/>
        </w:rPr>
        <w:t>يسعى المرصد الى تحقيق وحدة النظم الادارية في المنظمة واندماجها مع بعضها بصورة متناسقة ومتكاملة .</w:t>
      </w:r>
    </w:p>
    <w:p w:rsidR="007A155D" w:rsidRPr="00845708" w:rsidRDefault="007A155D" w:rsidP="007A155D">
      <w:pPr>
        <w:spacing w:after="0" w:line="240" w:lineRule="auto"/>
        <w:jc w:val="both"/>
        <w:rPr>
          <w:rFonts w:ascii="Simplified Arabic" w:hAnsi="Simplified Arabic" w:cs="Simplified Arabic"/>
          <w:sz w:val="28"/>
          <w:szCs w:val="28"/>
          <w:rtl/>
          <w:lang w:bidi="ar-IQ"/>
        </w:rPr>
      </w:pPr>
    </w:p>
    <w:p w:rsidR="007A155D" w:rsidRPr="00845708" w:rsidRDefault="007A155D" w:rsidP="007A155D">
      <w:pPr>
        <w:spacing w:after="0" w:line="240" w:lineRule="auto"/>
        <w:jc w:val="both"/>
        <w:rPr>
          <w:rFonts w:ascii="Simplified Arabic" w:hAnsi="Simplified Arabic" w:cs="Simplified Arabic"/>
          <w:sz w:val="28"/>
          <w:szCs w:val="28"/>
          <w:rtl/>
          <w:lang w:bidi="ar-IQ"/>
        </w:rPr>
      </w:pPr>
    </w:p>
    <w:p w:rsidR="007A155D" w:rsidRPr="00845708" w:rsidRDefault="007A155D" w:rsidP="007A155D">
      <w:pPr>
        <w:spacing w:after="0" w:line="240" w:lineRule="auto"/>
        <w:jc w:val="both"/>
        <w:rPr>
          <w:rFonts w:ascii="Simplified Arabic" w:hAnsi="Simplified Arabic" w:cs="Simplified Arabic"/>
          <w:sz w:val="28"/>
          <w:szCs w:val="28"/>
          <w:rtl/>
          <w:lang w:bidi="ar-IQ"/>
        </w:rPr>
      </w:pPr>
    </w:p>
    <w:p w:rsidR="007A155D" w:rsidRPr="00845708" w:rsidRDefault="007A155D" w:rsidP="007A155D">
      <w:pPr>
        <w:spacing w:after="0" w:line="240" w:lineRule="auto"/>
        <w:jc w:val="both"/>
        <w:rPr>
          <w:rFonts w:ascii="Simplified Arabic" w:hAnsi="Simplified Arabic" w:cs="Simplified Arabic"/>
          <w:sz w:val="28"/>
          <w:szCs w:val="28"/>
          <w:rtl/>
          <w:lang w:bidi="ar-IQ"/>
        </w:rPr>
      </w:pPr>
    </w:p>
    <w:p w:rsidR="007A155D" w:rsidRPr="00845708" w:rsidRDefault="007A155D" w:rsidP="007A155D">
      <w:pPr>
        <w:spacing w:after="0" w:line="240" w:lineRule="auto"/>
        <w:jc w:val="both"/>
        <w:rPr>
          <w:rFonts w:ascii="Simplified Arabic" w:hAnsi="Simplified Arabic" w:cs="Simplified Arabic"/>
          <w:sz w:val="28"/>
          <w:szCs w:val="28"/>
          <w:rtl/>
          <w:lang w:bidi="ar-IQ"/>
        </w:rPr>
      </w:pPr>
    </w:p>
    <w:p w:rsidR="00ED0667" w:rsidRDefault="00ED0667" w:rsidP="007A155D">
      <w:pPr>
        <w:jc w:val="center"/>
        <w:rPr>
          <w:lang w:bidi="ar-IQ"/>
        </w:rPr>
      </w:pPr>
      <w:bookmarkStart w:id="0" w:name="_GoBack"/>
      <w:bookmarkEnd w:id="0"/>
    </w:p>
    <w:sectPr w:rsidR="00ED0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E16398"/>
    <w:multiLevelType w:val="hybridMultilevel"/>
    <w:tmpl w:val="2214D4F6"/>
    <w:lvl w:ilvl="0" w:tplc="079AFD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55D"/>
    <w:rsid w:val="007A155D"/>
    <w:rsid w:val="00ED06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5E322-227E-430A-9A30-C2640252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55D"/>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dc:creator>
  <cp:keywords/>
  <dc:description/>
  <cp:lastModifiedBy>zahra</cp:lastModifiedBy>
  <cp:revision>1</cp:revision>
  <dcterms:created xsi:type="dcterms:W3CDTF">2017-06-07T09:17:00Z</dcterms:created>
  <dcterms:modified xsi:type="dcterms:W3CDTF">2017-06-07T09:17:00Z</dcterms:modified>
</cp:coreProperties>
</file>