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AAA" w:rsidRPr="00BC7DE9" w:rsidRDefault="00CE5D2B" w:rsidP="00CE5D2B">
      <w:pPr>
        <w:jc w:val="center"/>
        <w:rPr>
          <w:rFonts w:hint="cs"/>
          <w:b/>
          <w:bCs/>
          <w:i/>
          <w:iCs/>
          <w:sz w:val="32"/>
          <w:szCs w:val="32"/>
          <w:u w:val="single"/>
          <w:rtl/>
          <w:lang w:bidi="ar-IQ"/>
        </w:rPr>
      </w:pPr>
      <w:bookmarkStart w:id="0" w:name="_GoBack"/>
      <w:r w:rsidRPr="00BC7DE9">
        <w:rPr>
          <w:rFonts w:hint="cs"/>
          <w:b/>
          <w:bCs/>
          <w:i/>
          <w:iCs/>
          <w:sz w:val="32"/>
          <w:szCs w:val="32"/>
          <w:u w:val="single"/>
          <w:rtl/>
          <w:lang w:bidi="ar-IQ"/>
        </w:rPr>
        <w:t>المحاضرة الثالثة عشر</w:t>
      </w:r>
    </w:p>
    <w:p w:rsidR="00CE5D2B" w:rsidRPr="00BC7DE9" w:rsidRDefault="00CE5D2B" w:rsidP="00BC7DE9">
      <w:pPr>
        <w:spacing w:line="360" w:lineRule="auto"/>
        <w:jc w:val="center"/>
        <w:rPr>
          <w:rFonts w:hint="cs"/>
          <w:b/>
          <w:bCs/>
          <w:i/>
          <w:iCs/>
          <w:sz w:val="28"/>
          <w:szCs w:val="28"/>
          <w:u w:val="single"/>
          <w:rtl/>
          <w:lang w:bidi="ar-IQ"/>
        </w:rPr>
      </w:pPr>
      <w:r w:rsidRPr="00BC7DE9">
        <w:rPr>
          <w:rFonts w:hint="cs"/>
          <w:b/>
          <w:bCs/>
          <w:i/>
          <w:iCs/>
          <w:sz w:val="32"/>
          <w:szCs w:val="32"/>
          <w:u w:val="single"/>
          <w:rtl/>
          <w:lang w:bidi="ar-IQ"/>
        </w:rPr>
        <w:t xml:space="preserve">الأدارة بالأزمات </w:t>
      </w:r>
    </w:p>
    <w:bookmarkEnd w:id="0"/>
    <w:p w:rsidR="00CE5D2B" w:rsidRPr="00BC7DE9" w:rsidRDefault="00CE5D2B" w:rsidP="00BC7DE9">
      <w:pPr>
        <w:spacing w:line="360" w:lineRule="auto"/>
        <w:jc w:val="right"/>
        <w:rPr>
          <w:rFonts w:asciiTheme="minorBidi" w:hAnsiTheme="minorBidi" w:hint="cs"/>
          <w:b/>
          <w:bCs/>
          <w:sz w:val="28"/>
          <w:szCs w:val="28"/>
          <w:rtl/>
          <w:lang w:bidi="ar-IQ"/>
        </w:rPr>
      </w:pPr>
      <w:r w:rsidRPr="00BC7DE9">
        <w:rPr>
          <w:rFonts w:asciiTheme="minorBidi" w:hAnsiTheme="minorBidi"/>
          <w:b/>
          <w:bCs/>
          <w:sz w:val="28"/>
          <w:szCs w:val="28"/>
          <w:rtl/>
          <w:lang w:bidi="ar-IQ"/>
        </w:rPr>
        <w:t>يستخدم الكثير من المديرين في المنظمات أسلوب الادارة بالأزمات من أ</w:t>
      </w:r>
      <w:r w:rsidRPr="00BC7DE9">
        <w:rPr>
          <w:rFonts w:asciiTheme="minorBidi" w:hAnsiTheme="minorBidi" w:hint="cs"/>
          <w:b/>
          <w:bCs/>
          <w:sz w:val="28"/>
          <w:szCs w:val="28"/>
          <w:rtl/>
          <w:lang w:bidi="ar-IQ"/>
        </w:rPr>
        <w:t>جل</w:t>
      </w:r>
      <w:r w:rsidRPr="00BC7DE9">
        <w:rPr>
          <w:rFonts w:asciiTheme="minorBidi" w:hAnsiTheme="minorBidi"/>
          <w:b/>
          <w:bCs/>
          <w:sz w:val="28"/>
          <w:szCs w:val="28"/>
          <w:rtl/>
          <w:lang w:bidi="ar-IQ"/>
        </w:rPr>
        <w:t xml:space="preserve"> ت</w:t>
      </w:r>
      <w:r w:rsidRPr="00BC7DE9">
        <w:rPr>
          <w:rFonts w:asciiTheme="minorBidi" w:hAnsiTheme="minorBidi" w:hint="cs"/>
          <w:b/>
          <w:bCs/>
          <w:sz w:val="28"/>
          <w:szCs w:val="28"/>
          <w:rtl/>
          <w:lang w:bidi="ar-IQ"/>
        </w:rPr>
        <w:t>حقيق</w:t>
      </w:r>
      <w:r w:rsidRPr="00BC7DE9">
        <w:rPr>
          <w:rFonts w:asciiTheme="minorBidi" w:hAnsiTheme="minorBidi"/>
          <w:b/>
          <w:bCs/>
          <w:sz w:val="28"/>
          <w:szCs w:val="28"/>
          <w:rtl/>
          <w:lang w:bidi="ar-IQ"/>
        </w:rPr>
        <w:t xml:space="preserve"> اهدافهم وتكريس مصالحهم </w:t>
      </w:r>
      <w:r w:rsidRPr="00BC7DE9">
        <w:rPr>
          <w:rFonts w:asciiTheme="minorBidi" w:hAnsiTheme="minorBidi" w:hint="cs"/>
          <w:b/>
          <w:bCs/>
          <w:sz w:val="28"/>
          <w:szCs w:val="28"/>
          <w:rtl/>
          <w:lang w:bidi="ar-IQ"/>
        </w:rPr>
        <w:t>علمآ ان هذا الأسلوب لا ينجح في كل البيئات إذ ينجح في المنظمات التي يسود فيها النمط القيادي الدكتاتوري أو عندما تكون القيادة العليا وائنصارها هم الذين يتحكمون في القرارات .لذا لابد أولآ التعرف على ماهية الأدارة بالأزمات :</w:t>
      </w:r>
    </w:p>
    <w:p w:rsidR="00CE5D2B" w:rsidRPr="00BC7DE9" w:rsidRDefault="00CE5D2B"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يمكن أن  تعرف الادارة بالأزمات عبارة عن عملية توليد الأزمات من لاشئ وافتعالها بهدف ابعاد الأنظار عن المشكلات الحالية القائمة وتوجيه الأنظار الى قضايا أخرى بعيدع عن المشكلات الحقيقية . فهي أسلوب يمارسه طرف محدد ضد طرف أخر خلال  فترة زمنية محدودة، أما سبب أستخدام هذا الأسلوب يكمن في الأتي :</w:t>
      </w:r>
    </w:p>
    <w:p w:rsidR="00CE5D2B"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-تغطية إخفاقات المديرين وحالات فشلهم الاداري والمالي .</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-عند استخدام كأسلوب للسيطرة على المرؤؤسين نحو تحقيق حاجات ورغبات طرف ما.</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أما أهم خصائصها:</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1-توزيع الادوار على القوى المشاركة في صنع الأزمة .</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2-تهيئة البيئة التنظيمية للأزمة المصنوعة .</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3-تقديم المبررات الكافية التي تعزز الأزمة المصنوعة.</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4-الأختيار الدقيق لموعدة تفجير الازمة المصنوعة.</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5-التصعيد في توتير الأجواء الى حين تحقيق الهدف.</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أما اهم المراحل التي تمر بها الادارة بالأزمات:</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1-الاعداد والتحضير والتمهيد لولادة الأزمة .</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2-مرحلة تنمية الازمة.</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3-مرحلة المواجهة العنيفة.</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lastRenderedPageBreak/>
        <w:t>4-مرحلة السيطرة على الطرف المستهدف.</w:t>
      </w:r>
    </w:p>
    <w:p w:rsidR="00BC7DE9" w:rsidRPr="00BC7DE9" w:rsidRDefault="00BC7DE9" w:rsidP="00BC7DE9">
      <w:pPr>
        <w:spacing w:line="360" w:lineRule="auto"/>
        <w:jc w:val="right"/>
        <w:rPr>
          <w:rFonts w:asciiTheme="minorBidi" w:hAnsiTheme="minorBidi" w:hint="cs"/>
          <w:b/>
          <w:bCs/>
          <w:sz w:val="28"/>
          <w:szCs w:val="28"/>
          <w:rtl/>
          <w:lang w:bidi="ar-IQ"/>
        </w:rPr>
      </w:pPr>
      <w:r w:rsidRPr="00BC7DE9">
        <w:rPr>
          <w:rFonts w:asciiTheme="minorBidi" w:hAnsiTheme="minorBidi" w:hint="cs"/>
          <w:b/>
          <w:bCs/>
          <w:sz w:val="28"/>
          <w:szCs w:val="28"/>
          <w:rtl/>
          <w:lang w:bidi="ar-IQ"/>
        </w:rPr>
        <w:t>5-مرحلة التهدئة .</w:t>
      </w:r>
    </w:p>
    <w:p w:rsidR="00BC7DE9" w:rsidRDefault="00BC7DE9" w:rsidP="00BC7DE9">
      <w:pPr>
        <w:spacing w:line="360" w:lineRule="auto"/>
        <w:jc w:val="right"/>
        <w:rPr>
          <w:rFonts w:asciiTheme="minorBidi" w:hAnsiTheme="minorBidi" w:hint="cs"/>
          <w:rtl/>
          <w:lang w:bidi="ar-IQ"/>
        </w:rPr>
      </w:pPr>
      <w:r w:rsidRPr="00BC7DE9">
        <w:rPr>
          <w:rFonts w:asciiTheme="minorBidi" w:hAnsiTheme="minorBidi" w:hint="cs"/>
          <w:b/>
          <w:bCs/>
          <w:sz w:val="28"/>
          <w:szCs w:val="28"/>
          <w:rtl/>
          <w:lang w:bidi="ar-IQ"/>
        </w:rPr>
        <w:t>6-مرحلة إبتزاز الطرف المستهدف.</w:t>
      </w:r>
    </w:p>
    <w:p w:rsidR="00BC7DE9" w:rsidRPr="00CE5D2B" w:rsidRDefault="00BC7DE9" w:rsidP="00CE5D2B">
      <w:pPr>
        <w:jc w:val="right"/>
        <w:rPr>
          <w:rFonts w:asciiTheme="minorBidi" w:hAnsiTheme="minorBidi"/>
          <w:rtl/>
          <w:lang w:bidi="ar-IQ"/>
        </w:rPr>
      </w:pPr>
    </w:p>
    <w:sectPr w:rsidR="00BC7DE9" w:rsidRPr="00CE5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2B"/>
    <w:rsid w:val="00B72AAA"/>
    <w:rsid w:val="00BC7DE9"/>
    <w:rsid w:val="00CE5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B7959-0245-4D98-BC00-F47833E3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1</cp:revision>
  <dcterms:created xsi:type="dcterms:W3CDTF">2017-06-01T00:51:00Z</dcterms:created>
  <dcterms:modified xsi:type="dcterms:W3CDTF">2017-06-01T01:08:00Z</dcterms:modified>
</cp:coreProperties>
</file>