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FBB" w:rsidRPr="009A3FBB" w:rsidRDefault="009A3FBB" w:rsidP="009A3FBB">
      <w:pPr>
        <w:pStyle w:val="1"/>
        <w:bidi/>
        <w:rPr>
          <w:rFonts w:hint="cs"/>
          <w:b/>
          <w:bCs/>
          <w:rtl/>
          <w:lang w:bidi="ar-IQ"/>
        </w:rPr>
      </w:pPr>
      <w:bookmarkStart w:id="0" w:name="_GoBack"/>
      <w:r w:rsidRPr="009A3FBB">
        <w:rPr>
          <w:rFonts w:hint="cs"/>
          <w:b/>
          <w:bCs/>
          <w:color w:val="auto"/>
          <w:rtl/>
          <w:lang w:bidi="ar-IQ"/>
        </w:rPr>
        <w:t>المحاضرة العشرون: التربية الكشفية / م.د. سها درويش عبد الغفور</w:t>
      </w:r>
      <w:bookmarkEnd w:id="0"/>
    </w:p>
    <w:p w:rsidR="009A3FBB" w:rsidRPr="009A3FBB" w:rsidRDefault="009A3FBB" w:rsidP="009A3FBB">
      <w:pPr>
        <w:pStyle w:val="1"/>
        <w:bidi/>
        <w:jc w:val="both"/>
        <w:rPr>
          <w:rFonts w:ascii="Cambria" w:eastAsia="Times New Roman" w:hAnsi="Cambria" w:cs="Times New Roman"/>
          <w:b/>
          <w:bCs/>
          <w:smallCaps/>
          <w:color w:val="auto"/>
          <w:spacing w:val="5"/>
          <w:rtl/>
        </w:rPr>
      </w:pPr>
      <w:r w:rsidRPr="009A3FBB">
        <w:rPr>
          <w:rFonts w:ascii="Cambria" w:eastAsia="Times New Roman" w:hAnsi="Cambria" w:cs="Times New Roman"/>
          <w:b/>
          <w:bCs/>
          <w:smallCaps/>
          <w:color w:val="auto"/>
          <w:spacing w:val="5"/>
          <w:rtl/>
        </w:rPr>
        <w:t xml:space="preserve"> </w:t>
      </w:r>
      <w:r w:rsidRPr="009A3FBB">
        <w:rPr>
          <w:rFonts w:ascii="Cambria" w:eastAsia="Times New Roman" w:hAnsi="Cambria" w:cs="Times New Roman"/>
          <w:b/>
          <w:bCs/>
          <w:smallCaps/>
          <w:color w:val="auto"/>
          <w:spacing w:val="5"/>
          <w:rtl/>
        </w:rPr>
        <w:t>الألعاب الكشفية:</w:t>
      </w:r>
    </w:p>
    <w:p w:rsidR="009A3FBB" w:rsidRPr="009A3FBB" w:rsidRDefault="009A3FBB" w:rsidP="009A3FBB">
      <w:pPr>
        <w:bidi/>
        <w:spacing w:after="200" w:line="276" w:lineRule="auto"/>
        <w:jc w:val="both"/>
        <w:rPr>
          <w:rFonts w:ascii="Cambria" w:eastAsia="Times New Roman" w:hAnsi="Cambria" w:cs="Calibri"/>
          <w:sz w:val="32"/>
          <w:szCs w:val="32"/>
          <w:vertAlign w:val="superscript"/>
          <w:rtl/>
          <w:lang w:bidi="ar-IQ"/>
        </w:rPr>
      </w:pPr>
      <w:r w:rsidRPr="009A3FBB">
        <w:rPr>
          <w:rFonts w:ascii="Simplified Arabic" w:eastAsia="Times New Roman" w:hAnsi="Simplified Arabic" w:cs="Simplified Arabic"/>
          <w:b/>
          <w:bCs/>
          <w:sz w:val="32"/>
          <w:szCs w:val="32"/>
          <w:rtl/>
          <w:lang w:bidi="ar-IQ"/>
        </w:rPr>
        <w:t xml:space="preserve">    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الألعاب الكشفية واحدة من المهام التي تمارس خلال إقامة المعسكرات الكشفية ولها أهداف متعددة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منها ما يهتم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بتطوير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الفرد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خلال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مراحل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نموه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وتتيح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له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جميع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الفرص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المناسبة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لتنمية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استعداداته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وقدراته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وتنمية جسمه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بصورة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متزنة وتكسبه التناسق في حياته والعمل وكذلك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إشباع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حاجاته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الأساسية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.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ومنها مايكون هدفه ترويحياً لابعاد الملل والضجر ويحقق اهداف بدنية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>,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من أجل تحقيق أهداف الحركة الكشفية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 اذ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"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يعد اللعب من انجح الوسائل التربوية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إ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ذ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إ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ن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ه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أسلوب  الطبيعة في مرحلة الطفولة المبكرة ذات الحاجة الملحة الى الحركة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 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"</w:t>
      </w:r>
      <w:r w:rsidRPr="009A3FBB">
        <w:rPr>
          <w:rFonts w:ascii="Cambria" w:eastAsia="Times New Roman" w:hAnsi="Cambria" w:cs="Calibri" w:hint="cs"/>
          <w:sz w:val="32"/>
          <w:szCs w:val="32"/>
          <w:vertAlign w:val="superscript"/>
          <w:rtl/>
          <w:lang w:bidi="ar-IQ"/>
        </w:rPr>
        <w:t xml:space="preserve"> </w:t>
      </w:r>
      <w:r w:rsidRPr="009A3FBB">
        <w:rPr>
          <w:rFonts w:ascii="Cambria" w:eastAsia="Times New Roman" w:hAnsi="Cambria" w:cs="Calibri" w:hint="cs"/>
          <w:sz w:val="24"/>
          <w:szCs w:val="24"/>
          <w:vertAlign w:val="superscript"/>
          <w:rtl/>
          <w:lang w:bidi="ar-IQ"/>
        </w:rPr>
        <w:t>(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ويشير( أثير خليل ) " بأ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ن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الألعاب الكشفية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هي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نشاط ذاتي فطري تلقائي من خلاله يستغل طاقات الجسم  بشكل صحيح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 xml:space="preserve"> من خلال استغلال الطبيعة وأدواتها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لغرض التنمية البدنية والعقلية والاجتماعية  , كذلك يمكن استغلال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ها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بالاتجاه ا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لإ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>يجابي  كحافز يطور ويغير في سلوك  الفرد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.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ويع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د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أسلوب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IQ"/>
        </w:rPr>
        <w:t>اً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IQ"/>
        </w:rPr>
        <w:t xml:space="preserve"> من أساليب الحركة الكشفية في توفير الفرص لإطلاق القدرات الكامنة واكتشافها ورعايتها وتوجيهها ,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 xml:space="preserve"> وليس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هناك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ما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يجذب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انتباه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الفتى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ويستأثر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باهتمامه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كالألعاب</w:t>
      </w:r>
      <w:r w:rsidRPr="009A3FBB">
        <w:rPr>
          <w:rFonts w:ascii="Simplified Arabic" w:eastAsia="Times New Roman" w:hAnsi="Simplified Arabic" w:cs="Simplified Arabic" w:hint="cs"/>
          <w:color w:val="000000"/>
          <w:sz w:val="32"/>
          <w:szCs w:val="32"/>
          <w:shd w:val="clear" w:color="auto" w:fill="FFFFFF"/>
          <w:rtl/>
          <w:lang w:bidi="ar-IQ"/>
        </w:rPr>
        <w:t>,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فهي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ميل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فطري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غريزي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لديه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وكل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لعبة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تمارس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لزامًا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أن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تؤدى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بأسلوب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ممتاز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لتحقيق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</w:rPr>
        <w:t xml:space="preserve"> </w:t>
      </w:r>
      <w:r w:rsidRPr="009A3FBB">
        <w:rPr>
          <w:rFonts w:ascii="Simplified Arabic" w:eastAsia="Times New Roman" w:hAnsi="Simplified Arabic" w:cs="Simplified Arabic"/>
          <w:color w:val="000000"/>
          <w:sz w:val="32"/>
          <w:szCs w:val="32"/>
          <w:shd w:val="clear" w:color="auto" w:fill="FFFFFF"/>
          <w:rtl/>
          <w:lang w:bidi="ar-IQ"/>
        </w:rPr>
        <w:t>الهدف</w:t>
      </w:r>
      <w:r w:rsidRPr="009A3FBB">
        <w:rPr>
          <w:rFonts w:ascii="Cambria" w:eastAsia="Times New Roman" w:hAnsi="Cambria" w:cs="Calibri" w:hint="cs"/>
          <w:sz w:val="32"/>
          <w:szCs w:val="32"/>
          <w:rtl/>
          <w:lang w:bidi="ar-IQ"/>
        </w:rPr>
        <w:t xml:space="preserve">" </w:t>
      </w:r>
    </w:p>
    <w:p w:rsidR="009A3FBB" w:rsidRPr="009A3FBB" w:rsidRDefault="009A3FBB" w:rsidP="009A3FBB">
      <w:pPr>
        <w:bidi/>
        <w:spacing w:after="200" w:line="276" w:lineRule="auto"/>
        <w:jc w:val="both"/>
        <w:rPr>
          <w:rFonts w:ascii="Cambria" w:eastAsia="Times New Roman" w:hAnsi="Cambria" w:cs="Calibri"/>
          <w:b/>
          <w:bCs/>
          <w:sz w:val="32"/>
          <w:szCs w:val="32"/>
        </w:rPr>
      </w:pPr>
      <w:r w:rsidRPr="009A3FBB">
        <w:rPr>
          <w:rFonts w:ascii="Cambria" w:eastAsia="Times New Roman" w:hAnsi="Cambria" w:cs="Calibri" w:hint="cs"/>
          <w:b/>
          <w:bCs/>
          <w:sz w:val="32"/>
          <w:szCs w:val="32"/>
          <w:rtl/>
        </w:rPr>
        <w:t xml:space="preserve">          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>تهدف ا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</w:rPr>
        <w:t>لأ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لعاب الكشفية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</w:rPr>
        <w:t>إ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لى 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</w:rPr>
        <w:t>كل مما يأتي: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تدريب الفتية على الأخذ والعطاء.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التدريب على القيادة الواعية أو التبعية الواعية.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التدريب على التعاون والعمل الجماعي.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اكتساب خصال نبيلة مثل التسامح- حب الخير- والميل إلى التعاون.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تكوين الشخصية والخلق الكريم.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lastRenderedPageBreak/>
        <w:t>مجال يص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YE"/>
        </w:rPr>
        <w:t>ل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ح لتنمية ال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YE"/>
        </w:rPr>
        <w:t>إ</w:t>
      </w: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دراك الحسي والانتباه والتركيز واكتساب المهارات.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الإسهام في تحقيق برامج الصحة النفسية في حياة الكشافة.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مجال واق يشغل الفتى ويجذبه إلى نفسه ويبعده عن قرناء السوء أو عوامل الانحراف النفسي أو الجماعي.</w:t>
      </w:r>
    </w:p>
    <w:p w:rsidR="009A3FBB" w:rsidRPr="009A3FBB" w:rsidRDefault="009A3FBB" w:rsidP="009A3FBB">
      <w:pPr>
        <w:numPr>
          <w:ilvl w:val="0"/>
          <w:numId w:val="1"/>
        </w:numPr>
        <w:bidi/>
        <w:spacing w:after="0" w:line="276" w:lineRule="auto"/>
        <w:jc w:val="both"/>
        <w:rPr>
          <w:rFonts w:ascii="Simplified Arabic" w:eastAsia="Times New Roman" w:hAnsi="Simplified Arabic" w:cs="Simplified Arabic"/>
          <w:sz w:val="32"/>
          <w:szCs w:val="32"/>
          <w:vertAlign w:val="superscript"/>
          <w:lang w:bidi="ar-IQ"/>
        </w:rPr>
      </w:pPr>
      <w:r w:rsidRPr="009A3FBB">
        <w:rPr>
          <w:rFonts w:ascii="Simplified Arabic" w:eastAsia="Times New Roman" w:hAnsi="Simplified Arabic" w:cs="Simplified Arabic"/>
          <w:sz w:val="32"/>
          <w:szCs w:val="32"/>
          <w:rtl/>
          <w:lang w:bidi="ar-YE"/>
        </w:rPr>
        <w:t>تعوده الصراحة لينفس عن انفعالاته المكبوتة ويبعد عن</w:t>
      </w:r>
      <w:r w:rsidRPr="009A3FBB">
        <w:rPr>
          <w:rFonts w:ascii="Simplified Arabic" w:eastAsia="Times New Roman" w:hAnsi="Simplified Arabic" w:cs="Simplified Arabic" w:hint="cs"/>
          <w:sz w:val="32"/>
          <w:szCs w:val="32"/>
          <w:rtl/>
          <w:lang w:bidi="ar-YE"/>
        </w:rPr>
        <w:t>ها</w:t>
      </w:r>
    </w:p>
    <w:p w:rsidR="00AB4403" w:rsidRPr="009A3FBB" w:rsidRDefault="00AB4403" w:rsidP="009A3FBB">
      <w:pPr>
        <w:bidi/>
        <w:rPr>
          <w:sz w:val="28"/>
          <w:szCs w:val="28"/>
          <w:rtl/>
          <w:lang w:bidi="ar-IQ"/>
        </w:rPr>
      </w:pPr>
    </w:p>
    <w:p w:rsidR="009A3FBB" w:rsidRPr="009A3FBB" w:rsidRDefault="009A3FBB" w:rsidP="009A3FBB">
      <w:pPr>
        <w:bidi/>
        <w:rPr>
          <w:rFonts w:hint="cs"/>
          <w:sz w:val="28"/>
          <w:szCs w:val="28"/>
          <w:rtl/>
          <w:lang w:bidi="ar-IQ"/>
        </w:rPr>
      </w:pPr>
    </w:p>
    <w:sectPr w:rsidR="009A3FBB" w:rsidRPr="009A3F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8EC" w:rsidRDefault="00E738EC" w:rsidP="009A3FBB">
      <w:pPr>
        <w:spacing w:after="0" w:line="240" w:lineRule="auto"/>
      </w:pPr>
      <w:r>
        <w:separator/>
      </w:r>
    </w:p>
  </w:endnote>
  <w:endnote w:type="continuationSeparator" w:id="0">
    <w:p w:rsidR="00E738EC" w:rsidRDefault="00E738EC" w:rsidP="009A3F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8EC" w:rsidRDefault="00E738EC" w:rsidP="009A3FBB">
      <w:pPr>
        <w:spacing w:after="0" w:line="240" w:lineRule="auto"/>
      </w:pPr>
      <w:r>
        <w:separator/>
      </w:r>
    </w:p>
  </w:footnote>
  <w:footnote w:type="continuationSeparator" w:id="0">
    <w:p w:rsidR="00E738EC" w:rsidRDefault="00E738EC" w:rsidP="009A3F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231D93"/>
    <w:multiLevelType w:val="hybridMultilevel"/>
    <w:tmpl w:val="A872B0E0"/>
    <w:lvl w:ilvl="0" w:tplc="AE2E89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BB"/>
    <w:rsid w:val="009A3FBB"/>
    <w:rsid w:val="00AB4403"/>
    <w:rsid w:val="00E7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CA253"/>
  <w15:chartTrackingRefBased/>
  <w15:docId w15:val="{2C72C360-C9F5-431D-BAAA-CA18188F4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9A3FB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A3F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har1">
    <w:name w:val="Char1"/>
    <w:basedOn w:val="a"/>
    <w:next w:val="a3"/>
    <w:link w:val="Char"/>
    <w:uiPriority w:val="99"/>
    <w:unhideWhenUsed/>
    <w:rsid w:val="009A3FBB"/>
    <w:pPr>
      <w:bidi/>
      <w:spacing w:after="0" w:line="240" w:lineRule="auto"/>
    </w:pPr>
    <w:rPr>
      <w:rFonts w:eastAsia="Calibri"/>
      <w:sz w:val="20"/>
      <w:szCs w:val="20"/>
    </w:rPr>
  </w:style>
  <w:style w:type="character" w:customStyle="1" w:styleId="Char">
    <w:name w:val="نص حاشية سفلية Char"/>
    <w:aliases w:val=" Char Char,Char Char"/>
    <w:basedOn w:val="a0"/>
    <w:link w:val="Char1"/>
    <w:uiPriority w:val="99"/>
    <w:rsid w:val="009A3FBB"/>
    <w:rPr>
      <w:rFonts w:eastAsia="Calibri"/>
      <w:sz w:val="20"/>
      <w:szCs w:val="20"/>
    </w:rPr>
  </w:style>
  <w:style w:type="character" w:styleId="a4">
    <w:name w:val="footnote reference"/>
    <w:basedOn w:val="a0"/>
    <w:uiPriority w:val="99"/>
    <w:unhideWhenUsed/>
    <w:rsid w:val="009A3FBB"/>
    <w:rPr>
      <w:vertAlign w:val="superscript"/>
    </w:rPr>
  </w:style>
  <w:style w:type="paragraph" w:styleId="a3">
    <w:name w:val="footnote text"/>
    <w:basedOn w:val="a"/>
    <w:link w:val="Char10"/>
    <w:uiPriority w:val="99"/>
    <w:semiHidden/>
    <w:unhideWhenUsed/>
    <w:rsid w:val="009A3FBB"/>
    <w:pPr>
      <w:spacing w:after="0" w:line="240" w:lineRule="auto"/>
    </w:pPr>
    <w:rPr>
      <w:sz w:val="20"/>
      <w:szCs w:val="20"/>
    </w:rPr>
  </w:style>
  <w:style w:type="character" w:customStyle="1" w:styleId="Char10">
    <w:name w:val="نص حاشية سفلية Char1"/>
    <w:basedOn w:val="a0"/>
    <w:link w:val="a3"/>
    <w:uiPriority w:val="99"/>
    <w:semiHidden/>
    <w:rsid w:val="009A3F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240</Words>
  <Characters>1368</Characters>
  <Application>Microsoft Office Word</Application>
  <DocSecurity>0</DocSecurity>
  <Lines>11</Lines>
  <Paragraphs>3</Paragraphs>
  <ScaleCrop>false</ScaleCrop>
  <Company>Microsoft (C)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</dc:creator>
  <cp:keywords/>
  <dc:description/>
  <cp:lastModifiedBy>Suha</cp:lastModifiedBy>
  <cp:revision>1</cp:revision>
  <dcterms:created xsi:type="dcterms:W3CDTF">2024-09-15T18:22:00Z</dcterms:created>
  <dcterms:modified xsi:type="dcterms:W3CDTF">2024-09-15T18:25:00Z</dcterms:modified>
</cp:coreProperties>
</file>