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17" w:rsidRPr="00272B17" w:rsidRDefault="00272B17" w:rsidP="00272B17">
      <w:pPr>
        <w:spacing w:after="20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272B17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الجامعة المستنصرية </w:t>
      </w:r>
    </w:p>
    <w:p w:rsidR="00272B17" w:rsidRPr="00272B17" w:rsidRDefault="00272B17" w:rsidP="00272B17">
      <w:pPr>
        <w:spacing w:after="20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272B17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كلية التربية البدنية وعلوم الرياضة</w:t>
      </w:r>
    </w:p>
    <w:p w:rsidR="00272B17" w:rsidRPr="00272B17" w:rsidRDefault="00381310" w:rsidP="00272B17">
      <w:pPr>
        <w:spacing w:after="20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الدراس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ة الاولية</w:t>
      </w:r>
      <w:r w:rsidR="00272B17" w:rsidRPr="00272B17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                                                                                       </w:t>
      </w:r>
    </w:p>
    <w:p w:rsidR="00272B17" w:rsidRPr="00272B17" w:rsidRDefault="00272B17" w:rsidP="00272B17">
      <w:pPr>
        <w:spacing w:after="200" w:line="240" w:lineRule="auto"/>
        <w:jc w:val="center"/>
        <w:rPr>
          <w:rFonts w:ascii="Simplified Arabic" w:eastAsia="Calibri" w:hAnsi="Simplified Arabic" w:cs="PT Bold Heading"/>
          <w:sz w:val="56"/>
          <w:szCs w:val="56"/>
          <w:rtl/>
          <w:lang w:bidi="ar-IQ"/>
        </w:rPr>
      </w:pPr>
    </w:p>
    <w:p w:rsidR="00272B17" w:rsidRPr="00272B17" w:rsidRDefault="00272B17" w:rsidP="00272B17">
      <w:pPr>
        <w:spacing w:after="200" w:line="240" w:lineRule="auto"/>
        <w:jc w:val="center"/>
        <w:rPr>
          <w:rFonts w:ascii="Simplified Arabic" w:eastAsia="Calibri" w:hAnsi="Simplified Arabic" w:cs="PT Bold Heading"/>
          <w:sz w:val="56"/>
          <w:szCs w:val="56"/>
          <w:rtl/>
          <w:lang w:bidi="ar-IQ"/>
        </w:rPr>
      </w:pPr>
    </w:p>
    <w:p w:rsidR="00272B17" w:rsidRPr="00272B17" w:rsidRDefault="00272B17" w:rsidP="008B4863">
      <w:pPr>
        <w:spacing w:after="200" w:line="240" w:lineRule="auto"/>
        <w:jc w:val="center"/>
        <w:rPr>
          <w:rFonts w:ascii="Simplified Arabic" w:eastAsia="Calibri" w:hAnsi="Simplified Arabic" w:cs="PT Bold Heading"/>
          <w:sz w:val="56"/>
          <w:szCs w:val="56"/>
          <w:rtl/>
          <w:lang w:bidi="ar-IQ"/>
        </w:rPr>
      </w:pPr>
      <w:r w:rsidRPr="00272B17">
        <w:rPr>
          <w:rFonts w:ascii="Simplified Arabic" w:eastAsia="Calibri" w:hAnsi="Simplified Arabic" w:cs="PT Bold Heading"/>
          <w:sz w:val="56"/>
          <w:szCs w:val="56"/>
          <w:rtl/>
          <w:lang w:bidi="ar-IQ"/>
        </w:rPr>
        <w:t xml:space="preserve">المحاضرة </w:t>
      </w:r>
      <w:r w:rsidR="008B4863">
        <w:rPr>
          <w:rFonts w:ascii="Simplified Arabic" w:eastAsia="Calibri" w:hAnsi="Simplified Arabic" w:cs="PT Bold Heading" w:hint="cs"/>
          <w:sz w:val="56"/>
          <w:szCs w:val="56"/>
          <w:rtl/>
          <w:lang w:bidi="ar-IQ"/>
        </w:rPr>
        <w:t>السادسة</w:t>
      </w:r>
    </w:p>
    <w:p w:rsidR="00272B17" w:rsidRPr="00272B17" w:rsidRDefault="00272B17" w:rsidP="008B4863">
      <w:pPr>
        <w:spacing w:after="200" w:line="360" w:lineRule="auto"/>
        <w:jc w:val="center"/>
        <w:rPr>
          <w:rFonts w:ascii="Perpetua Titling MT" w:eastAsia="Calibri" w:hAnsi="Perpetua Titling MT" w:cs="PT Bold Heading"/>
          <w:b/>
          <w:bCs/>
          <w:sz w:val="52"/>
          <w:szCs w:val="52"/>
          <w:rtl/>
          <w:lang w:bidi="ar-IQ"/>
        </w:rPr>
      </w:pPr>
      <w:r w:rsidRPr="00272B17">
        <w:rPr>
          <w:rFonts w:ascii="Perpetua Titling MT" w:eastAsia="Calibri" w:hAnsi="Perpetua Titling MT" w:cs="PT Bold Heading" w:hint="cs"/>
          <w:b/>
          <w:bCs/>
          <w:sz w:val="52"/>
          <w:szCs w:val="52"/>
          <w:rtl/>
          <w:lang w:bidi="ar-IQ"/>
        </w:rPr>
        <w:t>القانون الدولي لكرة اليد مادة (</w:t>
      </w:r>
      <w:r w:rsidR="008B4863">
        <w:rPr>
          <w:rFonts w:ascii="Perpetua Titling MT" w:eastAsia="Calibri" w:hAnsi="Perpetua Titling MT" w:cs="PT Bold Heading" w:hint="cs"/>
          <w:b/>
          <w:bCs/>
          <w:sz w:val="52"/>
          <w:szCs w:val="52"/>
          <w:rtl/>
          <w:lang w:bidi="ar-IQ"/>
        </w:rPr>
        <w:t>6</w:t>
      </w:r>
      <w:r w:rsidRPr="00272B17">
        <w:rPr>
          <w:rFonts w:ascii="Perpetua Titling MT" w:eastAsia="Calibri" w:hAnsi="Perpetua Titling MT" w:cs="PT Bold Heading" w:hint="cs"/>
          <w:b/>
          <w:bCs/>
          <w:sz w:val="52"/>
          <w:szCs w:val="52"/>
          <w:rtl/>
          <w:lang w:bidi="ar-IQ"/>
        </w:rPr>
        <w:t>)</w:t>
      </w:r>
    </w:p>
    <w:p w:rsidR="00272B17" w:rsidRPr="00272B17" w:rsidRDefault="00CB1C16" w:rsidP="00272B17">
      <w:pPr>
        <w:spacing w:after="200" w:line="360" w:lineRule="auto"/>
        <w:jc w:val="center"/>
        <w:rPr>
          <w:rFonts w:ascii="Perpetua Titling MT" w:eastAsia="Calibri" w:hAnsi="Perpetua Titling MT" w:cs="PT Bold Heading"/>
          <w:b/>
          <w:bCs/>
          <w:sz w:val="52"/>
          <w:szCs w:val="52"/>
          <w:rtl/>
          <w:lang w:bidi="ar-IQ"/>
        </w:rPr>
      </w:pPr>
      <w:r>
        <w:rPr>
          <w:rFonts w:ascii="Perpetua Titling MT" w:eastAsia="Calibri" w:hAnsi="Perpetua Titling MT" w:cs="PT Bold Heading" w:hint="cs"/>
          <w:b/>
          <w:bCs/>
          <w:sz w:val="52"/>
          <w:szCs w:val="52"/>
          <w:rtl/>
          <w:lang w:bidi="ar-IQ"/>
        </w:rPr>
        <w:t xml:space="preserve"> المرحلة الثالثة</w:t>
      </w:r>
      <w:bookmarkStart w:id="0" w:name="_GoBack"/>
      <w:bookmarkEnd w:id="0"/>
    </w:p>
    <w:p w:rsidR="00272B17" w:rsidRPr="00272B17" w:rsidRDefault="00272B17" w:rsidP="008B4863">
      <w:pPr>
        <w:spacing w:after="200" w:line="240" w:lineRule="auto"/>
        <w:jc w:val="center"/>
        <w:rPr>
          <w:rFonts w:ascii="Simplified Arabic" w:eastAsia="Calibri" w:hAnsi="Simplified Arabic" w:cs="PT Bold Heading"/>
          <w:sz w:val="56"/>
          <w:szCs w:val="56"/>
          <w:rtl/>
          <w:lang w:bidi="ar-IQ"/>
        </w:rPr>
      </w:pPr>
      <w:proofErr w:type="spellStart"/>
      <w:r w:rsidRPr="00272B17">
        <w:rPr>
          <w:rFonts w:ascii="Simplified Arabic" w:eastAsia="Calibri" w:hAnsi="Simplified Arabic" w:cs="PT Bold Heading" w:hint="cs"/>
          <w:sz w:val="56"/>
          <w:szCs w:val="56"/>
          <w:rtl/>
          <w:lang w:bidi="ar-IQ"/>
        </w:rPr>
        <w:t>أ.</w:t>
      </w:r>
      <w:r w:rsidR="00381310">
        <w:rPr>
          <w:rFonts w:ascii="Simplified Arabic" w:eastAsia="Calibri" w:hAnsi="Simplified Arabic" w:cs="PT Bold Heading" w:hint="cs"/>
          <w:sz w:val="56"/>
          <w:szCs w:val="56"/>
          <w:rtl/>
          <w:lang w:bidi="ar-IQ"/>
        </w:rPr>
        <w:t>م.د</w:t>
      </w:r>
      <w:proofErr w:type="spellEnd"/>
      <w:r w:rsidR="00381310">
        <w:rPr>
          <w:rFonts w:ascii="Simplified Arabic" w:eastAsia="Calibri" w:hAnsi="Simplified Arabic" w:cs="PT Bold Heading" w:hint="cs"/>
          <w:sz w:val="56"/>
          <w:szCs w:val="56"/>
          <w:rtl/>
          <w:lang w:bidi="ar-IQ"/>
        </w:rPr>
        <w:t>. يعقوب يوسف عبد الزهرة</w:t>
      </w:r>
    </w:p>
    <w:p w:rsidR="00272B17" w:rsidRPr="00272B17" w:rsidRDefault="00272B17" w:rsidP="00272B17">
      <w:pPr>
        <w:spacing w:after="200" w:line="240" w:lineRule="auto"/>
        <w:jc w:val="center"/>
        <w:rPr>
          <w:rFonts w:ascii="Simplified Arabic" w:eastAsia="Calibri" w:hAnsi="Simplified Arabic" w:cs="PT Bold Heading"/>
          <w:sz w:val="56"/>
          <w:szCs w:val="56"/>
          <w:rtl/>
          <w:lang w:bidi="ar-IQ"/>
        </w:rPr>
      </w:pPr>
    </w:p>
    <w:p w:rsidR="00272B17" w:rsidRPr="00272B17" w:rsidRDefault="00272B17" w:rsidP="00272B17">
      <w:pPr>
        <w:spacing w:after="200" w:line="240" w:lineRule="auto"/>
        <w:rPr>
          <w:rFonts w:ascii="Simplified Arabic" w:eastAsia="Calibri" w:hAnsi="Simplified Arabic" w:cs="PT Bold Heading"/>
          <w:sz w:val="56"/>
          <w:szCs w:val="56"/>
          <w:rtl/>
          <w:lang w:bidi="ar-IQ"/>
        </w:rPr>
      </w:pPr>
    </w:p>
    <w:p w:rsidR="00272B17" w:rsidRPr="00272B17" w:rsidRDefault="00272B17" w:rsidP="00E94ED0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</w:rPr>
      </w:pPr>
      <w:r w:rsidRPr="00272B17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1446ه                                                          202</w:t>
      </w:r>
      <w:r w:rsidR="00E94ED0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5</w:t>
      </w:r>
      <w:r w:rsidRPr="00272B17">
        <w:rPr>
          <w:rFonts w:ascii="Arial" w:eastAsia="Calibri" w:hAnsi="Arial" w:cs="Arial" w:hint="cs"/>
          <w:sz w:val="40"/>
          <w:szCs w:val="40"/>
          <w:rtl/>
          <w:lang w:bidi="ar-IQ"/>
        </w:rPr>
        <w:t>م</w:t>
      </w:r>
    </w:p>
    <w:p w:rsidR="00272B17" w:rsidRPr="00272B17" w:rsidRDefault="00272B17" w:rsidP="00272B17">
      <w:pPr>
        <w:spacing w:after="0" w:line="240" w:lineRule="auto"/>
        <w:ind w:left="424" w:hanging="424"/>
        <w:jc w:val="lowKashida"/>
        <w:rPr>
          <w:rFonts w:ascii="Times New Roman" w:eastAsia="Times New Roman" w:hAnsi="Times New Roman" w:cs="MCS Taybah S_U normal."/>
          <w:b/>
          <w:bCs/>
          <w:sz w:val="40"/>
          <w:szCs w:val="40"/>
          <w:rtl/>
        </w:rPr>
      </w:pPr>
    </w:p>
    <w:p w:rsidR="00272B17" w:rsidRDefault="00272B17" w:rsidP="00272B1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272B17" w:rsidRPr="00272B17" w:rsidRDefault="00272B17" w:rsidP="00272B1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المادة </w:t>
      </w: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6</w:t>
      </w: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منطقة ال</w:t>
      </w: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م</w:t>
      </w: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رمي</w:t>
      </w:r>
    </w:p>
    <w:p w:rsidR="00272B17" w:rsidRPr="00272B17" w:rsidRDefault="00272B17" w:rsidP="00272B17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272B17" w:rsidRPr="00272B17" w:rsidRDefault="00272B17" w:rsidP="00272B17">
      <w:pPr>
        <w:spacing w:after="0" w:line="240" w:lineRule="auto"/>
        <w:ind w:left="567" w:hanging="42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1:6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يسمح فقط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لحارس المرمى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بدخول منطقة المرمى (انظر على أي حال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3:6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). يعد لاعب الساحة قد دخل منطقة المرمى، والتي تشمل خط منطقة المرمى،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اذا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لمسها باي جزء من جسمه.</w:t>
      </w:r>
    </w:p>
    <w:p w:rsidR="00272B17" w:rsidRPr="00272B17" w:rsidRDefault="00272B17" w:rsidP="00272B17">
      <w:pPr>
        <w:spacing w:after="0" w:line="240" w:lineRule="auto"/>
        <w:ind w:left="567" w:hanging="42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2:6</w:t>
      </w: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عند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دخول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لاعب الساحة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منطقة المرمى تكون القرارات كالاتي:</w:t>
      </w:r>
    </w:p>
    <w:p w:rsidR="00272B17" w:rsidRPr="00272B17" w:rsidRDefault="00272B17" w:rsidP="00272B17">
      <w:pPr>
        <w:spacing w:after="0" w:line="240" w:lineRule="auto"/>
        <w:ind w:left="567" w:hanging="142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أ) رميه حارس مرمى عندما يدخل لاعب من الفريق المهاجم    منطقة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المرمى والكرة بحوزته، او يدخل بدون الكرة ولكن يحصل على منفعة جراء ذلك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(1:12)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</w:p>
    <w:p w:rsidR="00272B17" w:rsidRPr="00272B17" w:rsidRDefault="00272B17" w:rsidP="00272B17">
      <w:pPr>
        <w:spacing w:after="0" w:line="240" w:lineRule="auto"/>
        <w:ind w:left="567" w:hanging="141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ب) رمية حرة عندما يدخل لاعب الساحة من الفريق المدافع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منطقة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المرمى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وحصل على فائدة، ولكن بدون اضاعة فرصة للتصويب (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1:13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ب، انظر ايضا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7:8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و)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</w:p>
    <w:p w:rsidR="00272B17" w:rsidRPr="00272B17" w:rsidRDefault="00272B17" w:rsidP="00272B17">
      <w:pPr>
        <w:spacing w:after="0" w:line="240" w:lineRule="auto"/>
        <w:ind w:left="567" w:hanging="283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 ج)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رمية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7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امتار عندما يدخل لاعب الساحة من الفريق المدافع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منطقة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المرمى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وتسبب جراء ذلك اضاعة فرصة واضحة لتسجيل هدف (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1:14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أ). ولغرض تطبيق هذه المادة، فان مفهوم "دخول منطقة المرمى" لا يعني مجرد لمس خط منطقة المرمى، وانما الخطو الواضح داخل منطقة المرمى. </w:t>
      </w:r>
    </w:p>
    <w:p w:rsidR="00272B17" w:rsidRPr="00272B17" w:rsidRDefault="00272B17" w:rsidP="00272B17">
      <w:pPr>
        <w:spacing w:after="0" w:line="240" w:lineRule="auto"/>
        <w:ind w:left="567" w:hanging="42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3:6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لا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 xml:space="preserve"> يعاقب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دخول منطقة المرمى عند:</w:t>
      </w:r>
    </w:p>
    <w:p w:rsidR="00272B17" w:rsidRPr="00272B17" w:rsidRDefault="00272B17" w:rsidP="00272B17">
      <w:pPr>
        <w:spacing w:after="0" w:line="240" w:lineRule="auto"/>
        <w:ind w:left="567" w:hanging="283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أ)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دخول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لاعب منطقة المرمى بعد لعب الكرة، طالما لم يتسبب ذلك في اضاعة فرصة للمنافسين.</w:t>
      </w:r>
    </w:p>
    <w:p w:rsidR="00272B17" w:rsidRPr="00272B17" w:rsidRDefault="00272B17" w:rsidP="00272B17">
      <w:pPr>
        <w:spacing w:after="0" w:line="240" w:lineRule="auto"/>
        <w:ind w:left="567" w:hanging="283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ب) دخول لاعب من أي الفريقين منطقة المرمى بدون الكرة ولم يحصل على فائدة جراء ذلك.</w:t>
      </w:r>
    </w:p>
    <w:p w:rsidR="00272B17" w:rsidRPr="00272B17" w:rsidRDefault="00272B17" w:rsidP="00272B17">
      <w:pPr>
        <w:spacing w:after="0" w:line="240" w:lineRule="auto"/>
        <w:ind w:left="424" w:hanging="424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4:6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تعد الكرة "خارج اللعب" عندما يسيطر حارس المرمى عليها في منطقة المرمى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(1:12)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. ويجب ان تعاد الكرة الى اللعب من خلال رميه حارس مرمى (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2:12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).</w:t>
      </w:r>
    </w:p>
    <w:p w:rsidR="00272B17" w:rsidRPr="00272B17" w:rsidRDefault="00272B17" w:rsidP="00272B17">
      <w:pPr>
        <w:spacing w:after="0" w:line="240" w:lineRule="auto"/>
        <w:ind w:left="424" w:hanging="424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5:6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تبقى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الكرة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في اللعب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عندما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تتدحرج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على الارض داخل منطقة المرمى. وتصبح بحوزة فريق حارس المرمى ويسمح فقط لحارس المرمى لمسها.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ويمكن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لحارس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المرمى ان يلتقطها وبذلك تصبح خارج اللعب، وعند ذاك تعاد الى اللعب عل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ـ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ى وفق المواد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4:6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،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2-1:12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(مع ذلك انظر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7:6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ب). وتحتسب رميه حرة (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1:13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أ) اذا لمـس زميل حارس الم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ـ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رمى الكـرة وهي متدحرجة (مع ذلك انظر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1:14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أ، بالارتباط مع الايضاح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ج)، ويستمر اللعب برميه حارس مرمى (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1:12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</w:rPr>
        <w:t>iii )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(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) اذا لمسها منافس.</w:t>
      </w:r>
    </w:p>
    <w:p w:rsidR="00272B17" w:rsidRPr="00272B17" w:rsidRDefault="00272B17" w:rsidP="00272B17">
      <w:pPr>
        <w:spacing w:after="0" w:line="240" w:lineRule="auto"/>
        <w:ind w:left="42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تعد الكرة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خارج اللعب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حالما تستقر على الارض في منطقة المرمى 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(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12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: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</w:rPr>
        <w:t>1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)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ii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lang w:bidi="ar-IQ"/>
        </w:rPr>
        <w:t>(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). وتصبح بحوزة فريق حارس المرمى ويسمح فقط لحارس المرمى لمسها. ويجب على حارس المرمى ان يعيدها الى اللعب على وفق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</w:rPr>
        <w:t>4:6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،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2:12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( مع ذلك انظر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7:6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ب). وتبقى رميه حارس مرمى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اذا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لمس الكرة أي لاعب من أي الفريقين (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1:12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الفقرة الثانية،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3:13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). </w:t>
      </w:r>
    </w:p>
    <w:p w:rsidR="00272B17" w:rsidRPr="00272B17" w:rsidRDefault="00272B17" w:rsidP="00272B17">
      <w:pPr>
        <w:spacing w:after="0" w:line="240" w:lineRule="auto"/>
        <w:ind w:left="424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يسمح بلمس الكرة عندما تكون في الهواء فوق منطقة المرمى، ما دام ذلك منسجماً مع المواد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1:7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وكذلك </w:t>
      </w:r>
      <w:r w:rsidRPr="00272B17">
        <w:rPr>
          <w:rFonts w:ascii="Simplified Arabic" w:eastAsia="Times New Roman" w:hAnsi="Simplified Arabic" w:cs="Simplified Arabic"/>
          <w:sz w:val="32"/>
          <w:szCs w:val="32"/>
          <w:lang w:bidi="ar-IQ"/>
        </w:rPr>
        <w:t>8:7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.</w:t>
      </w:r>
    </w:p>
    <w:p w:rsidR="00272B17" w:rsidRPr="00272B17" w:rsidRDefault="00272B17" w:rsidP="00272B17">
      <w:pPr>
        <w:spacing w:after="0" w:line="240" w:lineRule="auto"/>
        <w:ind w:left="424" w:hanging="42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6:6</w:t>
      </w: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يجب ان يستمر اللعب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(برميه حارس المرمى طبقا لـ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5-4:6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) اذا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 xml:space="preserve"> لمس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احد لاعبي الفريق المدافع الكرة خلال قيامه بالدفاع ثم امسك بها حارس المرمى او استقرت في منطقة المرمى.</w:t>
      </w:r>
    </w:p>
    <w:p w:rsidR="00272B17" w:rsidRPr="00272B17" w:rsidRDefault="00272B17" w:rsidP="00272B17">
      <w:pPr>
        <w:spacing w:after="0" w:line="240" w:lineRule="auto"/>
        <w:ind w:left="424" w:hanging="42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7:6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اذا لعب اللاعب الكرة الى</w:t>
      </w:r>
      <w:r w:rsidRPr="00272B17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 xml:space="preserve"> داخل منطقة مرماه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، تكون القرارات كالاتي:</w:t>
      </w:r>
    </w:p>
    <w:p w:rsidR="00272B17" w:rsidRPr="00272B17" w:rsidRDefault="00272B17" w:rsidP="00272B17">
      <w:pPr>
        <w:spacing w:after="0" w:line="240" w:lineRule="auto"/>
        <w:ind w:left="283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أ) هدف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اذا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دخلت الكرة المرمى.</w:t>
      </w:r>
    </w:p>
    <w:p w:rsidR="00272B17" w:rsidRPr="00272B17" w:rsidRDefault="00272B17" w:rsidP="00272B17">
      <w:pPr>
        <w:spacing w:after="0" w:line="240" w:lineRule="auto"/>
        <w:ind w:left="567" w:hanging="28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ب) رمية حرة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اذا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استقرت الكرة في منطقة المرمى، او اذا لمس حارس المرمى الكرة ولم تدخل المرمى (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1:13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 - ب).</w:t>
      </w:r>
    </w:p>
    <w:p w:rsidR="00272B17" w:rsidRPr="00272B17" w:rsidRDefault="00272B17" w:rsidP="00272B17">
      <w:pPr>
        <w:spacing w:after="0" w:line="240" w:lineRule="auto"/>
        <w:ind w:left="567" w:hanging="28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ج) رمية جانبية </w:t>
      </w:r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اذا</w:t>
      </w:r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عبرت الكرة للخارج من فوق الخط الخارجي للمرمى </w:t>
      </w:r>
      <w:r w:rsidRPr="00272B17">
        <w:rPr>
          <w:rFonts w:ascii="Simplified Arabic" w:eastAsia="Times New Roman" w:hAnsi="Simplified Arabic" w:cs="Simplified Arabic"/>
          <w:sz w:val="32"/>
          <w:szCs w:val="32"/>
        </w:rPr>
        <w:t>(1:11)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</w:p>
    <w:p w:rsidR="00272B17" w:rsidRPr="00272B17" w:rsidRDefault="00272B17" w:rsidP="00272B17">
      <w:pPr>
        <w:spacing w:after="0" w:line="240" w:lineRule="auto"/>
        <w:ind w:left="567" w:hanging="284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د) يستمر اللعب اذا مررت الكرة خلفاً، خلال منطقة </w:t>
      </w:r>
      <w:proofErr w:type="spellStart"/>
      <w:proofErr w:type="gramStart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>المرمى،الى</w:t>
      </w:r>
      <w:proofErr w:type="spellEnd"/>
      <w:proofErr w:type="gramEnd"/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منطقة اللعب دون ان يلمسها حارس المرمى.</w:t>
      </w:r>
    </w:p>
    <w:p w:rsidR="00272B17" w:rsidRPr="00272B17" w:rsidRDefault="00272B17" w:rsidP="00272B17">
      <w:pPr>
        <w:spacing w:after="0" w:line="240" w:lineRule="auto"/>
        <w:ind w:left="424" w:hanging="424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272B17">
        <w:rPr>
          <w:rFonts w:ascii="Simplified Arabic" w:eastAsia="Times New Roman" w:hAnsi="Simplified Arabic" w:cs="Simplified Arabic"/>
          <w:b/>
          <w:bCs/>
          <w:sz w:val="32"/>
          <w:szCs w:val="32"/>
        </w:rPr>
        <w:t>8:6</w:t>
      </w:r>
      <w:r w:rsidRPr="00272B17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الكرة التي ترتد من منطقة المرمى خارجا نحو ساحة اللعب تبقى لاعبة.</w:t>
      </w:r>
    </w:p>
    <w:p w:rsidR="00F15BD9" w:rsidRDefault="00F15BD9">
      <w:pPr>
        <w:rPr>
          <w:lang w:bidi="ar-IQ"/>
        </w:rPr>
      </w:pPr>
    </w:p>
    <w:sectPr w:rsidR="00F15BD9" w:rsidSect="0078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7F"/>
    <w:rsid w:val="00272B17"/>
    <w:rsid w:val="00381310"/>
    <w:rsid w:val="007817CE"/>
    <w:rsid w:val="008B4863"/>
    <w:rsid w:val="00CB1C16"/>
    <w:rsid w:val="00D9297F"/>
    <w:rsid w:val="00E94ED0"/>
    <w:rsid w:val="00F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8194"/>
  <w15:chartTrackingRefBased/>
  <w15:docId w15:val="{573D1242-2664-426E-8CFC-A0C08F4F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Dr. Yakob</cp:lastModifiedBy>
  <cp:revision>2</cp:revision>
  <dcterms:created xsi:type="dcterms:W3CDTF">2025-11-23T16:05:00Z</dcterms:created>
  <dcterms:modified xsi:type="dcterms:W3CDTF">2025-11-23T16:05:00Z</dcterms:modified>
</cp:coreProperties>
</file>