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19" w:rsidRPr="00163E18" w:rsidRDefault="00901D9B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                     </w:t>
      </w:r>
      <w:r w:rsidR="00161019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                              </w:t>
      </w: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 </w:t>
      </w:r>
      <w:r w:rsidR="00CB38FB" w:rsidRPr="00163E18">
        <w:rPr>
          <w:rFonts w:asciiTheme="majorBidi" w:hAnsiTheme="majorBidi" w:cstheme="majorBidi"/>
          <w:b/>
          <w:bCs/>
          <w:kern w:val="24"/>
          <w:sz w:val="30"/>
          <w:szCs w:val="30"/>
          <w:u w:val="single"/>
          <w:rtl/>
          <w:lang w:bidi="ar-IQ"/>
        </w:rPr>
        <w:t>الع</w:t>
      </w:r>
      <w:r w:rsidR="004876B1">
        <w:rPr>
          <w:rFonts w:asciiTheme="majorBidi" w:hAnsiTheme="majorBidi" w:cstheme="majorBidi" w:hint="cs"/>
          <w:b/>
          <w:bCs/>
          <w:kern w:val="24"/>
          <w:sz w:val="30"/>
          <w:szCs w:val="30"/>
          <w:u w:val="single"/>
          <w:rtl/>
          <w:lang w:bidi="ar-IQ"/>
        </w:rPr>
        <w:t>ــــــــ</w:t>
      </w:r>
      <w:r w:rsidR="00CB38FB" w:rsidRPr="00163E18">
        <w:rPr>
          <w:rFonts w:asciiTheme="majorBidi" w:hAnsiTheme="majorBidi" w:cstheme="majorBidi"/>
          <w:b/>
          <w:bCs/>
          <w:kern w:val="24"/>
          <w:sz w:val="30"/>
          <w:szCs w:val="30"/>
          <w:u w:val="single"/>
          <w:rtl/>
          <w:lang w:bidi="ar-IQ"/>
        </w:rPr>
        <w:t>دد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</w:r>
      <w:r w:rsidR="00161019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الأعداد في اللغة العربية تكتب وفق القواعد التالية:</w:t>
      </w:r>
    </w:p>
    <w:p w:rsidR="007D7EFC" w:rsidRPr="00163E18" w:rsidRDefault="00724D03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1. الواحد والاثنان (</w:t>
      </w:r>
      <w:r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1و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2) يطابقان المعدود في التذكير والتأنيث مثل رأيت أحد الرجال  واحدى النساء، جاء اثنان من الرجال واثنتان من النساء (مفردين،مركبين، معطوفاً عليهما).</w:t>
      </w:r>
      <w:r w:rsidR="00A32B2B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وهذان العددان لايحتاجان الى تمييز مطلقا بل يعربان صفة (نعتا موكدا لما قبلهما)  او يعربان بحسب ورودهما </w:t>
      </w:r>
      <w:r w:rsidR="008E5D5C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في الجملة  فنقول : عندي قلمُ واحدُ </w:t>
      </w:r>
      <w:r w:rsidR="005B725C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0 فلفظة (واحد) صفة للقلم  و(قرأت صحيفةً واحدةً) </w:t>
      </w:r>
      <w:r w:rsidR="006C438B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0</w:t>
      </w:r>
    </w:p>
    <w:p w:rsidR="007D7EFC" w:rsidRPr="00163E18" w:rsidRDefault="00CB38FB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 xml:space="preserve">2. الاعداد </w:t>
      </w:r>
      <w:r w:rsidR="000F5943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المفردة 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من (3-9) تكون على خلاف ال</w:t>
      </w:r>
      <w:r w:rsidR="005A1058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م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عد</w:t>
      </w:r>
      <w:r w:rsidR="005A1058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و</w:t>
      </w:r>
      <w:r w:rsidR="006C438B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د في 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</w:t>
      </w:r>
      <w:r w:rsidR="006C438B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الأحوال جميعها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تذكيراً وتأنيثاً، مفردة أم مركبة أم معطوفاً عليها مثل قوله تعالى: ((سخّرها عليهم سَبْعَ ليالٍ، وثمانيةَ ايامٍ حسوماً))، </w:t>
      </w:r>
      <w:r w:rsidR="00D57C3B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أو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مركبة: ((مكثنا في الرحلة ثلاثة عشر يوماً) </w:t>
      </w:r>
      <w:r w:rsidR="00D57C3B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أو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معطوفاً: (فاز بالجائزة ثلاثة وعشرون متسابقاً))، </w:t>
      </w:r>
      <w:r w:rsidR="00D57C3B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أو </w:t>
      </w:r>
      <w:r w:rsidR="00420F5F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مفردة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((جاء أربع نساء وثلاثة رجال)).</w:t>
      </w:r>
      <w:r w:rsidR="000550D0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</w:t>
      </w:r>
      <w:r w:rsidR="00420F5F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و</w:t>
      </w:r>
      <w:r w:rsidR="005A1058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اعراب الاعداد يحدده موقع كل عدد في جملته مع </w:t>
      </w:r>
      <w:r w:rsidR="00B954CA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أ</w:t>
      </w:r>
      <w:r w:rsidR="005A1058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عرابه</w:t>
      </w:r>
      <w:r w:rsidR="00B954CA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بحسب موقعه وتكون مضافة دائما0</w:t>
      </w:r>
      <w:r w:rsidR="005A1058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</w:t>
      </w:r>
    </w:p>
    <w:p w:rsidR="007D7EFC" w:rsidRPr="00163E18" w:rsidRDefault="00CB38FB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3.العدد (10) يكون على خلاف المعدود اذا كان مفرداً: ((اشتريتُ عشر لوحات بعشرة آلاف))، ويكون مطابق المعدود اذا كان مركباً كقوله تعالى: (( وبعثنا منهم اثني عشر نقيباً))، ومثل (( اعددتُ في البحث سبع عشرة صفحة)).</w:t>
      </w:r>
    </w:p>
    <w:p w:rsidR="00DA34DC" w:rsidRPr="00163E18" w:rsidRDefault="00CB38FB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4.</w:t>
      </w:r>
      <w:r w:rsidR="000F5943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الاعداد المركبة( </w:t>
      </w:r>
      <w:r w:rsidR="00DA34DC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احد عشر، اثن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ا عشر</w:t>
      </w:r>
      <w:r w:rsidR="00DA34DC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)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يطابقان المعدود في التذكير والتأنيث، ((رأيت احد عشر طالباً   واحدى عشرة امرأة)) ، ((جاء اثنا عشر رجلاً  واثنتا عشرة امرأة)).</w:t>
      </w:r>
      <w:r w:rsidR="00665170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ويعرب العدد </w:t>
      </w:r>
      <w:r w:rsidR="008831AD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(11) عدد مركب مبني على فتح الجزأين في محل (0000) بحسب الموقع الاعرابي في الجملة مثل </w:t>
      </w:r>
      <w:r w:rsidR="00683CA0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: نجح أحدَ عشرَ طالبا0 </w:t>
      </w:r>
      <w:r w:rsidR="0074268F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فيكون اعراب (أحدَ عشرَ) عدد مركب مبني على فتح الجزأين في محل رفع فاعل0 </w:t>
      </w:r>
      <w:r w:rsidR="00420030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ونجد اعراب لفظة (أحدَ عشرَ) في جملة (رأيت أحدَ عشرَطالبا) </w:t>
      </w:r>
      <w:r w:rsidR="00177009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فستكون في محل نصب مفعول به  0 وفي جملة </w:t>
      </w:r>
      <w:r w:rsidR="00E555A9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(قرأت في أحدَ عشرَ كتابا) فستكون عدد مركب مبني في محل جر بحرف الجر </w:t>
      </w:r>
      <w:r w:rsidR="00412231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0 ونلاحظ ان المعدود </w:t>
      </w:r>
      <w:r w:rsidR="003F77D5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تمييزه جاء بصيغة الافراد والنصب0 </w:t>
      </w:r>
    </w:p>
    <w:p w:rsidR="002B11B3" w:rsidRPr="00163E18" w:rsidRDefault="00CB38FB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5. الفاظ العقود من (عشرين إلى تسعين)</w:t>
      </w:r>
      <w:r w:rsidR="003B239F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وهي مضاعفات العشرة و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لا تختلف صيغتها مع المعدود مذكراً ومؤنثاً وتعرب بالحروف بدل الحركات لانها ملحقة بجمع المذكر السالم: ((جاء عشرون رجلاً  ورأيتُ عشرين رجلاً، جاءت عشرون امرأة  ورأيت عشرين امرأة)).</w:t>
      </w:r>
      <w:r w:rsidR="0049496C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وترفع بالواو وتنصب وتجر بالياء على انها ملحق بجمع المذكر السالم0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وكذلك لفظ (مائة) 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lastRenderedPageBreak/>
        <w:t>ولفظ (الف) مثل قوله تعالى: ((فأماتهُ اللهُ مائة عامٍ ثم بعثهُ)) وقوله تعالى: (( في كل سُنْبُلة مائةُ حبةٍ)) وقوله تعالى: (</w:t>
      </w:r>
      <w:r w:rsidR="002B11B3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(يوُّد احُدهم لو يعمر الف سنة))</w:t>
      </w:r>
      <w:r w:rsidR="000D2F2E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وهذان العددان لايتغيران بتغير جنس </w:t>
      </w:r>
      <w:r w:rsidR="0023699A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التمييز وهما مثل صيغ</w:t>
      </w:r>
      <w:r w:rsidR="00A81A62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العقود معربان فيكونان مرفوعين أو منصوبين أ</w:t>
      </w:r>
      <w:r w:rsidR="0023699A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و مجرورين بحسب موقعهما في الجملة </w:t>
      </w:r>
      <w:r w:rsidR="00A81A62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0</w:t>
      </w:r>
      <w:r w:rsidR="00796AC7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</w:t>
      </w:r>
    </w:p>
    <w:p w:rsidR="00D33DA3" w:rsidRPr="00163E18" w:rsidRDefault="00D33DA3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</w:p>
    <w:p w:rsidR="009E0E3B" w:rsidRPr="00163E18" w:rsidRDefault="00D33DA3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6- الاعداد المعطوفة: و</w:t>
      </w:r>
      <w:r w:rsidR="005D1216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يكون العدد فيها مؤلف من لفظين بينهما حرف عطف وهذ</w:t>
      </w:r>
      <w:r w:rsidR="003B239F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ه الاعداد من (21)الى (99)</w:t>
      </w:r>
      <w:r w:rsidR="005F3744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فنقول :شارك في السباق اثنان وثلاثون لاعبا (المذكر)</w:t>
      </w:r>
      <w:r w:rsidR="009E0E3B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و(حصلت على اثن</w:t>
      </w:r>
      <w:r w:rsidR="00572608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ت</w:t>
      </w:r>
      <w:r w:rsidR="009E0E3B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ين وثمانين درجة في الامتحان)</w:t>
      </w:r>
      <w:r w:rsidR="00572608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فيكون بلفظ المؤنث.</w:t>
      </w:r>
      <w:r w:rsidR="005F3744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</w:t>
      </w:r>
    </w:p>
    <w:p w:rsidR="00CB38FB" w:rsidRPr="00163E18" w:rsidRDefault="00CB38FB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</w:p>
    <w:p w:rsidR="00572608" w:rsidRPr="00163E18" w:rsidRDefault="00CB38FB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kern w:val="24"/>
          <w:sz w:val="30"/>
          <w:szCs w:val="30"/>
          <w:u w:val="single"/>
          <w:rtl/>
          <w:lang w:bidi="ar-IQ"/>
        </w:rPr>
      </w:pPr>
      <w:r w:rsidRPr="00163E18">
        <w:rPr>
          <w:rFonts w:asciiTheme="majorBidi" w:hAnsiTheme="majorBidi" w:cstheme="majorBidi"/>
          <w:b/>
          <w:bCs/>
          <w:kern w:val="24"/>
          <w:sz w:val="30"/>
          <w:szCs w:val="30"/>
          <w:u w:val="single"/>
          <w:rtl/>
          <w:lang w:bidi="ar-IQ"/>
        </w:rPr>
        <w:t>حكم تمييز العدد:</w:t>
      </w:r>
    </w:p>
    <w:p w:rsidR="00B21E72" w:rsidRDefault="00CB38FB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1. من (3-10) يكون التمييز جمعاً مجروراً</w:t>
      </w:r>
      <w:r w:rsidR="00BF1D4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با</w:t>
      </w:r>
      <w:r w:rsidR="008C0962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لاضافة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مثل قوله تعالى: ((لها سبعةُ ابوابٍ).</w:t>
      </w:r>
      <w:r w:rsidR="00D56843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ويعرب العدد بحسب موقعه في الجملة وهو مضاف والمعدود الذي هو يسمى </w:t>
      </w:r>
      <w:r w:rsidR="00B74755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تمييز العدد في محل جر مضاف اليه مجرور0 </w:t>
      </w:r>
      <w:r w:rsidR="00C67D11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مثل قوله </w:t>
      </w:r>
      <w:r w:rsidR="00BF1D4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تعالى:(( فمن لم يجد فصيام ثلاثة</w:t>
      </w:r>
      <w:r w:rsidR="00C67D11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أيامِ</w:t>
      </w:r>
      <w:r w:rsidR="000266B6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في الحج)) فلفظة (  أيامٍ) </w:t>
      </w:r>
      <w:r w:rsidR="006C71C6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في محل جر مضاف اليه مجرور 0</w:t>
      </w:r>
    </w:p>
    <w:p w:rsidR="002E4B40" w:rsidRDefault="00CB38FB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2. من (11-99) يكون التمييز مفرداً منصوباً مثل قوله تعالى: (ياآبتِ إنيّ رأيتُ احد عشر كوكباً)، وقوله تعالى : ((فأنفجرتْ منه اثنتا عشرة عيناً)).</w:t>
      </w:r>
    </w:p>
    <w:p w:rsidR="006C71C6" w:rsidRPr="00163E18" w:rsidRDefault="00CB38FB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kern w:val="24"/>
          <w:sz w:val="30"/>
          <w:szCs w:val="30"/>
          <w:u w:val="single"/>
          <w:rtl/>
          <w:lang w:bidi="ar-IQ"/>
        </w:rPr>
      </w:pP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 xml:space="preserve">3. تمييز المِئة والألف </w:t>
      </w:r>
      <w:r w:rsidR="00296F7B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ومضاعفاتهما ويكون 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مفرد</w:t>
      </w:r>
      <w:r w:rsidR="001142D4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ا 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مجرور</w:t>
      </w:r>
      <w:r w:rsidR="001142D4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ا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مثل قوله تعالى : ((قال بلْ لبثتَ مائة عامٍ) وقوله تعالى : ((في كلِّ سنبلة مائة حبةٍ) وقوله تعالى : (( وإن يوماً عند ربك كألف سنةٍ مما يعدون)).</w:t>
      </w:r>
    </w:p>
    <w:p w:rsidR="00A6281E" w:rsidRPr="00163E18" w:rsidRDefault="00CB38FB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</w:r>
      <w:r w:rsidRPr="00163E18">
        <w:rPr>
          <w:rFonts w:asciiTheme="majorBidi" w:hAnsiTheme="majorBidi" w:cstheme="majorBidi"/>
          <w:b/>
          <w:bCs/>
          <w:kern w:val="24"/>
          <w:sz w:val="30"/>
          <w:szCs w:val="30"/>
          <w:u w:val="single"/>
          <w:rtl/>
          <w:lang w:bidi="ar-IQ"/>
        </w:rPr>
        <w:t>اعراب العدد: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1. الاعداد غير المركبة : تعرب حسب موقعها في الجملة.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 xml:space="preserve">أ. فمن (3-10) تعرب اعراب المفرد ترفع بالضمة وتنصب بالفتحة وتجر بالكسرة </w:t>
      </w:r>
      <w:r w:rsidR="00A6281E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 </w:t>
      </w:r>
    </w:p>
    <w:p w:rsidR="00CB38FB" w:rsidRPr="00163E18" w:rsidRDefault="00A6281E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وكذلك المئة والالف.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ب. الفاظ العقود (20-90) تعرب اعراب جمع المذكر السالم</w:t>
      </w:r>
      <w:r w:rsidR="00273A55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على انها ملحقة بها اذ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ترفع بالواو وتنصب وتجر بالياء.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 xml:space="preserve">2. الاعداد المركبة من (11-19) مبنية على فتح الجزأين مثل قوله تعالى: (( عليها تسعة عشر)) أو في محل نصب مثل قوله تعالى: ((اني رأيت احد عشر كوكباً)) أو في محل جر مثل ((سافرت إلى تسعة عشر بلداً))، ما عدا العدد (12) فيعرب الجزء الأول منه اعراب 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lastRenderedPageBreak/>
        <w:t>المثنى يرفع بالالف وينصب ويجر بالياء ويبنى ال</w:t>
      </w:r>
      <w:r w:rsidR="0033783F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جزء الثاني على الفتح في محل (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جر بالاضافة) مثل ((سافر إلى المصيف اثنا عشر سائحاً)).</w:t>
      </w:r>
      <w:r w:rsidR="002E5A8B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وان الجزء الأول في العدد المركب مع العشرة </w:t>
      </w:r>
      <w:r w:rsidR="00232AC0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يخالف المعدود دائما اما الجزء الثاني فيوافق جنس التمييز </w:t>
      </w:r>
      <w:r w:rsidR="00EF1110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(المعدود)</w:t>
      </w: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.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 </w:t>
      </w:r>
    </w:p>
    <w:p w:rsidR="00A405EC" w:rsidRPr="00163E18" w:rsidRDefault="00A405EC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</w:p>
    <w:p w:rsidR="00A6281E" w:rsidRPr="00163E18" w:rsidRDefault="00A6281E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</w:p>
    <w:p w:rsidR="00163E18" w:rsidRPr="00163E18" w:rsidRDefault="00CB38FB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/>
          <w:b/>
          <w:bCs/>
          <w:kern w:val="24"/>
          <w:sz w:val="30"/>
          <w:szCs w:val="30"/>
          <w:u w:val="single"/>
          <w:rtl/>
          <w:lang w:bidi="ar-IQ"/>
        </w:rPr>
        <w:t>ملاحظات العدد: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1. الاعداد من ثلاثة إلى تسع وتسعين تكون مذكرة مع المئة اما مع الالف فيجيب تأنيث الاعداد من ثلاث إلى تسعة مثل (ثلاث مئة واربع مائة أو تكتب ثلاثمائة أو أربعمائة ، أربعة الاف وخمسة الالف).</w:t>
      </w:r>
      <w:r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 xml:space="preserve">2. عند تقديم المعدود على العدد يجوز في العدد التذكير والتأنيث نحو : (جاء رجال </w:t>
      </w:r>
      <w:r w:rsidR="00163E18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 </w:t>
      </w:r>
    </w:p>
    <w:p w:rsidR="00CB38FB" w:rsidRPr="00163E18" w:rsidRDefault="00163E18" w:rsidP="00163E1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  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>سبعة أو سبع).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br/>
        <w:t>3. اذا أردنا قراءة عدد مكون من اكثر من رقمين بدأنا بقراءته من اليمين إلى اليسار (الاصغر فالاكبر) ويكون التمييز له، وهو الاصح ويجوز العكس (من اليسار إلى اليمين)، في المجمع</w:t>
      </w:r>
      <w:r w:rsidR="007F11F2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          </w:t>
      </w:r>
      <w:r w:rsidR="00CB38FB" w:rsidRPr="00163E18"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  <w:t xml:space="preserve">( 4536) طالب، في المجمع ستة وثلاثون وخمسمائة وأربعة الاف طالب أو أربعة الاف وخمسمائة وستة وثلاثون طالباً.   </w:t>
      </w:r>
    </w:p>
    <w:p w:rsidR="00837CD5" w:rsidRPr="00163E18" w:rsidRDefault="00837CD5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</w:p>
    <w:p w:rsidR="00837CD5" w:rsidRPr="00163E18" w:rsidRDefault="00837CD5" w:rsidP="00163E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kern w:val="24"/>
          <w:sz w:val="30"/>
          <w:szCs w:val="30"/>
          <w:u w:val="single"/>
          <w:lang w:bidi="ar-IQ"/>
        </w:rPr>
      </w:pPr>
      <w:r w:rsidRPr="00163E18">
        <w:rPr>
          <w:rFonts w:asciiTheme="majorBidi" w:hAnsiTheme="majorBidi" w:cstheme="majorBidi" w:hint="cs"/>
          <w:b/>
          <w:bCs/>
          <w:kern w:val="24"/>
          <w:sz w:val="30"/>
          <w:szCs w:val="30"/>
          <w:u w:val="single"/>
          <w:rtl/>
          <w:lang w:bidi="ar-IQ"/>
        </w:rPr>
        <w:t>تعريف العدد:</w:t>
      </w:r>
    </w:p>
    <w:p w:rsidR="00837CD5" w:rsidRPr="00163E18" w:rsidRDefault="00581CFD" w:rsidP="00163E18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اذا اريد تعريف العدد بـ (ال) اتبع ما يأتي:</w:t>
      </w:r>
    </w:p>
    <w:p w:rsidR="00D957CA" w:rsidRPr="00163E18" w:rsidRDefault="00D957CA" w:rsidP="00163E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lang w:bidi="ar-IQ"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اذا كان العدد مضافا : أدخلت (ال ) على المضاف اليه نحو : أ</w:t>
      </w:r>
      <w:r w:rsidR="00675752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خذت خمسة الدنانير  0 قرأت ثلاث القصص0</w:t>
      </w:r>
    </w:p>
    <w:p w:rsidR="00675752" w:rsidRPr="00163E18" w:rsidRDefault="009F03F7" w:rsidP="00163E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lang w:bidi="ar-IQ"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اذا كان العدد مركبا أدخلت (ال) على صدر العدد مثل: حفظت الأربعة عشر بيتا0</w:t>
      </w:r>
      <w:r w:rsidR="00451884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</w:t>
      </w:r>
    </w:p>
    <w:p w:rsidR="00451884" w:rsidRPr="00163E18" w:rsidRDefault="00451884" w:rsidP="00163E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اذا كان العدد مكونا من معطوف ومعطوف عليه أدخلت (ال) </w:t>
      </w:r>
      <w:r w:rsidR="00076C98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على الجزأين مثل: كرمت الكلية الخمسة والعشرين طالبا0</w:t>
      </w:r>
    </w:p>
    <w:p w:rsidR="00CB38FB" w:rsidRPr="00163E18" w:rsidRDefault="00CB38FB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</w:p>
    <w:p w:rsidR="00A405EC" w:rsidRPr="00163E18" w:rsidRDefault="00A405EC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kern w:val="24"/>
          <w:sz w:val="30"/>
          <w:szCs w:val="30"/>
          <w:u w:val="single"/>
          <w:rtl/>
          <w:lang w:bidi="ar-IQ"/>
        </w:rPr>
      </w:pPr>
      <w:r w:rsidRPr="00163E18">
        <w:rPr>
          <w:rFonts w:asciiTheme="majorBidi" w:hAnsiTheme="majorBidi" w:cstheme="majorBidi" w:hint="cs"/>
          <w:b/>
          <w:bCs/>
          <w:kern w:val="24"/>
          <w:sz w:val="30"/>
          <w:szCs w:val="30"/>
          <w:u w:val="single"/>
          <w:rtl/>
          <w:lang w:bidi="ar-IQ"/>
        </w:rPr>
        <w:t>تثنية (المئة والالف)</w:t>
      </w:r>
    </w:p>
    <w:p w:rsidR="00395C3B" w:rsidRPr="00163E18" w:rsidRDefault="008841B3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24"/>
          <w:sz w:val="30"/>
          <w:szCs w:val="30"/>
          <w:rtl/>
          <w:lang w:bidi="ar-IQ"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اذا جاءت (المئة) و(الالف) في حالة التثنية فان نونيهما تحذفان بسبب الإضافة نحو:</w:t>
      </w:r>
      <w:r w:rsidR="009B5926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تخرج الفا طالبِ والفا طالبةِ</w:t>
      </w:r>
      <w:r w:rsidR="00037A80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وم</w:t>
      </w:r>
      <w:r w:rsidR="009B5926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ئتا طالبِ</w:t>
      </w:r>
      <w:r w:rsidR="00037A80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 xml:space="preserve"> وم</w:t>
      </w:r>
      <w:r w:rsidR="00395C3B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ئتا طالبةِ</w:t>
      </w:r>
    </w:p>
    <w:p w:rsidR="00395C3B" w:rsidRPr="00163E18" w:rsidRDefault="00433B60" w:rsidP="00163E1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نمو</w:t>
      </w:r>
      <w:r w:rsidR="00395C3B" w:rsidRPr="00163E18">
        <w:rPr>
          <w:rFonts w:asciiTheme="majorBidi" w:hAnsiTheme="majorBidi" w:cstheme="majorBidi" w:hint="cs"/>
          <w:kern w:val="24"/>
          <w:sz w:val="30"/>
          <w:szCs w:val="30"/>
          <w:rtl/>
          <w:lang w:bidi="ar-IQ"/>
        </w:rPr>
        <w:t>ذج للاعراب :</w:t>
      </w:r>
    </w:p>
    <w:p w:rsidR="0088618D" w:rsidRPr="00163E18" w:rsidRDefault="0088618D" w:rsidP="00163E18">
      <w:pPr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اعرب جملة (</w:t>
      </w:r>
      <w:r w:rsidR="00C73224" w:rsidRPr="00163E18">
        <w:rPr>
          <w:rFonts w:asciiTheme="majorBidi" w:hAnsiTheme="majorBidi" w:cstheme="majorBidi" w:hint="cs"/>
          <w:sz w:val="30"/>
          <w:szCs w:val="30"/>
          <w:rtl/>
        </w:rPr>
        <w:t>كان في الصف طالبانِ أثنانِ)</w:t>
      </w:r>
    </w:p>
    <w:p w:rsidR="00C73224" w:rsidRPr="00163E18" w:rsidRDefault="00C73224" w:rsidP="00163E18">
      <w:pPr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كان: فعل ماض ناق</w:t>
      </w:r>
      <w:r w:rsidR="00453CB3" w:rsidRPr="00163E18">
        <w:rPr>
          <w:rFonts w:asciiTheme="majorBidi" w:hAnsiTheme="majorBidi" w:cstheme="majorBidi" w:hint="cs"/>
          <w:sz w:val="30"/>
          <w:szCs w:val="30"/>
          <w:rtl/>
        </w:rPr>
        <w:t>ص يرفع الاول المبتدأ وينصب الثاني الخبر فيصير المبتدأ اسما (لكان ) ويصير الخبر خبرا لها 0</w:t>
      </w:r>
    </w:p>
    <w:p w:rsidR="00453CB3" w:rsidRPr="00163E18" w:rsidRDefault="00453CB3" w:rsidP="00163E18">
      <w:pPr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lastRenderedPageBreak/>
        <w:t xml:space="preserve">في الصف </w:t>
      </w:r>
      <w:r w:rsidR="00836A05" w:rsidRPr="00163E18">
        <w:rPr>
          <w:rFonts w:asciiTheme="majorBidi" w:hAnsiTheme="majorBidi" w:cstheme="majorBidi" w:hint="cs"/>
          <w:sz w:val="30"/>
          <w:szCs w:val="30"/>
          <w:rtl/>
        </w:rPr>
        <w:t>: في حرف جر و (الصف) اسم مجرور وعلامة جره الكسرة الظاهرة في اخره والجار والمجرور في محل نصب خب</w:t>
      </w:r>
      <w:r w:rsidR="00576639" w:rsidRPr="00163E18">
        <w:rPr>
          <w:rFonts w:asciiTheme="majorBidi" w:hAnsiTheme="majorBidi" w:cstheme="majorBidi" w:hint="cs"/>
          <w:sz w:val="30"/>
          <w:szCs w:val="30"/>
          <w:rtl/>
        </w:rPr>
        <w:t xml:space="preserve">ر كان مقدم اومتعلق بخبر مقدم محذوف تقديره </w:t>
      </w:r>
      <w:r w:rsidR="001A5D97" w:rsidRPr="00163E18">
        <w:rPr>
          <w:rFonts w:asciiTheme="majorBidi" w:hAnsiTheme="majorBidi" w:cstheme="majorBidi" w:hint="cs"/>
          <w:sz w:val="30"/>
          <w:szCs w:val="30"/>
          <w:rtl/>
        </w:rPr>
        <w:t>(كأنين او موجودين)</w:t>
      </w:r>
    </w:p>
    <w:p w:rsidR="001A5D97" w:rsidRPr="00163E18" w:rsidRDefault="00B518D2" w:rsidP="00163E18">
      <w:pPr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طالبان: اسم كان مؤخر مرفوع وعلامة رفعه الالف لانه مثنى0</w:t>
      </w:r>
    </w:p>
    <w:p w:rsidR="005422AF" w:rsidRPr="00163E18" w:rsidRDefault="00FE27A2" w:rsidP="00163E18">
      <w:pPr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 xml:space="preserve">اثنان :نعت (صفة)لاسم كان مرفوع وعلامة رفعه الالف </w:t>
      </w:r>
      <w:r w:rsidR="00D54C41" w:rsidRPr="00163E18">
        <w:rPr>
          <w:rFonts w:asciiTheme="majorBidi" w:hAnsiTheme="majorBidi" w:cstheme="majorBidi" w:hint="cs"/>
          <w:sz w:val="30"/>
          <w:szCs w:val="30"/>
          <w:rtl/>
        </w:rPr>
        <w:t>لانه ملحق بالمثنى0</w:t>
      </w:r>
    </w:p>
    <w:p w:rsidR="00D54C41" w:rsidRPr="00163E18" w:rsidRDefault="005422AF" w:rsidP="00163E18">
      <w:pPr>
        <w:spacing w:line="276" w:lineRule="auto"/>
        <w:jc w:val="both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163E18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(نماذج وتطبيقات)</w:t>
      </w:r>
    </w:p>
    <w:p w:rsidR="008F542C" w:rsidRPr="00163E18" w:rsidRDefault="008F542C" w:rsidP="00163E18">
      <w:pPr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 xml:space="preserve">بين العدد والمعدود واعرابهما في الجمل التالية: </w:t>
      </w:r>
    </w:p>
    <w:p w:rsidR="008F542C" w:rsidRPr="00163E18" w:rsidRDefault="008F542C" w:rsidP="00163E1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قرأت كتابا واحدا</w:t>
      </w:r>
      <w:r w:rsidR="00037316" w:rsidRPr="00163E18">
        <w:rPr>
          <w:rFonts w:asciiTheme="majorBidi" w:hAnsiTheme="majorBidi" w:cstheme="majorBidi" w:hint="cs"/>
          <w:sz w:val="30"/>
          <w:szCs w:val="30"/>
          <w:rtl/>
        </w:rPr>
        <w:t xml:space="preserve"> و اشتريت كراسة واحدة0</w:t>
      </w:r>
    </w:p>
    <w:p w:rsidR="00037316" w:rsidRPr="00163E18" w:rsidRDefault="00745AD2" w:rsidP="00163E1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rtl/>
        </w:rPr>
        <w:t>هناك كتابُ واحدُ  و</w:t>
      </w:r>
      <w:r w:rsidR="00037316" w:rsidRPr="00163E18">
        <w:rPr>
          <w:rFonts w:asciiTheme="majorBidi" w:hAnsiTheme="majorBidi" w:cstheme="majorBidi" w:hint="cs"/>
          <w:sz w:val="30"/>
          <w:szCs w:val="30"/>
          <w:rtl/>
        </w:rPr>
        <w:t>كراس</w:t>
      </w:r>
      <w:r w:rsidR="00975AC4" w:rsidRPr="00163E18">
        <w:rPr>
          <w:rFonts w:asciiTheme="majorBidi" w:hAnsiTheme="majorBidi" w:cstheme="majorBidi" w:hint="cs"/>
          <w:sz w:val="30"/>
          <w:szCs w:val="30"/>
          <w:rtl/>
        </w:rPr>
        <w:t>ةُ</w:t>
      </w:r>
      <w:r>
        <w:rPr>
          <w:rFonts w:asciiTheme="majorBidi" w:hAnsiTheme="majorBidi" w:cstheme="majorBidi" w:hint="cs"/>
          <w:sz w:val="30"/>
          <w:szCs w:val="30"/>
          <w:rtl/>
        </w:rPr>
        <w:t xml:space="preserve"> </w:t>
      </w:r>
      <w:r w:rsidR="00975AC4" w:rsidRPr="00163E18">
        <w:rPr>
          <w:rFonts w:asciiTheme="majorBidi" w:hAnsiTheme="majorBidi" w:cstheme="majorBidi" w:hint="cs"/>
          <w:sz w:val="30"/>
          <w:szCs w:val="30"/>
          <w:rtl/>
        </w:rPr>
        <w:t>واحدةٌ0</w:t>
      </w:r>
    </w:p>
    <w:p w:rsidR="00975AC4" w:rsidRPr="00163E18" w:rsidRDefault="00975AC4" w:rsidP="00163E1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قرأت في كتابِ واحدِ</w:t>
      </w:r>
      <w:r w:rsidR="00570103" w:rsidRPr="00163E18">
        <w:rPr>
          <w:rFonts w:asciiTheme="majorBidi" w:hAnsiTheme="majorBidi" w:cstheme="majorBidi" w:hint="cs"/>
          <w:sz w:val="30"/>
          <w:szCs w:val="30"/>
          <w:rtl/>
        </w:rPr>
        <w:t xml:space="preserve"> وكتبت</w:t>
      </w:r>
      <w:bookmarkStart w:id="0" w:name="_GoBack"/>
      <w:bookmarkEnd w:id="0"/>
      <w:r w:rsidR="00570103" w:rsidRPr="00163E18">
        <w:rPr>
          <w:rFonts w:asciiTheme="majorBidi" w:hAnsiTheme="majorBidi" w:cstheme="majorBidi" w:hint="cs"/>
          <w:sz w:val="30"/>
          <w:szCs w:val="30"/>
          <w:rtl/>
        </w:rPr>
        <w:t xml:space="preserve"> في كراسة واحدةِ</w:t>
      </w:r>
      <w:r w:rsidR="00105FF4" w:rsidRPr="00163E18">
        <w:rPr>
          <w:rFonts w:asciiTheme="majorBidi" w:hAnsiTheme="majorBidi" w:cstheme="majorBidi" w:hint="cs"/>
          <w:sz w:val="30"/>
          <w:szCs w:val="30"/>
          <w:rtl/>
        </w:rPr>
        <w:t xml:space="preserve"> </w:t>
      </w:r>
    </w:p>
    <w:p w:rsidR="00105FF4" w:rsidRPr="00163E18" w:rsidRDefault="00105FF4" w:rsidP="00163E18">
      <w:pPr>
        <w:pStyle w:val="ListParagraph"/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 xml:space="preserve">سنلاحظ ان اللفظ (واحد ) ومؤنثه (واحدة)  قد جاء مرفوعين في المثال الاول ومنصوبين في المثال الثاني ومجرورين في المثال الثالث ومطابقين لجنس الاسم المجرور </w:t>
      </w:r>
      <w:r w:rsidR="000D4E85" w:rsidRPr="00163E18">
        <w:rPr>
          <w:rFonts w:asciiTheme="majorBidi" w:hAnsiTheme="majorBidi" w:cstheme="majorBidi" w:hint="cs"/>
          <w:sz w:val="30"/>
          <w:szCs w:val="30"/>
          <w:rtl/>
        </w:rPr>
        <w:t>بعدهما بحرف الجر ومثل العدد (واحد) يعامل العدد(اثنان) ومؤنثه (اثنتان)0</w:t>
      </w:r>
    </w:p>
    <w:p w:rsidR="00BB2EAB" w:rsidRPr="00163E18" w:rsidRDefault="00BB2EAB" w:rsidP="00163E18">
      <w:pPr>
        <w:pStyle w:val="ListParagraph"/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</w:p>
    <w:p w:rsidR="00BB2EAB" w:rsidRPr="00163E18" w:rsidRDefault="00BB2EAB" w:rsidP="00163E18">
      <w:pPr>
        <w:pStyle w:val="ListParagraph"/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تطبيقات / اعرب تمييز العدد في الجملتين الاتيتين:</w:t>
      </w:r>
    </w:p>
    <w:p w:rsidR="00BB2EAB" w:rsidRPr="00163E18" w:rsidRDefault="00FC7127" w:rsidP="00163E1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جامعتنا تتكون من خمس كليات0ِ</w:t>
      </w:r>
    </w:p>
    <w:p w:rsidR="00B179F5" w:rsidRPr="00163E18" w:rsidRDefault="00B179F5" w:rsidP="00163E1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جاء أثنا عشرَ رجلاً0</w:t>
      </w:r>
    </w:p>
    <w:p w:rsidR="006B325C" w:rsidRPr="00163E18" w:rsidRDefault="006B325C" w:rsidP="00163E18">
      <w:pPr>
        <w:pStyle w:val="ListParagraph"/>
        <w:spacing w:line="276" w:lineRule="auto"/>
        <w:ind w:left="1080"/>
        <w:jc w:val="both"/>
        <w:rPr>
          <w:rFonts w:asciiTheme="majorBidi" w:hAnsiTheme="majorBidi" w:cstheme="majorBidi"/>
          <w:sz w:val="30"/>
          <w:szCs w:val="30"/>
          <w:rtl/>
        </w:rPr>
      </w:pPr>
    </w:p>
    <w:p w:rsidR="003C5386" w:rsidRPr="00163E18" w:rsidRDefault="003C5386" w:rsidP="00163E18">
      <w:pPr>
        <w:pStyle w:val="ListParagraph"/>
        <w:spacing w:line="276" w:lineRule="auto"/>
        <w:ind w:left="1080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تطبيقات / اكتب مابين الاقواس في الجمل الاتية بالحروف مضبوطة بالشكل:</w:t>
      </w:r>
    </w:p>
    <w:p w:rsidR="001A2BE5" w:rsidRPr="00163E18" w:rsidRDefault="00DB331C" w:rsidP="00163E1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 xml:space="preserve">جاء </w:t>
      </w:r>
      <w:r w:rsidR="0079101E" w:rsidRPr="00163E18">
        <w:rPr>
          <w:rFonts w:asciiTheme="majorBidi" w:hAnsiTheme="majorBidi" w:cstheme="majorBidi" w:hint="cs"/>
          <w:sz w:val="30"/>
          <w:szCs w:val="30"/>
          <w:rtl/>
        </w:rPr>
        <w:t>00000(11)</w:t>
      </w:r>
      <w:r w:rsidRPr="00163E18">
        <w:rPr>
          <w:rFonts w:asciiTheme="majorBidi" w:hAnsiTheme="majorBidi" w:cstheme="majorBidi" w:hint="cs"/>
          <w:sz w:val="30"/>
          <w:szCs w:val="30"/>
          <w:rtl/>
        </w:rPr>
        <w:t xml:space="preserve"> ر</w:t>
      </w:r>
      <w:r w:rsidR="0088012A" w:rsidRPr="00163E18">
        <w:rPr>
          <w:rFonts w:asciiTheme="majorBidi" w:hAnsiTheme="majorBidi" w:cstheme="majorBidi" w:hint="cs"/>
          <w:sz w:val="30"/>
          <w:szCs w:val="30"/>
          <w:rtl/>
        </w:rPr>
        <w:t xml:space="preserve">جل </w:t>
      </w:r>
    </w:p>
    <w:p w:rsidR="0079101E" w:rsidRPr="00163E18" w:rsidRDefault="0079101E" w:rsidP="00163E1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 xml:space="preserve">رأيت في المكتبة </w:t>
      </w:r>
      <w:r w:rsidR="00593B2D" w:rsidRPr="00163E18">
        <w:rPr>
          <w:rFonts w:asciiTheme="majorBidi" w:hAnsiTheme="majorBidi" w:cstheme="majorBidi" w:hint="cs"/>
          <w:sz w:val="30"/>
          <w:szCs w:val="30"/>
          <w:rtl/>
        </w:rPr>
        <w:t xml:space="preserve">00000(11)طالب </w:t>
      </w:r>
    </w:p>
    <w:p w:rsidR="00593B2D" w:rsidRPr="00163E18" w:rsidRDefault="00681496" w:rsidP="00163E1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163E18">
        <w:rPr>
          <w:rFonts w:asciiTheme="majorBidi" w:hAnsiTheme="majorBidi" w:cstheme="majorBidi" w:hint="cs"/>
          <w:sz w:val="30"/>
          <w:szCs w:val="30"/>
          <w:rtl/>
        </w:rPr>
        <w:t>أعربت 0000</w:t>
      </w:r>
      <w:r w:rsidR="00DB331C" w:rsidRPr="00163E18">
        <w:rPr>
          <w:rFonts w:asciiTheme="majorBidi" w:hAnsiTheme="majorBidi" w:cstheme="majorBidi" w:hint="cs"/>
          <w:sz w:val="30"/>
          <w:szCs w:val="30"/>
          <w:rtl/>
        </w:rPr>
        <w:t>(12 جملة)</w:t>
      </w:r>
    </w:p>
    <w:sectPr w:rsidR="00593B2D" w:rsidRPr="00163E18" w:rsidSect="000E4F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7102"/>
    <w:multiLevelType w:val="hybridMultilevel"/>
    <w:tmpl w:val="FF32B3EA"/>
    <w:lvl w:ilvl="0" w:tplc="27F8BE5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6239BC"/>
    <w:multiLevelType w:val="hybridMultilevel"/>
    <w:tmpl w:val="2C144E60"/>
    <w:lvl w:ilvl="0" w:tplc="9B9EA7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E7A9F"/>
    <w:multiLevelType w:val="hybridMultilevel"/>
    <w:tmpl w:val="8690ABEC"/>
    <w:lvl w:ilvl="0" w:tplc="8A9E7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81D1E"/>
    <w:multiLevelType w:val="hybridMultilevel"/>
    <w:tmpl w:val="D24C459A"/>
    <w:lvl w:ilvl="0" w:tplc="9062745A">
      <w:start w:val="1"/>
      <w:numFmt w:val="decimal"/>
      <w:lvlText w:val="%1-"/>
      <w:lvlJc w:val="left"/>
      <w:pPr>
        <w:ind w:left="1069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E92852"/>
    <w:multiLevelType w:val="hybridMultilevel"/>
    <w:tmpl w:val="9D10E79E"/>
    <w:lvl w:ilvl="0" w:tplc="9564B4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FB"/>
    <w:rsid w:val="000266B6"/>
    <w:rsid w:val="00037316"/>
    <w:rsid w:val="00037A80"/>
    <w:rsid w:val="000550D0"/>
    <w:rsid w:val="00076C98"/>
    <w:rsid w:val="000D2F2E"/>
    <w:rsid w:val="000D4E85"/>
    <w:rsid w:val="000F5943"/>
    <w:rsid w:val="00105FF4"/>
    <w:rsid w:val="001142D4"/>
    <w:rsid w:val="00161019"/>
    <w:rsid w:val="00163E18"/>
    <w:rsid w:val="00177009"/>
    <w:rsid w:val="00182003"/>
    <w:rsid w:val="001A2BE5"/>
    <w:rsid w:val="001A5D97"/>
    <w:rsid w:val="00232AC0"/>
    <w:rsid w:val="0023699A"/>
    <w:rsid w:val="00273A55"/>
    <w:rsid w:val="00296F7B"/>
    <w:rsid w:val="002B11B3"/>
    <w:rsid w:val="002E4B40"/>
    <w:rsid w:val="002E5A8B"/>
    <w:rsid w:val="0030391B"/>
    <w:rsid w:val="0033783F"/>
    <w:rsid w:val="00395C3B"/>
    <w:rsid w:val="003B239F"/>
    <w:rsid w:val="003C5386"/>
    <w:rsid w:val="003F77D5"/>
    <w:rsid w:val="00412231"/>
    <w:rsid w:val="00420030"/>
    <w:rsid w:val="00420F5F"/>
    <w:rsid w:val="00433B60"/>
    <w:rsid w:val="00451884"/>
    <w:rsid w:val="00453CB3"/>
    <w:rsid w:val="004876B1"/>
    <w:rsid w:val="0049496C"/>
    <w:rsid w:val="005422AF"/>
    <w:rsid w:val="00570103"/>
    <w:rsid w:val="00572608"/>
    <w:rsid w:val="00576639"/>
    <w:rsid w:val="00581CFD"/>
    <w:rsid w:val="00593B2D"/>
    <w:rsid w:val="005A1058"/>
    <w:rsid w:val="005A2B65"/>
    <w:rsid w:val="005A6666"/>
    <w:rsid w:val="005B725C"/>
    <w:rsid w:val="005D1216"/>
    <w:rsid w:val="005F3744"/>
    <w:rsid w:val="0066433E"/>
    <w:rsid w:val="00665170"/>
    <w:rsid w:val="00675752"/>
    <w:rsid w:val="00681496"/>
    <w:rsid w:val="00683CA0"/>
    <w:rsid w:val="006B325C"/>
    <w:rsid w:val="006C438B"/>
    <w:rsid w:val="006C71C6"/>
    <w:rsid w:val="00724D03"/>
    <w:rsid w:val="0074268F"/>
    <w:rsid w:val="00745AD2"/>
    <w:rsid w:val="0079101E"/>
    <w:rsid w:val="00796AC7"/>
    <w:rsid w:val="007D7EFC"/>
    <w:rsid w:val="007F11F2"/>
    <w:rsid w:val="00836A05"/>
    <w:rsid w:val="00837CD5"/>
    <w:rsid w:val="0088012A"/>
    <w:rsid w:val="008831AD"/>
    <w:rsid w:val="008841B3"/>
    <w:rsid w:val="0088618D"/>
    <w:rsid w:val="008C0962"/>
    <w:rsid w:val="008E3671"/>
    <w:rsid w:val="008E5D5C"/>
    <w:rsid w:val="008F542C"/>
    <w:rsid w:val="00901D9B"/>
    <w:rsid w:val="00975AC4"/>
    <w:rsid w:val="00981FDB"/>
    <w:rsid w:val="009962E5"/>
    <w:rsid w:val="009B5926"/>
    <w:rsid w:val="009E0E3B"/>
    <w:rsid w:val="009F03F7"/>
    <w:rsid w:val="00A32B2B"/>
    <w:rsid w:val="00A405EC"/>
    <w:rsid w:val="00A6281E"/>
    <w:rsid w:val="00A81A62"/>
    <w:rsid w:val="00B179F5"/>
    <w:rsid w:val="00B21E72"/>
    <w:rsid w:val="00B518D2"/>
    <w:rsid w:val="00B74755"/>
    <w:rsid w:val="00B909BC"/>
    <w:rsid w:val="00B954CA"/>
    <w:rsid w:val="00BB2EAB"/>
    <w:rsid w:val="00BF1D48"/>
    <w:rsid w:val="00C67D11"/>
    <w:rsid w:val="00C73224"/>
    <w:rsid w:val="00CB38FB"/>
    <w:rsid w:val="00CB44A0"/>
    <w:rsid w:val="00D33DA3"/>
    <w:rsid w:val="00D54C41"/>
    <w:rsid w:val="00D56843"/>
    <w:rsid w:val="00D57C3B"/>
    <w:rsid w:val="00D957CA"/>
    <w:rsid w:val="00DA34DC"/>
    <w:rsid w:val="00DB331C"/>
    <w:rsid w:val="00DD6603"/>
    <w:rsid w:val="00E555A9"/>
    <w:rsid w:val="00E67A4E"/>
    <w:rsid w:val="00E770A1"/>
    <w:rsid w:val="00EF1110"/>
    <w:rsid w:val="00F42D23"/>
    <w:rsid w:val="00FC7127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16</cp:revision>
  <dcterms:created xsi:type="dcterms:W3CDTF">2021-01-01T19:05:00Z</dcterms:created>
  <dcterms:modified xsi:type="dcterms:W3CDTF">2024-09-07T18:27:00Z</dcterms:modified>
</cp:coreProperties>
</file>