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E4" w:rsidRPr="008A34E4" w:rsidRDefault="008A34E4" w:rsidP="008A34E4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  <w:r w:rsidRPr="008A34E4"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  <w:t>وزارة التعليم العالي والبحث العلمي</w:t>
      </w:r>
      <w:r w:rsidRPr="008A34E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IQ"/>
        </w:rPr>
        <w:t xml:space="preserve">                            </w:t>
      </w:r>
      <w:proofErr w:type="gramStart"/>
      <w:r w:rsidRPr="008A34E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IQ"/>
        </w:rPr>
        <w:t>المادة :الجمنا</w:t>
      </w:r>
      <w:proofErr w:type="gramEnd"/>
      <w:r w:rsidRPr="008A34E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IQ"/>
        </w:rPr>
        <w:t xml:space="preserve"> ستك الايقاعي </w:t>
      </w:r>
    </w:p>
    <w:p w:rsidR="008A34E4" w:rsidRPr="008A34E4" w:rsidRDefault="008A34E4" w:rsidP="008A34E4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  <w:r w:rsidRPr="008A34E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IQ"/>
        </w:rPr>
        <w:t xml:space="preserve">      </w:t>
      </w:r>
      <w:r w:rsidRPr="008A34E4"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  <w:t>الجامعة المستنصرية</w:t>
      </w:r>
      <w:r w:rsidRPr="008A34E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IQ"/>
        </w:rPr>
        <w:t xml:space="preserve">                                       </w:t>
      </w:r>
      <w:proofErr w:type="gramStart"/>
      <w:r w:rsidRPr="008A34E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IQ"/>
        </w:rPr>
        <w:t>المرحلة :</w:t>
      </w:r>
      <w:proofErr w:type="gramEnd"/>
      <w:r w:rsidRPr="008A34E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IQ"/>
        </w:rPr>
        <w:t xml:space="preserve">الثالثة </w:t>
      </w:r>
      <w:r w:rsidRPr="008A34E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IQ"/>
        </w:rPr>
        <w:t>طالبات</w:t>
      </w:r>
    </w:p>
    <w:p w:rsidR="008A34E4" w:rsidRPr="008A34E4" w:rsidRDefault="008A34E4" w:rsidP="00F939EC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  <w:r w:rsidRPr="008A34E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IQ"/>
        </w:rPr>
        <w:t xml:space="preserve"> </w:t>
      </w:r>
      <w:r w:rsidRPr="008A34E4"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  <w:t>كلية التربية البدنية وعلوم الرياضة</w:t>
      </w:r>
      <w:r w:rsidRPr="008A34E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IQ"/>
        </w:rPr>
        <w:t xml:space="preserve">                       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IQ"/>
        </w:rPr>
        <w:t xml:space="preserve">    </w:t>
      </w:r>
      <w:r w:rsidRPr="008A34E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IQ"/>
        </w:rPr>
        <w:t xml:space="preserve"> </w:t>
      </w:r>
    </w:p>
    <w:p w:rsidR="008A34E4" w:rsidRPr="008A34E4" w:rsidRDefault="008A34E4" w:rsidP="008A34E4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8A34E4" w:rsidRPr="008A34E4" w:rsidRDefault="008A34E4" w:rsidP="008A34E4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8A34E4" w:rsidRPr="008A34E4" w:rsidRDefault="008A34E4" w:rsidP="008A34E4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8A34E4" w:rsidRPr="008A34E4" w:rsidRDefault="008A34E4" w:rsidP="008A34E4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8A34E4" w:rsidRPr="008A34E4" w:rsidRDefault="008A34E4" w:rsidP="008A34E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  <w:rtl/>
          <w:lang w:bidi="ar-IQ"/>
        </w:rPr>
      </w:pPr>
    </w:p>
    <w:p w:rsidR="008A34E4" w:rsidRPr="008A34E4" w:rsidRDefault="008A34E4" w:rsidP="008A34E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r w:rsidRPr="008A34E4">
        <w:rPr>
          <w:rFonts w:asciiTheme="minorHAnsi" w:eastAsiaTheme="minorHAnsi" w:hAnsiTheme="minorHAnsi" w:cstheme="minorBidi" w:hint="cs"/>
          <w:b/>
          <w:bCs/>
          <w:sz w:val="36"/>
          <w:szCs w:val="36"/>
          <w:rtl/>
        </w:rPr>
        <w:t>الجمنا</w:t>
      </w:r>
      <w:r w:rsidRPr="008A34E4">
        <w:rPr>
          <w:rFonts w:asciiTheme="minorHAnsi" w:eastAsiaTheme="minorHAnsi" w:hAnsiTheme="minorHAnsi" w:cstheme="minorBidi"/>
          <w:b/>
          <w:bCs/>
          <w:sz w:val="36"/>
          <w:szCs w:val="36"/>
        </w:rPr>
        <w:t xml:space="preserve"> </w:t>
      </w:r>
      <w:r w:rsidRPr="008A34E4">
        <w:rPr>
          <w:rFonts w:asciiTheme="minorHAnsi" w:eastAsiaTheme="minorHAnsi" w:hAnsiTheme="minorHAnsi" w:cstheme="minorBidi" w:hint="cs"/>
          <w:b/>
          <w:bCs/>
          <w:sz w:val="36"/>
          <w:szCs w:val="36"/>
          <w:rtl/>
        </w:rPr>
        <w:t>ستك</w:t>
      </w:r>
      <w:r w:rsidRPr="008A34E4">
        <w:rPr>
          <w:rFonts w:asciiTheme="minorHAnsi" w:eastAsiaTheme="minorHAnsi" w:hAnsiTheme="minorHAnsi" w:cstheme="minorBidi"/>
          <w:b/>
          <w:bCs/>
          <w:sz w:val="36"/>
          <w:szCs w:val="36"/>
        </w:rPr>
        <w:t xml:space="preserve"> </w:t>
      </w:r>
      <w:r w:rsidRPr="008A34E4">
        <w:rPr>
          <w:rFonts w:asciiTheme="minorHAnsi" w:eastAsiaTheme="minorHAnsi" w:hAnsiTheme="minorHAnsi" w:cstheme="minorBidi" w:hint="cs"/>
          <w:b/>
          <w:bCs/>
          <w:sz w:val="36"/>
          <w:szCs w:val="36"/>
          <w:rtl/>
        </w:rPr>
        <w:t>الايقاعي</w:t>
      </w:r>
    </w:p>
    <w:p w:rsidR="008A34E4" w:rsidRPr="008A34E4" w:rsidRDefault="008A34E4" w:rsidP="008A34E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  <w:rtl/>
          <w:lang w:bidi="ar-IQ"/>
        </w:rPr>
      </w:pPr>
      <w:r w:rsidRPr="008A34E4">
        <w:rPr>
          <w:rFonts w:asciiTheme="minorHAnsi" w:eastAsiaTheme="minorHAnsi" w:hAnsiTheme="minorHAnsi" w:cstheme="minorBidi" w:hint="cs"/>
          <w:b/>
          <w:bCs/>
          <w:sz w:val="36"/>
          <w:szCs w:val="36"/>
          <w:rtl/>
        </w:rPr>
        <w:t>محاضرات لطالبات</w:t>
      </w:r>
      <w:r w:rsidRPr="008A34E4">
        <w:rPr>
          <w:rFonts w:asciiTheme="minorHAnsi" w:eastAsiaTheme="minorHAnsi" w:hAnsiTheme="minorHAnsi" w:cstheme="minorBidi"/>
          <w:b/>
          <w:bCs/>
          <w:sz w:val="36"/>
          <w:szCs w:val="36"/>
        </w:rPr>
        <w:t xml:space="preserve"> </w:t>
      </w:r>
      <w:r w:rsidRPr="008A34E4">
        <w:rPr>
          <w:rFonts w:asciiTheme="minorHAnsi" w:eastAsiaTheme="minorHAnsi" w:hAnsiTheme="minorHAnsi" w:cstheme="minorBidi" w:hint="cs"/>
          <w:b/>
          <w:bCs/>
          <w:sz w:val="36"/>
          <w:szCs w:val="36"/>
          <w:rtl/>
        </w:rPr>
        <w:t>المرحلة</w:t>
      </w:r>
      <w:r>
        <w:rPr>
          <w:rFonts w:asciiTheme="minorHAnsi" w:eastAsiaTheme="minorHAnsi" w:hAnsiTheme="minorHAnsi" w:cstheme="minorBidi" w:hint="cs"/>
          <w:b/>
          <w:bCs/>
          <w:sz w:val="36"/>
          <w:szCs w:val="36"/>
          <w:rtl/>
        </w:rPr>
        <w:t xml:space="preserve"> الثالثة</w:t>
      </w:r>
      <w:r w:rsidRPr="008A34E4">
        <w:rPr>
          <w:rFonts w:asciiTheme="minorHAnsi" w:eastAsiaTheme="minorHAnsi" w:hAnsiTheme="minorHAnsi" w:cstheme="minorBidi"/>
          <w:b/>
          <w:bCs/>
          <w:sz w:val="36"/>
          <w:szCs w:val="36"/>
        </w:rPr>
        <w:t xml:space="preserve"> </w:t>
      </w:r>
      <w:r w:rsidRPr="008A34E4">
        <w:rPr>
          <w:rFonts w:asciiTheme="minorHAnsi" w:eastAsiaTheme="minorHAnsi" w:hAnsiTheme="minorHAnsi" w:cstheme="minorBidi" w:hint="cs"/>
          <w:b/>
          <w:bCs/>
          <w:sz w:val="36"/>
          <w:szCs w:val="36"/>
          <w:rtl/>
        </w:rPr>
        <w:t>للعام</w:t>
      </w:r>
      <w:r w:rsidRPr="008A34E4">
        <w:rPr>
          <w:rFonts w:asciiTheme="minorHAnsi" w:eastAsiaTheme="minorHAnsi" w:hAnsiTheme="minorHAnsi" w:cstheme="minorBidi"/>
          <w:b/>
          <w:bCs/>
          <w:sz w:val="36"/>
          <w:szCs w:val="36"/>
        </w:rPr>
        <w:t xml:space="preserve"> </w:t>
      </w:r>
      <w:r w:rsidRPr="008A34E4">
        <w:rPr>
          <w:rFonts w:asciiTheme="minorHAnsi" w:eastAsiaTheme="minorHAnsi" w:hAnsiTheme="minorHAnsi" w:cstheme="minorBidi" w:hint="cs"/>
          <w:b/>
          <w:bCs/>
          <w:sz w:val="36"/>
          <w:szCs w:val="36"/>
          <w:rtl/>
        </w:rPr>
        <w:t>الدراسي</w:t>
      </w:r>
      <w:r w:rsidRPr="008A34E4">
        <w:rPr>
          <w:rFonts w:asciiTheme="minorHAnsi" w:eastAsiaTheme="minorHAnsi" w:hAnsiTheme="minorHAnsi" w:cstheme="minorBidi"/>
          <w:b/>
          <w:bCs/>
          <w:sz w:val="36"/>
          <w:szCs w:val="36"/>
        </w:rPr>
        <w:t xml:space="preserve"> </w:t>
      </w:r>
      <w:r w:rsidRPr="008A34E4">
        <w:rPr>
          <w:rFonts w:asciiTheme="minorHAnsi" w:eastAsiaTheme="minorHAnsi" w:hAnsiTheme="minorHAnsi" w:cstheme="minorBidi" w:hint="cs"/>
          <w:b/>
          <w:bCs/>
          <w:sz w:val="36"/>
          <w:szCs w:val="36"/>
          <w:rtl/>
          <w:lang w:bidi="ar-IQ"/>
        </w:rPr>
        <w:t>2024-2025</w:t>
      </w:r>
    </w:p>
    <w:p w:rsidR="008A34E4" w:rsidRPr="008A34E4" w:rsidRDefault="008A34E4" w:rsidP="008A34E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  <w:rtl/>
          <w:lang w:bidi="ar-IQ"/>
        </w:rPr>
      </w:pPr>
    </w:p>
    <w:p w:rsidR="008A34E4" w:rsidRPr="008A34E4" w:rsidRDefault="008A34E4" w:rsidP="008A34E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  <w:rtl/>
          <w:lang w:bidi="ar-IQ"/>
        </w:rPr>
      </w:pPr>
    </w:p>
    <w:p w:rsidR="008A34E4" w:rsidRPr="008A34E4" w:rsidRDefault="008A34E4" w:rsidP="008A34E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  <w:rtl/>
          <w:lang w:bidi="ar-IQ"/>
        </w:rPr>
      </w:pPr>
    </w:p>
    <w:p w:rsidR="008A34E4" w:rsidRPr="008A34E4" w:rsidRDefault="008A34E4" w:rsidP="008A34E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</w:p>
    <w:p w:rsidR="008A34E4" w:rsidRPr="008A34E4" w:rsidRDefault="008A34E4" w:rsidP="008A34E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  <w:rtl/>
        </w:rPr>
      </w:pPr>
      <w:r w:rsidRPr="008A34E4">
        <w:rPr>
          <w:rFonts w:asciiTheme="minorHAnsi" w:eastAsiaTheme="minorHAnsi" w:hAnsiTheme="minorHAnsi" w:cstheme="minorBidi" w:hint="cs"/>
          <w:b/>
          <w:bCs/>
          <w:sz w:val="36"/>
          <w:szCs w:val="36"/>
          <w:rtl/>
        </w:rPr>
        <w:t>مدرسة</w:t>
      </w:r>
      <w:r w:rsidRPr="008A34E4">
        <w:rPr>
          <w:rFonts w:asciiTheme="minorHAnsi" w:eastAsiaTheme="minorHAnsi" w:hAnsiTheme="minorHAnsi" w:cstheme="minorBidi"/>
          <w:b/>
          <w:bCs/>
          <w:sz w:val="36"/>
          <w:szCs w:val="36"/>
        </w:rPr>
        <w:t xml:space="preserve"> </w:t>
      </w:r>
      <w:r w:rsidRPr="008A34E4">
        <w:rPr>
          <w:rFonts w:asciiTheme="minorHAnsi" w:eastAsiaTheme="minorHAnsi" w:hAnsiTheme="minorHAnsi" w:cstheme="minorBidi" w:hint="cs"/>
          <w:b/>
          <w:bCs/>
          <w:sz w:val="36"/>
          <w:szCs w:val="36"/>
          <w:rtl/>
        </w:rPr>
        <w:t>المادة</w:t>
      </w:r>
    </w:p>
    <w:p w:rsidR="008A34E4" w:rsidRPr="008A34E4" w:rsidRDefault="008A34E4" w:rsidP="008A34E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  <w:rtl/>
          <w:lang w:bidi="ar-IQ"/>
        </w:rPr>
      </w:pPr>
      <w:proofErr w:type="spellStart"/>
      <w:r w:rsidRPr="008A34E4">
        <w:rPr>
          <w:rFonts w:asciiTheme="minorHAnsi" w:eastAsiaTheme="minorHAnsi" w:hAnsiTheme="minorHAnsi" w:cstheme="minorBidi" w:hint="cs"/>
          <w:b/>
          <w:bCs/>
          <w:sz w:val="36"/>
          <w:szCs w:val="36"/>
          <w:rtl/>
          <w:lang w:bidi="ar-IQ"/>
        </w:rPr>
        <w:t>أ.د</w:t>
      </w:r>
      <w:proofErr w:type="spellEnd"/>
      <w:r w:rsidRPr="008A34E4">
        <w:rPr>
          <w:rFonts w:asciiTheme="minorHAnsi" w:eastAsiaTheme="minorHAnsi" w:hAnsiTheme="minorHAnsi" w:cstheme="minorBidi" w:hint="cs"/>
          <w:b/>
          <w:bCs/>
          <w:sz w:val="36"/>
          <w:szCs w:val="36"/>
          <w:rtl/>
          <w:lang w:bidi="ar-IQ"/>
        </w:rPr>
        <w:t>. شيماء عبد مطر التميمي</w:t>
      </w:r>
    </w:p>
    <w:p w:rsidR="00A5799B" w:rsidRDefault="00A5799B">
      <w:pPr>
        <w:rPr>
          <w:sz w:val="28"/>
          <w:szCs w:val="28"/>
          <w:rtl/>
          <w:lang w:bidi="ar-IQ"/>
        </w:rPr>
      </w:pPr>
    </w:p>
    <w:p w:rsidR="008A34E4" w:rsidRDefault="008A34E4">
      <w:pPr>
        <w:rPr>
          <w:sz w:val="28"/>
          <w:szCs w:val="28"/>
          <w:rtl/>
        </w:rPr>
      </w:pPr>
    </w:p>
    <w:p w:rsidR="008A34E4" w:rsidRDefault="008A34E4">
      <w:pPr>
        <w:rPr>
          <w:sz w:val="28"/>
          <w:szCs w:val="28"/>
          <w:rtl/>
        </w:rPr>
      </w:pPr>
    </w:p>
    <w:p w:rsidR="008A34E4" w:rsidRDefault="008A34E4">
      <w:pPr>
        <w:rPr>
          <w:sz w:val="28"/>
          <w:szCs w:val="28"/>
          <w:rtl/>
        </w:rPr>
      </w:pPr>
    </w:p>
    <w:p w:rsidR="008A34E4" w:rsidRDefault="008A34E4">
      <w:pPr>
        <w:rPr>
          <w:sz w:val="28"/>
          <w:szCs w:val="28"/>
          <w:rtl/>
        </w:rPr>
      </w:pPr>
    </w:p>
    <w:p w:rsidR="008A34E4" w:rsidRDefault="008A34E4">
      <w:pPr>
        <w:rPr>
          <w:sz w:val="28"/>
          <w:szCs w:val="28"/>
          <w:rtl/>
        </w:rPr>
      </w:pPr>
    </w:p>
    <w:p w:rsidR="008A34E4" w:rsidRDefault="008A34E4">
      <w:pPr>
        <w:rPr>
          <w:sz w:val="28"/>
          <w:szCs w:val="28"/>
          <w:rtl/>
        </w:rPr>
      </w:pPr>
    </w:p>
    <w:p w:rsidR="008A34E4" w:rsidRDefault="008A34E4">
      <w:pPr>
        <w:rPr>
          <w:sz w:val="28"/>
          <w:szCs w:val="28"/>
          <w:rtl/>
        </w:rPr>
      </w:pPr>
    </w:p>
    <w:p w:rsidR="008A34E4" w:rsidRDefault="008A34E4">
      <w:pPr>
        <w:rPr>
          <w:sz w:val="28"/>
          <w:szCs w:val="28"/>
          <w:rtl/>
        </w:rPr>
      </w:pPr>
    </w:p>
    <w:p w:rsidR="008A34E4" w:rsidRDefault="008A34E4">
      <w:pPr>
        <w:rPr>
          <w:sz w:val="28"/>
          <w:szCs w:val="28"/>
          <w:rtl/>
        </w:rPr>
      </w:pPr>
    </w:p>
    <w:p w:rsidR="008A34E4" w:rsidRDefault="008A34E4">
      <w:pPr>
        <w:rPr>
          <w:sz w:val="28"/>
          <w:szCs w:val="28"/>
          <w:rtl/>
        </w:rPr>
      </w:pPr>
    </w:p>
    <w:p w:rsidR="008A34E4" w:rsidRDefault="008A34E4">
      <w:pPr>
        <w:rPr>
          <w:sz w:val="28"/>
          <w:szCs w:val="28"/>
          <w:rtl/>
        </w:rPr>
      </w:pPr>
    </w:p>
    <w:p w:rsidR="008A34E4" w:rsidRDefault="008A34E4">
      <w:pPr>
        <w:rPr>
          <w:sz w:val="28"/>
          <w:szCs w:val="28"/>
          <w:rtl/>
        </w:rPr>
      </w:pPr>
    </w:p>
    <w:p w:rsidR="008A34E4" w:rsidRDefault="008A34E4">
      <w:pPr>
        <w:rPr>
          <w:sz w:val="28"/>
          <w:szCs w:val="28"/>
          <w:rtl/>
        </w:rPr>
      </w:pPr>
    </w:p>
    <w:p w:rsidR="008A34E4" w:rsidRDefault="008A34E4">
      <w:pPr>
        <w:rPr>
          <w:sz w:val="28"/>
          <w:szCs w:val="28"/>
          <w:rtl/>
        </w:rPr>
      </w:pPr>
    </w:p>
    <w:p w:rsidR="00244845" w:rsidRPr="002F7DF5" w:rsidRDefault="00244845" w:rsidP="00244845">
      <w:pPr>
        <w:spacing w:line="360" w:lineRule="auto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proofErr w:type="gramStart"/>
      <w:r w:rsidRPr="002F7DF5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lastRenderedPageBreak/>
        <w:t>أداة  الطوق</w:t>
      </w:r>
      <w:proofErr w:type="gramEnd"/>
      <w:r w:rsidRPr="002F7DF5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(</w:t>
      </w:r>
      <w:r w:rsidRPr="002F7DF5">
        <w:rPr>
          <w:rFonts w:asciiTheme="minorBidi" w:hAnsiTheme="minorBidi" w:cstheme="minorBidi"/>
          <w:b/>
          <w:bCs/>
          <w:sz w:val="32"/>
          <w:szCs w:val="32"/>
          <w:lang w:bidi="ar-IQ"/>
        </w:rPr>
        <w:t>Hoop</w:t>
      </w:r>
      <w:r w:rsidRPr="002F7DF5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)</w:t>
      </w:r>
      <w:bookmarkStart w:id="0" w:name="_GoBack"/>
      <w:bookmarkEnd w:id="0"/>
      <w:r w:rsidRPr="002F7DF5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:-</w:t>
      </w:r>
    </w:p>
    <w:p w:rsidR="00244845" w:rsidRPr="00812CB9" w:rsidRDefault="00244845" w:rsidP="00244845">
      <w:pPr>
        <w:spacing w:line="360" w:lineRule="auto"/>
        <w:ind w:left="84" w:firstLine="636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كما أظهر التاريخ القديم أن لعبة الطوق كانت من أشهر الألعاب قديماً وكان الطوق يصنع من المعدن أو الخشب أو </w:t>
      </w: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الخيزران ،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ويرجع الفضل إلى </w:t>
      </w:r>
      <w:proofErr w:type="spell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ميداو</w:t>
      </w:r>
      <w:r w:rsidRPr="00812CB9">
        <w:rPr>
          <w:rFonts w:asciiTheme="minorBidi" w:hAnsiTheme="minorBidi" w:cstheme="minorBidi"/>
          <w:sz w:val="32"/>
          <w:szCs w:val="32"/>
          <w:lang w:bidi="ar-IQ"/>
        </w:rPr>
        <w:t>Madua</w:t>
      </w:r>
      <w:proofErr w:type="spell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 في إدخال الطوق كأحد الأدوات المستخدمة في الحركات وذلك عام 1830.</w:t>
      </w:r>
    </w:p>
    <w:p w:rsidR="00244845" w:rsidRPr="00812CB9" w:rsidRDefault="00244845" w:rsidP="00244845">
      <w:pPr>
        <w:spacing w:line="360" w:lineRule="auto"/>
        <w:ind w:left="84" w:firstLine="636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وقد انتشر وأصبح شائعاً في بداية القرن التاسع عشر بعد ظهوره لأول مرة بصورة رسمية في عرض الافتتاح للدورة الاولمبية العاشرة بألمانيا عام 1936 بمدينة </w:t>
      </w: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برلين ،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 وقد ظهر في العرض العديد من استخدامات هذه الأداة.</w:t>
      </w:r>
    </w:p>
    <w:p w:rsidR="00244845" w:rsidRDefault="00244845" w:rsidP="00244845">
      <w:pPr>
        <w:spacing w:line="360" w:lineRule="auto"/>
        <w:ind w:left="84" w:firstLine="636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وقد اشترك رسمياً في بطولات العالم الثانية عام 1965 في براغ بتشيكوسلوفاكيا، ويساعد استخدام الطوق على ترقية القدوة على التوافق العضلي </w:t>
      </w: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والعصبي ،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وتنمية المرونة وتحسين القوام وخاصة عند أداء الحركات المختلفة ، وهناك صعوبة كبيرة بالنسبة لوصف الأوضاع الأساسية والمهارات باستخدام الطوق نظراً لكبر مساحته وحركاته المتعددة وإمكانية حركته على المحور الأفقي والرأس.</w:t>
      </w:r>
    </w:p>
    <w:p w:rsidR="00244845" w:rsidRPr="00812CB9" w:rsidRDefault="00244845" w:rsidP="00244845">
      <w:pPr>
        <w:spacing w:line="360" w:lineRule="auto"/>
        <w:ind w:left="84" w:firstLine="636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2F7DF5" w:rsidRDefault="00244845" w:rsidP="00244845">
      <w:pPr>
        <w:spacing w:line="360" w:lineRule="auto"/>
        <w:ind w:left="84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 w:rsidRPr="002F7DF5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 مواصفات </w:t>
      </w:r>
      <w:proofErr w:type="gramStart"/>
      <w:r w:rsidRPr="002F7DF5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الطوق:-</w:t>
      </w:r>
      <w:proofErr w:type="gramEnd"/>
    </w:p>
    <w:p w:rsidR="00244845" w:rsidRPr="00812CB9" w:rsidRDefault="00244845" w:rsidP="00244845">
      <w:pPr>
        <w:spacing w:line="360" w:lineRule="auto"/>
        <w:ind w:left="84" w:firstLine="636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يصنع من الخشب أو البلاستيك يتراوح القطر الداخلي له </w:t>
      </w:r>
      <w:proofErr w:type="spell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مابين</w:t>
      </w:r>
      <w:proofErr w:type="spell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(80-</w:t>
      </w: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90)سم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ولا يقل وزنه عن 300غم ، ويجب أن تسمح حوافه الخارجية بالدوران.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مجموعة الحركات الفنية المستخدمة بأداة الطوق:</w:t>
      </w:r>
    </w:p>
    <w:p w:rsidR="00244845" w:rsidRPr="00812CB9" w:rsidRDefault="00244845" w:rsidP="00244845">
      <w:pPr>
        <w:numPr>
          <w:ilvl w:val="0"/>
          <w:numId w:val="10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دحرجة الطوق الحرة على الجسم والأرض.</w:t>
      </w:r>
    </w:p>
    <w:p w:rsidR="00244845" w:rsidRPr="00812CB9" w:rsidRDefault="00244845" w:rsidP="00244845">
      <w:pPr>
        <w:numPr>
          <w:ilvl w:val="0"/>
          <w:numId w:val="10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proofErr w:type="spell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الدوانات</w:t>
      </w:r>
      <w:proofErr w:type="spell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.</w:t>
      </w:r>
    </w:p>
    <w:p w:rsidR="00244845" w:rsidRPr="00812CB9" w:rsidRDefault="00244845" w:rsidP="00244845">
      <w:pPr>
        <w:numPr>
          <w:ilvl w:val="0"/>
          <w:numId w:val="10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proofErr w:type="spell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الرمى</w:t>
      </w:r>
      <w:proofErr w:type="spell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والاستلام.</w:t>
      </w:r>
    </w:p>
    <w:p w:rsidR="00244845" w:rsidRPr="00812CB9" w:rsidRDefault="00244845" w:rsidP="00244845">
      <w:pPr>
        <w:numPr>
          <w:ilvl w:val="0"/>
          <w:numId w:val="10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المرور داخل الطوق.</w:t>
      </w:r>
    </w:p>
    <w:p w:rsidR="00244845" w:rsidRPr="00812CB9" w:rsidRDefault="00244845" w:rsidP="00244845">
      <w:pPr>
        <w:numPr>
          <w:ilvl w:val="0"/>
          <w:numId w:val="10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المرجحات.</w:t>
      </w:r>
    </w:p>
    <w:p w:rsidR="00244845" w:rsidRPr="00812CB9" w:rsidRDefault="00244845" w:rsidP="00244845">
      <w:pPr>
        <w:numPr>
          <w:ilvl w:val="0"/>
          <w:numId w:val="10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lastRenderedPageBreak/>
        <w:t>الدوائر.</w:t>
      </w:r>
    </w:p>
    <w:p w:rsidR="00244845" w:rsidRPr="00812CB9" w:rsidRDefault="00244845" w:rsidP="00244845">
      <w:pPr>
        <w:numPr>
          <w:ilvl w:val="0"/>
          <w:numId w:val="10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الشكل رقم(</w:t>
      </w:r>
      <w:r w:rsidRPr="00812CB9">
        <w:rPr>
          <w:rFonts w:asciiTheme="minorBidi" w:hAnsiTheme="minorBidi" w:cstheme="minorBidi"/>
          <w:sz w:val="32"/>
          <w:szCs w:val="32"/>
          <w:lang w:bidi="ar-IQ"/>
        </w:rPr>
        <w:t>8</w:t>
      </w: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).</w:t>
      </w:r>
    </w:p>
    <w:p w:rsidR="00244845" w:rsidRPr="00812CB9" w:rsidRDefault="00244845" w:rsidP="00244845">
      <w:pPr>
        <w:spacing w:line="360" w:lineRule="auto"/>
        <w:ind w:left="-58" w:firstLine="778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بمسك الطوق بثلاث أصابع (الإبهام – السبابة – الوسطى) أو أربعة أصابع (الإبهام – السبابة – الوسطى – الخنصر) وفي كلتا الحالتين لابد ان يمسك الطوق بسلاسة دون القبض بقوة عليه.</w:t>
      </w:r>
    </w:p>
    <w:p w:rsidR="00244845" w:rsidRPr="00812CB9" w:rsidRDefault="00244845" w:rsidP="00244845">
      <w:pPr>
        <w:spacing w:line="360" w:lineRule="auto"/>
        <w:ind w:left="-58" w:firstLine="778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هناك العديد من أنواع المسكات بأداة الطوق وتتعدد المسكات طبقاً لنوع الحركة </w:t>
      </w:r>
      <w:proofErr w:type="spellStart"/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المؤداة</w:t>
      </w:r>
      <w:proofErr w:type="spell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،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ولا يستمر مسك الطوق بإحدى الطرائق مدة طويلة حيث بتغير المسك عند الانتقال من حركة لأخرى ومن أهم المسكات.</w:t>
      </w:r>
    </w:p>
    <w:p w:rsidR="00244845" w:rsidRPr="00812CB9" w:rsidRDefault="00244845" w:rsidP="00244845">
      <w:pPr>
        <w:spacing w:line="360" w:lineRule="auto"/>
        <w:ind w:left="-58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5299B" wp14:editId="76D9ECB5">
                <wp:simplePos x="0" y="0"/>
                <wp:positionH relativeFrom="column">
                  <wp:posOffset>228600</wp:posOffset>
                </wp:positionH>
                <wp:positionV relativeFrom="paragraph">
                  <wp:posOffset>226695</wp:posOffset>
                </wp:positionV>
                <wp:extent cx="4800600" cy="3886200"/>
                <wp:effectExtent l="19050" t="26035" r="19050" b="21590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845" w:rsidRPr="00DB3CE1" w:rsidRDefault="00244845" w:rsidP="00244845">
                            <w:r w:rsidRPr="00DB3CE1">
                              <w:rPr>
                                <w:noProof/>
                              </w:rPr>
                              <w:drawing>
                                <wp:inline distT="0" distB="0" distL="0" distR="0" wp14:anchorId="689EE5D5" wp14:editId="32E40AF9">
                                  <wp:extent cx="4572000" cy="3352800"/>
                                  <wp:effectExtent l="0" t="0" r="0" b="0"/>
                                  <wp:docPr id="7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0" cy="335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5299B"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6" type="#_x0000_t202" style="position:absolute;left:0;text-align:left;margin-left:18pt;margin-top:17.85pt;width:378pt;height:30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" strokeweight="3pt">
                <v:textbox>
                  <w:txbxContent>
                    <w:p w:rsidR="00244845" w:rsidRPr="00DB3CE1" w:rsidRDefault="00244845" w:rsidP="00244845">
                      <w:r w:rsidRPr="00DB3CE1">
                        <w:rPr>
                          <w:noProof/>
                        </w:rPr>
                        <w:drawing>
                          <wp:inline distT="0" distB="0" distL="0" distR="0" wp14:anchorId="689EE5D5" wp14:editId="32E40AF9">
                            <wp:extent cx="4572000" cy="3352800"/>
                            <wp:effectExtent l="0" t="0" r="0" b="0"/>
                            <wp:docPr id="7" name="صورة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0" cy="335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44845" w:rsidRPr="00812CB9" w:rsidRDefault="00244845" w:rsidP="00244845">
      <w:pPr>
        <w:spacing w:line="360" w:lineRule="auto"/>
        <w:ind w:left="-58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ind w:left="-58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ind w:left="-58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ind w:left="-58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ind w:left="-58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أ- المسك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من أعلى:-</w:t>
      </w:r>
    </w:p>
    <w:p w:rsidR="00244845" w:rsidRPr="00812CB9" w:rsidRDefault="00244845" w:rsidP="00244845">
      <w:pPr>
        <w:spacing w:line="360" w:lineRule="auto"/>
        <w:ind w:left="-58" w:firstLine="778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يتم المسك بيد واحدة أو باليدين ومن خلال ذلك يواجه ظهر اليدين الطوق الجسم عند رفع الطوق لأعلى.</w:t>
      </w:r>
    </w:p>
    <w:p w:rsidR="00244845" w:rsidRPr="00812CB9" w:rsidRDefault="00244845" w:rsidP="00244845">
      <w:pPr>
        <w:spacing w:line="360" w:lineRule="auto"/>
        <w:ind w:left="-58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lastRenderedPageBreak/>
        <w:t>ب- المسك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من أسفل:-</w:t>
      </w:r>
    </w:p>
    <w:p w:rsidR="00244845" w:rsidRPr="00812CB9" w:rsidRDefault="00244845" w:rsidP="00244845">
      <w:pPr>
        <w:spacing w:line="360" w:lineRule="auto"/>
        <w:ind w:left="-58" w:firstLine="778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وفيه تواجه راحة اليدين الجسم عند رفع الطوق لأعلى ويتم المسك بيد واحدة أو باليدين معاً.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ج- المسك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المتباعد: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وفيه يمسك الطوق من أعلى او من أسفل مع تباعد اليدين عن بعضهما.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د- المسك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المتقارب في الداخل:-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ويمسك الطوق من أعلى أو من أسفل مع تقارب اليدين من بعضهما.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ه- المسك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المتبادل:-</w:t>
      </w:r>
    </w:p>
    <w:p w:rsidR="00244845" w:rsidRPr="00812CB9" w:rsidRDefault="00244845" w:rsidP="00244845">
      <w:pPr>
        <w:spacing w:line="360" w:lineRule="auto"/>
        <w:ind w:firstLine="720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ويمسك يد من أعلى والأخرى أسفل الطوق.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و- المسك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المتقاطع:-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ويمسك الطوق من أعلى بتقاطع اليدين والطوق أمام الجسم أو أعلى الرأس.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ز- المسك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من الخارج:-</w:t>
      </w:r>
    </w:p>
    <w:p w:rsidR="00244845" w:rsidRPr="00812CB9" w:rsidRDefault="00244845" w:rsidP="00244845">
      <w:pPr>
        <w:spacing w:line="360" w:lineRule="auto"/>
        <w:ind w:firstLine="720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وتمسك اليدان الحافة الخارجية للطوق بيد واحدة او باليدين معاً.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ح- مسك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الطوق وهو بين أجزاء الجسم:-</w:t>
      </w:r>
    </w:p>
    <w:p w:rsidR="00244845" w:rsidRPr="00812CB9" w:rsidRDefault="00244845" w:rsidP="00244845">
      <w:pPr>
        <w:spacing w:line="360" w:lineRule="auto"/>
        <w:ind w:left="-195" w:right="-360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ممكن إدخال الطوق بأي جزء من أجزاء الجسم مثل </w:t>
      </w:r>
      <w:proofErr w:type="spell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مابين</w:t>
      </w:r>
      <w:proofErr w:type="spell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</w:t>
      </w: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الكوعين ،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بين الركبتين ، بالرجلين ، بين الركبة والبطن ، بين الرقبة والكتف .. وهكذا.</w:t>
      </w:r>
    </w:p>
    <w:p w:rsidR="00244845" w:rsidRPr="00812CB9" w:rsidRDefault="00244845" w:rsidP="00244845">
      <w:pPr>
        <w:spacing w:line="360" w:lineRule="auto"/>
        <w:ind w:left="84"/>
        <w:jc w:val="both"/>
        <w:rPr>
          <w:rFonts w:asciiTheme="minorBidi" w:hAnsiTheme="minorBidi" w:cstheme="minorBidi"/>
          <w:sz w:val="32"/>
          <w:szCs w:val="32"/>
          <w:lang w:bidi="ar-IQ"/>
        </w:rPr>
      </w:pP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1- </w:t>
      </w:r>
      <w:proofErr w:type="spell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الدحرجات</w:t>
      </w:r>
      <w:proofErr w:type="spellEnd"/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الحرة على الجسم وعلى الأرض:-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ويكون الطوق ملامساً للجسم أثناء </w:t>
      </w: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الدحرجة ،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ويجب مراعاة </w:t>
      </w:r>
      <w:proofErr w:type="spell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مايلي</w:t>
      </w:r>
      <w:proofErr w:type="spell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:</w:t>
      </w:r>
    </w:p>
    <w:p w:rsidR="00244845" w:rsidRPr="00812CB9" w:rsidRDefault="00244845" w:rsidP="00244845">
      <w:pPr>
        <w:numPr>
          <w:ilvl w:val="0"/>
          <w:numId w:val="9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يتم دفع الطوق من رسغ اليد لكي تبدأ الدحرجة على جزء من الجسم وتنتهي عند جزء أخر.</w:t>
      </w:r>
    </w:p>
    <w:p w:rsidR="00244845" w:rsidRPr="00812CB9" w:rsidRDefault="00244845" w:rsidP="00244845">
      <w:pPr>
        <w:numPr>
          <w:ilvl w:val="0"/>
          <w:numId w:val="9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يراعي عدم اهتزاز الطوق أو قفزة على الجسم </w:t>
      </w: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لكي لا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يتغير مسار الحركة وهناك عدة أنواع من </w:t>
      </w:r>
      <w:proofErr w:type="spell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الدحرجات</w:t>
      </w:r>
      <w:proofErr w:type="spell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.</w:t>
      </w:r>
    </w:p>
    <w:p w:rsidR="00244845" w:rsidRPr="00812CB9" w:rsidRDefault="00244845" w:rsidP="00244845">
      <w:pPr>
        <w:spacing w:line="360" w:lineRule="auto"/>
        <w:ind w:left="84" w:firstLine="425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دحرجة الطوق على الأرض بمسكه ودفعه للإمام أو للجانب أو للخلف بحيث يكون الطوق ملامساً للأرض من بداية الدحرجة وحتى نهايتها ويتم الدفع من رسغ </w:t>
      </w: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lastRenderedPageBreak/>
        <w:t xml:space="preserve">اليد بحيث تعمل السبابة كعامل مساعد على الدفع وهناك نوعان من </w:t>
      </w:r>
      <w:proofErr w:type="spell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الدحرجات</w:t>
      </w:r>
      <w:proofErr w:type="spell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على الأرض: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الدحرجة بدفع الطوق بعيداً والجري لاستلامه في نقطة أخرى.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15ACDF2" wp14:editId="339B8FDC">
            <wp:simplePos x="0" y="0"/>
            <wp:positionH relativeFrom="margin">
              <wp:align>center</wp:align>
            </wp:positionH>
            <wp:positionV relativeFrom="paragraph">
              <wp:posOffset>1009650</wp:posOffset>
            </wp:positionV>
            <wp:extent cx="4733925" cy="2830830"/>
            <wp:effectExtent l="0" t="0" r="9525" b="7620"/>
            <wp:wrapSquare wrapText="bothSides"/>
            <wp:docPr id="4" name="صورة 4" descr="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6" r="1845" b="5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الدحرجة المرتدة بدفع الطوق مع دورانه في اتجاه الجسم ليرجع إلى اللاعبة مرة أخرى على أن تكون الحركة من رسغ اليد.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EAC7AE" wp14:editId="56FB5978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5226050" cy="2971800"/>
                <wp:effectExtent l="19050" t="19050" r="12700" b="19050"/>
                <wp:wrapNone/>
                <wp:docPr id="27" name="مستطيل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273C3" id="مستطيل 27" o:spid="_x0000_s1026" style="position:absolute;left:0;text-align:left;margin-left:360.3pt;margin-top:14.15pt;width:411.5pt;height:234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" strokeweight="3pt">
                <w10:wrap anchorx="margin"/>
              </v:rect>
            </w:pict>
          </mc:Fallback>
        </mc:AlternateConten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ind w:left="-58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أما الدحرجة الطويلة على الجسم فيتم خلالها دحرجة الطوق على جزء أو أكثر من أجزاء الجسم مثل الدحرجة على الذراع والظهر </w:t>
      </w: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والرجلين ،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وتعمل تلك المهارة إما: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ind w:right="-360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على المحور الرأس بحيث يكون الطوق عمودياً على الأرض (دحرجة على الذراع والظهر).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ind w:right="-360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أو على المحور الأفقي (دحرجة الطوق من ذراع إلى أخر مروراً بالكتف).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A422CB" wp14:editId="4AD78330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4686300" cy="2077085"/>
                <wp:effectExtent l="19050" t="19050" r="19050" b="18415"/>
                <wp:wrapNone/>
                <wp:docPr id="24" name="مستطيل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07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C77A5" id="مستطيل 24" o:spid="_x0000_s1026" style="position:absolute;left:0;text-align:left;margin-left:0;margin-top:2.35pt;width:369pt;height:163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" strokeweight="2.25pt">
                <w10:wrap anchorx="margin"/>
              </v:rect>
            </w:pict>
          </mc:Fallback>
        </mc:AlternateContent>
      </w:r>
      <w:r w:rsidRPr="00812CB9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8D0A02E" wp14:editId="069DD317">
            <wp:simplePos x="0" y="0"/>
            <wp:positionH relativeFrom="column">
              <wp:posOffset>273685</wp:posOffset>
            </wp:positionH>
            <wp:positionV relativeFrom="paragraph">
              <wp:posOffset>99060</wp:posOffset>
            </wp:positionV>
            <wp:extent cx="4298315" cy="1893570"/>
            <wp:effectExtent l="0" t="0" r="6985" b="0"/>
            <wp:wrapSquare wrapText="bothSides"/>
            <wp:docPr id="5" name="صورة 5" descr="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09" b="5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15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ind w:left="84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ind w:left="84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ind w:left="84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ind w:left="84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2F7DF5" w:rsidRDefault="00244845" w:rsidP="00244845">
      <w:pPr>
        <w:spacing w:line="360" w:lineRule="auto"/>
        <w:ind w:left="-375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proofErr w:type="gramStart"/>
      <w:r w:rsidRPr="002F7DF5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2- </w:t>
      </w:r>
      <w:proofErr w:type="spellStart"/>
      <w:r w:rsidRPr="002F7DF5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الدورانات</w:t>
      </w:r>
      <w:proofErr w:type="spellEnd"/>
      <w:proofErr w:type="gramEnd"/>
      <w:r w:rsidRPr="002F7DF5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:-</w:t>
      </w:r>
    </w:p>
    <w:p w:rsidR="00244845" w:rsidRPr="00812CB9" w:rsidRDefault="00244845" w:rsidP="00244845">
      <w:pPr>
        <w:spacing w:line="360" w:lineRule="auto"/>
        <w:ind w:left="-321"/>
        <w:jc w:val="both"/>
        <w:rPr>
          <w:rFonts w:asciiTheme="minorBidi" w:hAnsiTheme="minorBidi" w:cstheme="minorBidi"/>
          <w:sz w:val="32"/>
          <w:szCs w:val="32"/>
          <w:lang w:bidi="ar-IQ"/>
        </w:rPr>
      </w:pP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أ-  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الدوران حول اليد:-</w:t>
      </w:r>
    </w:p>
    <w:p w:rsidR="00244845" w:rsidRPr="00812CB9" w:rsidRDefault="00244845" w:rsidP="00244845">
      <w:pPr>
        <w:spacing w:line="360" w:lineRule="auto"/>
        <w:ind w:left="84" w:firstLine="636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يتم وضع الطوق على كف اليد وسنده بالإبهام التي تدفع الطوق ليدور حول كف اليد سواء كانت الذراع مفرودة أماماً أو جانباً أو مرفوعة عالياً وأحياناً تؤدى هذه المهارة والذراع </w:t>
      </w:r>
      <w:proofErr w:type="spell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منثنية</w:t>
      </w:r>
      <w:proofErr w:type="spell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من المرفق وفي الاتجاه </w:t>
      </w: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الأمامي ،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وتعمل تلك المهارة: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على المحور السهمي أمام الجسم.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على المحور الأفقي بجانب الجسم.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على المحور الرأس فوق الجسم أو تحته أثناء الوثب.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ب- الدوران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حول المحور:-</w:t>
      </w:r>
    </w:p>
    <w:p w:rsidR="00244845" w:rsidRPr="00812CB9" w:rsidRDefault="00244845" w:rsidP="00244845">
      <w:pPr>
        <w:spacing w:line="360" w:lineRule="auto"/>
        <w:ind w:left="-58" w:firstLine="778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ويتم دوران الطوق حول المحور الأفقي أو الرأس أو المحور السهمي على الأرض أو في الهواء مع ارتكاز الطوق على كف </w:t>
      </w: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اليد ،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ويراعى عدم اهتزاز الطوق أو تذبذبه خلال الأداء.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ج- الدوران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حول جزء من أجزاء الجسم:-</w:t>
      </w:r>
    </w:p>
    <w:p w:rsidR="00244845" w:rsidRPr="00812CB9" w:rsidRDefault="00244845" w:rsidP="00244845">
      <w:pPr>
        <w:spacing w:line="360" w:lineRule="auto"/>
        <w:ind w:firstLine="720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ويتم دوران الطوق أماماً على الرقبة أو حول الخصر أو إحدى الرجلين أو حول المرفق أو الركبة أو القدم أو الرسغ.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د- الدوران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حول الجسم:-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ويراعى خلال الأداء </w:t>
      </w:r>
      <w:proofErr w:type="spellStart"/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مايلي</w:t>
      </w:r>
      <w:proofErr w:type="spell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:-</w:t>
      </w:r>
      <w:proofErr w:type="gramEnd"/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lastRenderedPageBreak/>
        <w:t>دفع الطوق باليد حيث يتم الدوران بشكل منتظم.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عدم ذبذبة الطوق أو اهتزاز خلال الأداء.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تؤدى المهارة مع ربطها بمهارات أخرى.</w:t>
      </w:r>
    </w:p>
    <w:p w:rsidR="00244845" w:rsidRPr="002F7DF5" w:rsidRDefault="00244845" w:rsidP="00244845">
      <w:pPr>
        <w:spacing w:line="360" w:lineRule="auto"/>
        <w:ind w:left="-58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proofErr w:type="gramStart"/>
      <w:r w:rsidRPr="002F7DF5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3- </w:t>
      </w:r>
      <w:proofErr w:type="spellStart"/>
      <w:r w:rsidRPr="002F7DF5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الرمى</w:t>
      </w:r>
      <w:proofErr w:type="spellEnd"/>
      <w:proofErr w:type="gramEnd"/>
      <w:r w:rsidRPr="002F7DF5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 والاستلام:-</w:t>
      </w:r>
    </w:p>
    <w:p w:rsidR="00244845" w:rsidRPr="00812CB9" w:rsidRDefault="00244845" w:rsidP="00244845">
      <w:pPr>
        <w:spacing w:line="360" w:lineRule="auto"/>
        <w:ind w:left="84" w:firstLine="418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proofErr w:type="spell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الرمى</w:t>
      </w:r>
      <w:proofErr w:type="spell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والاستلام من المجموعات الحركية الفنية الصعبة المستخدمة بأداة الطوق فيجب مراعاة الدقة عند رمي الطوق لأعلى ويراعى خلال الأداء </w:t>
      </w:r>
      <w:proofErr w:type="spellStart"/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مايلي</w:t>
      </w:r>
      <w:proofErr w:type="spell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:-</w:t>
      </w:r>
      <w:proofErr w:type="gramEnd"/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تؤدى الحركة من مفصل الكتف.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proofErr w:type="spell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الرمى</w:t>
      </w:r>
      <w:proofErr w:type="spell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عالياً مع متابعة الذراع والجسم للحركة.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زاوية خروج الأداء مائلاً أعلى.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</w:p>
    <w:p w:rsidR="00244845" w:rsidRPr="002F7DF5" w:rsidRDefault="00244845" w:rsidP="00244845">
      <w:pPr>
        <w:spacing w:line="360" w:lineRule="auto"/>
        <w:ind w:left="-58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proofErr w:type="gramStart"/>
      <w:r w:rsidRPr="002F7DF5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4- المرور</w:t>
      </w:r>
      <w:proofErr w:type="gramEnd"/>
      <w:r w:rsidRPr="002F7DF5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 داخل الطوق:-</w:t>
      </w:r>
    </w:p>
    <w:p w:rsidR="00244845" w:rsidRPr="00812CB9" w:rsidRDefault="00244845" w:rsidP="00244845">
      <w:pPr>
        <w:spacing w:line="360" w:lineRule="auto"/>
        <w:ind w:left="-58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يتم المرور داخل الطوق عند أداء الوثب او الحجل او القفز ويراعى </w:t>
      </w:r>
      <w:proofErr w:type="spellStart"/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مايلي</w:t>
      </w:r>
      <w:proofErr w:type="spell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:-</w:t>
      </w:r>
      <w:proofErr w:type="gramEnd"/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مرجحة الطوق بحيث يصبح في وضع مناسب للمرور.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proofErr w:type="spell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إتخاذ</w:t>
      </w:r>
      <w:proofErr w:type="spell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اللاعبة وضعاً ثابتاً خلال الدخول لكي تتم الحركة بشكل جيد.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حركة الطوق تتم من رسغ اليد مع ثني مفصل الرسغ نصفاً.</w:t>
      </w:r>
    </w:p>
    <w:p w:rsidR="00244845" w:rsidRPr="002F7DF5" w:rsidRDefault="00244845" w:rsidP="00244845">
      <w:pPr>
        <w:spacing w:line="360" w:lineRule="auto"/>
        <w:ind w:left="-58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proofErr w:type="gramStart"/>
      <w:r w:rsidRPr="002F7DF5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5- المرجحات</w:t>
      </w:r>
      <w:proofErr w:type="gramEnd"/>
      <w:r w:rsidRPr="002F7DF5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:-</w:t>
      </w:r>
    </w:p>
    <w:p w:rsidR="00244845" w:rsidRPr="00812CB9" w:rsidRDefault="00244845" w:rsidP="00244845">
      <w:pPr>
        <w:spacing w:line="360" w:lineRule="auto"/>
        <w:ind w:left="-58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- المرجحة </w:t>
      </w:r>
      <w:proofErr w:type="spell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البندولية</w:t>
      </w:r>
      <w:proofErr w:type="spell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الأمامية والمرجحة </w:t>
      </w:r>
      <w:proofErr w:type="spell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البندولية</w:t>
      </w:r>
      <w:proofErr w:type="spell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الجانبية.</w:t>
      </w:r>
    </w:p>
    <w:p w:rsidR="00244845" w:rsidRPr="00812CB9" w:rsidRDefault="00244845" w:rsidP="00244845">
      <w:pPr>
        <w:spacing w:line="360" w:lineRule="auto"/>
        <w:ind w:left="-58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- المرجحة الدائرية امام الجسم من يد الى يد.</w:t>
      </w:r>
    </w:p>
    <w:p w:rsidR="00244845" w:rsidRDefault="00244845" w:rsidP="00244845">
      <w:pPr>
        <w:spacing w:line="360" w:lineRule="auto"/>
        <w:ind w:left="-58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- المرجحة الأفقية أمام الصدر.</w:t>
      </w:r>
    </w:p>
    <w:p w:rsidR="00244845" w:rsidRDefault="00244845" w:rsidP="00244845">
      <w:pPr>
        <w:spacing w:line="360" w:lineRule="auto"/>
        <w:ind w:left="-58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Default="00244845" w:rsidP="00244845">
      <w:pPr>
        <w:spacing w:line="360" w:lineRule="auto"/>
        <w:ind w:left="-58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ind w:left="-58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2F7DF5" w:rsidRDefault="00244845" w:rsidP="00244845">
      <w:pPr>
        <w:spacing w:line="360" w:lineRule="auto"/>
        <w:ind w:left="-58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proofErr w:type="gramStart"/>
      <w:r w:rsidRPr="002F7DF5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lastRenderedPageBreak/>
        <w:t>6- الشكل</w:t>
      </w:r>
      <w:proofErr w:type="gramEnd"/>
      <w:r w:rsidRPr="002F7DF5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 رقم(</w:t>
      </w:r>
      <w:r w:rsidRPr="002F7DF5">
        <w:rPr>
          <w:rFonts w:asciiTheme="minorBidi" w:hAnsiTheme="minorBidi" w:cstheme="minorBidi"/>
          <w:b/>
          <w:bCs/>
          <w:sz w:val="32"/>
          <w:szCs w:val="32"/>
          <w:lang w:bidi="ar-IQ"/>
        </w:rPr>
        <w:t>8</w:t>
      </w:r>
      <w:r w:rsidRPr="002F7DF5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):-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يؤدى الشكل (</w:t>
      </w:r>
      <w:r w:rsidRPr="00812CB9">
        <w:rPr>
          <w:rFonts w:asciiTheme="minorBidi" w:hAnsiTheme="minorBidi" w:cstheme="minorBidi"/>
          <w:sz w:val="32"/>
          <w:szCs w:val="32"/>
          <w:lang w:bidi="ar-IQ"/>
        </w:rPr>
        <w:t>8</w:t>
      </w: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) بجانب الجسم </w:t>
      </w: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يميناً  أو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يساراً مراعاة أن يكون الطوق في وضع عمودي على الأرض حيث يعمل على المحور الأفقي.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او يؤدى أمام الجسم وخلفه حيث يؤدى الحركة من مفصل الكتف كما يمكن ثني الذراع خلال الدوران (</w:t>
      </w:r>
      <w:r w:rsidRPr="00812CB9">
        <w:rPr>
          <w:rFonts w:asciiTheme="minorBidi" w:hAnsiTheme="minorBidi" w:cstheme="minorBidi"/>
          <w:sz w:val="32"/>
          <w:szCs w:val="32"/>
          <w:lang w:bidi="ar-IQ"/>
        </w:rPr>
        <w:t>8</w:t>
      </w: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) خلف الظهر وتعمل تلك المهارة على المحور السهمي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7CCAE" wp14:editId="7934194E">
                <wp:simplePos x="0" y="0"/>
                <wp:positionH relativeFrom="column">
                  <wp:posOffset>457200</wp:posOffset>
                </wp:positionH>
                <wp:positionV relativeFrom="paragraph">
                  <wp:posOffset>419735</wp:posOffset>
                </wp:positionV>
                <wp:extent cx="4343400" cy="2971800"/>
                <wp:effectExtent l="19050" t="15240" r="19050" b="2286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845" w:rsidRPr="002D6E50" w:rsidRDefault="00244845" w:rsidP="00244845">
                            <w:r w:rsidRPr="002D6E50">
                              <w:rPr>
                                <w:noProof/>
                              </w:rPr>
                              <w:drawing>
                                <wp:inline distT="0" distB="0" distL="0" distR="0" wp14:anchorId="0EB79303" wp14:editId="338FA35F">
                                  <wp:extent cx="4124325" cy="2800350"/>
                                  <wp:effectExtent l="0" t="0" r="9525" b="0"/>
                                  <wp:docPr id="8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4325" cy="280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7CCAE" id="مربع نص 23" o:spid="_x0000_s1027" type="#_x0000_t202" style="position:absolute;left:0;text-align:left;margin-left:36pt;margin-top:33.05pt;width:342pt;height:2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" strokeweight="2.25pt">
                <v:textbox>
                  <w:txbxContent>
                    <w:p w:rsidR="00244845" w:rsidRPr="002D6E50" w:rsidRDefault="00244845" w:rsidP="00244845">
                      <w:r w:rsidRPr="002D6E50">
                        <w:rPr>
                          <w:noProof/>
                        </w:rPr>
                        <w:drawing>
                          <wp:inline distT="0" distB="0" distL="0" distR="0" wp14:anchorId="0EB79303" wp14:editId="338FA35F">
                            <wp:extent cx="4124325" cy="2800350"/>
                            <wp:effectExtent l="0" t="0" r="9525" b="0"/>
                            <wp:docPr id="8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4325" cy="280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يؤدى أمام الجسم وفوق الرأس مع دوران الجسم.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</w:p>
    <w:p w:rsidR="00244845" w:rsidRPr="00812CB9" w:rsidRDefault="00244845" w:rsidP="00244845">
      <w:pPr>
        <w:spacing w:line="360" w:lineRule="auto"/>
        <w:ind w:left="-58"/>
        <w:jc w:val="both"/>
        <w:rPr>
          <w:rFonts w:asciiTheme="minorBidi" w:hAnsiTheme="minorBidi" w:cstheme="minorBidi"/>
          <w:sz w:val="32"/>
          <w:szCs w:val="32"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</w:p>
    <w:p w:rsidR="00244845" w:rsidRPr="00812CB9" w:rsidRDefault="00244845" w:rsidP="00244845">
      <w:pPr>
        <w:spacing w:line="360" w:lineRule="auto"/>
        <w:ind w:left="43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التدرج التعليمي لبعض مهارات </w:t>
      </w: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الطوق:-</w:t>
      </w:r>
      <w:proofErr w:type="gramEnd"/>
    </w:p>
    <w:p w:rsidR="00244845" w:rsidRPr="00812CB9" w:rsidRDefault="00244845" w:rsidP="00244845">
      <w:pPr>
        <w:spacing w:line="360" w:lineRule="auto"/>
        <w:ind w:left="43" w:firstLine="677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رمي الطوق عمودي </w:t>
      </w:r>
      <w:proofErr w:type="spell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لاعلى</w:t>
      </w:r>
      <w:proofErr w:type="spell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مع التوازن الخلفي للجسم لجميع الطالبات مع شرح جزء معرفي عن المهارة مثل:</w:t>
      </w:r>
    </w:p>
    <w:p w:rsidR="00244845" w:rsidRPr="00812CB9" w:rsidRDefault="00244845" w:rsidP="00244845">
      <w:pPr>
        <w:spacing w:line="360" w:lineRule="auto"/>
        <w:ind w:left="43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التوازن من المهارات الأساسية للجسم وتنقسم الى:</w:t>
      </w:r>
    </w:p>
    <w:p w:rsidR="00244845" w:rsidRPr="00812CB9" w:rsidRDefault="00244845" w:rsidP="00244845">
      <w:pPr>
        <w:numPr>
          <w:ilvl w:val="0"/>
          <w:numId w:val="11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توازن من وضع الوقوف.</w:t>
      </w:r>
    </w:p>
    <w:p w:rsidR="00244845" w:rsidRPr="00812CB9" w:rsidRDefault="00244845" w:rsidP="00244845">
      <w:pPr>
        <w:numPr>
          <w:ilvl w:val="0"/>
          <w:numId w:val="11"/>
        </w:numPr>
        <w:spacing w:after="200"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توازن على الركبة.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وينقسم التوازن من وضع الوقوف </w:t>
      </w: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الى:-</w:t>
      </w:r>
      <w:proofErr w:type="gramEnd"/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ind w:left="894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lastRenderedPageBreak/>
        <w:t>توازن أمامي.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ind w:left="894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توازن جانبي.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ind w:left="894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توازن خلفي.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التوازن الخلفي بفرد الرجل خلفاً يتم الارتكاز فيه على إحدى القدمين (على المشط) ورفع الأخرى خلفاً مع مراعاة قبض عضلات الجذع والرجلين أثناء الأداء.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كما أن رمي الطوق من إحدى المجموعات </w:t>
      </w:r>
      <w:proofErr w:type="spell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المهارية</w:t>
      </w:r>
      <w:proofErr w:type="spell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لأداة الطوق ويتم على المحور الرأسي.</w:t>
      </w:r>
    </w:p>
    <w:p w:rsidR="00244845" w:rsidRPr="00812CB9" w:rsidRDefault="00244845" w:rsidP="00244845">
      <w:pPr>
        <w:numPr>
          <w:ilvl w:val="0"/>
          <w:numId w:val="9"/>
        </w:numPr>
        <w:spacing w:after="200" w:line="360" w:lineRule="auto"/>
        <w:ind w:left="705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BBCD54" wp14:editId="65C1036D">
                <wp:simplePos x="0" y="0"/>
                <wp:positionH relativeFrom="column">
                  <wp:posOffset>-228600</wp:posOffset>
                </wp:positionH>
                <wp:positionV relativeFrom="paragraph">
                  <wp:posOffset>1277620</wp:posOffset>
                </wp:positionV>
                <wp:extent cx="5257800" cy="2857500"/>
                <wp:effectExtent l="19050" t="22225" r="19050" b="15875"/>
                <wp:wrapNone/>
                <wp:docPr id="21" name="مستطيل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20F2D" id="مستطيل 21" o:spid="_x0000_s1026" style="position:absolute;left:0;text-align:left;margin-left:-18pt;margin-top:100.6pt;width:414pt;height:2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" strokeweight="2.25pt"/>
            </w:pict>
          </mc:Fallback>
        </mc:AlternateContent>
      </w:r>
      <w:r w:rsidRPr="00812CB9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8AD6CBA" wp14:editId="7030E645">
            <wp:simplePos x="0" y="0"/>
            <wp:positionH relativeFrom="column">
              <wp:posOffset>187960</wp:posOffset>
            </wp:positionH>
            <wp:positionV relativeFrom="paragraph">
              <wp:posOffset>1307465</wp:posOffset>
            </wp:positionV>
            <wp:extent cx="4726940" cy="2713355"/>
            <wp:effectExtent l="0" t="0" r="0" b="0"/>
            <wp:wrapSquare wrapText="bothSides"/>
            <wp:docPr id="6" name="صورة 6" descr="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6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940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عمل نموذج جيد عن طريق الوسائط التعليمية كالصور والاشكال التوضيحية او الافلام او </w:t>
      </w:r>
      <w:proofErr w:type="gramStart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الكمبيوتر ،</w:t>
      </w:r>
      <w:proofErr w:type="gramEnd"/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ثم تقديم نموذج جيد للمهارة بواسطة طالبة لديها خبرة سابقة بالمهارة.</w:t>
      </w: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812CB9" w:rsidRDefault="00244845" w:rsidP="00244845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244845" w:rsidRPr="002F7DF5" w:rsidRDefault="00244845" w:rsidP="00244845">
      <w:pPr>
        <w:spacing w:line="360" w:lineRule="auto"/>
        <w:ind w:left="-99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proofErr w:type="gramStart"/>
      <w:r w:rsidRPr="002F7DF5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التدرج:-</w:t>
      </w:r>
      <w:proofErr w:type="gramEnd"/>
      <w:r w:rsidRPr="002F7DF5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 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ind w:left="752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من وضع الانبطاح ارضاً على الأرض تؤدى مرجحات للرجل اليمنى خلفاً.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ind w:left="752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أداء مرجحات بالرجل خلفاً من وضع الوقوف.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ind w:left="752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تعليم الثبات بالرجل الحرة خلفاً والارتكاز على القدم العاملة كلها.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ind w:left="752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lastRenderedPageBreak/>
        <w:t>المرجحة خلفاً مع تقليل قاعدة الارتكاز بالطلوع على مشط القدم العاملة.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ind w:left="752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الوضع السابق والاتزان فيه لبضع ثوان من التركيز على انتصاب القامة وقبض عضلات البطن والظهر والمقعدة للتغلب على مقاومة الجاذبية الأرضية.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ind w:left="752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عمل حركات الذراعين إحداهما أماماً والأخرى عالياً.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ind w:left="752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بعد إتقان حركة التوازن بالجسم يتم تعليم رمي الطوق من وضعه العمودي أمام الجسم عن طريق الرمي من وضع الوقوف على الأمشاط والاستلام مع ثني خفيف في الركبة.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ind w:left="752"/>
        <w:jc w:val="both"/>
        <w:rPr>
          <w:rFonts w:asciiTheme="minorBidi" w:hAnsiTheme="minorBidi" w:cstheme="minorBidi"/>
          <w:sz w:val="32"/>
          <w:szCs w:val="32"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ربط حركة الرمي بحركة التوازن الخلفي بالجسم.</w:t>
      </w:r>
    </w:p>
    <w:p w:rsidR="00244845" w:rsidRPr="00812CB9" w:rsidRDefault="00244845" w:rsidP="00244845">
      <w:pPr>
        <w:numPr>
          <w:ilvl w:val="0"/>
          <w:numId w:val="7"/>
        </w:numPr>
        <w:spacing w:after="200" w:line="360" w:lineRule="auto"/>
        <w:ind w:left="752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812CB9">
        <w:rPr>
          <w:rFonts w:asciiTheme="minorBidi" w:hAnsiTheme="minorBidi" w:cstheme="minorBidi"/>
          <w:sz w:val="32"/>
          <w:szCs w:val="32"/>
          <w:rtl/>
          <w:lang w:bidi="ar-IQ"/>
        </w:rPr>
        <w:t>أداء الحركة مع المصاحبة الموسيقية.</w:t>
      </w:r>
    </w:p>
    <w:p w:rsidR="008A34E4" w:rsidRPr="008A34E4" w:rsidRDefault="008A34E4">
      <w:pPr>
        <w:rPr>
          <w:rFonts w:asciiTheme="minorBidi" w:hAnsiTheme="minorBidi" w:cstheme="minorBidi"/>
          <w:sz w:val="28"/>
          <w:szCs w:val="28"/>
          <w:lang w:bidi="ar-IQ"/>
        </w:rPr>
      </w:pPr>
    </w:p>
    <w:sectPr w:rsidR="008A34E4" w:rsidRPr="008A34E4" w:rsidSect="00D666C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23BD1"/>
    <w:multiLevelType w:val="hybridMultilevel"/>
    <w:tmpl w:val="ED9C07FC"/>
    <w:lvl w:ilvl="0" w:tplc="833AB9D6">
      <w:start w:val="1"/>
      <w:numFmt w:val="arabicAlpha"/>
      <w:lvlText w:val="%1-"/>
      <w:lvlJc w:val="left"/>
      <w:pPr>
        <w:ind w:left="143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>
    <w:nsid w:val="110E67F0"/>
    <w:multiLevelType w:val="hybridMultilevel"/>
    <w:tmpl w:val="9C9A455C"/>
    <w:lvl w:ilvl="0" w:tplc="BA806F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B721F"/>
    <w:multiLevelType w:val="hybridMultilevel"/>
    <w:tmpl w:val="82E4C45E"/>
    <w:lvl w:ilvl="0" w:tplc="54A2389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862DA5"/>
    <w:multiLevelType w:val="hybridMultilevel"/>
    <w:tmpl w:val="BC382C6E"/>
    <w:lvl w:ilvl="0" w:tplc="67826744">
      <w:start w:val="1"/>
      <w:numFmt w:val="decimal"/>
      <w:lvlText w:val="%1-"/>
      <w:lvlJc w:val="left"/>
      <w:pPr>
        <w:ind w:left="10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F62AE4"/>
    <w:multiLevelType w:val="hybridMultilevel"/>
    <w:tmpl w:val="FFDEAD10"/>
    <w:lvl w:ilvl="0" w:tplc="0F36F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10088"/>
    <w:multiLevelType w:val="hybridMultilevel"/>
    <w:tmpl w:val="C5E09E00"/>
    <w:lvl w:ilvl="0" w:tplc="10A6271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46F4B28"/>
    <w:multiLevelType w:val="hybridMultilevel"/>
    <w:tmpl w:val="584CC280"/>
    <w:lvl w:ilvl="0" w:tplc="C85603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F75E9C"/>
    <w:multiLevelType w:val="hybridMultilevel"/>
    <w:tmpl w:val="A85424F4"/>
    <w:lvl w:ilvl="0" w:tplc="0409000F">
      <w:start w:val="1"/>
      <w:numFmt w:val="decimal"/>
      <w:lvlText w:val="%1."/>
      <w:lvlJc w:val="left"/>
      <w:pPr>
        <w:tabs>
          <w:tab w:val="num" w:pos="662"/>
        </w:tabs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82"/>
        </w:tabs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2"/>
        </w:tabs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2"/>
        </w:tabs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2"/>
        </w:tabs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2"/>
        </w:tabs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2"/>
        </w:tabs>
        <w:ind w:left="6422" w:hanging="180"/>
      </w:pPr>
    </w:lvl>
  </w:abstractNum>
  <w:abstractNum w:abstractNumId="8">
    <w:nsid w:val="6C3C1706"/>
    <w:multiLevelType w:val="hybridMultilevel"/>
    <w:tmpl w:val="354280A8"/>
    <w:lvl w:ilvl="0" w:tplc="38D231DC">
      <w:start w:val="1"/>
      <w:numFmt w:val="bullet"/>
      <w:lvlText w:val="-"/>
      <w:lvlJc w:val="left"/>
      <w:pPr>
        <w:ind w:left="302" w:hanging="360"/>
      </w:pPr>
      <w:rPr>
        <w:rFonts w:ascii="Calibri" w:eastAsia="Calibri" w:hAnsi="Calibri" w:cs="Simplified Arabic" w:hint="default"/>
      </w:rPr>
    </w:lvl>
    <w:lvl w:ilvl="1" w:tplc="04090003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9">
    <w:nsid w:val="72F43BC8"/>
    <w:multiLevelType w:val="hybridMultilevel"/>
    <w:tmpl w:val="5C6AEB0A"/>
    <w:lvl w:ilvl="0" w:tplc="3FEA6024">
      <w:start w:val="1"/>
      <w:numFmt w:val="bullet"/>
      <w:lvlText w:val=""/>
      <w:lvlJc w:val="left"/>
      <w:pPr>
        <w:ind w:left="810" w:hanging="360"/>
      </w:pPr>
      <w:rPr>
        <w:rFonts w:ascii="Symbol" w:eastAsia="Calibri" w:hAnsi="Symbol" w:cs="Simplified Arabic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31"/>
        </w:tabs>
        <w:ind w:left="1731" w:hanging="360"/>
      </w:pPr>
      <w:rPr>
        <w:rFonts w:hint="default"/>
      </w:rPr>
    </w:lvl>
    <w:lvl w:ilvl="2" w:tplc="04090013">
      <w:start w:val="1"/>
      <w:numFmt w:val="arabicAlpha"/>
      <w:lvlText w:val="%3-"/>
      <w:lvlJc w:val="center"/>
      <w:pPr>
        <w:tabs>
          <w:tab w:val="num" w:pos="2451"/>
        </w:tabs>
        <w:ind w:left="2451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0">
    <w:nsid w:val="74455AF4"/>
    <w:multiLevelType w:val="hybridMultilevel"/>
    <w:tmpl w:val="E24AAB8C"/>
    <w:lvl w:ilvl="0" w:tplc="B498DDC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E4"/>
    <w:rsid w:val="00244845"/>
    <w:rsid w:val="00850A49"/>
    <w:rsid w:val="008A34E4"/>
    <w:rsid w:val="00A5799B"/>
    <w:rsid w:val="00D666CE"/>
    <w:rsid w:val="00F9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17AFB-C049-41C1-87D3-2652122F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E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qFormat/>
    <w:rsid w:val="008A34E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4</cp:revision>
  <cp:lastPrinted>2024-09-22T14:47:00Z</cp:lastPrinted>
  <dcterms:created xsi:type="dcterms:W3CDTF">2024-09-22T14:40:00Z</dcterms:created>
  <dcterms:modified xsi:type="dcterms:W3CDTF">2025-02-19T15:06:00Z</dcterms:modified>
</cp:coreProperties>
</file>