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12B" w:rsidRPr="00B3212B" w:rsidRDefault="00B3212B" w:rsidP="00B3212B">
      <w:pPr>
        <w:spacing w:after="0" w:line="240" w:lineRule="auto"/>
        <w:ind w:left="-285"/>
        <w:jc w:val="right"/>
        <w:rPr>
          <w:rFonts w:ascii="Simplified Arabic" w:eastAsia="Times New Roman" w:hAnsi="Simplified Arabic" w:cs="Times New Roman"/>
          <w:b/>
          <w:bCs/>
          <w:sz w:val="40"/>
          <w:szCs w:val="40"/>
          <w:rtl/>
          <w:lang w:bidi="ar-IQ"/>
        </w:rPr>
      </w:pPr>
      <w:bookmarkStart w:id="0" w:name="_GoBack"/>
      <w:r w:rsidRPr="00B3212B">
        <w:rPr>
          <w:rFonts w:ascii="Simplified Arabic" w:eastAsia="Times New Roman" w:hAnsi="Simplified Arabic" w:cs="Times New Roman" w:hint="cs"/>
          <w:b/>
          <w:bCs/>
          <w:sz w:val="40"/>
          <w:szCs w:val="40"/>
          <w:rtl/>
          <w:lang w:bidi="ar-IQ"/>
        </w:rPr>
        <w:t>اللكمات المضادة</w:t>
      </w:r>
    </w:p>
    <w:bookmarkEnd w:id="0"/>
    <w:p w:rsidR="00B3212B" w:rsidRPr="006D69E4" w:rsidRDefault="00B3212B" w:rsidP="00B3212B">
      <w:pPr>
        <w:spacing w:after="0" w:line="240" w:lineRule="auto"/>
        <w:ind w:left="-285"/>
        <w:jc w:val="right"/>
        <w:rPr>
          <w:rFonts w:ascii="Simplified Arabic" w:eastAsia="Times New Roman" w:hAnsi="Simplified Arabic" w:cs="Times New Roman"/>
          <w:b/>
          <w:bCs/>
          <w:sz w:val="32"/>
          <w:szCs w:val="32"/>
          <w:rtl/>
          <w:lang w:bidi="ar-IQ"/>
        </w:rPr>
      </w:pPr>
    </w:p>
    <w:p w:rsidR="00B3212B" w:rsidRPr="006D69E4" w:rsidRDefault="00B3212B" w:rsidP="00B3212B">
      <w:pPr>
        <w:bidi/>
        <w:spacing w:after="0" w:line="240" w:lineRule="auto"/>
        <w:ind w:left="-285"/>
        <w:jc w:val="both"/>
        <w:rPr>
          <w:rFonts w:ascii="Simplified Arabic" w:eastAsia="Times New Roman" w:hAnsi="Simplified Arabic" w:cs="Simplified Arabic"/>
          <w:sz w:val="32"/>
          <w:szCs w:val="32"/>
          <w:rtl/>
          <w:lang w:bidi="ar-SY"/>
        </w:rPr>
      </w:pPr>
      <w:r w:rsidRPr="006D69E4">
        <w:rPr>
          <w:rFonts w:ascii="Simplified Arabic" w:eastAsia="Times New Roman" w:hAnsi="Simplified Arabic" w:cs="Simplified Arabic"/>
          <w:sz w:val="32"/>
          <w:szCs w:val="32"/>
          <w:rtl/>
          <w:lang w:bidi="ar-IQ"/>
        </w:rPr>
        <w:t xml:space="preserve"> احد الأساليب </w:t>
      </w:r>
      <w:proofErr w:type="spellStart"/>
      <w:r w:rsidRPr="006D69E4">
        <w:rPr>
          <w:rFonts w:ascii="Simplified Arabic" w:eastAsia="Times New Roman" w:hAnsi="Simplified Arabic" w:cs="Simplified Arabic"/>
          <w:sz w:val="32"/>
          <w:szCs w:val="32"/>
          <w:rtl/>
          <w:lang w:bidi="ar-IQ"/>
        </w:rPr>
        <w:t>الخططية</w:t>
      </w:r>
      <w:proofErr w:type="spellEnd"/>
      <w:r w:rsidRPr="006D69E4">
        <w:rPr>
          <w:rFonts w:ascii="Simplified Arabic" w:eastAsia="Times New Roman" w:hAnsi="Simplified Arabic" w:cs="Simplified Arabic"/>
          <w:sz w:val="32"/>
          <w:szCs w:val="32"/>
          <w:rtl/>
          <w:lang w:bidi="ar-IQ"/>
        </w:rPr>
        <w:t xml:space="preserve"> التي من خلالها يستطيع الملاكم التخلص من لكمات المنافس بنوع من الدفاع المناسب وتوجيه لكمة هجومية مضادة أو أكثر مناسبة لنوع الدفاع المتخذ ، لان الدفاع الذي يتخذه الملاكم سيكون وضع تحضيري للكمة المضادة ممل يكسبها قوة ودقة في إصابة المنافس ، لذلك فأن سرعة أداء الملاكم في الدفاع والهجوم المضاد ستستغرق أجزاء من الثانية مما يتطلب من الملاكم أن يكون لديه توقع عال للأداء وهذا التوقع يأتي من الخبرة التي يكسبها الملاكم نتيجة تعليم وإتقان المهارات أللكمية بشكل مترابط والزيادة في عدد التكرارات والتنويع في تطبيقها مما يؤدي إلى بناء برنامج حركي عام لهذه المهارات تحول أداء الملاكم إلى أداء آلي يتميز بالسرعة والدقة ، وان الربط بين اللكمات الهجومية والدفاعية واللكمات المضادة في التدريب سوف يساعد على إعداد الملاكم أعدادا </w:t>
      </w:r>
      <w:proofErr w:type="spellStart"/>
      <w:r w:rsidRPr="006D69E4">
        <w:rPr>
          <w:rFonts w:ascii="Simplified Arabic" w:eastAsia="Times New Roman" w:hAnsi="Simplified Arabic" w:cs="Simplified Arabic"/>
          <w:sz w:val="32"/>
          <w:szCs w:val="32"/>
          <w:rtl/>
          <w:lang w:bidi="ar-IQ"/>
        </w:rPr>
        <w:t>مهاريا</w:t>
      </w:r>
      <w:proofErr w:type="spellEnd"/>
      <w:r w:rsidRPr="006D69E4">
        <w:rPr>
          <w:rFonts w:ascii="Simplified Arabic" w:eastAsia="Times New Roman" w:hAnsi="Simplified Arabic" w:cs="Simplified Arabic"/>
          <w:sz w:val="32"/>
          <w:szCs w:val="32"/>
          <w:rtl/>
          <w:lang w:bidi="ar-IQ"/>
        </w:rPr>
        <w:t xml:space="preserve"> يتلاءم ومتطلبات المنافسة الحقيقة.  وعرفها عبد الحميد احمد (</w:t>
      </w:r>
      <w:proofErr w:type="gramStart"/>
      <w:r w:rsidRPr="006D69E4">
        <w:rPr>
          <w:rFonts w:ascii="Simplified Arabic" w:eastAsia="Times New Roman" w:hAnsi="Simplified Arabic" w:cs="Simplified Arabic"/>
          <w:sz w:val="32"/>
          <w:szCs w:val="32"/>
          <w:rtl/>
          <w:lang w:bidi="ar-IQ"/>
        </w:rPr>
        <w:t>1990 )بـ</w:t>
      </w:r>
      <w:proofErr w:type="gramEnd"/>
      <w:r w:rsidRPr="006D69E4">
        <w:rPr>
          <w:rFonts w:ascii="Simplified Arabic" w:eastAsia="Times New Roman" w:hAnsi="Simplified Arabic" w:cs="Simplified Arabic"/>
          <w:sz w:val="32"/>
          <w:szCs w:val="32"/>
          <w:rtl/>
          <w:lang w:bidi="ar-IQ"/>
        </w:rPr>
        <w:t>" الانتقال من الدفاع إلى الهجوم المضاد وذلك بالتخلص من لكمة الخصم واختيار اللكمة المناسبة لهذا الدفاع لتوجيهها إلى الخصم وتسمى باللكمة المضادة"</w:t>
      </w:r>
      <w:r w:rsidRPr="006D69E4">
        <w:rPr>
          <w:rFonts w:ascii="Simplified Arabic" w:eastAsia="Times New Roman" w:hAnsi="Simplified Arabic" w:cs="Times New Roman"/>
          <w:vertAlign w:val="superscript"/>
          <w:rtl/>
          <w:lang w:bidi="ar-IQ"/>
        </w:rPr>
        <w:footnoteReference w:customMarkFollows="1" w:id="1"/>
        <w:t>(1)</w:t>
      </w:r>
      <w:r w:rsidRPr="006D69E4">
        <w:rPr>
          <w:rFonts w:ascii="Simplified Arabic" w:eastAsia="Times New Roman" w:hAnsi="Simplified Arabic" w:cs="Simplified Arabic"/>
          <w:sz w:val="32"/>
          <w:szCs w:val="32"/>
          <w:rtl/>
          <w:lang w:bidi="ar-IQ"/>
        </w:rPr>
        <w:t>.</w:t>
      </w:r>
    </w:p>
    <w:p w:rsidR="00B3212B" w:rsidRPr="006D69E4" w:rsidRDefault="00B3212B" w:rsidP="00B3212B">
      <w:pPr>
        <w:bidi/>
        <w:spacing w:after="0" w:line="240" w:lineRule="auto"/>
        <w:ind w:left="-285"/>
        <w:jc w:val="lowKashida"/>
        <w:rPr>
          <w:rFonts w:ascii="Simplified Arabic" w:eastAsia="Times New Roman" w:hAnsi="Simplified Arabic" w:cs="Simplified Arabic"/>
          <w:sz w:val="32"/>
          <w:szCs w:val="32"/>
          <w:rtl/>
          <w:lang w:bidi="ar-IQ"/>
        </w:rPr>
      </w:pPr>
      <w:r w:rsidRPr="006D69E4">
        <w:rPr>
          <w:rFonts w:ascii="Simplified Arabic" w:eastAsia="Times New Roman" w:hAnsi="Simplified Arabic" w:cs="Simplified Arabic"/>
          <w:sz w:val="32"/>
          <w:szCs w:val="32"/>
          <w:rtl/>
          <w:lang w:bidi="ar-IQ"/>
        </w:rPr>
        <w:t>وعرفها عاطف مغاري (2005) بـ " هي قدرة الملاكم على تلقي هجوم المنافس ثم القيام بحركة دفاعية باستخدام الذراعين أو الجذع أو الرجلين ثم الشروع بتسديد لكمات بسيطة أو حركة تجاه الثغرة التي فتحت من أداء الملاكم المهاجم وأداء مؤدي الهجوم المضاد لحركته الدفاعية"</w:t>
      </w:r>
      <w:r w:rsidRPr="006D69E4">
        <w:rPr>
          <w:rFonts w:ascii="Simplified Arabic" w:eastAsia="Times New Roman" w:hAnsi="Simplified Arabic" w:cs="Times New Roman"/>
          <w:vertAlign w:val="superscript"/>
          <w:rtl/>
          <w:lang w:bidi="ar-IQ"/>
        </w:rPr>
        <w:footnoteReference w:customMarkFollows="1" w:id="2"/>
        <w:t>(</w:t>
      </w:r>
      <w:r w:rsidRPr="006D69E4">
        <w:rPr>
          <w:rFonts w:ascii="Simplified Arabic" w:eastAsia="Times New Roman" w:hAnsi="Simplified Arabic" w:cs="Times New Roman" w:hint="cs"/>
          <w:vertAlign w:val="superscript"/>
          <w:rtl/>
          <w:lang w:bidi="ar-IQ"/>
        </w:rPr>
        <w:t>2</w:t>
      </w:r>
      <w:r w:rsidRPr="006D69E4">
        <w:rPr>
          <w:rFonts w:ascii="Simplified Arabic" w:eastAsia="Times New Roman" w:hAnsi="Simplified Arabic" w:cs="Times New Roman"/>
          <w:vertAlign w:val="superscript"/>
          <w:rtl/>
          <w:lang w:bidi="ar-IQ"/>
        </w:rPr>
        <w:t>)</w:t>
      </w:r>
      <w:r w:rsidRPr="006D69E4">
        <w:rPr>
          <w:rFonts w:ascii="Simplified Arabic" w:eastAsia="Times New Roman" w:hAnsi="Simplified Arabic" w:cs="Simplified Arabic"/>
          <w:sz w:val="32"/>
          <w:szCs w:val="32"/>
          <w:rtl/>
          <w:lang w:bidi="ar-IQ"/>
        </w:rPr>
        <w:t>.</w:t>
      </w:r>
    </w:p>
    <w:p w:rsidR="00B3212B" w:rsidRPr="006D69E4" w:rsidRDefault="00B3212B" w:rsidP="00B3212B">
      <w:pPr>
        <w:bidi/>
        <w:spacing w:after="200" w:line="240" w:lineRule="auto"/>
        <w:ind w:left="-285"/>
        <w:rPr>
          <w:rFonts w:ascii="Simplified Arabic" w:eastAsia="Times New Roman" w:hAnsi="Simplified Arabic" w:cs="Simplified Arabic"/>
          <w:sz w:val="32"/>
          <w:szCs w:val="32"/>
          <w:rtl/>
          <w:lang w:bidi="ar-IQ"/>
        </w:rPr>
      </w:pPr>
      <w:r w:rsidRPr="006D69E4">
        <w:rPr>
          <w:rFonts w:ascii="Calibri" w:eastAsia="Times New Roman" w:hAnsi="Calibri" w:cs="Arial"/>
          <w:noProof/>
        </w:rPr>
        <w:lastRenderedPageBreak/>
        <w:drawing>
          <wp:anchor distT="0" distB="0" distL="114300" distR="114300" simplePos="0" relativeHeight="251659264" behindDoc="1" locked="0" layoutInCell="1" allowOverlap="1" wp14:anchorId="269710C0" wp14:editId="0C6A5C69">
            <wp:simplePos x="0" y="0"/>
            <wp:positionH relativeFrom="column">
              <wp:posOffset>552450</wp:posOffset>
            </wp:positionH>
            <wp:positionV relativeFrom="paragraph">
              <wp:posOffset>442595</wp:posOffset>
            </wp:positionV>
            <wp:extent cx="4724400" cy="6939280"/>
            <wp:effectExtent l="0" t="0" r="0" b="0"/>
            <wp:wrapSquare wrapText="bothSides"/>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6">
                      <a:extLst>
                        <a:ext uri="{28A0092B-C50C-407E-A947-70E740481C1C}">
                          <a14:useLocalDpi xmlns:a14="http://schemas.microsoft.com/office/drawing/2010/main" val="0"/>
                        </a:ext>
                      </a:extLst>
                    </a:blip>
                    <a:srcRect t="5640"/>
                    <a:stretch>
                      <a:fillRect/>
                    </a:stretch>
                  </pic:blipFill>
                  <pic:spPr bwMode="auto">
                    <a:xfrm>
                      <a:off x="0" y="0"/>
                      <a:ext cx="4724400" cy="693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12B" w:rsidRPr="006D69E4" w:rsidRDefault="00B3212B" w:rsidP="00B3212B">
      <w:pPr>
        <w:tabs>
          <w:tab w:val="left" w:pos="1692"/>
        </w:tabs>
        <w:bidi/>
        <w:spacing w:after="200" w:line="276" w:lineRule="auto"/>
        <w:ind w:left="232" w:firstLine="90"/>
        <w:rPr>
          <w:rFonts w:ascii="Simplified Arabic" w:eastAsia="Times New Roman" w:hAnsi="Simplified Arabic" w:cs="Simplified Arabic"/>
          <w:sz w:val="32"/>
          <w:szCs w:val="32"/>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sz w:val="32"/>
          <w:szCs w:val="32"/>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sz w:val="32"/>
          <w:szCs w:val="32"/>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sz w:val="32"/>
          <w:szCs w:val="32"/>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sz w:val="32"/>
          <w:szCs w:val="32"/>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sz w:val="32"/>
          <w:szCs w:val="32"/>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sz w:val="32"/>
          <w:szCs w:val="32"/>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sz w:val="32"/>
          <w:szCs w:val="32"/>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sz w:val="32"/>
          <w:szCs w:val="32"/>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sz w:val="32"/>
          <w:szCs w:val="32"/>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sz w:val="32"/>
          <w:szCs w:val="32"/>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b/>
          <w:bCs/>
          <w:sz w:val="36"/>
          <w:szCs w:val="36"/>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b/>
          <w:bCs/>
          <w:sz w:val="36"/>
          <w:szCs w:val="36"/>
          <w:rtl/>
          <w:lang w:bidi="ar-IQ"/>
        </w:rPr>
      </w:pPr>
    </w:p>
    <w:p w:rsidR="00B3212B" w:rsidRPr="006D69E4" w:rsidRDefault="00B3212B" w:rsidP="00B3212B">
      <w:pPr>
        <w:bidi/>
        <w:spacing w:after="200" w:line="276" w:lineRule="auto"/>
        <w:ind w:left="232" w:firstLine="90"/>
        <w:jc w:val="lowKashida"/>
        <w:rPr>
          <w:rFonts w:ascii="Simplified Arabic" w:eastAsia="Times New Roman" w:hAnsi="Simplified Arabic" w:cs="Simplified Arabic"/>
          <w:b/>
          <w:bCs/>
          <w:sz w:val="36"/>
          <w:szCs w:val="36"/>
          <w:rtl/>
          <w:lang w:bidi="ar-IQ"/>
        </w:rPr>
      </w:pPr>
    </w:p>
    <w:p w:rsidR="00B3212B" w:rsidRPr="006D69E4" w:rsidRDefault="00B3212B" w:rsidP="00B3212B">
      <w:pPr>
        <w:bidi/>
        <w:spacing w:after="0" w:line="276" w:lineRule="auto"/>
        <w:ind w:left="232" w:firstLine="90"/>
        <w:jc w:val="center"/>
        <w:rPr>
          <w:rFonts w:ascii="Simplified Arabic" w:eastAsia="Times New Roman" w:hAnsi="Simplified Arabic" w:cs="PT Bold Heading"/>
          <w:sz w:val="32"/>
          <w:szCs w:val="32"/>
          <w:rtl/>
          <w:lang w:bidi="ar-IQ"/>
        </w:rPr>
      </w:pPr>
      <w:r w:rsidRPr="006D69E4">
        <w:rPr>
          <w:rFonts w:ascii="Simplified Arabic" w:eastAsia="Times New Roman" w:hAnsi="Simplified Arabic" w:cs="PT Bold Heading" w:hint="cs"/>
          <w:sz w:val="32"/>
          <w:szCs w:val="32"/>
          <w:rtl/>
          <w:lang w:bidi="ar-IQ"/>
        </w:rPr>
        <w:t xml:space="preserve">مهارة </w:t>
      </w:r>
      <w:r w:rsidRPr="006D69E4">
        <w:rPr>
          <w:rFonts w:ascii="Simplified Arabic" w:eastAsia="Times New Roman" w:hAnsi="Simplified Arabic" w:cs="PT Bold Heading"/>
          <w:sz w:val="32"/>
          <w:szCs w:val="32"/>
          <w:rtl/>
          <w:lang w:bidi="ar-IQ"/>
        </w:rPr>
        <w:t>اللكم المضاد</w:t>
      </w:r>
    </w:p>
    <w:p w:rsidR="00B3212B" w:rsidRDefault="00B3212B" w:rsidP="00B3212B">
      <w:pPr>
        <w:pStyle w:val="a3"/>
        <w:jc w:val="right"/>
        <w:rPr>
          <w:sz w:val="32"/>
          <w:szCs w:val="32"/>
          <w:rtl/>
          <w:lang w:bidi="ar-IQ"/>
        </w:rPr>
      </w:pPr>
    </w:p>
    <w:p w:rsidR="00B3212B" w:rsidRDefault="00B3212B" w:rsidP="00B3212B">
      <w:pPr>
        <w:pStyle w:val="a3"/>
        <w:jc w:val="right"/>
        <w:rPr>
          <w:sz w:val="32"/>
          <w:szCs w:val="32"/>
          <w:rtl/>
          <w:lang w:bidi="ar-IQ"/>
        </w:rPr>
      </w:pPr>
    </w:p>
    <w:p w:rsidR="00B3212B" w:rsidRPr="00F56452" w:rsidRDefault="00B3212B" w:rsidP="00B3212B">
      <w:pPr>
        <w:bidi/>
        <w:spacing w:after="0" w:line="360" w:lineRule="auto"/>
        <w:jc w:val="both"/>
        <w:rPr>
          <w:rFonts w:ascii="Times New Roman" w:eastAsia="Times New Roman" w:hAnsi="Times New Roman" w:cs="Simplified Arabic"/>
          <w:b/>
          <w:bCs/>
          <w:sz w:val="40"/>
          <w:szCs w:val="40"/>
          <w:rtl/>
          <w:lang w:bidi="ar-SY"/>
        </w:rPr>
      </w:pPr>
      <w:r w:rsidRPr="00F56452">
        <w:rPr>
          <w:rFonts w:ascii="Times New Roman" w:eastAsia="Times New Roman" w:hAnsi="Times New Roman" w:cs="Simplified Arabic"/>
          <w:b/>
          <w:bCs/>
          <w:sz w:val="40"/>
          <w:szCs w:val="40"/>
          <w:rtl/>
          <w:lang w:bidi="ar-SY"/>
        </w:rPr>
        <w:t xml:space="preserve">اللكمات </w:t>
      </w:r>
      <w:proofErr w:type="gramStart"/>
      <w:r w:rsidRPr="00F56452">
        <w:rPr>
          <w:rFonts w:ascii="Times New Roman" w:eastAsia="Times New Roman" w:hAnsi="Times New Roman" w:cs="Simplified Arabic"/>
          <w:b/>
          <w:bCs/>
          <w:sz w:val="40"/>
          <w:szCs w:val="40"/>
          <w:rtl/>
          <w:lang w:bidi="ar-SY"/>
        </w:rPr>
        <w:t>المضادة :</w:t>
      </w:r>
      <w:proofErr w:type="gramEnd"/>
      <w:r w:rsidRPr="00F56452">
        <w:rPr>
          <w:rFonts w:ascii="Times New Roman" w:eastAsia="Times New Roman" w:hAnsi="Times New Roman" w:cs="Simplified Arabic"/>
          <w:b/>
          <w:bCs/>
          <w:sz w:val="40"/>
          <w:szCs w:val="40"/>
          <w:rtl/>
          <w:lang w:bidi="ar-SY"/>
        </w:rPr>
        <w:t xml:space="preserve"> </w:t>
      </w:r>
    </w:p>
    <w:p w:rsidR="00B3212B" w:rsidRPr="00F56452" w:rsidRDefault="00B3212B" w:rsidP="00B3212B">
      <w:pPr>
        <w:bidi/>
        <w:spacing w:after="0" w:line="360" w:lineRule="auto"/>
        <w:ind w:firstLine="516"/>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بعد التطور الذي حصل في أساليب التدريب والذي جاء متماشيا مع التطور الذي حصل في مجال التحكيم باستخدام الجهاز الالكتروني في تحكيم </w:t>
      </w:r>
      <w:proofErr w:type="spellStart"/>
      <w:r w:rsidRPr="00F56452">
        <w:rPr>
          <w:rFonts w:ascii="Times New Roman" w:eastAsia="Times New Roman" w:hAnsi="Times New Roman" w:cs="Simplified Arabic"/>
          <w:sz w:val="32"/>
          <w:szCs w:val="32"/>
          <w:rtl/>
          <w:lang w:bidi="ar-SY"/>
        </w:rPr>
        <w:t>نزالات</w:t>
      </w:r>
      <w:proofErr w:type="spellEnd"/>
      <w:r w:rsidRPr="00F56452">
        <w:rPr>
          <w:rFonts w:ascii="Times New Roman" w:eastAsia="Times New Roman" w:hAnsi="Times New Roman" w:cs="Simplified Arabic"/>
          <w:sz w:val="32"/>
          <w:szCs w:val="32"/>
          <w:rtl/>
          <w:lang w:bidi="ar-SY"/>
        </w:rPr>
        <w:t xml:space="preserve"> الملاكمة بدلا من استمارة التحكيم مما أدى إلى اعتماد الملاكم على جمع أكبر عدد ممكن من النقاط للفوز بالنزال بدلا من الاعتماد على الضربة القاضية وهذا ما ظهر جليا في الدورات والبطولات واللقاءات فإن معظم نتائج </w:t>
      </w:r>
      <w:proofErr w:type="spellStart"/>
      <w:r w:rsidRPr="00F56452">
        <w:rPr>
          <w:rFonts w:ascii="Times New Roman" w:eastAsia="Times New Roman" w:hAnsi="Times New Roman" w:cs="Simplified Arabic"/>
          <w:sz w:val="32"/>
          <w:szCs w:val="32"/>
          <w:rtl/>
          <w:lang w:bidi="ar-SY"/>
        </w:rPr>
        <w:t>النزالات</w:t>
      </w:r>
      <w:proofErr w:type="spellEnd"/>
      <w:r w:rsidRPr="00F56452">
        <w:rPr>
          <w:rFonts w:ascii="Times New Roman" w:eastAsia="Times New Roman" w:hAnsi="Times New Roman" w:cs="Simplified Arabic"/>
          <w:sz w:val="32"/>
          <w:szCs w:val="32"/>
          <w:rtl/>
          <w:lang w:bidi="ar-SY"/>
        </w:rPr>
        <w:t xml:space="preserve"> انتهت بالنقاط وتكاد أن تكون القاضية غير موجودة في معظم هذه </w:t>
      </w:r>
      <w:proofErr w:type="spellStart"/>
      <w:r w:rsidRPr="00F56452">
        <w:rPr>
          <w:rFonts w:ascii="Times New Roman" w:eastAsia="Times New Roman" w:hAnsi="Times New Roman" w:cs="Simplified Arabic"/>
          <w:sz w:val="32"/>
          <w:szCs w:val="32"/>
          <w:rtl/>
          <w:lang w:bidi="ar-SY"/>
        </w:rPr>
        <w:t>النزالات</w:t>
      </w:r>
      <w:proofErr w:type="spellEnd"/>
      <w:r w:rsidRPr="00F56452">
        <w:rPr>
          <w:rFonts w:ascii="Times New Roman" w:eastAsia="Times New Roman" w:hAnsi="Times New Roman" w:cs="Simplified Arabic"/>
          <w:sz w:val="32"/>
          <w:szCs w:val="32"/>
          <w:rtl/>
          <w:lang w:bidi="ar-SY"/>
        </w:rPr>
        <w:t xml:space="preserve"> لأن معظم المدربين بدأوا يركزون على الدفاع واللكم المضاد لسببين رئيسيين الأول التخلص من لكمة المنافس وتفويت الفرصة عليه من تسجيل نقطة والثانية توجيه لكمة مضادة تضيف نقطة لرصيده وبهذا يكسب نقطتين بالإضافة إلى تأثير اللكمة المضادة على المنافس كونها تحمل وزن الجسم لأنها جاءت من وضع دفاعي كما أن المنافس في معظم الحالات في وضع قلق لأن مركز ثقله يخرج من قاعدة ارتكازه لذلك في كثير من الأحيان اللكمات المضادة تسقط المنافس للأسباب المذكورة أعلاه .</w:t>
      </w:r>
    </w:p>
    <w:p w:rsidR="00B3212B" w:rsidRPr="00F56452" w:rsidRDefault="00B3212B" w:rsidP="00B3212B">
      <w:pPr>
        <w:bidi/>
        <w:spacing w:after="0" w:line="360" w:lineRule="auto"/>
        <w:ind w:firstLine="658"/>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وقد أكد (ضياء العزب 2005) بأن اللكم المضاد ينتج فرصاً أكثر لتحقيق الفوز من خلال تجميع أكبر عدد من النقاط خاصة في ظل التقدم الذي حدث في التحكيم بالكمبيوتر إذ يسعى اللاعب للحصول على أكبر عدد ممكن من النقاط خلال الجولة الأولى من النزال بعد ذلك </w:t>
      </w:r>
      <w:r w:rsidRPr="00F56452">
        <w:rPr>
          <w:rFonts w:ascii="Times New Roman" w:eastAsia="Times New Roman" w:hAnsi="Times New Roman" w:cs="Simplified Arabic"/>
          <w:sz w:val="32"/>
          <w:szCs w:val="32"/>
          <w:rtl/>
          <w:lang w:bidi="ar-SY"/>
        </w:rPr>
        <w:lastRenderedPageBreak/>
        <w:t xml:space="preserve">يستطيع أن يغير من خططه في الجولات الأخيرة التي يلعبها وهو مرتاح نفسيا وعصبيا ويعد الملاكم كلاي نموذجا لهذا الأسلوب من اللعب إذ كان يتمتع بمهارة المراوغة والدفاع بحركات الجذع والساقين وقد أغرى أسلوبه الذي قدمه على الحلبة في إسقاط يديه وكشف وجهه وجذعه أغرى منافسيه للقيام بالهجوم وتوجيه لكماتهم إلى تلك المناطق طمعا في الوصول إليها بينما كان هو يقوم بالتخلص من هذه اللكمات الهجومية مستخدما دفاعات الساقين أو الجذع وفي بعض الأحيان الذراعين وتوجيه لكمات مضادة قوية في كثير من الأحيان تسقط خصومه أرضا .وفي المستويات المتقدمة نلاحظ أن كثيراً من اللاعبين في الجولات الأخيرة وعندما يجمع نقاط تؤهله للفوز باستخدام الدفاعات بالجذع والساقين والذراعين مع استغلال اندفاع المنافس للقيام بلكمات مضادة . </w:t>
      </w:r>
    </w:p>
    <w:p w:rsidR="00B3212B" w:rsidRPr="00F56452" w:rsidRDefault="00B3212B" w:rsidP="00B3212B">
      <w:pPr>
        <w:bidi/>
        <w:spacing w:after="0" w:line="360" w:lineRule="auto"/>
        <w:ind w:firstLine="658"/>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كما أكد (ضياء ال</w:t>
      </w:r>
      <w:r>
        <w:rPr>
          <w:rFonts w:ascii="Times New Roman" w:eastAsia="Times New Roman" w:hAnsi="Times New Roman" w:cs="Simplified Arabic"/>
          <w:sz w:val="32"/>
          <w:szCs w:val="32"/>
          <w:rtl/>
          <w:lang w:bidi="ar-SY"/>
        </w:rPr>
        <w:t xml:space="preserve">عزب 2005) بأن اللكم المضاد </w:t>
      </w:r>
      <w:proofErr w:type="spellStart"/>
      <w:r>
        <w:rPr>
          <w:rFonts w:ascii="Times New Roman" w:eastAsia="Times New Roman" w:hAnsi="Times New Roman" w:cs="Simplified Arabic" w:hint="cs"/>
          <w:sz w:val="32"/>
          <w:szCs w:val="32"/>
          <w:rtl/>
          <w:lang w:bidi="ar-SY"/>
        </w:rPr>
        <w:t>ياتي</w:t>
      </w:r>
      <w:proofErr w:type="spellEnd"/>
      <w:r w:rsidRPr="00F56452">
        <w:rPr>
          <w:rFonts w:ascii="Times New Roman" w:eastAsia="Times New Roman" w:hAnsi="Times New Roman" w:cs="Simplified Arabic"/>
          <w:sz w:val="32"/>
          <w:szCs w:val="32"/>
          <w:rtl/>
          <w:lang w:bidi="ar-SY"/>
        </w:rPr>
        <w:t xml:space="preserve"> من سرعة الأداء الحركي وهي المرحلة التالية لسرعة رد الفعل والمتممة بسرعة الاستجابة الحركية وفيها تتحرك الذراع الضاربة مع تعديل وضع الجسم ليتناسب مع الأداء الحركي الجديد لنوع اللكمة الموجهة بأقصى سرعة لإدراك الثغرة المكشوفة في الملاكم  المنافس قبل أن يستطيع إغلاقها </w:t>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Times New Roman"/>
          <w:sz w:val="32"/>
          <w:szCs w:val="32"/>
          <w:vertAlign w:val="superscript"/>
          <w:rtl/>
          <w:lang w:bidi="ar-SY"/>
        </w:rPr>
        <w:footnoteReference w:id="3"/>
      </w:r>
      <w:r w:rsidRPr="00F56452">
        <w:rPr>
          <w:rFonts w:ascii="Times New Roman" w:eastAsia="Times New Roman" w:hAnsi="Times New Roman" w:cs="Simplified Arabic"/>
          <w:sz w:val="32"/>
          <w:szCs w:val="32"/>
          <w:vertAlign w:val="superscript"/>
          <w:rtl/>
          <w:lang w:bidi="ar-SY"/>
        </w:rPr>
        <w:t xml:space="preserve">) </w:t>
      </w:r>
      <w:r w:rsidRPr="00F56452">
        <w:rPr>
          <w:rFonts w:ascii="Times New Roman" w:eastAsia="Times New Roman" w:hAnsi="Times New Roman" w:cs="Simplified Arabic"/>
          <w:sz w:val="32"/>
          <w:szCs w:val="32"/>
          <w:rtl/>
          <w:lang w:bidi="ar-SY"/>
        </w:rPr>
        <w:t xml:space="preserve">. </w:t>
      </w:r>
    </w:p>
    <w:p w:rsidR="00B3212B" w:rsidRPr="00F56452" w:rsidRDefault="00B3212B" w:rsidP="00B3212B">
      <w:pPr>
        <w:bidi/>
        <w:spacing w:after="0" w:line="360" w:lineRule="auto"/>
        <w:ind w:firstLine="658"/>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كما أكد (موسى جواد 2005) : بأن اللكمات المضادة إحدى الأساليب </w:t>
      </w:r>
      <w:proofErr w:type="spellStart"/>
      <w:r w:rsidRPr="00F56452">
        <w:rPr>
          <w:rFonts w:ascii="Times New Roman" w:eastAsia="Times New Roman" w:hAnsi="Times New Roman" w:cs="Simplified Arabic"/>
          <w:sz w:val="32"/>
          <w:szCs w:val="32"/>
          <w:rtl/>
          <w:lang w:bidi="ar-SY"/>
        </w:rPr>
        <w:t>الخططية</w:t>
      </w:r>
      <w:proofErr w:type="spellEnd"/>
      <w:r w:rsidRPr="00F56452">
        <w:rPr>
          <w:rFonts w:ascii="Times New Roman" w:eastAsia="Times New Roman" w:hAnsi="Times New Roman" w:cs="Simplified Arabic"/>
          <w:sz w:val="32"/>
          <w:szCs w:val="32"/>
          <w:rtl/>
          <w:lang w:bidi="ar-SY"/>
        </w:rPr>
        <w:t xml:space="preserve"> التي من خلالها يستطيع الملاكم التخلص من لكمات المنافس بنوع من أنواع الدفاع وتوجيه لكمة هجومية </w:t>
      </w:r>
      <w:r w:rsidRPr="00F56452">
        <w:rPr>
          <w:rFonts w:ascii="Times New Roman" w:eastAsia="Times New Roman" w:hAnsi="Times New Roman" w:cs="Simplified Arabic"/>
          <w:sz w:val="32"/>
          <w:szCs w:val="32"/>
          <w:rtl/>
          <w:lang w:bidi="ar-SY"/>
        </w:rPr>
        <w:lastRenderedPageBreak/>
        <w:t xml:space="preserve">مضادة أو أكثر إذ سيكون الدفاع في وضع تحضيري للكمة المضادة مما يكسبها قوة ودقة وتأثيراً على المنافس وأن سرعة أداء الدفاع والهجوم المضاد يستغرق أجزاء الثانية مما يتطلب من الملاكم  أن يكون لديه توقع عال للأداء ويأتي ذلك من الخبرات التي يكتسبها الملاكم نتيجة تعلم وإتقان المهارات بشكل مترابط إلى أداء يتميز بالدقة والسرعة وأن الربط بين الدفاعات واللكمات المضادة  في التدريب سوف يساعد على إعداد الملاكم </w:t>
      </w:r>
      <w:proofErr w:type="spellStart"/>
      <w:r w:rsidRPr="00F56452">
        <w:rPr>
          <w:rFonts w:ascii="Times New Roman" w:eastAsia="Times New Roman" w:hAnsi="Times New Roman" w:cs="Simplified Arabic"/>
          <w:sz w:val="32"/>
          <w:szCs w:val="32"/>
          <w:rtl/>
          <w:lang w:bidi="ar-SY"/>
        </w:rPr>
        <w:t>مهاريا</w:t>
      </w:r>
      <w:proofErr w:type="spellEnd"/>
      <w:r w:rsidRPr="00F56452">
        <w:rPr>
          <w:rFonts w:ascii="Times New Roman" w:eastAsia="Times New Roman" w:hAnsi="Times New Roman" w:cs="Simplified Arabic"/>
          <w:sz w:val="32"/>
          <w:szCs w:val="32"/>
          <w:rtl/>
          <w:lang w:bidi="ar-SY"/>
        </w:rPr>
        <w:t xml:space="preserve"> بما يتلاءم مع متطلبات المنافسة الحقيقية</w:t>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Times New Roman"/>
          <w:sz w:val="32"/>
          <w:szCs w:val="32"/>
          <w:vertAlign w:val="superscript"/>
          <w:rtl/>
          <w:lang w:bidi="ar-SY"/>
        </w:rPr>
        <w:footnoteReference w:id="4"/>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Simplified Arabic"/>
          <w:sz w:val="32"/>
          <w:szCs w:val="32"/>
          <w:rtl/>
          <w:lang w:bidi="ar-SY"/>
        </w:rPr>
        <w:t xml:space="preserve"> .</w:t>
      </w:r>
    </w:p>
    <w:p w:rsidR="00B3212B" w:rsidRPr="00F56452" w:rsidRDefault="00B3212B" w:rsidP="00B3212B">
      <w:pPr>
        <w:bidi/>
        <w:spacing w:after="0" w:line="360" w:lineRule="auto"/>
        <w:ind w:firstLine="658"/>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كما أكد (السعيد علي نداد فهد كيلاني 1970) أن اللكمات المضادة هي التوقعات الخاصة بالتغيرات التي سوف تنتج من هجوم الخصم وهي     طريقة للاستفادة من هجوم الخصم أي استغلال الهجوم لصالحه بعد عملية دفاع ضد هجوم الخصم ويحتاج إلى توقيت دقيق وقرار صحيح وجرأة ووضع محسوب والتفكير بعناية وتحكم متقن ويطلق عليه فن الأبطال وهناك العديد من اللكمات التي تستخـدم للهجـوم المضـاد معـد لـها مسـبقا بأعداد اللكمات المضادة سلفا ويستخدم الملاكم عقله قبل ذراعيه لإنجاحه </w:t>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Times New Roman"/>
          <w:sz w:val="32"/>
          <w:szCs w:val="32"/>
          <w:vertAlign w:val="superscript"/>
          <w:rtl/>
          <w:lang w:bidi="ar-SY"/>
        </w:rPr>
        <w:footnoteReference w:id="5"/>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Simplified Arabic"/>
          <w:sz w:val="32"/>
          <w:szCs w:val="32"/>
          <w:rtl/>
          <w:lang w:bidi="ar-SY"/>
        </w:rPr>
        <w:t xml:space="preserve"> .</w:t>
      </w:r>
    </w:p>
    <w:p w:rsidR="00B3212B" w:rsidRPr="00F56452" w:rsidRDefault="00B3212B" w:rsidP="00B3212B">
      <w:pPr>
        <w:bidi/>
        <w:spacing w:after="0" w:line="360" w:lineRule="auto"/>
        <w:ind w:firstLine="658"/>
        <w:jc w:val="both"/>
        <w:rPr>
          <w:rFonts w:ascii="Times New Roman" w:eastAsia="Times New Roman" w:hAnsi="Times New Roman" w:cs="Simplified Arabic"/>
          <w:sz w:val="32"/>
          <w:szCs w:val="32"/>
          <w:rtl/>
          <w:lang w:bidi="ar-IQ"/>
        </w:rPr>
      </w:pPr>
      <w:r w:rsidRPr="00F56452">
        <w:rPr>
          <w:rFonts w:ascii="Times New Roman" w:eastAsia="Times New Roman" w:hAnsi="Times New Roman" w:cs="Simplified Arabic"/>
          <w:sz w:val="32"/>
          <w:szCs w:val="32"/>
          <w:rtl/>
          <w:lang w:bidi="ar-SY"/>
        </w:rPr>
        <w:t xml:space="preserve">كما أكد (محمود عبد الله وآخرون  1990) أن اللكم المضاد هو عبارة عن لكمات تؤدى بعد عملية دفاع يقوم بها الملاكم ضد هجوم الخصم إلى هدف مختار يتوقعه الملاكم نتيجة خدعه </w:t>
      </w:r>
      <w:r w:rsidRPr="00F56452">
        <w:rPr>
          <w:rFonts w:ascii="Times New Roman" w:eastAsia="Times New Roman" w:hAnsi="Times New Roman" w:cs="Simplified Arabic"/>
          <w:sz w:val="32"/>
          <w:szCs w:val="32"/>
          <w:rtl/>
          <w:lang w:bidi="ar-SY"/>
        </w:rPr>
        <w:lastRenderedPageBreak/>
        <w:t xml:space="preserve">مستفيدا من هجوم الخصم لتحقيق غايته ويحتاج هذا  النوع من اللكمات إلى التوقيت الدقيق والقرار الصائب وسرعة البديهة المتلازمة مع الذكاء وسرعة رد الفعل </w:t>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Times New Roman"/>
          <w:sz w:val="32"/>
          <w:szCs w:val="32"/>
          <w:vertAlign w:val="superscript"/>
          <w:rtl/>
          <w:lang w:bidi="ar-SY"/>
        </w:rPr>
        <w:footnoteReference w:id="6"/>
      </w:r>
      <w:r w:rsidRPr="00F56452">
        <w:rPr>
          <w:rFonts w:ascii="Times New Roman" w:eastAsia="Times New Roman" w:hAnsi="Times New Roman" w:cs="Simplified Arabic"/>
          <w:sz w:val="32"/>
          <w:szCs w:val="32"/>
          <w:vertAlign w:val="superscript"/>
          <w:rtl/>
          <w:lang w:bidi="ar-SY"/>
        </w:rPr>
        <w:t xml:space="preserve">) </w:t>
      </w:r>
      <w:r w:rsidRPr="00F56452">
        <w:rPr>
          <w:rFonts w:ascii="Times New Roman" w:eastAsia="Times New Roman" w:hAnsi="Times New Roman" w:cs="Simplified Arabic"/>
          <w:sz w:val="32"/>
          <w:szCs w:val="32"/>
          <w:rtl/>
          <w:lang w:bidi="ar-SY"/>
        </w:rPr>
        <w:t>.</w:t>
      </w:r>
    </w:p>
    <w:p w:rsidR="00B3212B" w:rsidRPr="00F56452" w:rsidRDefault="00B3212B" w:rsidP="00B3212B">
      <w:pPr>
        <w:bidi/>
        <w:spacing w:after="0" w:line="360" w:lineRule="auto"/>
        <w:ind w:firstLine="658"/>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وقد عرفها (عبد الحميد أحمد 1990) بأنها "الانتقال من الدفاع إلى الهجوم المضاد وذلك بالتخلص من لكمة الخصم واختيار اللكمة المناسبة لهذا الدفاع لتوجيهها إلى الخصم وتسمى اللكمة المضادة </w:t>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Times New Roman"/>
          <w:sz w:val="32"/>
          <w:szCs w:val="32"/>
          <w:vertAlign w:val="superscript"/>
          <w:rtl/>
          <w:lang w:bidi="ar-SY"/>
        </w:rPr>
        <w:footnoteReference w:id="7"/>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Simplified Arabic"/>
          <w:sz w:val="32"/>
          <w:szCs w:val="32"/>
          <w:rtl/>
          <w:lang w:bidi="ar-SY"/>
        </w:rPr>
        <w:t>.</w:t>
      </w:r>
    </w:p>
    <w:p w:rsidR="00B3212B" w:rsidRPr="00F56452" w:rsidRDefault="00B3212B" w:rsidP="00B3212B">
      <w:pPr>
        <w:bidi/>
        <w:spacing w:after="0" w:line="360" w:lineRule="auto"/>
        <w:ind w:firstLine="658"/>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وعرفها (</w:t>
      </w:r>
      <w:proofErr w:type="spellStart"/>
      <w:r w:rsidRPr="00F56452">
        <w:rPr>
          <w:rFonts w:ascii="Times New Roman" w:eastAsia="Times New Roman" w:hAnsi="Times New Roman" w:cs="Simplified Arabic"/>
          <w:sz w:val="32"/>
          <w:szCs w:val="32"/>
          <w:rtl/>
          <w:lang w:bidi="ar-SY"/>
        </w:rPr>
        <w:t>مغاوري</w:t>
      </w:r>
      <w:proofErr w:type="spellEnd"/>
      <w:r w:rsidRPr="00F56452">
        <w:rPr>
          <w:rFonts w:ascii="Times New Roman" w:eastAsia="Times New Roman" w:hAnsi="Times New Roman" w:cs="Simplified Arabic"/>
          <w:sz w:val="32"/>
          <w:szCs w:val="32"/>
          <w:rtl/>
          <w:lang w:bidi="ar-SY"/>
        </w:rPr>
        <w:t xml:space="preserve"> 2005) بأنها قدرة الملاكم على تلقي هجوم المنافس ثم القيام بحركة دفاعية باستخدام الذراعين أو الجذع أو الرجلين ثم الشروع بتسديد مجموعة لكمات بسيطة أو مركبة اتجاه الثغرة التي فتحت من أداء الملاكم لهجومه</w:t>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Times New Roman"/>
          <w:sz w:val="32"/>
          <w:szCs w:val="32"/>
          <w:vertAlign w:val="superscript"/>
          <w:rtl/>
          <w:lang w:bidi="ar-SY"/>
        </w:rPr>
        <w:footnoteReference w:id="8"/>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Simplified Arabic"/>
          <w:sz w:val="32"/>
          <w:szCs w:val="32"/>
          <w:rtl/>
          <w:lang w:bidi="ar-SY"/>
        </w:rPr>
        <w:t>.</w:t>
      </w:r>
    </w:p>
    <w:p w:rsidR="00B3212B" w:rsidRPr="00F56452" w:rsidRDefault="00B3212B" w:rsidP="00B3212B">
      <w:pPr>
        <w:bidi/>
        <w:spacing w:after="0" w:line="360" w:lineRule="auto"/>
        <w:ind w:firstLine="658"/>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وعرفها (موسى جواد 2005) "هي أفضل أنواع اللكم وأكثرها تأثيرا بالمنافس"</w:t>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Times New Roman"/>
          <w:sz w:val="32"/>
          <w:szCs w:val="32"/>
          <w:vertAlign w:val="superscript"/>
          <w:rtl/>
          <w:lang w:bidi="ar-SY"/>
        </w:rPr>
        <w:footnoteReference w:id="9"/>
      </w:r>
      <w:r w:rsidRPr="00F56452">
        <w:rPr>
          <w:rFonts w:ascii="Times New Roman" w:eastAsia="Times New Roman" w:hAnsi="Times New Roman" w:cs="Simplified Arabic"/>
          <w:sz w:val="32"/>
          <w:szCs w:val="32"/>
          <w:vertAlign w:val="superscript"/>
          <w:rtl/>
          <w:lang w:bidi="ar-SY"/>
        </w:rPr>
        <w:t>)</w:t>
      </w:r>
      <w:r w:rsidRPr="00F56452">
        <w:rPr>
          <w:rFonts w:ascii="Times New Roman" w:eastAsia="Times New Roman" w:hAnsi="Times New Roman" w:cs="Simplified Arabic"/>
          <w:sz w:val="32"/>
          <w:szCs w:val="32"/>
          <w:rtl/>
          <w:lang w:bidi="ar-SY"/>
        </w:rPr>
        <w:t xml:space="preserve"> .</w:t>
      </w:r>
    </w:p>
    <w:p w:rsidR="00B3212B" w:rsidRPr="00F56452" w:rsidRDefault="00B3212B" w:rsidP="00B3212B">
      <w:pPr>
        <w:bidi/>
        <w:spacing w:after="0" w:line="360" w:lineRule="auto"/>
        <w:ind w:firstLine="658"/>
        <w:jc w:val="both"/>
        <w:rPr>
          <w:rFonts w:ascii="Times New Roman" w:eastAsia="Times New Roman" w:hAnsi="Times New Roman" w:cs="Simplified Arabic"/>
          <w:b/>
          <w:bCs/>
          <w:sz w:val="32"/>
          <w:szCs w:val="32"/>
          <w:rtl/>
          <w:lang w:bidi="ar-SY"/>
        </w:rPr>
      </w:pPr>
      <w:r w:rsidRPr="00F56452">
        <w:rPr>
          <w:rFonts w:ascii="Times New Roman" w:eastAsia="Times New Roman" w:hAnsi="Times New Roman" w:cs="Simplified Arabic"/>
          <w:b/>
          <w:bCs/>
          <w:sz w:val="32"/>
          <w:szCs w:val="32"/>
          <w:rtl/>
          <w:lang w:bidi="ar-SY"/>
        </w:rPr>
        <w:t xml:space="preserve">وأكد ( </w:t>
      </w:r>
      <w:proofErr w:type="spellStart"/>
      <w:r w:rsidRPr="00F56452">
        <w:rPr>
          <w:rFonts w:ascii="Times New Roman" w:eastAsia="Times New Roman" w:hAnsi="Times New Roman" w:cs="Simplified Arabic"/>
          <w:b/>
          <w:bCs/>
          <w:sz w:val="32"/>
          <w:szCs w:val="32"/>
          <w:rtl/>
          <w:lang w:bidi="ar-SY"/>
        </w:rPr>
        <w:t>هورست</w:t>
      </w:r>
      <w:proofErr w:type="spellEnd"/>
      <w:r w:rsidRPr="00F56452">
        <w:rPr>
          <w:rFonts w:ascii="Times New Roman" w:eastAsia="Times New Roman" w:hAnsi="Times New Roman" w:cs="Simplified Arabic"/>
          <w:b/>
          <w:bCs/>
          <w:sz w:val="32"/>
          <w:szCs w:val="32"/>
          <w:rtl/>
          <w:lang w:bidi="ar-SY"/>
        </w:rPr>
        <w:t xml:space="preserve"> </w:t>
      </w:r>
      <w:proofErr w:type="spellStart"/>
      <w:r w:rsidRPr="00F56452">
        <w:rPr>
          <w:rFonts w:ascii="Times New Roman" w:eastAsia="Times New Roman" w:hAnsi="Times New Roman" w:cs="Simplified Arabic"/>
          <w:b/>
          <w:bCs/>
          <w:sz w:val="32"/>
          <w:szCs w:val="32"/>
          <w:rtl/>
          <w:lang w:bidi="ar-SY"/>
        </w:rPr>
        <w:t>فيدلر</w:t>
      </w:r>
      <w:proofErr w:type="spellEnd"/>
      <w:r w:rsidRPr="00F56452">
        <w:rPr>
          <w:rFonts w:ascii="Times New Roman" w:eastAsia="Times New Roman" w:hAnsi="Times New Roman" w:cs="Simplified Arabic"/>
          <w:b/>
          <w:bCs/>
          <w:sz w:val="32"/>
          <w:szCs w:val="32"/>
          <w:rtl/>
          <w:lang w:bidi="ar-SY"/>
        </w:rPr>
        <w:t xml:space="preserve"> 1983 )</w:t>
      </w:r>
      <w:r w:rsidRPr="00F56452">
        <w:rPr>
          <w:rFonts w:ascii="Times New Roman" w:eastAsia="Times New Roman" w:hAnsi="Times New Roman" w:cs="Simplified Arabic"/>
          <w:b/>
          <w:bCs/>
          <w:sz w:val="32"/>
          <w:szCs w:val="32"/>
          <w:vertAlign w:val="superscript"/>
          <w:rtl/>
          <w:lang w:bidi="ar-SY"/>
        </w:rPr>
        <w:t>(</w:t>
      </w:r>
      <w:r w:rsidRPr="00F56452">
        <w:rPr>
          <w:rFonts w:ascii="Times New Roman" w:eastAsia="Times New Roman" w:hAnsi="Times New Roman" w:cs="Times New Roman"/>
          <w:b/>
          <w:bCs/>
          <w:sz w:val="32"/>
          <w:szCs w:val="32"/>
          <w:vertAlign w:val="superscript"/>
          <w:rtl/>
          <w:lang w:bidi="ar-SY"/>
        </w:rPr>
        <w:footnoteReference w:id="10"/>
      </w:r>
      <w:r w:rsidRPr="00F56452">
        <w:rPr>
          <w:rFonts w:ascii="Times New Roman" w:eastAsia="Times New Roman" w:hAnsi="Times New Roman" w:cs="Simplified Arabic"/>
          <w:b/>
          <w:bCs/>
          <w:sz w:val="32"/>
          <w:szCs w:val="32"/>
          <w:vertAlign w:val="superscript"/>
          <w:rtl/>
          <w:lang w:bidi="ar-SY"/>
        </w:rPr>
        <w:t xml:space="preserve">) </w:t>
      </w:r>
      <w:r w:rsidRPr="00F56452">
        <w:rPr>
          <w:rFonts w:ascii="Times New Roman" w:eastAsia="Times New Roman" w:hAnsi="Times New Roman" w:cs="Simplified Arabic"/>
          <w:b/>
          <w:bCs/>
          <w:sz w:val="32"/>
          <w:szCs w:val="32"/>
          <w:rtl/>
          <w:lang w:bidi="ar-SY"/>
        </w:rPr>
        <w:t xml:space="preserve">: </w:t>
      </w:r>
    </w:p>
    <w:p w:rsidR="00B3212B" w:rsidRPr="00F56452" w:rsidRDefault="00B3212B" w:rsidP="00B3212B">
      <w:pPr>
        <w:bidi/>
        <w:spacing w:after="0" w:line="360" w:lineRule="auto"/>
        <w:ind w:left="1225" w:hanging="620"/>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1 - إن اللكمات المضادة لكمات تسبقها حركة دفاعية ناجحة مثل خطوة للوراء أو سحب الجذع إلى الخلف وينتج الأثر البالغ للكمة المضادة عند ربطها بخطوة للأمام بحيث تصبح قوة اللكمة حاصل جمع قوة الاندفاع الأمامي للخصم وقوة اللكمة المقابلة للاعب المدافع ويمكن استخدام كل أنواع اللكمات لتنفيذ اللكمة المضادة غير أن أكثر </w:t>
      </w:r>
      <w:r w:rsidRPr="00F56452">
        <w:rPr>
          <w:rFonts w:ascii="Times New Roman" w:eastAsia="Times New Roman" w:hAnsi="Times New Roman" w:cs="Simplified Arabic"/>
          <w:sz w:val="32"/>
          <w:szCs w:val="32"/>
          <w:rtl/>
          <w:lang w:bidi="ar-SY"/>
        </w:rPr>
        <w:lastRenderedPageBreak/>
        <w:t xml:space="preserve">لكمة انتشارا في هذا الصدد هي اللكمات المستقيمة للرأس وحسب الحركة الدفاعية التي تسبق اللكمة المضادة لتميز بين اللكمات المضادة من الخطوة أو من </w:t>
      </w:r>
      <w:proofErr w:type="gramStart"/>
      <w:r w:rsidRPr="00F56452">
        <w:rPr>
          <w:rFonts w:ascii="Times New Roman" w:eastAsia="Times New Roman" w:hAnsi="Times New Roman" w:cs="Simplified Arabic"/>
          <w:sz w:val="32"/>
          <w:szCs w:val="32"/>
          <w:rtl/>
          <w:lang w:bidi="ar-SY"/>
        </w:rPr>
        <w:t>الحركة .</w:t>
      </w:r>
      <w:proofErr w:type="gramEnd"/>
      <w:r w:rsidRPr="00F56452">
        <w:rPr>
          <w:rFonts w:ascii="Times New Roman" w:eastAsia="Times New Roman" w:hAnsi="Times New Roman" w:cs="Simplified Arabic"/>
          <w:sz w:val="32"/>
          <w:szCs w:val="32"/>
          <w:rtl/>
          <w:lang w:bidi="ar-SY"/>
        </w:rPr>
        <w:t xml:space="preserve"> </w:t>
      </w:r>
    </w:p>
    <w:p w:rsidR="00B3212B" w:rsidRPr="00F56452" w:rsidRDefault="00B3212B" w:rsidP="00B3212B">
      <w:pPr>
        <w:bidi/>
        <w:spacing w:after="0" w:line="360" w:lineRule="auto"/>
        <w:ind w:left="1225" w:hanging="709"/>
        <w:jc w:val="both"/>
        <w:rPr>
          <w:rFonts w:ascii="Times New Roman" w:eastAsia="Times New Roman" w:hAnsi="Times New Roman" w:cs="Simplified Arabic"/>
          <w:sz w:val="32"/>
          <w:szCs w:val="32"/>
          <w:lang w:bidi="ar-SY"/>
        </w:rPr>
      </w:pPr>
      <w:r w:rsidRPr="00F56452">
        <w:rPr>
          <w:rFonts w:ascii="Times New Roman" w:eastAsia="Times New Roman" w:hAnsi="Times New Roman" w:cs="Simplified Arabic"/>
          <w:sz w:val="32"/>
          <w:szCs w:val="32"/>
          <w:rtl/>
          <w:lang w:bidi="ar-SY"/>
        </w:rPr>
        <w:t xml:space="preserve">2 - تلعب الصفات الذهنية دورا مهما للوصول إلى مستوى عال من الأداء إذ إن من شروط الأداء الجيد أن يكون الاستعداد له من قبل المدرب واللاعب وفق </w:t>
      </w:r>
      <w:proofErr w:type="gramStart"/>
      <w:r w:rsidRPr="00F56452">
        <w:rPr>
          <w:rFonts w:ascii="Times New Roman" w:eastAsia="Times New Roman" w:hAnsi="Times New Roman" w:cs="Simplified Arabic"/>
          <w:sz w:val="32"/>
          <w:szCs w:val="32"/>
          <w:rtl/>
          <w:lang w:bidi="ar-SY"/>
        </w:rPr>
        <w:t>الخطة .</w:t>
      </w:r>
      <w:proofErr w:type="gramEnd"/>
      <w:r w:rsidRPr="00F56452">
        <w:rPr>
          <w:rFonts w:ascii="Times New Roman" w:eastAsia="Times New Roman" w:hAnsi="Times New Roman" w:cs="Simplified Arabic"/>
          <w:sz w:val="32"/>
          <w:szCs w:val="32"/>
          <w:rtl/>
          <w:lang w:bidi="ar-SY"/>
        </w:rPr>
        <w:t xml:space="preserve"> ويشترط بالنشاط التخطيطي مستوى جيد من القدرة على تلقي واستيعاب المعلومات كذا يجب على الملاكم أثناء اللعب أن يكون قادرا على مراقبة وتحليل تصرفات الخصم وتصرفاته الذاتية أيضا وتتطلب خصائص الملاكمة أن يتخذ اللاعب هذه القرارات بصورة سريعة وخاطفة </w:t>
      </w:r>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lang w:bidi="ar-SY"/>
        </w:rPr>
      </w:pPr>
      <w:r w:rsidRPr="00F56452">
        <w:rPr>
          <w:rFonts w:ascii="Times New Roman" w:eastAsia="Times New Roman" w:hAnsi="Times New Roman" w:cs="Simplified Arabic"/>
          <w:sz w:val="32"/>
          <w:szCs w:val="32"/>
          <w:rtl/>
          <w:lang w:bidi="ar-SY"/>
        </w:rPr>
        <w:t xml:space="preserve">3 - في كثير من الحالات حيث يضايقه الخصم مضايقة </w:t>
      </w:r>
      <w:proofErr w:type="gramStart"/>
      <w:r w:rsidRPr="00F56452">
        <w:rPr>
          <w:rFonts w:ascii="Times New Roman" w:eastAsia="Times New Roman" w:hAnsi="Times New Roman" w:cs="Simplified Arabic"/>
          <w:sz w:val="32"/>
          <w:szCs w:val="32"/>
          <w:rtl/>
          <w:lang w:bidi="ar-SY"/>
        </w:rPr>
        <w:t>شديدة  على</w:t>
      </w:r>
      <w:proofErr w:type="gramEnd"/>
      <w:r w:rsidRPr="00F56452">
        <w:rPr>
          <w:rFonts w:ascii="Times New Roman" w:eastAsia="Times New Roman" w:hAnsi="Times New Roman" w:cs="Simplified Arabic"/>
          <w:sz w:val="32"/>
          <w:szCs w:val="32"/>
          <w:rtl/>
          <w:lang w:bidi="ar-SY"/>
        </w:rPr>
        <w:t xml:space="preserve"> سبيل المثال ينبغي أن يبقى الملاكم قادرا على تنفيذ حركات مميزة بالقوة الانفجارية عندما تشرف المباراة على النهاية كما ويزيد التحمل العام في استرجاع قوته بعد العمل المرهق </w:t>
      </w:r>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lang w:bidi="ar-SY"/>
        </w:rPr>
      </w:pPr>
      <w:r w:rsidRPr="00F56452">
        <w:rPr>
          <w:rFonts w:ascii="Times New Roman" w:eastAsia="Times New Roman" w:hAnsi="Times New Roman" w:cs="Simplified Arabic"/>
          <w:sz w:val="32"/>
          <w:szCs w:val="32"/>
          <w:rtl/>
          <w:lang w:bidi="ar-SY"/>
        </w:rPr>
        <w:t xml:space="preserve">4 - يتوقف النجاح في الملاكمة إلى حد كبير على قدرة الملاكم على سرعة تقييم وتحليل موقف اللعب أو النزال في اختبار واستخدام الوسائل المناسبة من الناحية التكتيكية وهذه القدرة هي أساسا قدرة ذهنية ويمكننا القول بأن قدرة الملاكم على إدراك الأعمال والتصرفات في النزال هي القوة الإرادية علما بأن قدرة الملاكم على تعبئة إمكاناته </w:t>
      </w:r>
      <w:r w:rsidRPr="00F56452">
        <w:rPr>
          <w:rFonts w:ascii="Times New Roman" w:eastAsia="Times New Roman" w:hAnsi="Times New Roman" w:cs="Simplified Arabic"/>
          <w:sz w:val="32"/>
          <w:szCs w:val="32"/>
          <w:rtl/>
          <w:lang w:bidi="ar-SY"/>
        </w:rPr>
        <w:lastRenderedPageBreak/>
        <w:t xml:space="preserve">وحشد طاقاته البدنية التكنيك والمقدرة الذهنية لأن التصرف التكتيكي الفعال عبارة عن تفاعلات ذهنية بالغة التعقيد </w:t>
      </w:r>
    </w:p>
    <w:p w:rsidR="00B3212B" w:rsidRPr="00F56452" w:rsidRDefault="00B3212B" w:rsidP="00B3212B">
      <w:pPr>
        <w:bidi/>
        <w:spacing w:after="0" w:line="360" w:lineRule="auto"/>
        <w:ind w:firstLine="658"/>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5ـ أما الهجوم المعاكس والكلمات المضادة فهي أشكال دفاعية إيجابية من نوع خاص أو لكمات متلاحقة تعقب صد هجوم الخصم بالرد المضاد لأنها أبسط شكل للرد الإيجابي ويستخدمها الملاكم بكثرة أثناء النزال خاصة لمنع الخصم من متابعة الهجوم لإيجاد الفرصة لإصابة الخصم ويمكن استخدام اللكمات المتلاحقة بالترابط مع جميع وسائل الدفاع ومن كل المسافات إلا أن أنسب هذه المسافات للربط بين الأعمال الهجومية والدفاعية هي المسافة المتوسطة إذ تشكل خاتمة العمل </w:t>
      </w:r>
      <w:proofErr w:type="gramStart"/>
      <w:r w:rsidRPr="00F56452">
        <w:rPr>
          <w:rFonts w:ascii="Times New Roman" w:eastAsia="Times New Roman" w:hAnsi="Times New Roman" w:cs="Simplified Arabic"/>
          <w:sz w:val="32"/>
          <w:szCs w:val="32"/>
          <w:rtl/>
          <w:lang w:bidi="ar-SY"/>
        </w:rPr>
        <w:t>الدفاعي .</w:t>
      </w:r>
      <w:proofErr w:type="gramEnd"/>
      <w:r w:rsidRPr="00F56452">
        <w:rPr>
          <w:rFonts w:ascii="Times New Roman" w:eastAsia="Times New Roman" w:hAnsi="Times New Roman" w:cs="Simplified Arabic"/>
          <w:sz w:val="32"/>
          <w:szCs w:val="32"/>
          <w:rtl/>
          <w:lang w:bidi="ar-SY"/>
        </w:rPr>
        <w:t xml:space="preserve"> </w:t>
      </w:r>
    </w:p>
    <w:p w:rsidR="00B3212B" w:rsidRPr="00F56452" w:rsidRDefault="00B3212B" w:rsidP="00B3212B">
      <w:pPr>
        <w:bidi/>
        <w:spacing w:after="0" w:line="360" w:lineRule="auto"/>
        <w:ind w:firstLine="566"/>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6ـ كما أن اللكمة المضادة تعد شكلاً فعالاً للدفاع الإيجابي وذلك بتوجيه لكمة مفاجئة تسبق لكمة الخصم الهجومية المتوقعة الأمر الذي يحول دون تنفيذ هجوم الخصم من بدايته ويخل بوتيرة الخصم الحركية. </w:t>
      </w:r>
    </w:p>
    <w:p w:rsidR="00B3212B" w:rsidRPr="00F56452" w:rsidRDefault="00B3212B" w:rsidP="00B3212B">
      <w:pPr>
        <w:bidi/>
        <w:spacing w:after="0" w:line="360" w:lineRule="auto"/>
        <w:ind w:firstLine="658"/>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إن الملاكم الذي يتقن طريقة الدفاع الإيجابي هذه سيكون دائما مسيطرا على سير النزال وتتطلب هذه الطريقة إتقان التحرك داخل دائرة لكمات المنافس والقدرة على توقع حركات المنافس ومعرفتها من بوادرها والقدرة على الرد السريع والصحيح على حركات المنافس وفيما يخص الهجوم المعاكس يستطيع الملاكم أن يستمر بالتقدم والاندفاع وأن يستثمر موقفه بالاستمرار وأن ينتزع زمام المبادرة ويعد هجومه المعاكس أكثر فعالية ويكون دائما الدفاع الإيجابي هو الحل الأمثل </w:t>
      </w:r>
      <w:r w:rsidRPr="00F56452">
        <w:rPr>
          <w:rFonts w:ascii="Times New Roman" w:eastAsia="Times New Roman" w:hAnsi="Times New Roman" w:cs="Simplified Arabic"/>
          <w:sz w:val="32"/>
          <w:szCs w:val="32"/>
          <w:rtl/>
          <w:lang w:bidi="ar-SY"/>
        </w:rPr>
        <w:lastRenderedPageBreak/>
        <w:t>أما اللكمات المتبادلة فهي طريقة من طرائق الدفاع الإيجابي يستخدمها اللاعب أثناء قيام خصمه بهجوم ولكي يتمكن اللاعب من الاستعانة باللكمات المتبادلة كوسيلة دفاعية يجب صقل هذه المهارة بانتظام واستخدام أي نوع من أنواع اللكمات كلكمات متبادلة إذا ارتبطت بعمل دفاعي.</w:t>
      </w:r>
    </w:p>
    <w:p w:rsidR="00B3212B" w:rsidRPr="00F56452" w:rsidRDefault="00B3212B" w:rsidP="00B3212B">
      <w:pPr>
        <w:bidi/>
        <w:spacing w:after="0" w:line="360" w:lineRule="auto"/>
        <w:ind w:firstLine="658"/>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7ـ تتميز الملاكمة بتتابع الهجوم من الدفاع باستمرار وفي إطار هذين النوعين الأساسيين من التصرف التكتيكي يحاول الملاكم استخدام وسائله وإمكانياته بصورة ناجحة مع مراعاة المقتضيات التكتيكية لموقف النزال وهناك وفرة من الإمكانيات لتنويع التصرفات الأساسية للربط فيما </w:t>
      </w:r>
      <w:proofErr w:type="gramStart"/>
      <w:r w:rsidRPr="00F56452">
        <w:rPr>
          <w:rFonts w:ascii="Times New Roman" w:eastAsia="Times New Roman" w:hAnsi="Times New Roman" w:cs="Simplified Arabic"/>
          <w:sz w:val="32"/>
          <w:szCs w:val="32"/>
          <w:rtl/>
          <w:lang w:bidi="ar-SY"/>
        </w:rPr>
        <w:t>بينها .</w:t>
      </w:r>
      <w:proofErr w:type="gramEnd"/>
    </w:p>
    <w:p w:rsidR="00B3212B" w:rsidRPr="00F56452" w:rsidRDefault="00B3212B" w:rsidP="00B3212B">
      <w:pPr>
        <w:bidi/>
        <w:spacing w:after="0" w:line="360" w:lineRule="auto"/>
        <w:jc w:val="both"/>
        <w:rPr>
          <w:rFonts w:ascii="Times New Roman" w:eastAsia="Times New Roman" w:hAnsi="Times New Roman" w:cs="Simplified Arabic"/>
          <w:sz w:val="40"/>
          <w:szCs w:val="40"/>
          <w:rtl/>
          <w:lang w:bidi="ar-SY"/>
        </w:rPr>
      </w:pPr>
      <w:r w:rsidRPr="00F56452">
        <w:rPr>
          <w:rFonts w:ascii="Times New Roman" w:eastAsia="Times New Roman" w:hAnsi="Times New Roman" w:cs="Simplified Arabic"/>
          <w:b/>
          <w:bCs/>
          <w:sz w:val="40"/>
          <w:szCs w:val="40"/>
          <w:rtl/>
          <w:lang w:bidi="ar-SY"/>
        </w:rPr>
        <w:t xml:space="preserve">الهجوم المضاد يتكون من </w:t>
      </w:r>
      <w:r w:rsidRPr="00F56452">
        <w:rPr>
          <w:rFonts w:ascii="Times New Roman" w:eastAsia="Times New Roman" w:hAnsi="Times New Roman" w:cs="Simplified Arabic"/>
          <w:b/>
          <w:bCs/>
          <w:sz w:val="32"/>
          <w:szCs w:val="32"/>
          <w:vertAlign w:val="superscript"/>
          <w:rtl/>
          <w:lang w:bidi="ar-SY"/>
        </w:rPr>
        <w:t>(</w:t>
      </w:r>
      <w:r w:rsidRPr="00F56452">
        <w:rPr>
          <w:rFonts w:ascii="Times New Roman" w:eastAsia="Times New Roman" w:hAnsi="Times New Roman" w:cs="Simplified Arabic"/>
          <w:b/>
          <w:bCs/>
          <w:sz w:val="32"/>
          <w:szCs w:val="32"/>
          <w:vertAlign w:val="superscript"/>
          <w:rtl/>
          <w:lang w:bidi="ar-SY"/>
        </w:rPr>
        <w:footnoteReference w:id="11"/>
      </w:r>
      <w:r w:rsidRPr="00F56452">
        <w:rPr>
          <w:rFonts w:ascii="Times New Roman" w:eastAsia="Times New Roman" w:hAnsi="Times New Roman" w:cs="Simplified Arabic"/>
          <w:b/>
          <w:bCs/>
          <w:sz w:val="32"/>
          <w:szCs w:val="32"/>
          <w:vertAlign w:val="superscript"/>
          <w:rtl/>
          <w:lang w:bidi="ar-SY"/>
        </w:rPr>
        <w:t>)</w:t>
      </w:r>
      <w:r w:rsidRPr="00F56452">
        <w:rPr>
          <w:rFonts w:ascii="Times New Roman" w:eastAsia="Times New Roman" w:hAnsi="Times New Roman" w:cs="Simplified Arabic"/>
          <w:b/>
          <w:bCs/>
          <w:sz w:val="40"/>
          <w:szCs w:val="40"/>
          <w:rtl/>
          <w:lang w:bidi="ar-SY"/>
        </w:rPr>
        <w:t xml:space="preserve">: </w:t>
      </w:r>
    </w:p>
    <w:p w:rsidR="00B3212B" w:rsidRPr="00F56452" w:rsidRDefault="00B3212B" w:rsidP="00B3212B">
      <w:pPr>
        <w:bidi/>
        <w:spacing w:after="0" w:line="360" w:lineRule="auto"/>
        <w:ind w:left="4060" w:hanging="3544"/>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1 - </w:t>
      </w:r>
      <w:r w:rsidRPr="00F56452">
        <w:rPr>
          <w:rFonts w:ascii="Times New Roman" w:eastAsia="Times New Roman" w:hAnsi="Times New Roman" w:cs="Simplified Arabic"/>
          <w:b/>
          <w:bCs/>
          <w:sz w:val="32"/>
          <w:szCs w:val="32"/>
          <w:rtl/>
          <w:lang w:bidi="ar-SY"/>
        </w:rPr>
        <w:t xml:space="preserve">محتوى هجوم </w:t>
      </w:r>
      <w:proofErr w:type="gramStart"/>
      <w:r w:rsidRPr="00F56452">
        <w:rPr>
          <w:rFonts w:ascii="Times New Roman" w:eastAsia="Times New Roman" w:hAnsi="Times New Roman" w:cs="Simplified Arabic"/>
          <w:b/>
          <w:bCs/>
          <w:sz w:val="32"/>
          <w:szCs w:val="32"/>
          <w:rtl/>
          <w:lang w:bidi="ar-SY"/>
        </w:rPr>
        <w:t>المنافس :</w:t>
      </w:r>
      <w:proofErr w:type="gramEnd"/>
      <w:r w:rsidRPr="00F56452">
        <w:rPr>
          <w:rFonts w:ascii="Times New Roman" w:eastAsia="Times New Roman" w:hAnsi="Times New Roman" w:cs="Simplified Arabic"/>
          <w:sz w:val="32"/>
          <w:szCs w:val="32"/>
          <w:rtl/>
          <w:lang w:bidi="ar-SY"/>
        </w:rPr>
        <w:t xml:space="preserve"> وهو أنواع اللكمات التي يوجهها المنافس وقد تكون لكمة أو أكثر .</w:t>
      </w:r>
    </w:p>
    <w:p w:rsidR="00B3212B" w:rsidRPr="00F56452" w:rsidRDefault="00B3212B" w:rsidP="00B3212B">
      <w:pPr>
        <w:bidi/>
        <w:spacing w:after="0" w:line="360" w:lineRule="auto"/>
        <w:ind w:left="4060" w:hanging="3544"/>
        <w:jc w:val="both"/>
        <w:rPr>
          <w:rFonts w:ascii="Times New Roman" w:eastAsia="Times New Roman" w:hAnsi="Times New Roman" w:cs="Simplified Arabic"/>
          <w:sz w:val="32"/>
          <w:szCs w:val="32"/>
          <w:lang w:bidi="ar-SY"/>
        </w:rPr>
      </w:pPr>
      <w:r w:rsidRPr="00F56452">
        <w:rPr>
          <w:rFonts w:ascii="Times New Roman" w:eastAsia="Times New Roman" w:hAnsi="Times New Roman" w:cs="Simplified Arabic"/>
          <w:sz w:val="32"/>
          <w:szCs w:val="32"/>
          <w:rtl/>
          <w:lang w:bidi="ar-SY"/>
        </w:rPr>
        <w:t xml:space="preserve">2 - </w:t>
      </w:r>
      <w:r w:rsidRPr="00F56452">
        <w:rPr>
          <w:rFonts w:ascii="Times New Roman" w:eastAsia="Times New Roman" w:hAnsi="Times New Roman" w:cs="Simplified Arabic"/>
          <w:b/>
          <w:bCs/>
          <w:sz w:val="32"/>
          <w:szCs w:val="32"/>
          <w:rtl/>
          <w:lang w:bidi="ar-SY"/>
        </w:rPr>
        <w:t xml:space="preserve">الحركة الدفاعية </w:t>
      </w:r>
      <w:proofErr w:type="gramStart"/>
      <w:r w:rsidRPr="00F56452">
        <w:rPr>
          <w:rFonts w:ascii="Times New Roman" w:eastAsia="Times New Roman" w:hAnsi="Times New Roman" w:cs="Simplified Arabic"/>
          <w:b/>
          <w:bCs/>
          <w:sz w:val="32"/>
          <w:szCs w:val="32"/>
          <w:rtl/>
          <w:lang w:bidi="ar-SY"/>
        </w:rPr>
        <w:t>المناسبة :</w:t>
      </w:r>
      <w:proofErr w:type="gramEnd"/>
      <w:r w:rsidRPr="00F56452">
        <w:rPr>
          <w:rFonts w:ascii="Times New Roman" w:eastAsia="Times New Roman" w:hAnsi="Times New Roman" w:cs="Simplified Arabic"/>
          <w:sz w:val="32"/>
          <w:szCs w:val="32"/>
          <w:rtl/>
          <w:lang w:bidi="ar-SY"/>
        </w:rPr>
        <w:t xml:space="preserve"> وهو نوع الدفاع الذي يتخذه الملاكم ويكون مناسبا لنوع اللكمات الهجومية الموجهة من المنافس وقد يكون دفاعاً واحداً أو أكثر ويكون وضع تحضيري للكمات المضادة  </w:t>
      </w:r>
    </w:p>
    <w:p w:rsidR="00B3212B" w:rsidRPr="00F56452" w:rsidRDefault="00B3212B" w:rsidP="00B3212B">
      <w:pPr>
        <w:bidi/>
        <w:spacing w:after="0" w:line="360" w:lineRule="auto"/>
        <w:ind w:left="3806" w:hanging="3290"/>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3 - </w:t>
      </w:r>
      <w:r w:rsidRPr="00F56452">
        <w:rPr>
          <w:rFonts w:ascii="Times New Roman" w:eastAsia="Times New Roman" w:hAnsi="Times New Roman" w:cs="Simplified Arabic"/>
          <w:b/>
          <w:bCs/>
          <w:sz w:val="32"/>
          <w:szCs w:val="32"/>
          <w:rtl/>
          <w:lang w:bidi="ar-SY"/>
        </w:rPr>
        <w:t xml:space="preserve">تركيب الهجوم </w:t>
      </w:r>
      <w:proofErr w:type="gramStart"/>
      <w:r w:rsidRPr="00F56452">
        <w:rPr>
          <w:rFonts w:ascii="Times New Roman" w:eastAsia="Times New Roman" w:hAnsi="Times New Roman" w:cs="Simplified Arabic"/>
          <w:b/>
          <w:bCs/>
          <w:sz w:val="32"/>
          <w:szCs w:val="32"/>
          <w:rtl/>
          <w:lang w:bidi="ar-SY"/>
        </w:rPr>
        <w:t>المضاد :</w:t>
      </w:r>
      <w:proofErr w:type="gramEnd"/>
      <w:r w:rsidRPr="00F56452">
        <w:rPr>
          <w:rFonts w:ascii="Times New Roman" w:eastAsia="Times New Roman" w:hAnsi="Times New Roman" w:cs="Simplified Arabic"/>
          <w:sz w:val="32"/>
          <w:szCs w:val="32"/>
          <w:rtl/>
          <w:lang w:bidi="ar-SY"/>
        </w:rPr>
        <w:t xml:space="preserve"> يتكون من لكمة واحدة أو أكثر وبما يتناسب والوضع الذي يتخذه المنافس بعد اللكم المضاد .</w:t>
      </w:r>
    </w:p>
    <w:p w:rsidR="00B3212B" w:rsidRPr="00F56452" w:rsidRDefault="00B3212B" w:rsidP="00B3212B">
      <w:pPr>
        <w:bidi/>
        <w:spacing w:after="0" w:line="360" w:lineRule="auto"/>
        <w:jc w:val="both"/>
        <w:rPr>
          <w:rFonts w:ascii="Times New Roman" w:eastAsia="Times New Roman" w:hAnsi="Times New Roman" w:cs="Simplified Arabic"/>
          <w:b/>
          <w:bCs/>
          <w:sz w:val="40"/>
          <w:szCs w:val="40"/>
          <w:rtl/>
          <w:lang w:bidi="ar-SY"/>
        </w:rPr>
      </w:pPr>
      <w:r w:rsidRPr="00F56452">
        <w:rPr>
          <w:rFonts w:ascii="Times New Roman" w:eastAsia="Times New Roman" w:hAnsi="Times New Roman" w:cs="Simplified Arabic"/>
          <w:b/>
          <w:bCs/>
          <w:sz w:val="40"/>
          <w:szCs w:val="40"/>
          <w:rtl/>
          <w:lang w:bidi="ar-SY"/>
        </w:rPr>
        <w:lastRenderedPageBreak/>
        <w:t xml:space="preserve">تعليم الهجوم المضاد </w:t>
      </w:r>
      <w:r w:rsidRPr="00F56452">
        <w:rPr>
          <w:rFonts w:ascii="Times New Roman" w:eastAsia="Times New Roman" w:hAnsi="Times New Roman" w:cs="Simplified Arabic"/>
          <w:b/>
          <w:bCs/>
          <w:sz w:val="40"/>
          <w:szCs w:val="40"/>
          <w:vertAlign w:val="superscript"/>
          <w:rtl/>
          <w:lang w:bidi="ar-SY"/>
        </w:rPr>
        <w:t>(</w:t>
      </w:r>
      <w:r w:rsidRPr="00F56452">
        <w:rPr>
          <w:rFonts w:ascii="Times New Roman" w:eastAsia="Times New Roman" w:hAnsi="Times New Roman" w:cs="Simplified Arabic"/>
          <w:b/>
          <w:bCs/>
          <w:sz w:val="40"/>
          <w:szCs w:val="40"/>
          <w:vertAlign w:val="superscript"/>
          <w:rtl/>
          <w:lang w:bidi="ar-SY"/>
        </w:rPr>
        <w:footnoteReference w:id="12"/>
      </w:r>
      <w:r w:rsidRPr="00F56452">
        <w:rPr>
          <w:rFonts w:ascii="Times New Roman" w:eastAsia="Times New Roman" w:hAnsi="Times New Roman" w:cs="Simplified Arabic"/>
          <w:b/>
          <w:bCs/>
          <w:sz w:val="40"/>
          <w:szCs w:val="40"/>
          <w:vertAlign w:val="superscript"/>
          <w:rtl/>
          <w:lang w:bidi="ar-SY"/>
        </w:rPr>
        <w:t>)</w:t>
      </w:r>
      <w:r w:rsidRPr="00F56452">
        <w:rPr>
          <w:rFonts w:ascii="Times New Roman" w:eastAsia="Times New Roman" w:hAnsi="Times New Roman" w:cs="Simplified Arabic"/>
          <w:b/>
          <w:bCs/>
          <w:sz w:val="40"/>
          <w:szCs w:val="40"/>
          <w:rtl/>
          <w:lang w:bidi="ar-SY"/>
        </w:rPr>
        <w:t xml:space="preserve">: </w:t>
      </w:r>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1 - الشرح اللفظي وبيان النقاط المهمة في </w:t>
      </w:r>
      <w:proofErr w:type="gramStart"/>
      <w:r w:rsidRPr="00F56452">
        <w:rPr>
          <w:rFonts w:ascii="Times New Roman" w:eastAsia="Times New Roman" w:hAnsi="Times New Roman" w:cs="Simplified Arabic"/>
          <w:sz w:val="32"/>
          <w:szCs w:val="32"/>
          <w:rtl/>
          <w:lang w:bidi="ar-SY"/>
        </w:rPr>
        <w:t>الأداء .</w:t>
      </w:r>
      <w:proofErr w:type="gramEnd"/>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lang w:bidi="ar-SY"/>
        </w:rPr>
      </w:pPr>
      <w:r w:rsidRPr="00F56452">
        <w:rPr>
          <w:rFonts w:ascii="Times New Roman" w:eastAsia="Times New Roman" w:hAnsi="Times New Roman" w:cs="Simplified Arabic"/>
          <w:sz w:val="32"/>
          <w:szCs w:val="32"/>
          <w:rtl/>
          <w:lang w:bidi="ar-SY"/>
        </w:rPr>
        <w:t xml:space="preserve">2 - أداء النموذج من المدرب أو أحد الملاكمين </w:t>
      </w:r>
      <w:proofErr w:type="gramStart"/>
      <w:r w:rsidRPr="00F56452">
        <w:rPr>
          <w:rFonts w:ascii="Times New Roman" w:eastAsia="Times New Roman" w:hAnsi="Times New Roman" w:cs="Simplified Arabic"/>
          <w:sz w:val="32"/>
          <w:szCs w:val="32"/>
          <w:rtl/>
          <w:lang w:bidi="ar-SY"/>
        </w:rPr>
        <w:t>الجيدين .</w:t>
      </w:r>
      <w:proofErr w:type="gramEnd"/>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lang w:bidi="ar-SY"/>
        </w:rPr>
      </w:pPr>
      <w:r w:rsidRPr="00F56452">
        <w:rPr>
          <w:rFonts w:ascii="Times New Roman" w:eastAsia="Times New Roman" w:hAnsi="Times New Roman" w:cs="Simplified Arabic"/>
          <w:sz w:val="32"/>
          <w:szCs w:val="32"/>
          <w:rtl/>
          <w:lang w:bidi="ar-SY"/>
        </w:rPr>
        <w:t xml:space="preserve">3 - التعليم من </w:t>
      </w:r>
      <w:proofErr w:type="gramStart"/>
      <w:r w:rsidRPr="00F56452">
        <w:rPr>
          <w:rFonts w:ascii="Times New Roman" w:eastAsia="Times New Roman" w:hAnsi="Times New Roman" w:cs="Simplified Arabic"/>
          <w:sz w:val="32"/>
          <w:szCs w:val="32"/>
          <w:rtl/>
          <w:lang w:bidi="ar-SY"/>
        </w:rPr>
        <w:t>الثبات :</w:t>
      </w:r>
      <w:proofErr w:type="gramEnd"/>
      <w:r w:rsidRPr="00F56452">
        <w:rPr>
          <w:rFonts w:ascii="Times New Roman" w:eastAsia="Times New Roman" w:hAnsi="Times New Roman" w:cs="Simplified Arabic"/>
          <w:sz w:val="32"/>
          <w:szCs w:val="32"/>
          <w:rtl/>
          <w:lang w:bidi="ar-SY"/>
        </w:rPr>
        <w:t xml:space="preserve"> في بداية التعليم يجب أن تؤدى الحركة من الثبات ببطء. </w:t>
      </w:r>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lang w:bidi="ar-SY"/>
        </w:rPr>
      </w:pPr>
      <w:r w:rsidRPr="00F56452">
        <w:rPr>
          <w:rFonts w:ascii="Times New Roman" w:eastAsia="Times New Roman" w:hAnsi="Times New Roman" w:cs="Simplified Arabic"/>
          <w:sz w:val="32"/>
          <w:szCs w:val="32"/>
          <w:rtl/>
          <w:lang w:bidi="ar-SY"/>
        </w:rPr>
        <w:t xml:space="preserve">4 - التعليم الزوجي من الثبات وهو أداء الحركة مع الزميل من الثبات نبدأ بتطبيقها من </w:t>
      </w:r>
      <w:proofErr w:type="gramStart"/>
      <w:r w:rsidRPr="00F56452">
        <w:rPr>
          <w:rFonts w:ascii="Times New Roman" w:eastAsia="Times New Roman" w:hAnsi="Times New Roman" w:cs="Simplified Arabic"/>
          <w:sz w:val="32"/>
          <w:szCs w:val="32"/>
          <w:rtl/>
          <w:lang w:bidi="ar-SY"/>
        </w:rPr>
        <w:t>الحركة .</w:t>
      </w:r>
      <w:proofErr w:type="gramEnd"/>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lang w:bidi="ar-SY"/>
        </w:rPr>
      </w:pPr>
      <w:r w:rsidRPr="00F56452">
        <w:rPr>
          <w:rFonts w:ascii="Times New Roman" w:eastAsia="Times New Roman" w:hAnsi="Times New Roman" w:cs="Simplified Arabic"/>
          <w:sz w:val="32"/>
          <w:szCs w:val="32"/>
          <w:rtl/>
          <w:lang w:bidi="ar-SY"/>
        </w:rPr>
        <w:t xml:space="preserve">5 - التعليم الزوجي من الحركة بعد إتقان الحركة من الثبات نبدأ بتطبيقها من </w:t>
      </w:r>
      <w:proofErr w:type="gramStart"/>
      <w:r w:rsidRPr="00F56452">
        <w:rPr>
          <w:rFonts w:ascii="Times New Roman" w:eastAsia="Times New Roman" w:hAnsi="Times New Roman" w:cs="Simplified Arabic"/>
          <w:sz w:val="32"/>
          <w:szCs w:val="32"/>
          <w:rtl/>
          <w:lang w:bidi="ar-SY"/>
        </w:rPr>
        <w:t>الحركة .</w:t>
      </w:r>
      <w:proofErr w:type="gramEnd"/>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lang w:bidi="ar-SY"/>
        </w:rPr>
      </w:pPr>
      <w:r w:rsidRPr="00F56452">
        <w:rPr>
          <w:rFonts w:ascii="Times New Roman" w:eastAsia="Times New Roman" w:hAnsi="Times New Roman" w:cs="Simplified Arabic"/>
          <w:sz w:val="32"/>
          <w:szCs w:val="32"/>
          <w:rtl/>
          <w:lang w:bidi="ar-SY"/>
        </w:rPr>
        <w:t xml:space="preserve">6 - اللكم المشروط وهو التطبيق مع الزميل وتحدد واجبات لكل </w:t>
      </w:r>
      <w:proofErr w:type="gramStart"/>
      <w:r w:rsidRPr="00F56452">
        <w:rPr>
          <w:rFonts w:ascii="Times New Roman" w:eastAsia="Times New Roman" w:hAnsi="Times New Roman" w:cs="Simplified Arabic"/>
          <w:sz w:val="32"/>
          <w:szCs w:val="32"/>
          <w:rtl/>
          <w:lang w:bidi="ar-SY"/>
        </w:rPr>
        <w:t>ملاكم .</w:t>
      </w:r>
      <w:proofErr w:type="gramEnd"/>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rtl/>
          <w:lang w:bidi="ar-IQ"/>
        </w:rPr>
      </w:pPr>
      <w:r w:rsidRPr="00F56452">
        <w:rPr>
          <w:rFonts w:ascii="Times New Roman" w:eastAsia="Times New Roman" w:hAnsi="Times New Roman" w:cs="Simplified Arabic"/>
          <w:sz w:val="32"/>
          <w:szCs w:val="32"/>
          <w:rtl/>
          <w:lang w:bidi="ar-SY"/>
        </w:rPr>
        <w:t xml:space="preserve">7 - اللكم </w:t>
      </w:r>
      <w:proofErr w:type="gramStart"/>
      <w:r w:rsidRPr="00F56452">
        <w:rPr>
          <w:rFonts w:ascii="Times New Roman" w:eastAsia="Times New Roman" w:hAnsi="Times New Roman" w:cs="Simplified Arabic"/>
          <w:sz w:val="32"/>
          <w:szCs w:val="32"/>
          <w:rtl/>
          <w:lang w:bidi="ar-SY"/>
        </w:rPr>
        <w:t>الحر :</w:t>
      </w:r>
      <w:proofErr w:type="gramEnd"/>
      <w:r w:rsidRPr="00F56452">
        <w:rPr>
          <w:rFonts w:ascii="Times New Roman" w:eastAsia="Times New Roman" w:hAnsi="Times New Roman" w:cs="Simplified Arabic"/>
          <w:sz w:val="32"/>
          <w:szCs w:val="32"/>
          <w:rtl/>
          <w:lang w:bidi="ar-SY"/>
        </w:rPr>
        <w:t xml:space="preserve"> وهو اللعب الحر من دون تحديد واجبات </w:t>
      </w:r>
      <w:r w:rsidRPr="00F56452">
        <w:rPr>
          <w:rFonts w:ascii="Times New Roman" w:eastAsia="Times New Roman" w:hAnsi="Times New Roman" w:cs="Simplified Arabic"/>
          <w:sz w:val="32"/>
          <w:szCs w:val="32"/>
          <w:rtl/>
          <w:lang w:bidi="ar-IQ"/>
        </w:rPr>
        <w:t>.</w:t>
      </w:r>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rtl/>
          <w:lang w:bidi="ar-IQ"/>
        </w:rPr>
      </w:pPr>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rtl/>
          <w:lang w:bidi="ar-IQ"/>
        </w:rPr>
      </w:pPr>
    </w:p>
    <w:p w:rsidR="00B3212B" w:rsidRPr="00F56452" w:rsidRDefault="00B3212B" w:rsidP="00B3212B">
      <w:pPr>
        <w:bidi/>
        <w:spacing w:after="0" w:line="360" w:lineRule="auto"/>
        <w:ind w:left="1225" w:hanging="709"/>
        <w:jc w:val="both"/>
        <w:rPr>
          <w:rFonts w:ascii="Times New Roman" w:eastAsia="Times New Roman" w:hAnsi="Times New Roman" w:cs="Simplified Arabic"/>
          <w:sz w:val="32"/>
          <w:szCs w:val="32"/>
          <w:rtl/>
          <w:lang w:bidi="ar-IQ"/>
        </w:rPr>
      </w:pPr>
    </w:p>
    <w:p w:rsidR="00B3212B" w:rsidRPr="00F56452" w:rsidRDefault="00B3212B" w:rsidP="00B3212B">
      <w:pPr>
        <w:bidi/>
        <w:spacing w:after="0" w:line="360" w:lineRule="auto"/>
        <w:ind w:left="2186" w:hanging="2186"/>
        <w:jc w:val="both"/>
        <w:rPr>
          <w:rFonts w:ascii="Times New Roman" w:eastAsia="Times New Roman" w:hAnsi="Times New Roman" w:cs="Simplified Arabic"/>
          <w:b/>
          <w:bCs/>
          <w:sz w:val="38"/>
          <w:szCs w:val="38"/>
          <w:rtl/>
          <w:lang w:bidi="ar-SY"/>
        </w:rPr>
      </w:pPr>
      <w:r w:rsidRPr="00F56452">
        <w:rPr>
          <w:rFonts w:ascii="Times New Roman" w:eastAsia="Times New Roman" w:hAnsi="Times New Roman" w:cs="Simplified Arabic"/>
          <w:b/>
          <w:bCs/>
          <w:sz w:val="38"/>
          <w:szCs w:val="38"/>
          <w:rtl/>
          <w:lang w:bidi="ar-SY"/>
        </w:rPr>
        <w:t xml:space="preserve">مبادئ وأسس عامة في مزج الدفاع بالهجوم المضاد </w:t>
      </w:r>
      <w:r w:rsidRPr="00F56452">
        <w:rPr>
          <w:rFonts w:ascii="Times New Roman" w:eastAsia="Times New Roman" w:hAnsi="Times New Roman" w:cs="Simplified Arabic"/>
          <w:b/>
          <w:bCs/>
          <w:sz w:val="30"/>
          <w:szCs w:val="30"/>
          <w:vertAlign w:val="superscript"/>
          <w:rtl/>
          <w:lang w:bidi="ar-SY"/>
        </w:rPr>
        <w:t>(</w:t>
      </w:r>
      <w:r w:rsidRPr="00F56452">
        <w:rPr>
          <w:rFonts w:ascii="Times New Roman" w:eastAsia="Times New Roman" w:hAnsi="Times New Roman" w:cs="Simplified Arabic"/>
          <w:b/>
          <w:bCs/>
          <w:sz w:val="30"/>
          <w:szCs w:val="30"/>
          <w:vertAlign w:val="superscript"/>
          <w:rtl/>
          <w:lang w:bidi="ar-SY"/>
        </w:rPr>
        <w:footnoteReference w:id="13"/>
      </w:r>
      <w:r w:rsidRPr="00F56452">
        <w:rPr>
          <w:rFonts w:ascii="Times New Roman" w:eastAsia="Times New Roman" w:hAnsi="Times New Roman" w:cs="Simplified Arabic"/>
          <w:b/>
          <w:bCs/>
          <w:sz w:val="30"/>
          <w:szCs w:val="30"/>
          <w:vertAlign w:val="superscript"/>
          <w:rtl/>
          <w:lang w:bidi="ar-SY"/>
        </w:rPr>
        <w:t>)</w:t>
      </w:r>
      <w:r w:rsidRPr="00F56452">
        <w:rPr>
          <w:rFonts w:ascii="Times New Roman" w:eastAsia="Times New Roman" w:hAnsi="Times New Roman" w:cs="Simplified Arabic"/>
          <w:b/>
          <w:bCs/>
          <w:sz w:val="38"/>
          <w:szCs w:val="38"/>
          <w:rtl/>
          <w:lang w:bidi="ar-SY"/>
        </w:rPr>
        <w:t>:</w:t>
      </w:r>
    </w:p>
    <w:p w:rsidR="00B3212B" w:rsidRPr="00F56452" w:rsidRDefault="00B3212B" w:rsidP="00B3212B">
      <w:pPr>
        <w:bidi/>
        <w:spacing w:after="0" w:line="360" w:lineRule="auto"/>
        <w:ind w:left="1225" w:hanging="567"/>
        <w:jc w:val="both"/>
        <w:rPr>
          <w:rFonts w:ascii="Times New Roman" w:eastAsia="Times New Roman" w:hAnsi="Times New Roman" w:cs="Simplified Arabic"/>
          <w:b/>
          <w:bCs/>
          <w:sz w:val="32"/>
          <w:szCs w:val="32"/>
          <w:rtl/>
          <w:lang w:bidi="ar-SY"/>
        </w:rPr>
      </w:pPr>
      <w:r w:rsidRPr="00F56452">
        <w:rPr>
          <w:rFonts w:ascii="Times New Roman" w:eastAsia="Times New Roman" w:hAnsi="Times New Roman" w:cs="Simplified Arabic"/>
          <w:b/>
          <w:bCs/>
          <w:sz w:val="32"/>
          <w:szCs w:val="32"/>
          <w:rtl/>
          <w:lang w:bidi="ar-SY"/>
        </w:rPr>
        <w:t xml:space="preserve">يجب على الملاكم إتقان المبادئ التطبيقية </w:t>
      </w:r>
      <w:proofErr w:type="gramStart"/>
      <w:r w:rsidRPr="00F56452">
        <w:rPr>
          <w:rFonts w:ascii="Times New Roman" w:eastAsia="Times New Roman" w:hAnsi="Times New Roman" w:cs="Simplified Arabic"/>
          <w:b/>
          <w:bCs/>
          <w:sz w:val="32"/>
          <w:szCs w:val="32"/>
          <w:rtl/>
          <w:lang w:bidi="ar-SY"/>
        </w:rPr>
        <w:t>الآتية :</w:t>
      </w:r>
      <w:proofErr w:type="gramEnd"/>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lastRenderedPageBreak/>
        <w:t xml:space="preserve">1 - يتم مزج وسائل الدفاع مع وسائل الهجوم المضاد (اللكم المضاد) في الجزء العملي باستخدام الملاكمة التدريبية المشابهة لحالات </w:t>
      </w:r>
      <w:proofErr w:type="gramStart"/>
      <w:r w:rsidRPr="00F56452">
        <w:rPr>
          <w:rFonts w:ascii="Times New Roman" w:eastAsia="Times New Roman" w:hAnsi="Times New Roman" w:cs="Simplified Arabic"/>
          <w:sz w:val="32"/>
          <w:szCs w:val="32"/>
          <w:rtl/>
          <w:lang w:bidi="ar-SY"/>
        </w:rPr>
        <w:t>المنافسة .</w:t>
      </w:r>
      <w:proofErr w:type="gramEnd"/>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2 – إن التدريب على هذه الوسائل يجعل الملاكم في حالة تهيؤ مستمر ومراقبة دقيقة لسلوك المنافس وفسي اللحظة المناسبة يتحول الملاكم من الدفاع الى الهجوم والرجوع الى وقفة الاستعداد قبل وصول لكمات </w:t>
      </w:r>
      <w:proofErr w:type="gramStart"/>
      <w:r w:rsidRPr="00F56452">
        <w:rPr>
          <w:rFonts w:ascii="Times New Roman" w:eastAsia="Times New Roman" w:hAnsi="Times New Roman" w:cs="Simplified Arabic"/>
          <w:sz w:val="32"/>
          <w:szCs w:val="32"/>
          <w:rtl/>
          <w:lang w:bidi="ar-SY"/>
        </w:rPr>
        <w:t>الخصم .</w:t>
      </w:r>
      <w:proofErr w:type="gramEnd"/>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3 – إن يكون الوضع الختامي لهجوم المنافس وضع ابتدائي مريح لقيام الملاكم بالهجوم </w:t>
      </w:r>
      <w:proofErr w:type="gramStart"/>
      <w:r w:rsidRPr="00F56452">
        <w:rPr>
          <w:rFonts w:ascii="Times New Roman" w:eastAsia="Times New Roman" w:hAnsi="Times New Roman" w:cs="Simplified Arabic"/>
          <w:sz w:val="32"/>
          <w:szCs w:val="32"/>
          <w:rtl/>
          <w:lang w:bidi="ar-SY"/>
        </w:rPr>
        <w:t>المضاد .</w:t>
      </w:r>
      <w:proofErr w:type="gramEnd"/>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4 - استخدام اللكم المضاد بصورة فردية أو زوجية متكررة أو زوجية حركية في أماكن مختلفة تمتلك أهمية كبيرة أو في شكل مجموعة ومزج اللكمات مع عملية الدفاع تمتلك أهمية كبيرة ولا سيما في بداية اللكم وقيادة المباراة </w:t>
      </w:r>
      <w:proofErr w:type="gramStart"/>
      <w:r w:rsidRPr="00F56452">
        <w:rPr>
          <w:rFonts w:ascii="Times New Roman" w:eastAsia="Times New Roman" w:hAnsi="Times New Roman" w:cs="Simplified Arabic"/>
          <w:sz w:val="32"/>
          <w:szCs w:val="32"/>
          <w:rtl/>
          <w:lang w:bidi="ar-SY"/>
        </w:rPr>
        <w:t>للملاكم ،</w:t>
      </w:r>
      <w:proofErr w:type="gramEnd"/>
      <w:r w:rsidRPr="00F56452">
        <w:rPr>
          <w:rFonts w:ascii="Times New Roman" w:eastAsia="Times New Roman" w:hAnsi="Times New Roman" w:cs="Simplified Arabic"/>
          <w:sz w:val="32"/>
          <w:szCs w:val="32"/>
          <w:rtl/>
          <w:lang w:bidi="ar-SY"/>
        </w:rPr>
        <w:t xml:space="preserve"> وتظهر أهمية ذلك في سرعة تنفيذها مع السلوك وعدم إضاعة الوقت .</w:t>
      </w:r>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5 - في اللكم المضاد الذي ينفذ بعد عملية الدفاع ضرورة تأمين الهجوم من لكمات الخصم </w:t>
      </w:r>
      <w:proofErr w:type="gramStart"/>
      <w:r w:rsidRPr="00F56452">
        <w:rPr>
          <w:rFonts w:ascii="Times New Roman" w:eastAsia="Times New Roman" w:hAnsi="Times New Roman" w:cs="Simplified Arabic"/>
          <w:sz w:val="32"/>
          <w:szCs w:val="32"/>
          <w:rtl/>
          <w:lang w:bidi="ar-SY"/>
        </w:rPr>
        <w:t>المضادة .</w:t>
      </w:r>
      <w:proofErr w:type="gramEnd"/>
    </w:p>
    <w:p w:rsidR="00B3212B" w:rsidRPr="00F56452" w:rsidRDefault="00B3212B" w:rsidP="00B3212B">
      <w:pPr>
        <w:bidi/>
        <w:spacing w:after="0" w:line="360" w:lineRule="auto"/>
        <w:ind w:left="1225" w:hanging="567"/>
        <w:jc w:val="both"/>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6 - في أثناء عملية التنفيذ هناك وسيلة دفاعية واحدة مثال (عند توجيه لكمة مستقيمة يسرى إلى وجه الملاكم يقوم بصد اللكمة براحة اليد اليمنى المفتوحة) وهناك عند التنفيذ استخدام وسيلتين أو أكثر مثال (عند توجيه لكمة مستقيمة يسرى وجانبية يمنى </w:t>
      </w:r>
      <w:r w:rsidRPr="00F56452">
        <w:rPr>
          <w:rFonts w:ascii="Times New Roman" w:eastAsia="Times New Roman" w:hAnsi="Times New Roman" w:cs="Simplified Arabic"/>
          <w:sz w:val="32"/>
          <w:szCs w:val="32"/>
          <w:rtl/>
          <w:lang w:bidi="ar-SY"/>
        </w:rPr>
        <w:lastRenderedPageBreak/>
        <w:t xml:space="preserve">إلى وجه الملاكم يقوم بصد اللكمة المستقيمة اليسرى براحة اليد اليمنى </w:t>
      </w:r>
      <w:proofErr w:type="spellStart"/>
      <w:r w:rsidRPr="00F56452">
        <w:rPr>
          <w:rFonts w:ascii="Times New Roman" w:eastAsia="Times New Roman" w:hAnsi="Times New Roman" w:cs="Simplified Arabic"/>
          <w:sz w:val="32"/>
          <w:szCs w:val="32"/>
          <w:rtl/>
          <w:lang w:bidi="ar-SY"/>
        </w:rPr>
        <w:t>لبمفتوحة</w:t>
      </w:r>
      <w:proofErr w:type="spellEnd"/>
      <w:r w:rsidRPr="00F56452">
        <w:rPr>
          <w:rFonts w:ascii="Times New Roman" w:eastAsia="Times New Roman" w:hAnsi="Times New Roman" w:cs="Simplified Arabic"/>
          <w:sz w:val="32"/>
          <w:szCs w:val="32"/>
          <w:rtl/>
          <w:lang w:bidi="ar-SY"/>
        </w:rPr>
        <w:t xml:space="preserve"> وسحب </w:t>
      </w:r>
      <w:proofErr w:type="spellStart"/>
      <w:r w:rsidRPr="00F56452">
        <w:rPr>
          <w:rFonts w:ascii="Times New Roman" w:eastAsia="Times New Roman" w:hAnsi="Times New Roman" w:cs="Simplified Arabic"/>
          <w:sz w:val="32"/>
          <w:szCs w:val="32"/>
          <w:rtl/>
          <w:lang w:bidi="ar-SY"/>
        </w:rPr>
        <w:t>لبجذع</w:t>
      </w:r>
      <w:proofErr w:type="spellEnd"/>
      <w:r w:rsidRPr="00F56452">
        <w:rPr>
          <w:rFonts w:ascii="Times New Roman" w:eastAsia="Times New Roman" w:hAnsi="Times New Roman" w:cs="Simplified Arabic"/>
          <w:sz w:val="32"/>
          <w:szCs w:val="32"/>
          <w:rtl/>
          <w:lang w:bidi="ar-SY"/>
        </w:rPr>
        <w:t xml:space="preserve"> للخلف على الرجل الخلفية للتخلص من الجانبية اليمنى</w:t>
      </w:r>
      <w:proofErr w:type="gramStart"/>
      <w:r w:rsidRPr="00F56452">
        <w:rPr>
          <w:rFonts w:ascii="Times New Roman" w:eastAsia="Times New Roman" w:hAnsi="Times New Roman" w:cs="Simplified Arabic"/>
          <w:sz w:val="32"/>
          <w:szCs w:val="32"/>
          <w:rtl/>
          <w:lang w:bidi="ar-SY"/>
        </w:rPr>
        <w:t>) .</w:t>
      </w:r>
      <w:proofErr w:type="gramEnd"/>
    </w:p>
    <w:p w:rsidR="00B3212B" w:rsidRPr="00F56452" w:rsidRDefault="00B3212B" w:rsidP="00B3212B">
      <w:pPr>
        <w:bidi/>
        <w:spacing w:after="0" w:line="240" w:lineRule="auto"/>
        <w:ind w:left="1826" w:right="-142" w:hanging="1826"/>
        <w:jc w:val="lowKashida"/>
        <w:rPr>
          <w:rFonts w:ascii="Times New Roman" w:eastAsia="Times New Roman" w:hAnsi="Times New Roman" w:cs="Simplified Arabic"/>
          <w:b/>
          <w:bCs/>
          <w:sz w:val="40"/>
          <w:szCs w:val="40"/>
          <w:rtl/>
          <w:lang w:bidi="ar-SY"/>
        </w:rPr>
      </w:pPr>
      <w:r w:rsidRPr="00F56452">
        <w:rPr>
          <w:rFonts w:ascii="Times New Roman" w:eastAsia="Times New Roman" w:hAnsi="Times New Roman" w:cs="Simplified Arabic"/>
          <w:b/>
          <w:bCs/>
          <w:sz w:val="40"/>
          <w:szCs w:val="40"/>
          <w:rtl/>
          <w:lang w:bidi="ar-SY"/>
        </w:rPr>
        <w:t>بعض التمارين التي تطور اللكمات المستقيمة المضادة</w:t>
      </w:r>
      <w:r w:rsidRPr="00F56452">
        <w:rPr>
          <w:rFonts w:ascii="Times New Roman" w:eastAsia="Times New Roman" w:hAnsi="Times New Roman" w:cs="Simplified Arabic"/>
          <w:b/>
          <w:bCs/>
          <w:sz w:val="32"/>
          <w:szCs w:val="32"/>
          <w:vertAlign w:val="superscript"/>
          <w:rtl/>
          <w:lang w:bidi="ar-SY"/>
        </w:rPr>
        <w:t>(</w:t>
      </w:r>
      <w:r w:rsidRPr="00F56452">
        <w:rPr>
          <w:rFonts w:ascii="Times New Roman" w:eastAsia="Times New Roman" w:hAnsi="Times New Roman" w:cs="Simplified Arabic"/>
          <w:b/>
          <w:bCs/>
          <w:sz w:val="32"/>
          <w:szCs w:val="32"/>
          <w:vertAlign w:val="superscript"/>
          <w:rtl/>
          <w:lang w:bidi="ar-SY"/>
        </w:rPr>
        <w:footnoteReference w:id="14"/>
      </w:r>
      <w:r w:rsidRPr="00F56452">
        <w:rPr>
          <w:rFonts w:ascii="Times New Roman" w:eastAsia="Times New Roman" w:hAnsi="Times New Roman" w:cs="Simplified Arabic"/>
          <w:b/>
          <w:bCs/>
          <w:sz w:val="32"/>
          <w:szCs w:val="32"/>
          <w:vertAlign w:val="superscript"/>
          <w:rtl/>
          <w:lang w:bidi="ar-SY"/>
        </w:rPr>
        <w:t>)</w:t>
      </w:r>
      <w:r w:rsidRPr="00F56452">
        <w:rPr>
          <w:rFonts w:ascii="Times New Roman" w:eastAsia="Times New Roman" w:hAnsi="Times New Roman" w:cs="Simplified Arabic"/>
          <w:b/>
          <w:bCs/>
          <w:sz w:val="40"/>
          <w:szCs w:val="40"/>
          <w:rtl/>
          <w:lang w:bidi="ar-SY"/>
        </w:rPr>
        <w:t xml:space="preserve">: </w:t>
      </w:r>
    </w:p>
    <w:p w:rsidR="00B3212B" w:rsidRPr="00F56452" w:rsidRDefault="00B3212B" w:rsidP="00B3212B">
      <w:pPr>
        <w:bidi/>
        <w:spacing w:after="0" w:line="240" w:lineRule="auto"/>
        <w:ind w:left="1826" w:right="-142" w:hanging="1826"/>
        <w:jc w:val="lowKashida"/>
        <w:rPr>
          <w:rFonts w:ascii="Times New Roman" w:eastAsia="Times New Roman" w:hAnsi="Times New Roman" w:cs="Simplified Arabic"/>
          <w:b/>
          <w:bCs/>
          <w:sz w:val="40"/>
          <w:szCs w:val="40"/>
          <w:rtl/>
          <w:lang w:bidi="ar-SY"/>
        </w:rPr>
      </w:pPr>
    </w:p>
    <w:p w:rsidR="00B3212B" w:rsidRPr="00F56452" w:rsidRDefault="00B3212B" w:rsidP="00B3212B">
      <w:pPr>
        <w:pBdr>
          <w:bottom w:val="single" w:sz="12" w:space="12" w:color="auto"/>
        </w:pBdr>
        <w:bidi/>
        <w:spacing w:after="0" w:line="360" w:lineRule="auto"/>
        <w:ind w:left="2075" w:hanging="567"/>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1- الدفاع خطوة للخلف ضد اللكمة اليسار المستقيم للجذع وتسديد لكمات يسرى ويمنى في الرأس والجذع.</w:t>
      </w:r>
    </w:p>
    <w:p w:rsidR="00B3212B" w:rsidRDefault="00B3212B" w:rsidP="00B3212B">
      <w:pPr>
        <w:pBdr>
          <w:bottom w:val="single" w:sz="12" w:space="12" w:color="auto"/>
        </w:pBdr>
        <w:bidi/>
        <w:spacing w:after="0" w:line="360" w:lineRule="auto"/>
        <w:ind w:left="2075" w:hanging="567"/>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noProof/>
          <w:sz w:val="24"/>
          <w:szCs w:val="28"/>
        </w:rPr>
        <mc:AlternateContent>
          <mc:Choice Requires="wps">
            <w:drawing>
              <wp:anchor distT="0" distB="0" distL="114300" distR="114300" simplePos="0" relativeHeight="251660288" behindDoc="0" locked="1" layoutInCell="1" allowOverlap="1" wp14:anchorId="6767E6A2" wp14:editId="1807C16D">
                <wp:simplePos x="0" y="0"/>
                <wp:positionH relativeFrom="column">
                  <wp:posOffset>-391160</wp:posOffset>
                </wp:positionH>
                <wp:positionV relativeFrom="paragraph">
                  <wp:posOffset>1049020</wp:posOffset>
                </wp:positionV>
                <wp:extent cx="6867525" cy="409575"/>
                <wp:effectExtent l="0" t="0" r="9525" b="9525"/>
                <wp:wrapNone/>
                <wp:docPr id="25"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12B" w:rsidRDefault="00B3212B" w:rsidP="00B3212B">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7E6A2" id="_x0000_t202" coordsize="21600,21600" o:spt="202" path="m,l,21600r21600,l21600,xe">
                <v:stroke joinstyle="miter"/>
                <v:path gradientshapeok="t" o:connecttype="rect"/>
              </v:shapetype>
              <v:shape id="مربع نص 25" o:spid="_x0000_s1026" type="#_x0000_t202" style="position:absolute;left:0;text-align:left;margin-left:-30.8pt;margin-top:82.6pt;width:540.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lFlwIAABYFAAAOAAAAZHJzL2Uyb0RvYy54bWysVM2O0zAQviPxDpbv3SRV+pNo09VuSxHS&#10;8iMtPIBrO42FYwfbbbIgjvAsXDlw4E26b8PYabtlAQkhcnBsz/jzNzPf+PyiqyXacmOFVgVOzmKM&#10;uKKaCbUu8JvXy8EUI+uIYkRqxQt8yy2+mD1+dN42OR/qSkvGDQIQZfO2KXDlXJNHkaUVr4k90w1X&#10;YCy1qYmDpVlHzJAW0GsZDeN4HLXasMZoyq2F3UVvxLOAX5acupdlablDssDAzYXRhHHlx2h2TvK1&#10;IU0l6J4G+QcWNREKLj1CLYgjaGPEL1C1oEZbXbozqutIl6WgPMQA0STxg2huKtLwEAskxzbHNNn/&#10;B0tfbF8ZJFiBhyOMFKmhRnefdl93X3bf0d3n3TcE+5CktrE5+N404O26K91BsUPAtrnW9K1FSs8r&#10;otb80hjdVpwwIJn4k9HJ0R7HepBV+1wzuIxsnA5AXWlqn0HICQJ0KNbtsUC8c4jC5ng6now8UQq2&#10;NM5Gk0AuIvnhdGOse8p1jfykwAYEENDJ9to6z4bkBxd/mdVSsKWQMizMejWXBm0JiGUZvhDAAzep&#10;vLPS/liP2O8ASbjD2zzdUPwPWTJM46thNliOp5NBukxHg2wSTwdxkl1l4zjN0sXyoyeYpHklGOPq&#10;Wih+EGKS/l2h9y3RSyhIEbUFznymQlx/DDIO3++CrIWDvpSiLvD06ERyX9gnikHYJHdEyH4e/Uw/&#10;ZBlycPiHrAQZ+Mr3GnDdqgMUr42VZrcgCKOhXlB1eExgUmnzHqMWGrPA9t2GGI6RfKZAVFmSpr6T&#10;wyIdTYawMKeW1amFKApQBXYY9dO567t/0xixruCmXsZKX4IQSxE0cs9qL19ovhDM/qHw3X26Dl73&#10;z9nsBwAAAP//AwBQSwMEFAAGAAgAAAAhALlcj1nfAAAADAEAAA8AAABkcnMvZG93bnJldi54bWxM&#10;j91Og0AQhe9NfIfNmHhj2gViF0GWRk003vbnAQaYApGdJey20Ld3e6WXk/PlnG+K7WIGcaHJ9ZY1&#10;xOsIBHFtm55bDcfD5+oFhPPIDQ6WScOVHGzL+7sC88bOvKPL3rcilLDLUUPn/ZhL6eqODLq1HYlD&#10;drKTQR/OqZXNhHMoN4NMokhJgz2HhQ5H+uio/tmfjYbT9/y0yebqyx/T3bN6xz6t7FXrx4fl7RWE&#10;p8X/wXDTD+pQBqfKnrlxYtCwUrEKaAjUJgFxI6I4y0BUGpIkS0GWhfz/RPkLAAD//wMAUEsBAi0A&#10;FAAGAAgAAAAhALaDOJL+AAAA4QEAABMAAAAAAAAAAAAAAAAAAAAAAFtDb250ZW50X1R5cGVzXS54&#10;bWxQSwECLQAUAAYACAAAACEAOP0h/9YAAACUAQAACwAAAAAAAAAAAAAAAAAvAQAAX3JlbHMvLnJl&#10;bHNQSwECLQAUAAYACAAAACEAQh3JRZcCAAAWBQAADgAAAAAAAAAAAAAAAAAuAgAAZHJzL2Uyb0Rv&#10;Yy54bWxQSwECLQAUAAYACAAAACEAuVyPWd8AAAAMAQAADwAAAAAAAAAAAAAAAADxBAAAZHJzL2Rv&#10;d25yZXYueG1sUEsFBgAAAAAEAAQA8wAAAP0FAAAAAA==&#10;" stroked="f">
                <v:textbox>
                  <w:txbxContent>
                    <w:p w:rsidR="00B3212B" w:rsidRDefault="00B3212B" w:rsidP="00B3212B">
                      <w:pPr>
                        <w:rPr>
                          <w:lang w:bidi="ar-IQ"/>
                        </w:rPr>
                      </w:pPr>
                    </w:p>
                  </w:txbxContent>
                </v:textbox>
                <w10:anchorlock/>
              </v:shape>
            </w:pict>
          </mc:Fallback>
        </mc:AlternateContent>
      </w:r>
      <w:r w:rsidRPr="00F56452">
        <w:rPr>
          <w:rFonts w:ascii="Times New Roman" w:eastAsia="Times New Roman" w:hAnsi="Times New Roman" w:cs="Simplified Arabic"/>
          <w:sz w:val="32"/>
          <w:szCs w:val="32"/>
          <w:rtl/>
          <w:lang w:bidi="ar-SY"/>
        </w:rPr>
        <w:t>2 - الدفاع بالغطس تحت المستقيم اليسار وت</w:t>
      </w:r>
      <w:r>
        <w:rPr>
          <w:rFonts w:ascii="Times New Roman" w:eastAsia="Times New Roman" w:hAnsi="Times New Roman" w:cs="Simplified Arabic"/>
          <w:sz w:val="32"/>
          <w:szCs w:val="32"/>
          <w:rtl/>
          <w:lang w:bidi="ar-SY"/>
        </w:rPr>
        <w:t>سديد لكمات يسار ويمين على البطن</w:t>
      </w:r>
    </w:p>
    <w:p w:rsidR="00B3212B" w:rsidRPr="00F56452" w:rsidRDefault="00B3212B" w:rsidP="00B3212B">
      <w:pPr>
        <w:pBdr>
          <w:bottom w:val="single" w:sz="12" w:space="12" w:color="auto"/>
        </w:pBdr>
        <w:bidi/>
        <w:spacing w:after="0" w:line="360" w:lineRule="auto"/>
        <w:ind w:left="2075" w:hanging="567"/>
        <w:rPr>
          <w:rFonts w:ascii="Times New Roman" w:eastAsia="Times New Roman" w:hAnsi="Times New Roman" w:cs="Simplified Arabic"/>
          <w:sz w:val="32"/>
          <w:szCs w:val="32"/>
          <w:rtl/>
          <w:lang w:bidi="ar-SY"/>
        </w:rPr>
      </w:pPr>
      <w:r>
        <w:rPr>
          <w:rFonts w:ascii="Times New Roman" w:eastAsia="Times New Roman" w:hAnsi="Times New Roman" w:cs="Simplified Arabic" w:hint="cs"/>
          <w:sz w:val="32"/>
          <w:szCs w:val="32"/>
          <w:rtl/>
          <w:lang w:bidi="ar-SY"/>
        </w:rPr>
        <w:t>3-</w:t>
      </w:r>
    </w:p>
    <w:p w:rsidR="00B3212B" w:rsidRPr="00F56452" w:rsidRDefault="00B3212B" w:rsidP="00B3212B">
      <w:pPr>
        <w:pBdr>
          <w:bottom w:val="single" w:sz="12" w:space="0" w:color="auto"/>
        </w:pBdr>
        <w:bidi/>
        <w:spacing w:after="0" w:line="360" w:lineRule="auto"/>
        <w:ind w:left="2075" w:hanging="567"/>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noProof/>
          <w:sz w:val="24"/>
          <w:szCs w:val="28"/>
        </w:rPr>
        <mc:AlternateContent>
          <mc:Choice Requires="wps">
            <w:drawing>
              <wp:anchor distT="0" distB="0" distL="114300" distR="114300" simplePos="0" relativeHeight="251662336" behindDoc="0" locked="1" layoutInCell="1" allowOverlap="1" wp14:anchorId="7C942DA3" wp14:editId="5BA7CB83">
                <wp:simplePos x="0" y="0"/>
                <wp:positionH relativeFrom="column">
                  <wp:posOffset>-177165</wp:posOffset>
                </wp:positionH>
                <wp:positionV relativeFrom="paragraph">
                  <wp:posOffset>927735</wp:posOffset>
                </wp:positionV>
                <wp:extent cx="5029200" cy="209550"/>
                <wp:effectExtent l="0" t="0" r="0" b="1905"/>
                <wp:wrapNone/>
                <wp:docPr id="24" name="مربع ن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12B" w:rsidRDefault="00B3212B" w:rsidP="00B321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42DA3" id="مربع نص 24" o:spid="_x0000_s1027" type="#_x0000_t202" style="position:absolute;left:0;text-align:left;margin-left:-13.95pt;margin-top:73.05pt;width:396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ZjmgIAAB0FAAAOAAAAZHJzL2Uyb0RvYy54bWysVM2O0zAQviPxDpbv3fwo2W2iTVf7QxHS&#10;8iMtPIBrO41FYhvbbbIgjvAsXDlw4E26b8PYabtlAQkhcnBsz/jzzHzf+PRs6Fq05sYKJSucHMUY&#10;cUkVE3JZ4Tev55MpRtYRyUirJK/wLbf4bPb40WmvS56qRrWMGwQg0pa9rnDjnC6jyNKGd8QeKc0l&#10;GGtlOuJgaZYRM6QH9K6N0jg+jnplmDaKcmth92o04lnAr2tO3cu6ttyhtsIQmwujCePCj9HslJRL&#10;Q3Qj6DYM8g9RdERIuHQPdUUcQSsjfoHqBDXKqtodUdVFqq4F5SEHyCaJH2Rz0xDNQy5QHKv3ZbL/&#10;D5a+WL8ySLAKpxlGknTA0d2nzdfNl813dPd58w3BPhSp17YE3xsN3m64UAOQHRK2+lrRtxZJddkQ&#10;ueTnxqi+4YRBkIk/GR0cHXGsB1n0zxWDy8jKqQA01KbzFYSaIEAHsm73BPHBIQqbeZwWwDpGFGxp&#10;XOR5YDAi5e60NtY95apDflJhAwII6GR9bZ2PhpQ7F3+ZVa1gc9G2YWGWi8vWoDUBsczDFxJ44NZK&#10;7yyVPzYijjsQJNzhbT7cQP6HIkmz+CItJvPj6ckkm2f5pDiJp5M4KS6K4zgrsqv5Rx9gkpWNYIzL&#10;ayH5TohJ9ndEb1tilFCQIuorXORpPlL0xyTj8P0uyU446MtWdBWe7p1I6Yl9IhmkTUpHRDvOo5/D&#10;D1WGGuz+oSpBBp75UQNuWAxBdkEjXiILxW5BF0YBbcAwvCkwaZR5j1EP/Vlh+25FDMeofSZBW0WS&#10;Zb6hwyLLT1JYmEPL4tBCJAWoCjuMxumlGx+BlTZi2cBNo5qlOgc91iJI5T6qrYqhB0NO2/fCN/nh&#10;Onjdv2qzHwAAAP//AwBQSwMEFAAGAAgAAAAhABcbemXfAAAACwEAAA8AAABkcnMvZG93bnJldi54&#10;bWxMj0FPg0AQhe8m/ofNmHgx7UKDrFCWRk00Xlv7AwbYAik7S9htof/e8aS3mXkvb75X7BY7iKuZ&#10;fO9IQ7yOQBiqXdNTq+H4/bF6AeEDUoODI6PhZjzsyvu7AvPGzbQ310NoBYeQz1FDF8KYS+nrzlj0&#10;azcaYu3kJouB16mVzYQzh9tBbqIolRZ74g8djua9M/X5cLEaTl/z03M2V5/hqPZJ+oa9qtxN68eH&#10;5XULIpgl/JnhF5/RoWSmyl2o8WLQsNqojK0sJGkMgh0qTXio+KKyGGRZyP8dyh8AAAD//wMAUEsB&#10;Ai0AFAAGAAgAAAAhALaDOJL+AAAA4QEAABMAAAAAAAAAAAAAAAAAAAAAAFtDb250ZW50X1R5cGVz&#10;XS54bWxQSwECLQAUAAYACAAAACEAOP0h/9YAAACUAQAACwAAAAAAAAAAAAAAAAAvAQAAX3JlbHMv&#10;LnJlbHNQSwECLQAUAAYACAAAACEAHISmY5oCAAAdBQAADgAAAAAAAAAAAAAAAAAuAgAAZHJzL2Uy&#10;b0RvYy54bWxQSwECLQAUAAYACAAAACEAFxt6Zd8AAAALAQAADwAAAAAAAAAAAAAAAAD0BAAAZHJz&#10;L2Rvd25yZXYueG1sUEsFBgAAAAAEAAQA8wAAAAAGAAAAAA==&#10;" stroked="f">
                <v:textbox>
                  <w:txbxContent>
                    <w:p w:rsidR="00B3212B" w:rsidRDefault="00B3212B" w:rsidP="00B3212B"/>
                  </w:txbxContent>
                </v:textbox>
                <w10:anchorlock/>
              </v:shape>
            </w:pict>
          </mc:Fallback>
        </mc:AlternateContent>
      </w:r>
      <w:r w:rsidRPr="00F56452">
        <w:rPr>
          <w:rFonts w:ascii="Times New Roman" w:eastAsia="Times New Roman" w:hAnsi="Times New Roman" w:cs="Simplified Arabic"/>
          <w:sz w:val="32"/>
          <w:szCs w:val="32"/>
          <w:rtl/>
          <w:lang w:bidi="ar-SY"/>
        </w:rPr>
        <w:t xml:space="preserve"> </w:t>
      </w:r>
    </w:p>
    <w:p w:rsidR="00B3212B" w:rsidRPr="00F56452" w:rsidRDefault="00B3212B" w:rsidP="00B3212B">
      <w:pPr>
        <w:pBdr>
          <w:bottom w:val="single" w:sz="12" w:space="31" w:color="auto"/>
        </w:pBdr>
        <w:bidi/>
        <w:spacing w:after="0" w:line="360" w:lineRule="auto"/>
        <w:ind w:left="2217" w:hanging="709"/>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4 - الدفاع بخطوة لجانب اليمين ضد اللكمة المستقيمة اليسرى للرأس مع تسديد لكمة مستقيمة على </w:t>
      </w:r>
      <w:proofErr w:type="gramStart"/>
      <w:r w:rsidRPr="00F56452">
        <w:rPr>
          <w:rFonts w:ascii="Times New Roman" w:eastAsia="Times New Roman" w:hAnsi="Times New Roman" w:cs="Simplified Arabic"/>
          <w:sz w:val="32"/>
          <w:szCs w:val="32"/>
          <w:rtl/>
          <w:lang w:bidi="ar-SY"/>
        </w:rPr>
        <w:t>الحنك .</w:t>
      </w:r>
      <w:proofErr w:type="gramEnd"/>
    </w:p>
    <w:p w:rsidR="00B3212B" w:rsidRPr="00F56452" w:rsidRDefault="00B3212B" w:rsidP="00B3212B">
      <w:pPr>
        <w:pBdr>
          <w:bottom w:val="single" w:sz="12" w:space="31" w:color="auto"/>
        </w:pBdr>
        <w:bidi/>
        <w:spacing w:after="0" w:line="360" w:lineRule="auto"/>
        <w:ind w:left="2217" w:hanging="709"/>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5 - الدفاع خطوة لجهة اليمين مع الدوران لمواجهة الجانب الأيسر للملاكم ضد المستقيمة اليسرى للرأس مع تسديد لكمة مستقيمة يمين </w:t>
      </w:r>
      <w:proofErr w:type="gramStart"/>
      <w:r w:rsidRPr="00F56452">
        <w:rPr>
          <w:rFonts w:ascii="Times New Roman" w:eastAsia="Times New Roman" w:hAnsi="Times New Roman" w:cs="Simplified Arabic"/>
          <w:sz w:val="32"/>
          <w:szCs w:val="32"/>
          <w:rtl/>
          <w:lang w:bidi="ar-SY"/>
        </w:rPr>
        <w:t>للرأس .</w:t>
      </w:r>
      <w:proofErr w:type="gramEnd"/>
    </w:p>
    <w:p w:rsidR="00B3212B" w:rsidRPr="00F56452" w:rsidRDefault="00B3212B" w:rsidP="00B3212B">
      <w:pPr>
        <w:pBdr>
          <w:bottom w:val="single" w:sz="12" w:space="31" w:color="auto"/>
        </w:pBdr>
        <w:bidi/>
        <w:spacing w:after="0" w:line="360" w:lineRule="auto"/>
        <w:ind w:left="2217" w:hanging="709"/>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lastRenderedPageBreak/>
        <w:t xml:space="preserve">6 - الدفاع بالخطو للخلف ضد اللكمة المستقيمة اليمين للجذع ثم تسديد لكمة مستقيمة يمنى </w:t>
      </w:r>
      <w:proofErr w:type="gramStart"/>
      <w:r w:rsidRPr="00F56452">
        <w:rPr>
          <w:rFonts w:ascii="Times New Roman" w:eastAsia="Times New Roman" w:hAnsi="Times New Roman" w:cs="Simplified Arabic"/>
          <w:sz w:val="32"/>
          <w:szCs w:val="32"/>
          <w:rtl/>
          <w:lang w:bidi="ar-SY"/>
        </w:rPr>
        <w:t>للرأس .</w:t>
      </w:r>
      <w:proofErr w:type="gramEnd"/>
    </w:p>
    <w:p w:rsidR="00B3212B" w:rsidRPr="00F56452" w:rsidRDefault="00B3212B" w:rsidP="00B3212B">
      <w:pPr>
        <w:pBdr>
          <w:bottom w:val="single" w:sz="12" w:space="31" w:color="auto"/>
        </w:pBdr>
        <w:bidi/>
        <w:spacing w:after="0" w:line="360" w:lineRule="auto"/>
        <w:ind w:left="2217" w:hanging="709"/>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7 - الدفاع بالخطو للخلف ضد اللكمة المستقيمة اليمين للجذع ثم تسديد لكمة مستقيمة يمنى </w:t>
      </w:r>
      <w:proofErr w:type="gramStart"/>
      <w:r w:rsidRPr="00F56452">
        <w:rPr>
          <w:rFonts w:ascii="Times New Roman" w:eastAsia="Times New Roman" w:hAnsi="Times New Roman" w:cs="Simplified Arabic"/>
          <w:sz w:val="32"/>
          <w:szCs w:val="32"/>
          <w:rtl/>
          <w:lang w:bidi="ar-SY"/>
        </w:rPr>
        <w:t>للرأس .</w:t>
      </w:r>
      <w:proofErr w:type="gramEnd"/>
    </w:p>
    <w:p w:rsidR="00B3212B" w:rsidRPr="00F56452" w:rsidRDefault="00B3212B" w:rsidP="00B3212B">
      <w:pPr>
        <w:pBdr>
          <w:bottom w:val="single" w:sz="12" w:space="31" w:color="auto"/>
        </w:pBdr>
        <w:bidi/>
        <w:spacing w:after="0" w:line="360" w:lineRule="auto"/>
        <w:ind w:left="2217" w:hanging="709"/>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8 - الدفاع بخطوة للخلف ضد اللكمة المستقيمة اليسار مع تسديد مستقيمة يسار ويمين </w:t>
      </w:r>
      <w:proofErr w:type="gramStart"/>
      <w:r w:rsidRPr="00F56452">
        <w:rPr>
          <w:rFonts w:ascii="Times New Roman" w:eastAsia="Times New Roman" w:hAnsi="Times New Roman" w:cs="Simplified Arabic"/>
          <w:sz w:val="32"/>
          <w:szCs w:val="32"/>
          <w:rtl/>
          <w:lang w:bidi="ar-SY"/>
        </w:rPr>
        <w:t>للرأس .</w:t>
      </w:r>
      <w:proofErr w:type="gramEnd"/>
    </w:p>
    <w:p w:rsidR="00B3212B" w:rsidRPr="00F56452" w:rsidRDefault="00B3212B" w:rsidP="00B3212B">
      <w:pPr>
        <w:pBdr>
          <w:bottom w:val="single" w:sz="12" w:space="31" w:color="auto"/>
        </w:pBdr>
        <w:bidi/>
        <w:spacing w:after="0" w:line="360" w:lineRule="auto"/>
        <w:ind w:left="2217" w:hanging="709"/>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noProof/>
          <w:sz w:val="24"/>
          <w:szCs w:val="28"/>
        </w:rPr>
        <mc:AlternateContent>
          <mc:Choice Requires="wps">
            <w:drawing>
              <wp:anchor distT="0" distB="0" distL="114300" distR="114300" simplePos="0" relativeHeight="251661312" behindDoc="0" locked="1" layoutInCell="1" allowOverlap="1" wp14:anchorId="4F373FD3" wp14:editId="15985653">
                <wp:simplePos x="0" y="0"/>
                <wp:positionH relativeFrom="column">
                  <wp:posOffset>-177165</wp:posOffset>
                </wp:positionH>
                <wp:positionV relativeFrom="paragraph">
                  <wp:posOffset>1203960</wp:posOffset>
                </wp:positionV>
                <wp:extent cx="5029200" cy="295275"/>
                <wp:effectExtent l="0" t="0" r="0" b="0"/>
                <wp:wrapNone/>
                <wp:docPr id="23" name="مربع ن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12B" w:rsidRDefault="00B3212B" w:rsidP="00B321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73FD3" id="مربع نص 23" o:spid="_x0000_s1028" type="#_x0000_t202" style="position:absolute;left:0;text-align:left;margin-left:-13.95pt;margin-top:94.8pt;width:396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6MKmQIAAB0FAAAOAAAAZHJzL2Uyb0RvYy54bWysVMuO0zAU3SPxD5b3nTxIp0006WgeFCEN&#10;D2ngA1zHaSwc29huk2HEEr6FLQsW/Ennb7h22k6Hh4QQWTh+XJ/7OOf65LRvBVozY7mSJU6OYoyY&#10;pKriclnit2/moylG1hFZEaEkK/ENs/h09vjRSacLlqpGiYoZBCDSFp0uceOcLqLI0oa1xB4pzSQc&#10;1sq0xMHSLKPKkA7QWxGlcXwcdcpU2ijKrIXdy+EQzwJ+XTPqXtW1ZQ6JEkNsLowmjAs/RrMTUiwN&#10;0Q2n2zDIP0TREi7B6R7qkjiCVob/AtVyapRVtTuiqo1UXXPKQg6QTRL/lM11QzQLuUBxrN6Xyf4/&#10;WPpy/dogXpU4fYKRJC1wdPdp83XzZfMd3X3efEOwD0XqtC3A9lqDtevPVQ9kh4StvlL0nUVSXTRE&#10;LtmZMaprGKkgyMTfjA6uDjjWgyy6F6oCZ2TlVADqa9P6CkJNEKADWTd7gljvEIXNcZzmwDpGFM7S&#10;fJxOxsEFKXa3tbHuGVMt8pMSGxBAQCfrK+t8NKTYmXhnVglezbkQYWGWiwth0JqAWObh26I/MBPS&#10;G0vlrw2Iww4ECT78mQ83kH+bJ2kWn6f5aH48nYyyeTYe5ZN4OoqT/Dw/jrM8u5x/9AEmWdHwqmLy&#10;iku2E2KS/R3R25YYJBSkiLoSQ3nGA0V/TDIO3++SbLmDvhS8LfF0b0QKT+xTWUHapHCEi2EePQw/&#10;VBlqsPuHqgQZeOYHDbh+0Q+y8969RBaqugFdGAW0AcPwpsCkUeYDRh30Z4nt+xUxDCPxXIK28iTL&#10;fEOHRTaepLAwhyeLwxMiKUCV2GE0TC/c8AistOHLBjwNapbqDPRY8yCV+6i2KoYeDDlt3wvf5Ifr&#10;YHX/qs1+AAAA//8DAFBLAwQUAAYACAAAACEAxtPhX98AAAALAQAADwAAAGRycy9kb3ducmV2Lnht&#10;bEyP0U6DQBBF3038h82Y+GLaBaxLQZZGTTS+tvYDBpgCkd0l7LbQv3d80sfJPbn3TLFbzCAuNPne&#10;WQ3xOgJBtnZNb1sNx6/31RaED2gbHJwlDVfysCtvbwrMGzfbPV0OoRVcYn2OGroQxlxKX3dk0K/d&#10;SJazk5sMBj6nVjYTzlxuBplEkZIGe8sLHY701lH9fTgbDafP+eEpm6uPcEz3G/WKfVq5q9b3d8vL&#10;M4hAS/iD4Vef1aFkp8qdbePFoGGVpBmjHGwzBYKJVG1iEJWG5FHFIMtC/v+h/AEAAP//AwBQSwEC&#10;LQAUAAYACAAAACEAtoM4kv4AAADhAQAAEwAAAAAAAAAAAAAAAAAAAAAAW0NvbnRlbnRfVHlwZXNd&#10;LnhtbFBLAQItABQABgAIAAAAIQA4/SH/1gAAAJQBAAALAAAAAAAAAAAAAAAAAC8BAABfcmVscy8u&#10;cmVsc1BLAQItABQABgAIAAAAIQBd96MKmQIAAB0FAAAOAAAAAAAAAAAAAAAAAC4CAABkcnMvZTJv&#10;RG9jLnhtbFBLAQItABQABgAIAAAAIQDG0+Ff3wAAAAsBAAAPAAAAAAAAAAAAAAAAAPMEAABkcnMv&#10;ZG93bnJldi54bWxQSwUGAAAAAAQABADzAAAA/wUAAAAA&#10;" stroked="f">
                <v:textbox>
                  <w:txbxContent>
                    <w:p w:rsidR="00B3212B" w:rsidRDefault="00B3212B" w:rsidP="00B3212B"/>
                  </w:txbxContent>
                </v:textbox>
                <w10:anchorlock/>
              </v:shape>
            </w:pict>
          </mc:Fallback>
        </mc:AlternateContent>
      </w:r>
      <w:r w:rsidRPr="00F56452">
        <w:rPr>
          <w:rFonts w:ascii="Times New Roman" w:eastAsia="Times New Roman" w:hAnsi="Times New Roman" w:cs="Simplified Arabic"/>
          <w:sz w:val="32"/>
          <w:szCs w:val="32"/>
          <w:rtl/>
          <w:lang w:bidi="ar-SY"/>
        </w:rPr>
        <w:t xml:space="preserve">9 - الدفاع بسحب الجذع للخلف من اللكمة القادمة مع تسديد لكمة يسار مستقيم </w:t>
      </w:r>
      <w:proofErr w:type="gramStart"/>
      <w:r w:rsidRPr="00F56452">
        <w:rPr>
          <w:rFonts w:ascii="Times New Roman" w:eastAsia="Times New Roman" w:hAnsi="Times New Roman" w:cs="Simplified Arabic"/>
          <w:sz w:val="32"/>
          <w:szCs w:val="32"/>
          <w:rtl/>
          <w:lang w:bidi="ar-SY"/>
        </w:rPr>
        <w:t>للخصم .</w:t>
      </w:r>
      <w:proofErr w:type="gramEnd"/>
    </w:p>
    <w:p w:rsidR="00B3212B" w:rsidRPr="00F56452" w:rsidRDefault="00B3212B" w:rsidP="00B3212B">
      <w:pPr>
        <w:pBdr>
          <w:bottom w:val="single" w:sz="12" w:space="31" w:color="auto"/>
        </w:pBdr>
        <w:bidi/>
        <w:spacing w:after="0" w:line="360" w:lineRule="auto"/>
        <w:ind w:left="1650" w:hanging="992"/>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10 - الهجوم المضاد ضد المستقيم اليسار للرأس بأخذ خطوة جانبية جهة اليمين للخارج وتسديد لكمة مستقيم </w:t>
      </w:r>
      <w:proofErr w:type="gramStart"/>
      <w:r w:rsidRPr="00F56452">
        <w:rPr>
          <w:rFonts w:ascii="Times New Roman" w:eastAsia="Times New Roman" w:hAnsi="Times New Roman" w:cs="Simplified Arabic"/>
          <w:sz w:val="32"/>
          <w:szCs w:val="32"/>
          <w:rtl/>
          <w:lang w:bidi="ar-SY"/>
        </w:rPr>
        <w:t>يسار .</w:t>
      </w:r>
      <w:proofErr w:type="gramEnd"/>
    </w:p>
    <w:p w:rsidR="00B3212B" w:rsidRPr="00F56452" w:rsidRDefault="00B3212B" w:rsidP="00B3212B">
      <w:pPr>
        <w:pBdr>
          <w:bottom w:val="single" w:sz="12" w:space="31" w:color="auto"/>
        </w:pBdr>
        <w:bidi/>
        <w:spacing w:after="0" w:line="360" w:lineRule="auto"/>
        <w:ind w:left="1508" w:hanging="850"/>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11 - الدفاع بخطوة للجانب عن المستقيم اليسار وتوجيه قطع يمين لوجه </w:t>
      </w:r>
      <w:proofErr w:type="gramStart"/>
      <w:r w:rsidRPr="00F56452">
        <w:rPr>
          <w:rFonts w:ascii="Times New Roman" w:eastAsia="Times New Roman" w:hAnsi="Times New Roman" w:cs="Simplified Arabic"/>
          <w:sz w:val="32"/>
          <w:szCs w:val="32"/>
          <w:rtl/>
          <w:lang w:bidi="ar-SY"/>
        </w:rPr>
        <w:t>الخصم .</w:t>
      </w:r>
      <w:proofErr w:type="gramEnd"/>
    </w:p>
    <w:p w:rsidR="00B3212B" w:rsidRPr="00F56452" w:rsidRDefault="00B3212B" w:rsidP="00B3212B">
      <w:pPr>
        <w:pBdr>
          <w:bottom w:val="single" w:sz="12" w:space="31" w:color="auto"/>
        </w:pBdr>
        <w:bidi/>
        <w:spacing w:after="0" w:line="360" w:lineRule="auto"/>
        <w:ind w:left="1508" w:hanging="850"/>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12 - الدفاع عن المستقيمة اليسار يقوم المدافع بأخذ خطوة جانبية للخارج مع تسديد مستقيم يسار إلى الوجه </w:t>
      </w:r>
    </w:p>
    <w:p w:rsidR="00B3212B" w:rsidRPr="00F56452" w:rsidRDefault="00B3212B" w:rsidP="00B3212B">
      <w:pPr>
        <w:pBdr>
          <w:bottom w:val="single" w:sz="12" w:space="31" w:color="auto"/>
        </w:pBdr>
        <w:bidi/>
        <w:spacing w:after="0" w:line="360" w:lineRule="auto"/>
        <w:ind w:left="1508" w:hanging="850"/>
        <w:rPr>
          <w:rFonts w:ascii="Times New Roman" w:eastAsia="Times New Roman" w:hAnsi="Times New Roman" w:cs="Simplified Arabic"/>
          <w:sz w:val="32"/>
          <w:szCs w:val="32"/>
          <w:rtl/>
          <w:lang w:bidi="ar-SY"/>
        </w:rPr>
      </w:pPr>
      <w:r w:rsidRPr="00F56452">
        <w:rPr>
          <w:rFonts w:ascii="Times New Roman" w:eastAsia="Times New Roman" w:hAnsi="Times New Roman" w:cs="Simplified Arabic"/>
          <w:sz w:val="32"/>
          <w:szCs w:val="32"/>
          <w:rtl/>
          <w:lang w:bidi="ar-SY"/>
        </w:rPr>
        <w:t xml:space="preserve">13 - عند أداء المهاجم مستقيم يمين يؤدي المدافع للخارج مع أداء مستقيمة يسرى للجسم </w:t>
      </w:r>
    </w:p>
    <w:p w:rsidR="00B3212B" w:rsidRDefault="00B3212B" w:rsidP="00B3212B">
      <w:pPr>
        <w:pBdr>
          <w:bottom w:val="single" w:sz="12" w:space="31" w:color="auto"/>
        </w:pBdr>
        <w:bidi/>
        <w:spacing w:after="0" w:line="360" w:lineRule="auto"/>
        <w:ind w:left="1508" w:hanging="850"/>
        <w:rPr>
          <w:rFonts w:ascii="Times New Roman" w:eastAsia="Times New Roman" w:hAnsi="Times New Roman" w:cs="Simplified Arabic"/>
          <w:sz w:val="32"/>
          <w:szCs w:val="32"/>
          <w:lang w:bidi="ar-SY"/>
        </w:rPr>
      </w:pPr>
      <w:r w:rsidRPr="00F56452">
        <w:rPr>
          <w:rFonts w:ascii="Times New Roman" w:eastAsia="Times New Roman" w:hAnsi="Times New Roman" w:cs="Simplified Arabic"/>
          <w:noProof/>
          <w:sz w:val="24"/>
          <w:szCs w:val="28"/>
        </w:rPr>
        <w:lastRenderedPageBreak/>
        <mc:AlternateContent>
          <mc:Choice Requires="wps">
            <w:drawing>
              <wp:anchor distT="0" distB="0" distL="114300" distR="114300" simplePos="0" relativeHeight="251663360" behindDoc="0" locked="1" layoutInCell="1" allowOverlap="1" wp14:anchorId="10346B5F" wp14:editId="4607DE59">
                <wp:simplePos x="0" y="0"/>
                <wp:positionH relativeFrom="column">
                  <wp:posOffset>-100965</wp:posOffset>
                </wp:positionH>
                <wp:positionV relativeFrom="paragraph">
                  <wp:posOffset>4336415</wp:posOffset>
                </wp:positionV>
                <wp:extent cx="5267325" cy="209550"/>
                <wp:effectExtent l="0" t="0" r="0" b="635"/>
                <wp:wrapNone/>
                <wp:docPr id="22" name="مربع ن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12B" w:rsidRDefault="00B3212B" w:rsidP="00B321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46B5F" id="مربع نص 22" o:spid="_x0000_s1029" type="#_x0000_t202" style="position:absolute;left:0;text-align:left;margin-left:-7.95pt;margin-top:341.45pt;width:414.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IrnAIAAB0FAAAOAAAAZHJzL2Uyb0RvYy54bWysVM2O0zAQviPxDpbv3fxs0jZR09X+UIS0&#10;/EgLD+DGTmOR2MZ2mywrjvAsXDlw4E26b8PYaUtZQEKIHBzbM/4838w3np31bYM2TBsuRYGjkxAj&#10;JkpJuVgV+M3rxWiKkbFEUNJIwQp8yww+mz9+NOtUzmJZy4YyjQBEmLxTBa6tVXkQmLJmLTEnUjEB&#10;xkrqllhY6lVANekAvW2COAzHQSc1VVqWzBjYvRqMeO7xq4qV9mVVGWZRU2CIzfpR+3HpxmA+I/lK&#10;E1XzchcG+YcoWsIFXHqAuiKWoLXmv0C1vNTSyMqelLINZFXxknkOwCYKH7C5qYlingskx6hDmsz/&#10;gy1fbF5pxGmB4xgjQVqo0f3H7Zft5+03dP9p+xXBPiSpUyYH3xsF3ra/kD0U2xM26lqWbw0S8rIm&#10;YsXOtZZdzQiFICN3Mjg6OuAYB7LsnksKl5G1lR6or3TrMgg5QYAOxbo9FIj1FpWwmcbjyWmcYlSC&#10;LQ6zNPUVDEi+P620sU+ZbJGbFFiDADw62Vwb66Ih+d7FXWZkw+mCN41f6NXystFoQ0AsC/95Ag/c&#10;GuGchXTHBsRhB4KEO5zNheuLf5dFcRJexNloMZ5ORskiSUfZJJyOwii7yMZhkiVXiw8uwCjJa04p&#10;E9dcsL0Qo+TvCr1riUFCXoqoK3CWQqY8rz+SDP33O5Itt9CXDW8LPD04kdwV9omgQJvklvBmmAc/&#10;h++zDDnY/31WvAxc5QcN2H7Ze9md7tW1lPQWdKEllA2KD28KTGqp32PUQX8W2LxbE80wap4J0FYW&#10;JYlraL9I0kkMC31sWR5biCgBqsAWo2F6aYdHYK00X9Vw06BmIc9BjxX3UnHCHaLaqRh60HPavReu&#10;yY/X3uvHqzb/DgAA//8DAFBLAwQUAAYACAAAACEA9BRhNt8AAAALAQAADwAAAGRycy9kb3ducmV2&#10;LnhtbEyPwU6DQBCG7ya+w2ZMvJh2oVqgyNCoicZrax9gYKdAZHcJuy307d2e7G0m/5d/vim2s+7F&#10;mUfXWYMQLyMQbGqrOtMgHH4+FxkI58ko6q1hhAs72Jb3dwXlyk5mx+e9b0QoMS4nhNb7IZfS1S1r&#10;cks7sAnZ0Y6afFjHRqqRplCue7mKokRq6ky40NLAHy3Xv/uTRjh+T0/rzVR9+UO6e0neqUsre0F8&#10;fJjfXkF4nv0/DFf9oA5lcKrsySgneoRFvN4EFCHJVmEIRBY/JyAqhPQaybKQtz+UfwAAAP//AwBQ&#10;SwECLQAUAAYACAAAACEAtoM4kv4AAADhAQAAEwAAAAAAAAAAAAAAAAAAAAAAW0NvbnRlbnRfVHlw&#10;ZXNdLnhtbFBLAQItABQABgAIAAAAIQA4/SH/1gAAAJQBAAALAAAAAAAAAAAAAAAAAC8BAABfcmVs&#10;cy8ucmVsc1BLAQItABQABgAIAAAAIQBazfIrnAIAAB0FAAAOAAAAAAAAAAAAAAAAAC4CAABkcnMv&#10;ZTJvRG9jLnhtbFBLAQItABQABgAIAAAAIQD0FGE23wAAAAsBAAAPAAAAAAAAAAAAAAAAAPYEAABk&#10;cnMvZG93bnJldi54bWxQSwUGAAAAAAQABADzAAAAAgYAAAAA&#10;" stroked="f">
                <v:textbox>
                  <w:txbxContent>
                    <w:p w:rsidR="00B3212B" w:rsidRDefault="00B3212B" w:rsidP="00B3212B"/>
                  </w:txbxContent>
                </v:textbox>
                <w10:anchorlock/>
              </v:shape>
            </w:pict>
          </mc:Fallback>
        </mc:AlternateContent>
      </w:r>
      <w:r w:rsidRPr="00F56452">
        <w:rPr>
          <w:rFonts w:ascii="Times New Roman" w:eastAsia="Times New Roman" w:hAnsi="Times New Roman" w:cs="Simplified Arabic"/>
          <w:sz w:val="32"/>
          <w:szCs w:val="32"/>
          <w:rtl/>
          <w:lang w:bidi="ar-SY"/>
        </w:rPr>
        <w:t xml:space="preserve">14 - يسدد المهاجم مستقيمة يمين يؤدي المدافع الزوغان للخارج ثم يسدد مستقيم للوجه. إن الملاكم الذي لديه خبرات تكنيكية وتكتيكية ولياقة جيدة أسلوب حركة مناسب مع الظرف والوقت تحرج الخصم وتحد من حركته إذ إن التوقع يأتي من خلال الخبرة والتدريب الجيد والالتزام </w:t>
      </w:r>
      <w:proofErr w:type="spellStart"/>
      <w:r w:rsidRPr="00F56452">
        <w:rPr>
          <w:rFonts w:ascii="Times New Roman" w:eastAsia="Times New Roman" w:hAnsi="Times New Roman" w:cs="Simplified Arabic"/>
          <w:sz w:val="32"/>
          <w:szCs w:val="32"/>
          <w:rtl/>
          <w:lang w:bidi="ar-SY"/>
        </w:rPr>
        <w:t>باوقات</w:t>
      </w:r>
      <w:proofErr w:type="spellEnd"/>
      <w:r w:rsidRPr="00F56452">
        <w:rPr>
          <w:rFonts w:ascii="Times New Roman" w:eastAsia="Times New Roman" w:hAnsi="Times New Roman" w:cs="Simplified Arabic"/>
          <w:sz w:val="32"/>
          <w:szCs w:val="32"/>
          <w:rtl/>
          <w:lang w:bidi="ar-SY"/>
        </w:rPr>
        <w:t xml:space="preserve"> التدريب وأن الربط بين أداء اللكمات المضادة بتكملة الهجوم السريع يؤكد على الأسلوب السليم الذي يتبعه اللاعب في الأداء المميز بالسرعة والدقة في التدريب سوف يساعد على إعداد ملاكم متمكن </w:t>
      </w:r>
      <w:proofErr w:type="spellStart"/>
      <w:r w:rsidRPr="00F56452">
        <w:rPr>
          <w:rFonts w:ascii="Times New Roman" w:eastAsia="Times New Roman" w:hAnsi="Times New Roman" w:cs="Simplified Arabic"/>
          <w:sz w:val="32"/>
          <w:szCs w:val="32"/>
          <w:rtl/>
          <w:lang w:bidi="ar-SY"/>
        </w:rPr>
        <w:t>مهاريا</w:t>
      </w:r>
      <w:proofErr w:type="spellEnd"/>
      <w:r w:rsidRPr="00F56452">
        <w:rPr>
          <w:rFonts w:ascii="Times New Roman" w:eastAsia="Times New Roman" w:hAnsi="Times New Roman" w:cs="Simplified Arabic"/>
          <w:sz w:val="32"/>
          <w:szCs w:val="32"/>
          <w:rtl/>
          <w:lang w:bidi="ar-SY"/>
        </w:rPr>
        <w:t xml:space="preserve"> وحركيا يتناسب مع متطلبات المنافسة </w:t>
      </w:r>
      <w:proofErr w:type="gramStart"/>
      <w:r w:rsidRPr="00F56452">
        <w:rPr>
          <w:rFonts w:ascii="Times New Roman" w:eastAsia="Times New Roman" w:hAnsi="Times New Roman" w:cs="Simplified Arabic"/>
          <w:sz w:val="32"/>
          <w:szCs w:val="32"/>
          <w:rtl/>
          <w:lang w:bidi="ar-SY"/>
        </w:rPr>
        <w:t>الناجحة .</w:t>
      </w:r>
      <w:proofErr w:type="gramEnd"/>
    </w:p>
    <w:p w:rsidR="00B3212B" w:rsidRPr="002A628A" w:rsidRDefault="00B3212B" w:rsidP="00B3212B">
      <w:pPr>
        <w:bidi/>
        <w:rPr>
          <w:rFonts w:ascii="Times New Roman" w:eastAsia="Times New Roman" w:hAnsi="Times New Roman" w:cs="Simplified Arabic"/>
          <w:sz w:val="32"/>
          <w:szCs w:val="32"/>
          <w:lang w:bidi="ar-SY"/>
        </w:rPr>
      </w:pPr>
    </w:p>
    <w:p w:rsidR="00380DCA" w:rsidRDefault="00380DCA" w:rsidP="00B3212B">
      <w:pPr>
        <w:jc w:val="right"/>
      </w:pPr>
    </w:p>
    <w:sectPr w:rsidR="00380D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F2" w:rsidRDefault="007A17F2" w:rsidP="00B3212B">
      <w:pPr>
        <w:spacing w:after="0" w:line="240" w:lineRule="auto"/>
      </w:pPr>
      <w:r>
        <w:separator/>
      </w:r>
    </w:p>
  </w:endnote>
  <w:endnote w:type="continuationSeparator" w:id="0">
    <w:p w:rsidR="007A17F2" w:rsidRDefault="007A17F2" w:rsidP="00B3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Times New Roman"/>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F2" w:rsidRDefault="007A17F2" w:rsidP="00B3212B">
      <w:pPr>
        <w:spacing w:after="0" w:line="240" w:lineRule="auto"/>
      </w:pPr>
      <w:r>
        <w:separator/>
      </w:r>
    </w:p>
  </w:footnote>
  <w:footnote w:type="continuationSeparator" w:id="0">
    <w:p w:rsidR="007A17F2" w:rsidRDefault="007A17F2" w:rsidP="00B3212B">
      <w:pPr>
        <w:spacing w:after="0" w:line="240" w:lineRule="auto"/>
      </w:pPr>
      <w:r>
        <w:continuationSeparator/>
      </w:r>
    </w:p>
  </w:footnote>
  <w:footnote w:id="1">
    <w:p w:rsidR="00B3212B" w:rsidRPr="004E3E98" w:rsidRDefault="00B3212B" w:rsidP="00B3212B">
      <w:pPr>
        <w:pStyle w:val="a4"/>
        <w:rPr>
          <w:sz w:val="22"/>
          <w:szCs w:val="22"/>
        </w:rPr>
      </w:pPr>
      <w:r w:rsidRPr="004E3E98">
        <w:rPr>
          <w:rStyle w:val="a5"/>
          <w:sz w:val="22"/>
          <w:szCs w:val="22"/>
          <w:rtl/>
        </w:rPr>
        <w:t>(1)</w:t>
      </w:r>
      <w:r w:rsidRPr="004E3E98">
        <w:rPr>
          <w:rFonts w:cs="Simplified Arabic"/>
          <w:sz w:val="22"/>
          <w:szCs w:val="22"/>
          <w:rtl/>
        </w:rPr>
        <w:t xml:space="preserve"> </w:t>
      </w:r>
      <w:r w:rsidRPr="004E3E98">
        <w:rPr>
          <w:rFonts w:cs="Simplified Arabic" w:hint="eastAsia"/>
          <w:sz w:val="22"/>
          <w:szCs w:val="22"/>
          <w:rtl/>
          <w:lang w:bidi="ar-IQ"/>
        </w:rPr>
        <w:t>عبد</w:t>
      </w:r>
      <w:r w:rsidRPr="004E3E98">
        <w:rPr>
          <w:rFonts w:cs="Simplified Arabic"/>
          <w:sz w:val="22"/>
          <w:szCs w:val="22"/>
          <w:rtl/>
          <w:lang w:bidi="ar-IQ"/>
        </w:rPr>
        <w:t xml:space="preserve"> </w:t>
      </w:r>
      <w:r w:rsidRPr="004E3E98">
        <w:rPr>
          <w:rFonts w:cs="Simplified Arabic" w:hint="eastAsia"/>
          <w:sz w:val="22"/>
          <w:szCs w:val="22"/>
          <w:rtl/>
          <w:lang w:bidi="ar-IQ"/>
        </w:rPr>
        <w:t>الحميد</w:t>
      </w:r>
      <w:r w:rsidRPr="004E3E98">
        <w:rPr>
          <w:rFonts w:cs="Simplified Arabic"/>
          <w:sz w:val="22"/>
          <w:szCs w:val="22"/>
          <w:rtl/>
          <w:lang w:bidi="ar-IQ"/>
        </w:rPr>
        <w:t xml:space="preserve"> </w:t>
      </w:r>
      <w:proofErr w:type="gramStart"/>
      <w:r w:rsidRPr="004E3E98">
        <w:rPr>
          <w:rFonts w:cs="Simplified Arabic" w:hint="eastAsia"/>
          <w:sz w:val="22"/>
          <w:szCs w:val="22"/>
          <w:rtl/>
          <w:lang w:bidi="ar-IQ"/>
        </w:rPr>
        <w:t>احمد</w:t>
      </w:r>
      <w:r w:rsidRPr="004E3E98">
        <w:rPr>
          <w:rFonts w:cs="Simplified Arabic"/>
          <w:sz w:val="22"/>
          <w:szCs w:val="22"/>
          <w:rtl/>
          <w:lang w:bidi="ar-IQ"/>
        </w:rPr>
        <w:t xml:space="preserve"> </w:t>
      </w:r>
      <w:r w:rsidRPr="004E3E98">
        <w:rPr>
          <w:rFonts w:cs="Simplified Arabic" w:hint="eastAsia"/>
          <w:sz w:val="22"/>
          <w:szCs w:val="22"/>
          <w:rtl/>
          <w:lang w:bidi="ar-IQ"/>
        </w:rPr>
        <w:t>؛</w:t>
      </w:r>
      <w:proofErr w:type="gramEnd"/>
      <w:r w:rsidRPr="004E3E98">
        <w:rPr>
          <w:rFonts w:cs="Simplified Arabic"/>
          <w:sz w:val="22"/>
          <w:szCs w:val="22"/>
          <w:rtl/>
          <w:lang w:bidi="ar-IQ"/>
        </w:rPr>
        <w:t xml:space="preserve"> </w:t>
      </w:r>
      <w:r w:rsidRPr="004E3E98">
        <w:rPr>
          <w:rFonts w:cs="Simplified Arabic" w:hint="eastAsia"/>
          <w:sz w:val="22"/>
          <w:szCs w:val="22"/>
          <w:rtl/>
          <w:lang w:bidi="ar-IQ"/>
        </w:rPr>
        <w:t>ا</w:t>
      </w:r>
      <w:r w:rsidRPr="004E3E98">
        <w:rPr>
          <w:rFonts w:cs="Simplified Arabic" w:hint="eastAsia"/>
          <w:b/>
          <w:bCs/>
          <w:sz w:val="22"/>
          <w:szCs w:val="22"/>
          <w:u w:val="single"/>
          <w:rtl/>
          <w:lang w:bidi="ar-IQ"/>
        </w:rPr>
        <w:t>لملاكمة</w:t>
      </w:r>
      <w:r w:rsidRPr="004E3E98">
        <w:rPr>
          <w:rFonts w:cs="Simplified Arabic" w:hint="eastAsia"/>
          <w:sz w:val="22"/>
          <w:szCs w:val="22"/>
          <w:rtl/>
          <w:lang w:bidi="ar-IQ"/>
        </w:rPr>
        <w:t>،</w:t>
      </w:r>
      <w:r w:rsidRPr="004E3E98">
        <w:rPr>
          <w:rFonts w:cs="Simplified Arabic"/>
          <w:sz w:val="22"/>
          <w:szCs w:val="22"/>
          <w:rtl/>
          <w:lang w:bidi="ar-IQ"/>
        </w:rPr>
        <w:t xml:space="preserve"> </w:t>
      </w:r>
      <w:r w:rsidRPr="004E3E98">
        <w:rPr>
          <w:rFonts w:cs="Simplified Arabic" w:hint="eastAsia"/>
          <w:sz w:val="22"/>
          <w:szCs w:val="22"/>
          <w:rtl/>
          <w:lang w:bidi="ar-IQ"/>
        </w:rPr>
        <w:t>ط</w:t>
      </w:r>
      <w:r w:rsidRPr="004E3E98">
        <w:rPr>
          <w:rFonts w:cs="Simplified Arabic"/>
          <w:sz w:val="22"/>
          <w:szCs w:val="22"/>
          <w:rtl/>
          <w:lang w:bidi="ar-IQ"/>
        </w:rPr>
        <w:t xml:space="preserve">5: ( </w:t>
      </w:r>
      <w:r w:rsidRPr="004E3E98">
        <w:rPr>
          <w:rFonts w:cs="Simplified Arabic" w:hint="eastAsia"/>
          <w:sz w:val="22"/>
          <w:szCs w:val="22"/>
          <w:rtl/>
          <w:lang w:bidi="ar-IQ"/>
        </w:rPr>
        <w:t>القاهرة</w:t>
      </w:r>
      <w:r w:rsidRPr="004E3E98">
        <w:rPr>
          <w:rFonts w:cs="Simplified Arabic"/>
          <w:sz w:val="22"/>
          <w:szCs w:val="22"/>
          <w:rtl/>
          <w:lang w:bidi="ar-IQ"/>
        </w:rPr>
        <w:t xml:space="preserve"> </w:t>
      </w:r>
      <w:r w:rsidRPr="004E3E98">
        <w:rPr>
          <w:rFonts w:cs="Simplified Arabic" w:hint="eastAsia"/>
          <w:sz w:val="22"/>
          <w:szCs w:val="22"/>
          <w:rtl/>
          <w:lang w:bidi="ar-IQ"/>
        </w:rPr>
        <w:t>،</w:t>
      </w:r>
      <w:r w:rsidRPr="004E3E98">
        <w:rPr>
          <w:rFonts w:cs="Simplified Arabic"/>
          <w:sz w:val="22"/>
          <w:szCs w:val="22"/>
          <w:rtl/>
          <w:lang w:bidi="ar-IQ"/>
        </w:rPr>
        <w:t xml:space="preserve"> </w:t>
      </w:r>
      <w:r w:rsidRPr="004E3E98">
        <w:rPr>
          <w:rFonts w:cs="Simplified Arabic" w:hint="eastAsia"/>
          <w:sz w:val="22"/>
          <w:szCs w:val="22"/>
          <w:rtl/>
          <w:lang w:bidi="ar-IQ"/>
        </w:rPr>
        <w:t>دار</w:t>
      </w:r>
      <w:r w:rsidRPr="004E3E98">
        <w:rPr>
          <w:rFonts w:cs="Simplified Arabic"/>
          <w:sz w:val="22"/>
          <w:szCs w:val="22"/>
          <w:rtl/>
          <w:lang w:bidi="ar-IQ"/>
        </w:rPr>
        <w:t xml:space="preserve"> </w:t>
      </w:r>
      <w:r w:rsidRPr="004E3E98">
        <w:rPr>
          <w:rFonts w:cs="Simplified Arabic" w:hint="eastAsia"/>
          <w:sz w:val="22"/>
          <w:szCs w:val="22"/>
          <w:rtl/>
          <w:lang w:bidi="ar-IQ"/>
        </w:rPr>
        <w:t>النشر</w:t>
      </w:r>
      <w:r w:rsidRPr="004E3E98">
        <w:rPr>
          <w:rFonts w:cs="Simplified Arabic"/>
          <w:sz w:val="22"/>
          <w:szCs w:val="22"/>
          <w:rtl/>
          <w:lang w:bidi="ar-IQ"/>
        </w:rPr>
        <w:t xml:space="preserve"> </w:t>
      </w:r>
      <w:r w:rsidRPr="004E3E98">
        <w:rPr>
          <w:rFonts w:cs="Simplified Arabic" w:hint="eastAsia"/>
          <w:sz w:val="22"/>
          <w:szCs w:val="22"/>
          <w:rtl/>
          <w:lang w:bidi="ar-IQ"/>
        </w:rPr>
        <w:t>،</w:t>
      </w:r>
      <w:r w:rsidRPr="004E3E98">
        <w:rPr>
          <w:rFonts w:cs="Simplified Arabic"/>
          <w:sz w:val="22"/>
          <w:szCs w:val="22"/>
          <w:rtl/>
          <w:lang w:bidi="ar-IQ"/>
        </w:rPr>
        <w:t xml:space="preserve"> 1990) </w:t>
      </w:r>
      <w:r w:rsidRPr="004E3E98">
        <w:rPr>
          <w:rFonts w:cs="Simplified Arabic" w:hint="eastAsia"/>
          <w:sz w:val="22"/>
          <w:szCs w:val="22"/>
          <w:rtl/>
          <w:lang w:bidi="ar-IQ"/>
        </w:rPr>
        <w:t>ص</w:t>
      </w:r>
      <w:r w:rsidRPr="004E3E98">
        <w:rPr>
          <w:rFonts w:cs="Simplified Arabic"/>
          <w:sz w:val="22"/>
          <w:szCs w:val="22"/>
          <w:rtl/>
          <w:lang w:bidi="ar-IQ"/>
        </w:rPr>
        <w:t>260.</w:t>
      </w:r>
    </w:p>
  </w:footnote>
  <w:footnote w:id="2">
    <w:p w:rsidR="00B3212B" w:rsidRDefault="00B3212B" w:rsidP="00B3212B">
      <w:pPr>
        <w:pStyle w:val="a4"/>
      </w:pPr>
      <w:r w:rsidRPr="004E3E98">
        <w:rPr>
          <w:rStyle w:val="a5"/>
          <w:sz w:val="22"/>
          <w:szCs w:val="22"/>
          <w:rtl/>
        </w:rPr>
        <w:t>(</w:t>
      </w:r>
      <w:r w:rsidRPr="004E3E98">
        <w:rPr>
          <w:rStyle w:val="a5"/>
          <w:rFonts w:hint="cs"/>
          <w:sz w:val="22"/>
          <w:szCs w:val="22"/>
          <w:rtl/>
        </w:rPr>
        <w:t>3</w:t>
      </w:r>
      <w:r w:rsidRPr="004E3E98">
        <w:rPr>
          <w:rStyle w:val="a5"/>
          <w:sz w:val="22"/>
          <w:szCs w:val="22"/>
          <w:rtl/>
        </w:rPr>
        <w:t>)</w:t>
      </w:r>
      <w:r w:rsidRPr="004E3E98">
        <w:rPr>
          <w:rFonts w:cs="Simplified Arabic"/>
          <w:sz w:val="22"/>
          <w:szCs w:val="22"/>
          <w:rtl/>
        </w:rPr>
        <w:t xml:space="preserve"> </w:t>
      </w:r>
      <w:r w:rsidRPr="004E3E98">
        <w:rPr>
          <w:rFonts w:cs="Simplified Arabic" w:hint="eastAsia"/>
          <w:sz w:val="22"/>
          <w:szCs w:val="22"/>
          <w:rtl/>
          <w:lang w:bidi="ar-IQ"/>
        </w:rPr>
        <w:t>عاطف</w:t>
      </w:r>
      <w:r w:rsidRPr="004E3E98">
        <w:rPr>
          <w:rFonts w:cs="Simplified Arabic"/>
          <w:sz w:val="22"/>
          <w:szCs w:val="22"/>
          <w:rtl/>
          <w:lang w:bidi="ar-IQ"/>
        </w:rPr>
        <w:t xml:space="preserve"> </w:t>
      </w:r>
      <w:r w:rsidRPr="004E3E98">
        <w:rPr>
          <w:rFonts w:cs="Simplified Arabic" w:hint="eastAsia"/>
          <w:sz w:val="22"/>
          <w:szCs w:val="22"/>
          <w:rtl/>
          <w:lang w:bidi="ar-IQ"/>
        </w:rPr>
        <w:t>مغاري</w:t>
      </w:r>
      <w:r w:rsidRPr="004E3E98">
        <w:rPr>
          <w:rFonts w:cs="Simplified Arabic"/>
          <w:sz w:val="22"/>
          <w:szCs w:val="22"/>
          <w:rtl/>
          <w:lang w:bidi="ar-IQ"/>
        </w:rPr>
        <w:t xml:space="preserve"> </w:t>
      </w:r>
      <w:r w:rsidRPr="004E3E98">
        <w:rPr>
          <w:rFonts w:cs="Simplified Arabic" w:hint="eastAsia"/>
          <w:sz w:val="22"/>
          <w:szCs w:val="22"/>
          <w:rtl/>
          <w:lang w:bidi="ar-IQ"/>
        </w:rPr>
        <w:t>شعلان؛</w:t>
      </w:r>
      <w:r w:rsidRPr="004E3E98">
        <w:rPr>
          <w:rFonts w:cs="Simplified Arabic"/>
          <w:sz w:val="22"/>
          <w:szCs w:val="22"/>
          <w:rtl/>
          <w:lang w:bidi="ar-IQ"/>
        </w:rPr>
        <w:t xml:space="preserve"> </w:t>
      </w:r>
      <w:r w:rsidRPr="004E3E98">
        <w:rPr>
          <w:rFonts w:cs="Simplified Arabic" w:hint="eastAsia"/>
          <w:b/>
          <w:bCs/>
          <w:sz w:val="22"/>
          <w:szCs w:val="22"/>
          <w:u w:val="single"/>
          <w:rtl/>
          <w:lang w:bidi="ar-IQ"/>
        </w:rPr>
        <w:t>تعليم</w:t>
      </w:r>
      <w:r w:rsidRPr="004E3E98">
        <w:rPr>
          <w:rFonts w:cs="Simplified Arabic"/>
          <w:b/>
          <w:bCs/>
          <w:sz w:val="22"/>
          <w:szCs w:val="22"/>
          <w:u w:val="single"/>
          <w:rtl/>
          <w:lang w:bidi="ar-IQ"/>
        </w:rPr>
        <w:t xml:space="preserve"> </w:t>
      </w:r>
      <w:r w:rsidRPr="004E3E98">
        <w:rPr>
          <w:rFonts w:cs="Simplified Arabic" w:hint="eastAsia"/>
          <w:b/>
          <w:bCs/>
          <w:sz w:val="22"/>
          <w:szCs w:val="22"/>
          <w:u w:val="single"/>
          <w:rtl/>
          <w:lang w:bidi="ar-IQ"/>
        </w:rPr>
        <w:t>وتدريب</w:t>
      </w:r>
      <w:r w:rsidRPr="004E3E98">
        <w:rPr>
          <w:rFonts w:cs="Simplified Arabic"/>
          <w:b/>
          <w:bCs/>
          <w:sz w:val="22"/>
          <w:szCs w:val="22"/>
          <w:u w:val="single"/>
          <w:rtl/>
          <w:lang w:bidi="ar-IQ"/>
        </w:rPr>
        <w:t xml:space="preserve"> </w:t>
      </w:r>
      <w:r w:rsidRPr="004E3E98">
        <w:rPr>
          <w:rFonts w:cs="Simplified Arabic" w:hint="eastAsia"/>
          <w:b/>
          <w:bCs/>
          <w:sz w:val="22"/>
          <w:szCs w:val="22"/>
          <w:u w:val="single"/>
          <w:rtl/>
          <w:lang w:bidi="ar-IQ"/>
        </w:rPr>
        <w:t>الملاكمة</w:t>
      </w:r>
      <w:r w:rsidRPr="004E3E98">
        <w:rPr>
          <w:rFonts w:cs="Simplified Arabic"/>
          <w:sz w:val="22"/>
          <w:szCs w:val="22"/>
          <w:rtl/>
          <w:lang w:bidi="ar-IQ"/>
        </w:rPr>
        <w:t xml:space="preserve">: </w:t>
      </w:r>
      <w:proofErr w:type="gramStart"/>
      <w:r w:rsidRPr="004E3E98">
        <w:rPr>
          <w:rFonts w:cs="Simplified Arabic"/>
          <w:sz w:val="22"/>
          <w:szCs w:val="22"/>
          <w:rtl/>
          <w:lang w:bidi="ar-IQ"/>
        </w:rPr>
        <w:t xml:space="preserve">( </w:t>
      </w:r>
      <w:r w:rsidRPr="004E3E98">
        <w:rPr>
          <w:rFonts w:cs="Simplified Arabic" w:hint="eastAsia"/>
          <w:sz w:val="22"/>
          <w:szCs w:val="22"/>
          <w:rtl/>
          <w:lang w:bidi="ar-IQ"/>
        </w:rPr>
        <w:t>القاهرة</w:t>
      </w:r>
      <w:proofErr w:type="gramEnd"/>
      <w:r w:rsidRPr="004E3E98">
        <w:rPr>
          <w:rFonts w:cs="Simplified Arabic"/>
          <w:sz w:val="22"/>
          <w:szCs w:val="22"/>
          <w:rtl/>
          <w:lang w:bidi="ar-IQ"/>
        </w:rPr>
        <w:t xml:space="preserve"> </w:t>
      </w:r>
      <w:r w:rsidRPr="004E3E98">
        <w:rPr>
          <w:rFonts w:cs="Simplified Arabic" w:hint="eastAsia"/>
          <w:sz w:val="22"/>
          <w:szCs w:val="22"/>
          <w:rtl/>
          <w:lang w:bidi="ar-IQ"/>
        </w:rPr>
        <w:t>،</w:t>
      </w:r>
      <w:r w:rsidRPr="004E3E98">
        <w:rPr>
          <w:rFonts w:cs="Simplified Arabic"/>
          <w:sz w:val="22"/>
          <w:szCs w:val="22"/>
          <w:rtl/>
          <w:lang w:bidi="ar-IQ"/>
        </w:rPr>
        <w:t xml:space="preserve"> 2005) </w:t>
      </w:r>
      <w:r w:rsidRPr="004E3E98">
        <w:rPr>
          <w:rFonts w:cs="Simplified Arabic" w:hint="eastAsia"/>
          <w:sz w:val="22"/>
          <w:szCs w:val="22"/>
          <w:rtl/>
          <w:lang w:bidi="ar-IQ"/>
        </w:rPr>
        <w:t>ص</w:t>
      </w:r>
      <w:r w:rsidRPr="004E3E98">
        <w:rPr>
          <w:rFonts w:cs="Simplified Arabic"/>
          <w:sz w:val="22"/>
          <w:szCs w:val="22"/>
          <w:rtl/>
          <w:lang w:bidi="ar-IQ"/>
        </w:rPr>
        <w:t>133.</w:t>
      </w:r>
    </w:p>
  </w:footnote>
  <w:footnote w:id="3">
    <w:p w:rsidR="00B3212B" w:rsidRDefault="00B3212B" w:rsidP="00B3212B">
      <w:pPr>
        <w:pStyle w:val="a4"/>
      </w:pPr>
      <w:r>
        <w:rPr>
          <w:sz w:val="24"/>
          <w:vertAlign w:val="superscript"/>
          <w:rtl/>
          <w:lang w:bidi="ar-IQ"/>
        </w:rPr>
        <w:t>(</w:t>
      </w:r>
      <w:r w:rsidRPr="009B70CF">
        <w:rPr>
          <w:rStyle w:val="a5"/>
          <w:rFonts w:cs="Simplified Arabic"/>
          <w:sz w:val="24"/>
        </w:rPr>
        <w:footnoteRef/>
      </w:r>
      <w:r>
        <w:rPr>
          <w:sz w:val="24"/>
          <w:vertAlign w:val="superscript"/>
          <w:rtl/>
          <w:lang w:bidi="ar-IQ"/>
        </w:rPr>
        <w:t>)</w:t>
      </w:r>
      <w:r>
        <w:rPr>
          <w:sz w:val="24"/>
          <w:rtl/>
          <w:lang w:bidi="ar-IQ"/>
        </w:rPr>
        <w:t xml:space="preserve"> </w:t>
      </w:r>
      <w:r w:rsidRPr="009B70CF">
        <w:rPr>
          <w:sz w:val="24"/>
          <w:rtl/>
          <w:lang w:bidi="ar-IQ"/>
        </w:rPr>
        <w:t xml:space="preserve"> ضياء العزب ؛ </w:t>
      </w:r>
      <w:r w:rsidRPr="00192FA1">
        <w:rPr>
          <w:b/>
          <w:bCs/>
          <w:sz w:val="24"/>
          <w:u w:val="single"/>
          <w:rtl/>
          <w:lang w:bidi="ar-IQ"/>
        </w:rPr>
        <w:t>تعلم وتدريب الملاكمة</w:t>
      </w:r>
      <w:r w:rsidRPr="009B70CF">
        <w:rPr>
          <w:sz w:val="24"/>
          <w:rtl/>
          <w:lang w:bidi="ar-IQ"/>
        </w:rPr>
        <w:t xml:space="preserve"> ، 2005 ، ص 135</w:t>
      </w:r>
    </w:p>
  </w:footnote>
  <w:footnote w:id="4">
    <w:p w:rsidR="00B3212B" w:rsidRDefault="00B3212B" w:rsidP="00B3212B">
      <w:pPr>
        <w:pStyle w:val="a4"/>
        <w:ind w:left="516" w:hanging="516"/>
      </w:pPr>
      <w:r>
        <w:rPr>
          <w:vertAlign w:val="superscript"/>
          <w:rtl/>
        </w:rPr>
        <w:t>(</w:t>
      </w:r>
      <w:r>
        <w:rPr>
          <w:rStyle w:val="a5"/>
        </w:rPr>
        <w:footnoteRef/>
      </w:r>
      <w:r>
        <w:rPr>
          <w:vertAlign w:val="superscript"/>
          <w:rtl/>
          <w:lang w:bidi="ar-IQ"/>
        </w:rPr>
        <w:t>)</w:t>
      </w:r>
      <w:r>
        <w:rPr>
          <w:rtl/>
          <w:lang w:bidi="ar-IQ"/>
        </w:rPr>
        <w:t xml:space="preserve"> موسى جواد ؛ </w:t>
      </w:r>
      <w:proofErr w:type="spellStart"/>
      <w:r w:rsidRPr="00110B24">
        <w:rPr>
          <w:b/>
          <w:bCs/>
          <w:rtl/>
          <w:lang w:bidi="ar-IQ"/>
        </w:rPr>
        <w:t>تاثير</w:t>
      </w:r>
      <w:proofErr w:type="spellEnd"/>
      <w:r w:rsidRPr="00110B24">
        <w:rPr>
          <w:b/>
          <w:bCs/>
          <w:rtl/>
          <w:lang w:bidi="ar-IQ"/>
        </w:rPr>
        <w:t xml:space="preserve"> برمجة المهارات وتعميمها في آلية الاداء </w:t>
      </w:r>
      <w:proofErr w:type="spellStart"/>
      <w:r w:rsidRPr="00110B24">
        <w:rPr>
          <w:b/>
          <w:bCs/>
          <w:rtl/>
          <w:lang w:bidi="ar-IQ"/>
        </w:rPr>
        <w:t>المهاري</w:t>
      </w:r>
      <w:proofErr w:type="spellEnd"/>
      <w:r w:rsidRPr="00110B24">
        <w:rPr>
          <w:b/>
          <w:bCs/>
          <w:rtl/>
          <w:lang w:bidi="ar-IQ"/>
        </w:rPr>
        <w:t xml:space="preserve"> </w:t>
      </w:r>
      <w:proofErr w:type="spellStart"/>
      <w:r w:rsidRPr="00110B24">
        <w:rPr>
          <w:b/>
          <w:bCs/>
          <w:rtl/>
          <w:lang w:bidi="ar-IQ"/>
        </w:rPr>
        <w:t>والخططي</w:t>
      </w:r>
      <w:proofErr w:type="spellEnd"/>
      <w:r w:rsidRPr="00110B24">
        <w:rPr>
          <w:b/>
          <w:bCs/>
          <w:rtl/>
          <w:lang w:bidi="ar-IQ"/>
        </w:rPr>
        <w:t xml:space="preserve"> للناشئين بالملاكمة</w:t>
      </w:r>
      <w:r>
        <w:rPr>
          <w:rtl/>
          <w:lang w:bidi="ar-IQ"/>
        </w:rPr>
        <w:t xml:space="preserve"> ، أطروحة دكتوراه ، جامعة بغداد / كلية التربية الرياضية ، 2005 ، ص 56-57 .</w:t>
      </w:r>
    </w:p>
  </w:footnote>
  <w:footnote w:id="5">
    <w:p w:rsidR="00B3212B" w:rsidRDefault="00B3212B" w:rsidP="00B3212B">
      <w:pPr>
        <w:pStyle w:val="a4"/>
      </w:pPr>
      <w:r>
        <w:rPr>
          <w:rStyle w:val="a5"/>
        </w:rPr>
        <w:footnoteRef/>
      </w:r>
      <w:r>
        <w:rPr>
          <w:rtl/>
        </w:rPr>
        <w:t xml:space="preserve"> </w:t>
      </w:r>
      <w:r w:rsidRPr="00F71587">
        <w:rPr>
          <w:sz w:val="24"/>
          <w:rtl/>
        </w:rPr>
        <w:t xml:space="preserve"> </w:t>
      </w:r>
      <w:r w:rsidRPr="00F71587">
        <w:rPr>
          <w:sz w:val="24"/>
          <w:rtl/>
          <w:lang w:bidi="ar-SY"/>
        </w:rPr>
        <w:t xml:space="preserve">السعيد علي ندا ومحمد </w:t>
      </w:r>
      <w:proofErr w:type="gramStart"/>
      <w:r w:rsidRPr="00F71587">
        <w:rPr>
          <w:sz w:val="24"/>
          <w:rtl/>
          <w:lang w:bidi="ar-SY"/>
        </w:rPr>
        <w:t xml:space="preserve">كيلاني </w:t>
      </w:r>
      <w:r>
        <w:rPr>
          <w:sz w:val="24"/>
          <w:rtl/>
          <w:lang w:bidi="ar-SY"/>
        </w:rPr>
        <w:t>؛</w:t>
      </w:r>
      <w:proofErr w:type="gramEnd"/>
      <w:r w:rsidRPr="00F71587">
        <w:rPr>
          <w:sz w:val="24"/>
          <w:rtl/>
          <w:lang w:bidi="ar-SY"/>
        </w:rPr>
        <w:t xml:space="preserve"> </w:t>
      </w:r>
      <w:r w:rsidRPr="00F71587">
        <w:rPr>
          <w:b/>
          <w:bCs/>
          <w:sz w:val="24"/>
          <w:u w:val="single"/>
          <w:rtl/>
          <w:lang w:bidi="ar-SY"/>
        </w:rPr>
        <w:t>مصدر سبق ذكره</w:t>
      </w:r>
      <w:r w:rsidRPr="00F71587">
        <w:rPr>
          <w:sz w:val="24"/>
          <w:rtl/>
          <w:lang w:bidi="ar-SY"/>
        </w:rPr>
        <w:t xml:space="preserve">  1970 ص 146 .</w:t>
      </w:r>
    </w:p>
  </w:footnote>
  <w:footnote w:id="6">
    <w:p w:rsidR="00B3212B" w:rsidRDefault="00B3212B" w:rsidP="00B3212B">
      <w:pPr>
        <w:spacing w:line="360" w:lineRule="auto"/>
        <w:jc w:val="both"/>
      </w:pPr>
      <w:r>
        <w:rPr>
          <w:szCs w:val="24"/>
          <w:vertAlign w:val="superscript"/>
          <w:rtl/>
          <w:lang w:bidi="ar-IQ"/>
        </w:rPr>
        <w:t>(</w:t>
      </w:r>
      <w:r w:rsidRPr="00697630">
        <w:rPr>
          <w:rStyle w:val="a5"/>
          <w:rFonts w:cs="Simplified Arabic"/>
          <w:szCs w:val="24"/>
        </w:rPr>
        <w:footnoteRef/>
      </w:r>
      <w:r>
        <w:rPr>
          <w:szCs w:val="24"/>
          <w:vertAlign w:val="superscript"/>
          <w:rtl/>
          <w:lang w:bidi="ar-IQ"/>
        </w:rPr>
        <w:t xml:space="preserve">)  </w:t>
      </w:r>
      <w:r w:rsidRPr="00697630">
        <w:rPr>
          <w:szCs w:val="24"/>
          <w:rtl/>
          <w:lang w:bidi="ar-SY"/>
        </w:rPr>
        <w:t xml:space="preserve">محمود عبد الله وآخرون ؛ </w:t>
      </w:r>
      <w:r w:rsidRPr="00697630">
        <w:rPr>
          <w:b/>
          <w:bCs/>
          <w:szCs w:val="24"/>
          <w:u w:val="single"/>
          <w:rtl/>
          <w:lang w:bidi="ar-SY"/>
        </w:rPr>
        <w:t>مصدر سبق ذكره</w:t>
      </w:r>
      <w:r w:rsidRPr="00697630">
        <w:rPr>
          <w:szCs w:val="24"/>
          <w:rtl/>
          <w:lang w:bidi="ar-SY"/>
        </w:rPr>
        <w:t xml:space="preserve">  1990 </w:t>
      </w:r>
      <w:r>
        <w:rPr>
          <w:szCs w:val="24"/>
          <w:rtl/>
          <w:lang w:bidi="ar-SY"/>
        </w:rPr>
        <w:t>،</w:t>
      </w:r>
      <w:r w:rsidRPr="00697630">
        <w:rPr>
          <w:szCs w:val="24"/>
          <w:rtl/>
          <w:lang w:bidi="ar-SY"/>
        </w:rPr>
        <w:t xml:space="preserve"> ص 154 </w:t>
      </w:r>
      <w:r>
        <w:rPr>
          <w:rtl/>
          <w:lang w:bidi="ar-SY"/>
        </w:rPr>
        <w:t>.</w:t>
      </w:r>
    </w:p>
  </w:footnote>
  <w:footnote w:id="7">
    <w:p w:rsidR="00B3212B" w:rsidRDefault="00B3212B" w:rsidP="00B3212B">
      <w:pPr>
        <w:pStyle w:val="a4"/>
      </w:pPr>
      <w:r>
        <w:rPr>
          <w:vertAlign w:val="superscript"/>
          <w:rtl/>
          <w:lang w:bidi="ar-IQ"/>
        </w:rPr>
        <w:t>(</w:t>
      </w:r>
      <w:r>
        <w:rPr>
          <w:rStyle w:val="a5"/>
        </w:rPr>
        <w:footnoteRef/>
      </w:r>
      <w:r>
        <w:rPr>
          <w:vertAlign w:val="superscript"/>
          <w:rtl/>
          <w:lang w:bidi="ar-IQ"/>
        </w:rPr>
        <w:t xml:space="preserve">)  </w:t>
      </w:r>
      <w:r w:rsidRPr="00F71587">
        <w:rPr>
          <w:sz w:val="24"/>
          <w:rtl/>
          <w:lang w:bidi="ar-SY"/>
        </w:rPr>
        <w:t xml:space="preserve">عبد الحميد أحمد </w:t>
      </w:r>
      <w:r>
        <w:rPr>
          <w:sz w:val="24"/>
          <w:rtl/>
          <w:lang w:bidi="ar-SY"/>
        </w:rPr>
        <w:t>؛</w:t>
      </w:r>
      <w:r w:rsidRPr="00F71587">
        <w:rPr>
          <w:sz w:val="24"/>
          <w:rtl/>
          <w:lang w:bidi="ar-SY"/>
        </w:rPr>
        <w:t xml:space="preserve"> </w:t>
      </w:r>
      <w:r w:rsidRPr="00F71587">
        <w:rPr>
          <w:b/>
          <w:bCs/>
          <w:sz w:val="24"/>
          <w:u w:val="single"/>
          <w:rtl/>
          <w:lang w:bidi="ar-SY"/>
        </w:rPr>
        <w:t>الملاكمة</w:t>
      </w:r>
      <w:r w:rsidRPr="00F71587">
        <w:rPr>
          <w:sz w:val="24"/>
          <w:rtl/>
          <w:lang w:bidi="ar-SY"/>
        </w:rPr>
        <w:t xml:space="preserve"> ط 5 </w:t>
      </w:r>
      <w:r>
        <w:rPr>
          <w:sz w:val="24"/>
          <w:rtl/>
          <w:lang w:bidi="ar-SY"/>
        </w:rPr>
        <w:t>(</w:t>
      </w:r>
      <w:r w:rsidRPr="00F71587">
        <w:rPr>
          <w:sz w:val="24"/>
          <w:rtl/>
          <w:lang w:bidi="ar-SY"/>
        </w:rPr>
        <w:t xml:space="preserve">القاهرة </w:t>
      </w:r>
      <w:r>
        <w:rPr>
          <w:sz w:val="24"/>
          <w:rtl/>
          <w:lang w:bidi="ar-SY"/>
        </w:rPr>
        <w:t xml:space="preserve">، </w:t>
      </w:r>
      <w:r w:rsidRPr="00F71587">
        <w:rPr>
          <w:sz w:val="24"/>
          <w:rtl/>
          <w:lang w:bidi="ar-SY"/>
        </w:rPr>
        <w:t xml:space="preserve">دار النشر </w:t>
      </w:r>
      <w:r>
        <w:rPr>
          <w:sz w:val="24"/>
          <w:rtl/>
          <w:lang w:bidi="ar-SY"/>
        </w:rPr>
        <w:t>،</w:t>
      </w:r>
      <w:r w:rsidRPr="00F71587">
        <w:rPr>
          <w:sz w:val="24"/>
          <w:rtl/>
          <w:lang w:bidi="ar-SY"/>
        </w:rPr>
        <w:t xml:space="preserve">1990 </w:t>
      </w:r>
      <w:r>
        <w:rPr>
          <w:sz w:val="24"/>
          <w:rtl/>
          <w:lang w:bidi="ar-SY"/>
        </w:rPr>
        <w:t>)</w:t>
      </w:r>
      <w:r w:rsidRPr="00F71587">
        <w:rPr>
          <w:sz w:val="24"/>
          <w:rtl/>
          <w:lang w:bidi="ar-SY"/>
        </w:rPr>
        <w:t xml:space="preserve"> ص 216</w:t>
      </w:r>
    </w:p>
  </w:footnote>
  <w:footnote w:id="8">
    <w:p w:rsidR="00B3212B" w:rsidRDefault="00B3212B" w:rsidP="00B3212B">
      <w:pPr>
        <w:pStyle w:val="a4"/>
      </w:pPr>
      <w:r>
        <w:rPr>
          <w:vertAlign w:val="superscript"/>
          <w:rtl/>
          <w:lang w:bidi="ar-IQ"/>
        </w:rPr>
        <w:t>(</w:t>
      </w:r>
      <w:r>
        <w:rPr>
          <w:rStyle w:val="a5"/>
        </w:rPr>
        <w:footnoteRef/>
      </w:r>
      <w:r>
        <w:rPr>
          <w:vertAlign w:val="superscript"/>
          <w:rtl/>
          <w:lang w:bidi="ar-IQ"/>
        </w:rPr>
        <w:t xml:space="preserve">)   </w:t>
      </w:r>
      <w:r>
        <w:rPr>
          <w:rtl/>
          <w:lang w:bidi="ar-SY"/>
        </w:rPr>
        <w:t xml:space="preserve">عاطف </w:t>
      </w:r>
      <w:proofErr w:type="spellStart"/>
      <w:r>
        <w:rPr>
          <w:rtl/>
          <w:lang w:bidi="ar-SY"/>
        </w:rPr>
        <w:t>مغاو</w:t>
      </w:r>
      <w:r w:rsidRPr="00D34B8E">
        <w:rPr>
          <w:rtl/>
          <w:lang w:bidi="ar-SY"/>
        </w:rPr>
        <w:t>ري</w:t>
      </w:r>
      <w:proofErr w:type="spellEnd"/>
      <w:r w:rsidRPr="00D34B8E">
        <w:rPr>
          <w:rtl/>
          <w:lang w:bidi="ar-SY"/>
        </w:rPr>
        <w:t xml:space="preserve"> ؛</w:t>
      </w:r>
      <w:r w:rsidRPr="00D34B8E">
        <w:rPr>
          <w:b/>
          <w:bCs/>
          <w:u w:val="single"/>
          <w:rtl/>
          <w:lang w:bidi="ar-SY"/>
        </w:rPr>
        <w:t xml:space="preserve"> تعليم وتدريب الملاكمة</w:t>
      </w:r>
      <w:r w:rsidRPr="00D34B8E">
        <w:rPr>
          <w:rtl/>
          <w:lang w:bidi="ar-SY"/>
        </w:rPr>
        <w:t xml:space="preserve"> ، 2005،   ص 134</w:t>
      </w:r>
    </w:p>
  </w:footnote>
  <w:footnote w:id="9">
    <w:p w:rsidR="00B3212B" w:rsidRDefault="00B3212B" w:rsidP="00B3212B">
      <w:pPr>
        <w:pStyle w:val="a4"/>
      </w:pPr>
      <w:r>
        <w:rPr>
          <w:vertAlign w:val="superscript"/>
          <w:rtl/>
        </w:rPr>
        <w:t>(</w:t>
      </w:r>
      <w:r>
        <w:rPr>
          <w:rStyle w:val="a5"/>
        </w:rPr>
        <w:footnoteRef/>
      </w:r>
      <w:r>
        <w:rPr>
          <w:vertAlign w:val="superscript"/>
          <w:rtl/>
          <w:lang w:bidi="ar-IQ"/>
        </w:rPr>
        <w:t xml:space="preserve">)  </w:t>
      </w:r>
      <w:r w:rsidRPr="00D34B8E">
        <w:rPr>
          <w:sz w:val="24"/>
          <w:rtl/>
          <w:lang w:bidi="ar-SY"/>
        </w:rPr>
        <w:t>موسى جواد</w:t>
      </w:r>
      <w:r>
        <w:rPr>
          <w:sz w:val="24"/>
          <w:rtl/>
          <w:lang w:bidi="ar-SY"/>
        </w:rPr>
        <w:t xml:space="preserve"> ؛</w:t>
      </w:r>
      <w:r w:rsidRPr="00D34B8E">
        <w:rPr>
          <w:sz w:val="24"/>
          <w:rtl/>
          <w:lang w:bidi="ar-SY"/>
        </w:rPr>
        <w:t xml:space="preserve"> </w:t>
      </w:r>
      <w:r w:rsidRPr="00EA5F79">
        <w:rPr>
          <w:b/>
          <w:bCs/>
          <w:sz w:val="24"/>
          <w:u w:val="single"/>
          <w:rtl/>
          <w:lang w:bidi="ar-SY"/>
        </w:rPr>
        <w:t>مصدر سبق ذكره</w:t>
      </w:r>
      <w:r>
        <w:rPr>
          <w:sz w:val="24"/>
          <w:rtl/>
          <w:lang w:bidi="ar-SY"/>
        </w:rPr>
        <w:t xml:space="preserve"> ، ص 87</w:t>
      </w:r>
      <w:r>
        <w:rPr>
          <w:rtl/>
        </w:rPr>
        <w:t xml:space="preserve"> .</w:t>
      </w:r>
    </w:p>
  </w:footnote>
  <w:footnote w:id="10">
    <w:p w:rsidR="00B3212B" w:rsidRDefault="00B3212B" w:rsidP="00B3212B">
      <w:pPr>
        <w:pStyle w:val="a4"/>
      </w:pPr>
      <w:r>
        <w:rPr>
          <w:vertAlign w:val="superscript"/>
          <w:rtl/>
          <w:lang w:bidi="ar-IQ"/>
        </w:rPr>
        <w:t>(</w:t>
      </w:r>
      <w:r>
        <w:rPr>
          <w:rStyle w:val="a5"/>
        </w:rPr>
        <w:footnoteRef/>
      </w:r>
      <w:r>
        <w:rPr>
          <w:vertAlign w:val="superscript"/>
          <w:rtl/>
          <w:lang w:bidi="ar-IQ"/>
        </w:rPr>
        <w:t xml:space="preserve">) </w:t>
      </w:r>
      <w:proofErr w:type="spellStart"/>
      <w:r w:rsidRPr="00713C14">
        <w:rPr>
          <w:rtl/>
          <w:lang w:bidi="ar-SY"/>
        </w:rPr>
        <w:t>هورست</w:t>
      </w:r>
      <w:proofErr w:type="spellEnd"/>
      <w:r w:rsidRPr="00713C14">
        <w:rPr>
          <w:rtl/>
          <w:lang w:bidi="ar-SY"/>
        </w:rPr>
        <w:t xml:space="preserve"> </w:t>
      </w:r>
      <w:proofErr w:type="spellStart"/>
      <w:r w:rsidRPr="00713C14">
        <w:rPr>
          <w:rtl/>
          <w:lang w:bidi="ar-SY"/>
        </w:rPr>
        <w:t>فيدلر</w:t>
      </w:r>
      <w:proofErr w:type="spellEnd"/>
      <w:r w:rsidRPr="00713C14">
        <w:rPr>
          <w:rtl/>
          <w:lang w:bidi="ar-SY"/>
        </w:rPr>
        <w:t xml:space="preserve"> </w:t>
      </w:r>
      <w:r>
        <w:rPr>
          <w:rtl/>
          <w:lang w:bidi="ar-SY"/>
        </w:rPr>
        <w:t>؛</w:t>
      </w:r>
      <w:r w:rsidRPr="00713C14">
        <w:rPr>
          <w:rtl/>
          <w:lang w:bidi="ar-SY"/>
        </w:rPr>
        <w:t xml:space="preserve"> </w:t>
      </w:r>
      <w:r w:rsidRPr="00EF38D1">
        <w:rPr>
          <w:b/>
          <w:bCs/>
          <w:u w:val="single"/>
          <w:rtl/>
          <w:lang w:bidi="ar-SY"/>
        </w:rPr>
        <w:t>مقتطفات من</w:t>
      </w:r>
      <w:r>
        <w:rPr>
          <w:b/>
          <w:bCs/>
          <w:u w:val="single"/>
          <w:rtl/>
          <w:lang w:bidi="ar-SY"/>
        </w:rPr>
        <w:t xml:space="preserve"> </w:t>
      </w:r>
      <w:r w:rsidRPr="00EF38D1">
        <w:rPr>
          <w:b/>
          <w:bCs/>
          <w:u w:val="single"/>
          <w:rtl/>
          <w:lang w:bidi="ar-SY"/>
        </w:rPr>
        <w:t>الملاكمة للمدربين</w:t>
      </w:r>
      <w:r w:rsidRPr="00713C14">
        <w:rPr>
          <w:rtl/>
          <w:lang w:bidi="ar-SY"/>
        </w:rPr>
        <w:t xml:space="preserve"> </w:t>
      </w:r>
      <w:r>
        <w:rPr>
          <w:rtl/>
          <w:lang w:bidi="ar-SY"/>
        </w:rPr>
        <w:t>، برلين 1983</w:t>
      </w:r>
      <w:r>
        <w:rPr>
          <w:rtl/>
        </w:rPr>
        <w:t xml:space="preserve"> .</w:t>
      </w:r>
    </w:p>
  </w:footnote>
  <w:footnote w:id="11">
    <w:p w:rsidR="00B3212B" w:rsidRDefault="00B3212B" w:rsidP="00B3212B">
      <w:pPr>
        <w:pStyle w:val="a4"/>
      </w:pPr>
      <w:r>
        <w:rPr>
          <w:vertAlign w:val="superscript"/>
          <w:rtl/>
          <w:lang w:bidi="ar-IQ"/>
        </w:rPr>
        <w:t>(</w:t>
      </w:r>
      <w:r>
        <w:rPr>
          <w:rStyle w:val="a5"/>
        </w:rPr>
        <w:footnoteRef/>
      </w:r>
      <w:r>
        <w:rPr>
          <w:vertAlign w:val="superscript"/>
          <w:rtl/>
        </w:rPr>
        <w:t>)</w:t>
      </w:r>
      <w:r>
        <w:rPr>
          <w:rtl/>
        </w:rPr>
        <w:t xml:space="preserve">  عاطف مغادري ؛ </w:t>
      </w:r>
      <w:r w:rsidRPr="00863DCC">
        <w:rPr>
          <w:b/>
          <w:bCs/>
          <w:u w:val="single"/>
          <w:rtl/>
        </w:rPr>
        <w:t>مصدر سبق ذكره</w:t>
      </w:r>
      <w:r>
        <w:rPr>
          <w:rtl/>
        </w:rPr>
        <w:t xml:space="preserve"> ، ص 134 .</w:t>
      </w:r>
    </w:p>
  </w:footnote>
  <w:footnote w:id="12">
    <w:p w:rsidR="00B3212B" w:rsidRDefault="00B3212B" w:rsidP="00B3212B">
      <w:pPr>
        <w:pStyle w:val="a4"/>
      </w:pPr>
      <w:r>
        <w:rPr>
          <w:vertAlign w:val="superscript"/>
          <w:rtl/>
          <w:lang w:bidi="ar-IQ"/>
        </w:rPr>
        <w:t>(</w:t>
      </w:r>
      <w:r>
        <w:rPr>
          <w:rStyle w:val="a5"/>
        </w:rPr>
        <w:footnoteRef/>
      </w:r>
      <w:r>
        <w:rPr>
          <w:vertAlign w:val="superscript"/>
          <w:rtl/>
          <w:lang w:bidi="ar-IQ"/>
        </w:rPr>
        <w:t xml:space="preserve">)     </w:t>
      </w:r>
      <w:r w:rsidRPr="00713C14">
        <w:rPr>
          <w:rtl/>
          <w:lang w:bidi="ar-SY"/>
        </w:rPr>
        <w:t xml:space="preserve">عبد العزيز </w:t>
      </w:r>
      <w:r>
        <w:rPr>
          <w:rtl/>
          <w:lang w:bidi="ar-SY"/>
        </w:rPr>
        <w:t xml:space="preserve">غنيم ؛ </w:t>
      </w:r>
      <w:r w:rsidRPr="00AB5703">
        <w:rPr>
          <w:b/>
          <w:bCs/>
          <w:u w:val="single"/>
          <w:rtl/>
          <w:lang w:bidi="ar-SY"/>
        </w:rPr>
        <w:t xml:space="preserve"> تعلم وتدريب</w:t>
      </w:r>
      <w:r>
        <w:rPr>
          <w:b/>
          <w:bCs/>
          <w:u w:val="single"/>
          <w:rtl/>
          <w:lang w:bidi="ar-SY"/>
        </w:rPr>
        <w:t xml:space="preserve"> </w:t>
      </w:r>
      <w:proofErr w:type="spellStart"/>
      <w:r>
        <w:rPr>
          <w:b/>
          <w:bCs/>
          <w:u w:val="single"/>
          <w:rtl/>
          <w:lang w:bidi="ar-SY"/>
        </w:rPr>
        <w:t>الملاكمه</w:t>
      </w:r>
      <w:proofErr w:type="spellEnd"/>
      <w:r w:rsidRPr="00713C14">
        <w:rPr>
          <w:rtl/>
          <w:lang w:bidi="ar-SY"/>
        </w:rPr>
        <w:t xml:space="preserve"> 2005 </w:t>
      </w:r>
      <w:r>
        <w:rPr>
          <w:rtl/>
          <w:lang w:bidi="ar-SY"/>
        </w:rPr>
        <w:t>،</w:t>
      </w:r>
      <w:r w:rsidRPr="00713C14">
        <w:rPr>
          <w:rtl/>
          <w:lang w:bidi="ar-SY"/>
        </w:rPr>
        <w:t xml:space="preserve"> ص 138</w:t>
      </w:r>
      <w:r>
        <w:rPr>
          <w:rtl/>
          <w:lang w:bidi="ar-SY"/>
        </w:rPr>
        <w:t xml:space="preserve"> .</w:t>
      </w:r>
    </w:p>
  </w:footnote>
  <w:footnote w:id="13">
    <w:p w:rsidR="00B3212B" w:rsidRDefault="00B3212B" w:rsidP="00B3212B">
      <w:pPr>
        <w:spacing w:line="360" w:lineRule="auto"/>
        <w:ind w:left="360" w:hanging="334"/>
        <w:jc w:val="both"/>
      </w:pPr>
      <w:r>
        <w:rPr>
          <w:vertAlign w:val="superscript"/>
          <w:rtl/>
          <w:lang w:bidi="ar-IQ"/>
        </w:rPr>
        <w:t>(</w:t>
      </w:r>
      <w:r>
        <w:rPr>
          <w:rStyle w:val="a5"/>
        </w:rPr>
        <w:footnoteRef/>
      </w:r>
      <w:r>
        <w:rPr>
          <w:vertAlign w:val="superscript"/>
          <w:rtl/>
          <w:lang w:bidi="ar-IQ"/>
        </w:rPr>
        <w:t>)</w:t>
      </w:r>
      <w:r>
        <w:rPr>
          <w:szCs w:val="24"/>
          <w:rtl/>
          <w:lang w:bidi="ar-SY"/>
        </w:rPr>
        <w:t xml:space="preserve">   </w:t>
      </w:r>
      <w:r w:rsidRPr="00713C14">
        <w:rPr>
          <w:szCs w:val="24"/>
          <w:rtl/>
          <w:lang w:bidi="ar-SY"/>
        </w:rPr>
        <w:t xml:space="preserve">عبد الفتاح فتحي  </w:t>
      </w:r>
      <w:r>
        <w:rPr>
          <w:szCs w:val="24"/>
          <w:rtl/>
          <w:lang w:bidi="ar-SY"/>
        </w:rPr>
        <w:t>؛</w:t>
      </w:r>
      <w:r w:rsidRPr="00937F83">
        <w:rPr>
          <w:b/>
          <w:bCs/>
          <w:szCs w:val="24"/>
          <w:u w:val="single"/>
          <w:rtl/>
          <w:lang w:bidi="ar-SY"/>
        </w:rPr>
        <w:t xml:space="preserve"> مصدر سبق ذكره</w:t>
      </w:r>
      <w:r w:rsidRPr="00713C14">
        <w:rPr>
          <w:szCs w:val="24"/>
          <w:rtl/>
          <w:lang w:bidi="ar-SY"/>
        </w:rPr>
        <w:t xml:space="preserve">  </w:t>
      </w:r>
      <w:r>
        <w:rPr>
          <w:szCs w:val="24"/>
          <w:rtl/>
          <w:lang w:bidi="ar-SY"/>
        </w:rPr>
        <w:t xml:space="preserve">،1996 ، </w:t>
      </w:r>
      <w:r w:rsidRPr="00713C14">
        <w:rPr>
          <w:szCs w:val="24"/>
          <w:rtl/>
          <w:lang w:bidi="ar-SY"/>
        </w:rPr>
        <w:t xml:space="preserve">ص 13 </w:t>
      </w:r>
      <w:r>
        <w:rPr>
          <w:szCs w:val="24"/>
          <w:rtl/>
          <w:lang w:bidi="ar-SY"/>
        </w:rPr>
        <w:t>.</w:t>
      </w:r>
    </w:p>
  </w:footnote>
  <w:footnote w:id="14">
    <w:p w:rsidR="00B3212B" w:rsidRDefault="00B3212B" w:rsidP="00B3212B">
      <w:pPr>
        <w:spacing w:line="360" w:lineRule="auto"/>
        <w:ind w:left="360" w:hanging="411"/>
        <w:jc w:val="both"/>
      </w:pPr>
      <w:r>
        <w:rPr>
          <w:szCs w:val="24"/>
          <w:vertAlign w:val="superscript"/>
          <w:rtl/>
          <w:lang w:bidi="ar-IQ"/>
        </w:rPr>
        <w:t>(</w:t>
      </w:r>
      <w:r w:rsidRPr="00616017">
        <w:rPr>
          <w:rStyle w:val="a5"/>
          <w:rFonts w:cs="Simplified Arabic"/>
          <w:szCs w:val="24"/>
        </w:rPr>
        <w:footnoteRef/>
      </w:r>
      <w:r>
        <w:rPr>
          <w:szCs w:val="24"/>
          <w:vertAlign w:val="superscript"/>
          <w:rtl/>
          <w:lang w:bidi="ar-IQ"/>
        </w:rPr>
        <w:t xml:space="preserve">)    </w:t>
      </w:r>
      <w:r w:rsidRPr="00616017">
        <w:rPr>
          <w:szCs w:val="24"/>
          <w:rtl/>
          <w:lang w:bidi="ar-SY"/>
        </w:rPr>
        <w:t xml:space="preserve">السعيد علي ندا ومحمد كيلاني ؛ </w:t>
      </w:r>
      <w:r w:rsidRPr="00616017">
        <w:rPr>
          <w:b/>
          <w:bCs/>
          <w:szCs w:val="24"/>
          <w:u w:val="single"/>
          <w:rtl/>
          <w:lang w:bidi="ar-SY"/>
        </w:rPr>
        <w:t>مصدر سبق ذكره</w:t>
      </w:r>
      <w:r w:rsidRPr="00616017">
        <w:rPr>
          <w:szCs w:val="24"/>
          <w:rtl/>
          <w:lang w:bidi="ar-SY"/>
        </w:rPr>
        <w:t xml:space="preserve">  </w:t>
      </w:r>
      <w:r>
        <w:rPr>
          <w:szCs w:val="24"/>
          <w:rtl/>
          <w:lang w:bidi="ar-SY"/>
        </w:rPr>
        <w:t xml:space="preserve">،1970 ، </w:t>
      </w:r>
      <w:r w:rsidRPr="00616017">
        <w:rPr>
          <w:szCs w:val="24"/>
          <w:rtl/>
          <w:lang w:bidi="ar-SY"/>
        </w:rPr>
        <w:t xml:space="preserve">ص 149 – 166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2B"/>
    <w:rsid w:val="00380DCA"/>
    <w:rsid w:val="007A17F2"/>
    <w:rsid w:val="00B32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87B9"/>
  <w15:chartTrackingRefBased/>
  <w15:docId w15:val="{148D3CAB-9E31-44CA-88C2-79C5BA63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12B"/>
    <w:pPr>
      <w:ind w:left="720"/>
      <w:contextualSpacing/>
    </w:pPr>
  </w:style>
  <w:style w:type="paragraph" w:styleId="a4">
    <w:name w:val="footnote text"/>
    <w:basedOn w:val="a"/>
    <w:link w:val="Char"/>
    <w:semiHidden/>
    <w:rsid w:val="00B3212B"/>
    <w:pPr>
      <w:bidi/>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4"/>
    <w:semiHidden/>
    <w:rsid w:val="00B3212B"/>
    <w:rPr>
      <w:rFonts w:ascii="Times New Roman" w:eastAsia="Times New Roman" w:hAnsi="Times New Roman" w:cs="Times New Roman"/>
      <w:sz w:val="20"/>
      <w:szCs w:val="20"/>
    </w:rPr>
  </w:style>
  <w:style w:type="character" w:styleId="a5">
    <w:name w:val="footnote reference"/>
    <w:basedOn w:val="a0"/>
    <w:rsid w:val="00B32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1821</Words>
  <Characters>10386</Characters>
  <Application>Microsoft Office Word</Application>
  <DocSecurity>0</DocSecurity>
  <Lines>86</Lines>
  <Paragraphs>24</Paragraphs>
  <ScaleCrop>false</ScaleCrop>
  <Company>Microsoft (C)</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2025-02-03T19:08:00Z</dcterms:created>
  <dcterms:modified xsi:type="dcterms:W3CDTF">2025-02-03T19:10:00Z</dcterms:modified>
</cp:coreProperties>
</file>