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88C" w:rsidRPr="00C50D0F" w:rsidRDefault="001C688C" w:rsidP="001C688C">
      <w:pPr>
        <w:jc w:val="lowKashida"/>
        <w:rPr>
          <w:sz w:val="34"/>
          <w:szCs w:val="34"/>
          <w:rtl/>
        </w:rPr>
      </w:pPr>
      <w:r w:rsidRPr="00C50D0F">
        <w:rPr>
          <w:rFonts w:cs="PT Bold Heading" w:hint="cs"/>
          <w:sz w:val="34"/>
          <w:szCs w:val="34"/>
          <w:rtl/>
        </w:rPr>
        <w:t>واجبات المدرب عند وضع وتصميم البرنامج التجريبي وفق مصادر الطاقة:</w:t>
      </w:r>
      <w:r w:rsidRPr="00C50D0F">
        <w:rPr>
          <w:rFonts w:hint="cs"/>
          <w:sz w:val="34"/>
          <w:szCs w:val="34"/>
          <w:rtl/>
        </w:rPr>
        <w:t>-</w:t>
      </w:r>
    </w:p>
    <w:p w:rsidR="001C688C" w:rsidRPr="00C50D0F" w:rsidRDefault="001C688C" w:rsidP="001C688C">
      <w:pPr>
        <w:numPr>
          <w:ilvl w:val="0"/>
          <w:numId w:val="2"/>
        </w:numPr>
        <w:tabs>
          <w:tab w:val="num" w:pos="566"/>
        </w:tabs>
        <w:ind w:left="566" w:hanging="540"/>
        <w:jc w:val="lowKashida"/>
        <w:rPr>
          <w:rFonts w:cs="Simplified Arabic"/>
          <w:b/>
          <w:bCs/>
          <w:sz w:val="32"/>
          <w:szCs w:val="32"/>
          <w:rtl/>
        </w:rPr>
      </w:pPr>
      <w:r w:rsidRPr="00C50D0F">
        <w:rPr>
          <w:rFonts w:cs="Simplified Arabic" w:hint="cs"/>
          <w:b/>
          <w:bCs/>
          <w:sz w:val="32"/>
          <w:szCs w:val="32"/>
          <w:rtl/>
        </w:rPr>
        <w:t>يجب على المدرب معرفة مصادر الطاقة التي تخص الالعاب الرياضية التي يقوم بتدريبها.</w:t>
      </w:r>
    </w:p>
    <w:p w:rsidR="001C688C" w:rsidRPr="00C50D0F" w:rsidRDefault="001C688C" w:rsidP="001C688C">
      <w:pPr>
        <w:numPr>
          <w:ilvl w:val="0"/>
          <w:numId w:val="2"/>
        </w:numPr>
        <w:tabs>
          <w:tab w:val="num" w:pos="566"/>
        </w:tabs>
        <w:ind w:left="566" w:hanging="540"/>
        <w:jc w:val="lowKashida"/>
        <w:rPr>
          <w:rFonts w:cs="Simplified Arabic"/>
          <w:b/>
          <w:bCs/>
          <w:sz w:val="32"/>
          <w:szCs w:val="32"/>
        </w:rPr>
      </w:pPr>
      <w:r w:rsidRPr="00C50D0F">
        <w:rPr>
          <w:rFonts w:cs="Simplified Arabic" w:hint="cs"/>
          <w:b/>
          <w:bCs/>
          <w:sz w:val="32"/>
          <w:szCs w:val="32"/>
          <w:rtl/>
        </w:rPr>
        <w:t>معرفة كمية الوقود المستخدمة لكل نظام وكم من الوقت يحتاج الرياضي لإعادة خزن وقود الطاقة المستخدم في التدريب والمنافسة.</w:t>
      </w:r>
    </w:p>
    <w:p w:rsidR="001C688C" w:rsidRPr="00C50D0F" w:rsidRDefault="001C688C" w:rsidP="001C688C">
      <w:pPr>
        <w:numPr>
          <w:ilvl w:val="0"/>
          <w:numId w:val="2"/>
        </w:numPr>
        <w:tabs>
          <w:tab w:val="num" w:pos="566"/>
        </w:tabs>
        <w:ind w:left="566" w:hanging="540"/>
        <w:jc w:val="lowKashida"/>
        <w:rPr>
          <w:rFonts w:cs="Simplified Arabic"/>
          <w:b/>
          <w:bCs/>
          <w:sz w:val="32"/>
          <w:szCs w:val="32"/>
        </w:rPr>
      </w:pPr>
      <w:r w:rsidRPr="00C50D0F">
        <w:rPr>
          <w:rFonts w:cs="Simplified Arabic" w:hint="cs"/>
          <w:b/>
          <w:bCs/>
          <w:sz w:val="32"/>
          <w:szCs w:val="32"/>
          <w:rtl/>
        </w:rPr>
        <w:t>المعرفة الجيدة لمدة الإستشفاء لنظام الطاقة التي يمكن فيه حساب مدد الراحة بين التمارين في أثناء التدريب وبين المجاميع التدريبية داخل الوحدات التدريبية وبعد المنافسة.</w:t>
      </w:r>
    </w:p>
    <w:p w:rsidR="001C688C" w:rsidRPr="00C50D0F" w:rsidRDefault="001C688C" w:rsidP="001C688C">
      <w:pPr>
        <w:numPr>
          <w:ilvl w:val="0"/>
          <w:numId w:val="2"/>
        </w:numPr>
        <w:tabs>
          <w:tab w:val="num" w:pos="566"/>
        </w:tabs>
        <w:ind w:left="566" w:hanging="540"/>
        <w:jc w:val="lowKashida"/>
        <w:rPr>
          <w:rFonts w:cs="Simplified Arabic"/>
          <w:b/>
          <w:bCs/>
          <w:sz w:val="32"/>
          <w:szCs w:val="32"/>
        </w:rPr>
      </w:pPr>
      <w:r w:rsidRPr="00C50D0F">
        <w:rPr>
          <w:rFonts w:cs="Simplified Arabic" w:hint="cs"/>
          <w:b/>
          <w:bCs/>
          <w:sz w:val="32"/>
          <w:szCs w:val="32"/>
          <w:rtl/>
        </w:rPr>
        <w:t>يجب على المدرب مراعاة حدود القدرات البدنية لكل رياضي على حدة ، بما يتناسب مع خصوصية اللعبة أو الأنشطة الرياضية التي يقوم بتدريبها.</w:t>
      </w:r>
    </w:p>
    <w:p w:rsidR="001C688C" w:rsidRPr="00C50D0F" w:rsidRDefault="001C688C" w:rsidP="001C688C">
      <w:pPr>
        <w:numPr>
          <w:ilvl w:val="0"/>
          <w:numId w:val="2"/>
        </w:numPr>
        <w:tabs>
          <w:tab w:val="num" w:pos="566"/>
        </w:tabs>
        <w:ind w:left="566" w:hanging="540"/>
        <w:jc w:val="lowKashida"/>
        <w:rPr>
          <w:rFonts w:cs="Simplified Arabic"/>
          <w:b/>
          <w:bCs/>
          <w:sz w:val="32"/>
          <w:szCs w:val="32"/>
          <w:rtl/>
        </w:rPr>
      </w:pPr>
      <w:r w:rsidRPr="00C50D0F">
        <w:rPr>
          <w:rFonts w:cs="Simplified Arabic" w:hint="cs"/>
          <w:b/>
          <w:bCs/>
          <w:sz w:val="32"/>
          <w:szCs w:val="32"/>
          <w:rtl/>
        </w:rPr>
        <w:t>التنوع في مفردات التدريب و</w:t>
      </w:r>
      <w:r w:rsidRPr="00C50D0F">
        <w:rPr>
          <w:rFonts w:cs="Simplified Arabic" w:hint="cs"/>
          <w:b/>
          <w:bCs/>
          <w:sz w:val="34"/>
          <w:szCs w:val="34"/>
          <w:rtl/>
        </w:rPr>
        <w:t>ٱ</w:t>
      </w:r>
      <w:r w:rsidRPr="00C50D0F">
        <w:rPr>
          <w:rFonts w:cs="Simplified Arabic" w:hint="cs"/>
          <w:b/>
          <w:bCs/>
          <w:sz w:val="32"/>
          <w:szCs w:val="32"/>
          <w:rtl/>
        </w:rPr>
        <w:t>ختيار طرائق التدريب الملائمة وتحديث الأساليب التدريبية بما يتناسب مع كل نظام للطاقة عند التدريب ، والصفات والقدرات البدنية.</w:t>
      </w:r>
    </w:p>
    <w:p w:rsidR="001C688C" w:rsidRPr="00C50D0F" w:rsidRDefault="001C688C" w:rsidP="001C688C">
      <w:pPr>
        <w:jc w:val="both"/>
        <w:rPr>
          <w:rFonts w:cs="PT Bold Heading"/>
          <w:sz w:val="34"/>
          <w:szCs w:val="34"/>
          <w:rtl/>
          <w:lang w:bidi="ar-IQ"/>
        </w:rPr>
      </w:pPr>
      <w:r w:rsidRPr="00C50D0F">
        <w:rPr>
          <w:rFonts w:cs="Simplified Arabic" w:hint="cs"/>
          <w:sz w:val="46"/>
          <w:szCs w:val="46"/>
          <w:lang w:bidi="ar-IQ"/>
        </w:rPr>
        <w:sym w:font="Wingdings" w:char="F045"/>
      </w:r>
      <w:r w:rsidRPr="00C50D0F">
        <w:rPr>
          <w:rFonts w:cs="PT Bold Heading" w:hint="cs"/>
          <w:sz w:val="34"/>
          <w:szCs w:val="34"/>
          <w:rtl/>
          <w:lang w:bidi="ar-IQ"/>
        </w:rPr>
        <w:t xml:space="preserve"> الإنسجام الرياضي :-</w:t>
      </w:r>
    </w:p>
    <w:p w:rsidR="001C688C" w:rsidRPr="00C50D0F" w:rsidRDefault="001C688C" w:rsidP="001C688C">
      <w:pPr>
        <w:ind w:firstLine="612"/>
        <w:jc w:val="both"/>
        <w:rPr>
          <w:rFonts w:cs="Simplified Arabic"/>
          <w:b/>
          <w:bCs/>
          <w:sz w:val="34"/>
          <w:szCs w:val="34"/>
          <w:rtl/>
          <w:lang w:bidi="ar-IQ"/>
        </w:rPr>
      </w:pPr>
      <w:r w:rsidRPr="00C50D0F">
        <w:rPr>
          <w:rFonts w:cs="Simplified Arabic" w:hint="cs"/>
          <w:b/>
          <w:bCs/>
          <w:sz w:val="34"/>
          <w:szCs w:val="34"/>
          <w:rtl/>
          <w:lang w:bidi="ar-IQ"/>
        </w:rPr>
        <w:t xml:space="preserve">إنَّ الهدف من التدريب الرياضي ينحصر في رفع مستوى الفرد الى أعلى مستوى ممكن من جراء تحقيق المتطلبات في التدريب الرياضي التي تخدم الفرد الرياضي وانسجامه مع المتغيرات جميعها التي تطرأ عليه خلال عملية التدريب . كما </w:t>
      </w:r>
      <w:r w:rsidRPr="00C50D0F">
        <w:rPr>
          <w:rFonts w:cs="PT Bold Heading" w:hint="cs"/>
          <w:sz w:val="34"/>
          <w:szCs w:val="34"/>
          <w:rtl/>
          <w:lang w:bidi="ar-IQ"/>
        </w:rPr>
        <w:t xml:space="preserve">يعني الإنسجام </w:t>
      </w:r>
      <w:r w:rsidRPr="00C50D0F">
        <w:rPr>
          <w:rFonts w:cs="Simplified Arabic" w:hint="cs"/>
          <w:b/>
          <w:bCs/>
          <w:sz w:val="34"/>
          <w:szCs w:val="34"/>
          <w:rtl/>
          <w:lang w:bidi="ar-IQ"/>
        </w:rPr>
        <w:t xml:space="preserve">" التغيرات جميعها التي تطرأ على الناحية الوظيفية للجسم سواء كانت جسمية </w:t>
      </w:r>
      <w:r w:rsidRPr="00C50D0F">
        <w:rPr>
          <w:rFonts w:cs="Simplified Arabic"/>
          <w:b/>
          <w:bCs/>
          <w:sz w:val="34"/>
          <w:szCs w:val="34"/>
          <w:rtl/>
          <w:lang w:bidi="ar-IQ"/>
        </w:rPr>
        <w:t>–</w:t>
      </w:r>
      <w:r w:rsidRPr="00C50D0F">
        <w:rPr>
          <w:rFonts w:cs="Simplified Arabic" w:hint="cs"/>
          <w:b/>
          <w:bCs/>
          <w:sz w:val="34"/>
          <w:szCs w:val="34"/>
          <w:rtl/>
          <w:lang w:bidi="ar-IQ"/>
        </w:rPr>
        <w:t xml:space="preserve"> نفسية " نتيجة تأثير التحميل الخارجي والذي تؤدي الى رفع مستواها (أي الناحية الوظيفية) وتجعلها متهيئة للمتطلبات الخارجية الخاصة . إنَّ الوصول الى عملية الإنسجام الذي يتم عندما يكون حمل التدريب فتناسب وقابلية المستوى الشخصي وبشدة مناسبة مع تعيين الحد الأدنى للسعة، وهذا يشكل تطوير للصفات الجسمية وقابلية تقبل الحمل الجسمية وفي ما يأتي تفسير الإنسجام من نواحي عدة منها :-</w:t>
      </w:r>
    </w:p>
    <w:p w:rsidR="001C688C" w:rsidRPr="00C50D0F" w:rsidRDefault="001C688C" w:rsidP="001C688C">
      <w:pPr>
        <w:jc w:val="both"/>
        <w:rPr>
          <w:rFonts w:cs="PT Bold Heading"/>
          <w:sz w:val="34"/>
          <w:szCs w:val="34"/>
          <w:rtl/>
          <w:lang w:bidi="ar-IQ"/>
        </w:rPr>
      </w:pPr>
      <w:r w:rsidRPr="00C50D0F">
        <w:rPr>
          <w:rFonts w:cs="PT Bold Heading" w:hint="cs"/>
          <w:sz w:val="34"/>
          <w:szCs w:val="34"/>
          <w:rtl/>
          <w:lang w:bidi="ar-IQ"/>
        </w:rPr>
        <w:t>- الإنسجام من الناحية التدريبية :-</w:t>
      </w:r>
    </w:p>
    <w:p w:rsidR="001C688C" w:rsidRPr="00C50D0F" w:rsidRDefault="001C688C" w:rsidP="001C688C">
      <w:pPr>
        <w:ind w:firstLine="432"/>
        <w:jc w:val="lowKashida"/>
        <w:rPr>
          <w:rFonts w:cs="Simplified Arabic"/>
          <w:b/>
          <w:bCs/>
          <w:sz w:val="34"/>
          <w:szCs w:val="34"/>
          <w:rtl/>
          <w:lang w:bidi="ar-IQ"/>
        </w:rPr>
      </w:pPr>
      <w:r w:rsidRPr="00C50D0F">
        <w:rPr>
          <w:rFonts w:cs="Simplified Arabic" w:hint="cs"/>
          <w:b/>
          <w:bCs/>
          <w:sz w:val="34"/>
          <w:szCs w:val="34"/>
          <w:rtl/>
          <w:lang w:bidi="ar-IQ"/>
        </w:rPr>
        <w:lastRenderedPageBreak/>
        <w:t>إنَّ التناسق بين عناصر الحمل جميعها يأخذ بنظر الاعتبار مهمات التدريب المراد الوصول إليها .إذ كلما تقارب كبر وشدة الحمل من القيم الصحيحة لقابلية المستوى والتحميل للرياضي كلما تطورت قابلية المستوى الرياضي بسرعة وبثبات ، وكلما ابتعد عن القيم الصحيحة (الحمل القليل أو الكثير) كلما قلت فاعلية التدريب . كما أن عملية التحميل (مقدار الأحمال) عبارة عن نتيجة للتبادل الصحيح بين الجهد والراحة فالتحميل الذي يؤدى خلال الوحدة التدريبية يؤدي الى التعب الذي يرفع القابلية الوظيفية للأجهزة الداخلية لمدة معينة .أنَّ هذا هو المؤثر الأساس لعملية الإنسجام الذي يكمل بمدة الراحة (الحمل والراحة ينظر لها كوحدة غير منفصلة) .</w:t>
      </w:r>
    </w:p>
    <w:p w:rsidR="001C688C" w:rsidRPr="00C50D0F" w:rsidRDefault="001C688C" w:rsidP="001C688C">
      <w:pPr>
        <w:ind w:firstLine="612"/>
        <w:jc w:val="lowKashida"/>
        <w:rPr>
          <w:rFonts w:cs="Simplified Arabic"/>
          <w:b/>
          <w:bCs/>
          <w:sz w:val="34"/>
          <w:szCs w:val="34"/>
          <w:rtl/>
          <w:lang w:bidi="ar-IQ"/>
        </w:rPr>
      </w:pPr>
      <w:r w:rsidRPr="00C50D0F">
        <w:rPr>
          <w:rFonts w:cs="Simplified Arabic" w:hint="cs"/>
          <w:b/>
          <w:bCs/>
          <w:sz w:val="34"/>
          <w:szCs w:val="34"/>
          <w:rtl/>
          <w:lang w:bidi="ar-IQ"/>
        </w:rPr>
        <w:t xml:space="preserve">إنَّ انسجام الأجهزة الوظيفية يكون دائماً باتجاه متطلبات شكل التحميل فعندما يكون حجم الحمل كبيراً مع قوة مؤثرة قليلة أو متوسطة فإن التحميل في هذه الحالة يؤدي الى تطوير المطاولة بالدرجة الأولى وعندما يكون حجم التحميل قليلاً مع مؤثر شديد عندها تتطور قابليتها القوة والسرعة .وكذلك أيضا بالنسبة الى اندماج العناصر مع الصفات وكيفية تغلب الواحدة على الأخرى من خلال الأكثر تأثيراً . إنَّ عملية الإنسجام تطور قابلية التحميل الجسمية والنفسية عنه وان الثبات وعدم تغير تمارين التحميل يؤدي الى أن تصبح سهلة الأداء من لدن الرياضي ومن ثم تكون درجة التعب قليلة وبهذا يصبح تأثير التمرين قليلاً بمرور الزمن ونظراً لكون الأجهزة الوظيفية تعمل على الإنسجام للمحيط الخارجي لذلك فإن تطور مستوى الأجهزة يقل ويتراجع عند التقليل من التمرين وان هذا التراجع يشمل الصفات جميعها للقابلية الجسمية والنفسية . وان هذا التراجع يكون سريعا عندما يكون الإنسجام حديثا وغير مثبتا وعدم انتظامية التمرين يؤدي الى منع التطور التدريجي للمستوى من جهة والى أن يكون بطيئاً في تقدمه من جهة أخرى لهذا فإن التطور والفائدة المتأتية من الوحدة التدريبية تقل بدرجة كبيرة وحتى أحيانا تضيع إذا كانت المدة الزمنية بين أيام التدريب طويلة .ومن أجل تقدم </w:t>
      </w:r>
      <w:r w:rsidRPr="00C50D0F">
        <w:rPr>
          <w:rFonts w:cs="Simplified Arabic" w:hint="cs"/>
          <w:b/>
          <w:bCs/>
          <w:sz w:val="34"/>
          <w:szCs w:val="34"/>
          <w:rtl/>
          <w:lang w:bidi="ar-IQ"/>
        </w:rPr>
        <w:lastRenderedPageBreak/>
        <w:t>سريع للمستوى الرياضي لابد من التدريب بوحدات منتظمة ومستمرة طيلة المدة الإعدادية للرياضي لغرض انسجام القدرات البدنية مع متطلبات المرحلة التدريبية . فضلاً عن الوحدات التدريبية لتحقيق الهدف المراد من ناحية انسجام القدرات والعناصر والصفات البدنية للفرد المتدرب.</w:t>
      </w:r>
    </w:p>
    <w:p w:rsidR="001C688C" w:rsidRPr="00C50D0F" w:rsidRDefault="001C688C" w:rsidP="001C688C">
      <w:pPr>
        <w:jc w:val="lowKashida"/>
        <w:rPr>
          <w:rFonts w:cs="PT Bold Heading"/>
          <w:sz w:val="34"/>
          <w:szCs w:val="34"/>
          <w:rtl/>
          <w:lang w:bidi="ar-IQ"/>
        </w:rPr>
      </w:pPr>
      <w:r w:rsidRPr="00C50D0F">
        <w:rPr>
          <w:rFonts w:cs="PT Bold Heading" w:hint="cs"/>
          <w:sz w:val="34"/>
          <w:szCs w:val="34"/>
          <w:rtl/>
          <w:lang w:bidi="ar-IQ"/>
        </w:rPr>
        <w:t>منبأت تحقيق الإنسجام :-</w:t>
      </w:r>
    </w:p>
    <w:p w:rsidR="001C688C" w:rsidRPr="00C50D0F" w:rsidRDefault="001C688C" w:rsidP="001C688C">
      <w:pPr>
        <w:ind w:firstLine="612"/>
        <w:jc w:val="lowKashida"/>
        <w:rPr>
          <w:rFonts w:cs="Simplified Arabic"/>
          <w:b/>
          <w:bCs/>
          <w:sz w:val="34"/>
          <w:szCs w:val="34"/>
          <w:rtl/>
          <w:lang w:bidi="ar-IQ"/>
        </w:rPr>
      </w:pPr>
      <w:r w:rsidRPr="00C50D0F">
        <w:rPr>
          <w:rFonts w:cs="Simplified Arabic" w:hint="cs"/>
          <w:b/>
          <w:bCs/>
          <w:sz w:val="34"/>
          <w:szCs w:val="34"/>
          <w:rtl/>
          <w:lang w:bidi="ar-IQ"/>
        </w:rPr>
        <w:t xml:space="preserve">تستخدم منبأت معينة في التطبيق الميداني من لتثبيت عملية الإنسجام ويفهم من اصطلاح المنبآت وهي ( المؤثرات التي تثبت مراحل تطور الرياضي بصورة مضبوطة وعادلة) لتحقيق ذلك تؤخذ الشروط والعناصر المهمة لتطور المستوى أساسا لهذا التثبيت وعند تقدير ذلك يجب ان يفرض مقدما من ان التدريب كان ذا مستوى عالٍ سواء من ناحية نوعيته او كميته وفي كل حالة من حالات تثبيت الإنسجام يجب أن يؤخذ (العمر وعمر التدريب والعمر البايلوجي) بنظر الاعتبار . فمثلا يمكن أن يظهر رياضي ناشئ بسنوات تدريبية قليلة </w:t>
      </w:r>
      <w:r w:rsidRPr="00C50D0F">
        <w:rPr>
          <w:rFonts w:cs="Simplified Arabic" w:hint="cs"/>
          <w:b/>
          <w:bCs/>
          <w:sz w:val="34"/>
          <w:szCs w:val="34"/>
          <w:rtl/>
        </w:rPr>
        <w:t>ٱ</w:t>
      </w:r>
      <w:r w:rsidRPr="00C50D0F">
        <w:rPr>
          <w:rFonts w:cs="Simplified Arabic" w:hint="cs"/>
          <w:b/>
          <w:bCs/>
          <w:sz w:val="34"/>
          <w:szCs w:val="34"/>
          <w:rtl/>
          <w:lang w:bidi="ar-IQ"/>
        </w:rPr>
        <w:t xml:space="preserve">نسجاماً وأهلية أكثر من رياضي اكبر منه سنا وبعمر تدريب أكبر علماً أن المستوى متساوي عند الاثنين . وتشير المصادر التربوية والنفسية والتجارب التي تحدد المنبآت التالية معتمدة على عناصر تحديد المستوى والتي تكون نسبة احتمالات نجاحها في تحديد الإنسجام الرياضي </w:t>
      </w:r>
      <w:r w:rsidRPr="00C50D0F">
        <w:rPr>
          <w:rFonts w:cs="PT Bold Heading" w:hint="cs"/>
          <w:sz w:val="34"/>
          <w:szCs w:val="34"/>
          <w:rtl/>
          <w:lang w:bidi="ar-IQ"/>
        </w:rPr>
        <w:t>عالية وكمايأتي</w:t>
      </w:r>
      <w:r w:rsidRPr="00C50D0F">
        <w:rPr>
          <w:rFonts w:cs="Simplified Arabic" w:hint="cs"/>
          <w:b/>
          <w:bCs/>
          <w:sz w:val="34"/>
          <w:szCs w:val="34"/>
          <w:rtl/>
          <w:lang w:bidi="ar-IQ"/>
        </w:rPr>
        <w:t>:-</w:t>
      </w:r>
    </w:p>
    <w:p w:rsidR="001C688C" w:rsidRPr="00C50D0F" w:rsidRDefault="001C688C" w:rsidP="001C688C">
      <w:pPr>
        <w:ind w:firstLine="206"/>
        <w:jc w:val="lowKashida"/>
        <w:rPr>
          <w:rFonts w:cs="Simplified Arabic"/>
          <w:b/>
          <w:bCs/>
          <w:sz w:val="34"/>
          <w:szCs w:val="34"/>
          <w:rtl/>
          <w:lang w:bidi="ar-IQ"/>
        </w:rPr>
      </w:pPr>
      <w:r w:rsidRPr="00C50D0F">
        <w:rPr>
          <w:rFonts w:cs="Simplified Arabic" w:hint="cs"/>
          <w:b/>
          <w:bCs/>
          <w:sz w:val="34"/>
          <w:szCs w:val="34"/>
          <w:rtl/>
          <w:lang w:bidi="ar-IQ"/>
        </w:rPr>
        <w:t>أ. منبأ للمستوى العالي .</w:t>
      </w:r>
    </w:p>
    <w:p w:rsidR="001C688C" w:rsidRPr="00C50D0F" w:rsidRDefault="001C688C" w:rsidP="001C688C">
      <w:pPr>
        <w:ind w:firstLine="206"/>
        <w:jc w:val="lowKashida"/>
        <w:rPr>
          <w:rFonts w:cs="Simplified Arabic"/>
          <w:b/>
          <w:bCs/>
          <w:sz w:val="34"/>
          <w:szCs w:val="34"/>
          <w:rtl/>
          <w:lang w:bidi="ar-IQ"/>
        </w:rPr>
      </w:pPr>
      <w:r w:rsidRPr="00C50D0F">
        <w:rPr>
          <w:rFonts w:cs="Simplified Arabic" w:hint="cs"/>
          <w:b/>
          <w:bCs/>
          <w:sz w:val="34"/>
          <w:szCs w:val="34"/>
          <w:rtl/>
          <w:lang w:bidi="ar-IQ"/>
        </w:rPr>
        <w:t>ب. منبأ لسرعة ارتفاع تطور المستوى .</w:t>
      </w:r>
    </w:p>
    <w:p w:rsidR="001C688C" w:rsidRPr="00C50D0F" w:rsidRDefault="001C688C" w:rsidP="001C688C">
      <w:pPr>
        <w:ind w:firstLine="206"/>
        <w:jc w:val="lowKashida"/>
        <w:rPr>
          <w:rFonts w:cs="Simplified Arabic"/>
          <w:b/>
          <w:bCs/>
          <w:sz w:val="34"/>
          <w:szCs w:val="34"/>
          <w:rtl/>
          <w:lang w:bidi="ar-IQ"/>
        </w:rPr>
      </w:pPr>
      <w:r w:rsidRPr="00C50D0F">
        <w:rPr>
          <w:rFonts w:cs="Simplified Arabic" w:hint="cs"/>
          <w:b/>
          <w:bCs/>
          <w:sz w:val="34"/>
          <w:szCs w:val="34"/>
          <w:rtl/>
          <w:lang w:bidi="ar-IQ"/>
        </w:rPr>
        <w:t>ج. منبأ للثبات والمحافظة على المستوى وقابلية تطوره .</w:t>
      </w:r>
    </w:p>
    <w:p w:rsidR="001C688C" w:rsidRPr="00C50D0F" w:rsidRDefault="001C688C" w:rsidP="001C688C">
      <w:pPr>
        <w:ind w:firstLine="206"/>
        <w:jc w:val="lowKashida"/>
        <w:rPr>
          <w:rFonts w:cs="Simplified Arabic"/>
          <w:b/>
          <w:bCs/>
          <w:sz w:val="34"/>
          <w:szCs w:val="34"/>
          <w:rtl/>
          <w:lang w:bidi="ar-IQ"/>
        </w:rPr>
      </w:pPr>
      <w:r w:rsidRPr="00C50D0F">
        <w:rPr>
          <w:rFonts w:cs="Simplified Arabic" w:hint="cs"/>
          <w:b/>
          <w:bCs/>
          <w:sz w:val="34"/>
          <w:szCs w:val="34"/>
          <w:rtl/>
          <w:lang w:bidi="ar-IQ"/>
        </w:rPr>
        <w:t>د. منبأ قابلية التحمل .</w:t>
      </w:r>
    </w:p>
    <w:p w:rsidR="001C688C" w:rsidRPr="00C50D0F" w:rsidRDefault="001C688C" w:rsidP="001C688C">
      <w:pPr>
        <w:ind w:firstLine="432"/>
        <w:jc w:val="lowKashida"/>
        <w:rPr>
          <w:rFonts w:cs="Simplified Arabic"/>
          <w:b/>
          <w:bCs/>
          <w:sz w:val="34"/>
          <w:szCs w:val="34"/>
          <w:rtl/>
          <w:lang w:bidi="ar-IQ"/>
        </w:rPr>
      </w:pPr>
      <w:r w:rsidRPr="00C50D0F">
        <w:rPr>
          <w:rFonts w:cs="Simplified Arabic" w:hint="cs"/>
          <w:b/>
          <w:bCs/>
          <w:sz w:val="34"/>
          <w:szCs w:val="34"/>
          <w:rtl/>
          <w:lang w:bidi="ar-IQ"/>
        </w:rPr>
        <w:t xml:space="preserve">أن المنبأة التي سبق ذكرها تشكل نظاماً متكاملاً لوجوه عديدة لإظهار قابلية الإنسجام وكل رأي أو توضيح للنتائج معتمدة على منبأ واحد يكون غير عادل ويمكن أن يجر الى أخطاء كبيرة وان الإنسجام الرياضي يجب أن يثبت دائما علاقة المنبأة </w:t>
      </w:r>
      <w:r w:rsidRPr="00C50D0F">
        <w:rPr>
          <w:rFonts w:cs="Simplified Arabic" w:hint="cs"/>
          <w:b/>
          <w:bCs/>
          <w:sz w:val="34"/>
          <w:szCs w:val="34"/>
          <w:rtl/>
          <w:lang w:bidi="ar-IQ"/>
        </w:rPr>
        <w:lastRenderedPageBreak/>
        <w:t>الثلاثة وتأثيرها . وبدون شك فإن تأثير هذه المنبآة في عملية تحديد الإنسجام يختلف الواحد عن الأخر .وفي ما يأتي موجز للمنبأة التي تساعد على تحديد المستوى ونسبة نجاح انسجام الرياضي :-</w:t>
      </w:r>
    </w:p>
    <w:p w:rsidR="001C688C" w:rsidRPr="00C50D0F" w:rsidRDefault="001C688C" w:rsidP="001C688C">
      <w:pPr>
        <w:jc w:val="lowKashida"/>
        <w:rPr>
          <w:rFonts w:cs="PT Bold Heading"/>
          <w:sz w:val="34"/>
          <w:szCs w:val="34"/>
          <w:rtl/>
          <w:lang w:bidi="ar-IQ"/>
        </w:rPr>
      </w:pPr>
      <w:r w:rsidRPr="00C50D0F">
        <w:rPr>
          <w:rFonts w:cs="PT Bold Heading" w:hint="cs"/>
          <w:sz w:val="34"/>
          <w:szCs w:val="34"/>
          <w:rtl/>
          <w:lang w:bidi="ar-IQ"/>
        </w:rPr>
        <w:t>أ. منبأ للمستوى العالي:-</w:t>
      </w:r>
    </w:p>
    <w:p w:rsidR="001C688C" w:rsidRPr="00C50D0F" w:rsidRDefault="001C688C" w:rsidP="001C688C">
      <w:pPr>
        <w:ind w:firstLine="432"/>
        <w:jc w:val="lowKashida"/>
        <w:rPr>
          <w:rFonts w:cs="Simplified Arabic"/>
          <w:b/>
          <w:bCs/>
          <w:sz w:val="34"/>
          <w:szCs w:val="34"/>
          <w:rtl/>
          <w:lang w:bidi="ar-IQ"/>
        </w:rPr>
      </w:pPr>
      <w:r w:rsidRPr="00C50D0F">
        <w:rPr>
          <w:rFonts w:cs="Simplified Arabic" w:hint="cs"/>
          <w:b/>
          <w:bCs/>
          <w:sz w:val="34"/>
          <w:szCs w:val="34"/>
          <w:rtl/>
          <w:lang w:bidi="ar-IQ"/>
        </w:rPr>
        <w:t>بمساعدة هذا المنبأ يمكن التأكد من أن الرياضي المبتدئ له أساس متين ومتنوع في الشروط والصفات التي تعين المستوى لنوع اللعبة التي اختارها ولهذا السبب يجب بمساعدة المنبأ للمستوى العالي التأكد من ناحية التربية والطب الرياضي وعلم النفس الرياضي من أن الرياضي يظهر تقدماً عالياً في تعيين المستوى عند تخطيط تقدمه والتأكد من الإنسجام لهذا المنبأ في الحياة العملية ننطلق من فرضية كون الرياضي المبتدئ المناسب هو ذلك الذي :-</w:t>
      </w:r>
    </w:p>
    <w:p w:rsidR="001C688C" w:rsidRPr="00C50D0F" w:rsidRDefault="001C688C" w:rsidP="001C688C">
      <w:pPr>
        <w:numPr>
          <w:ilvl w:val="0"/>
          <w:numId w:val="1"/>
        </w:numPr>
        <w:jc w:val="lowKashida"/>
        <w:rPr>
          <w:rFonts w:cs="Simplified Arabic"/>
          <w:b/>
          <w:bCs/>
          <w:sz w:val="34"/>
          <w:szCs w:val="34"/>
          <w:rtl/>
          <w:lang w:bidi="ar-IQ"/>
        </w:rPr>
      </w:pPr>
      <w:r w:rsidRPr="00C50D0F">
        <w:rPr>
          <w:rFonts w:cs="Simplified Arabic" w:hint="cs"/>
          <w:b/>
          <w:bCs/>
          <w:sz w:val="34"/>
          <w:szCs w:val="34"/>
          <w:rtl/>
          <w:lang w:bidi="ar-IQ"/>
        </w:rPr>
        <w:t>يحصل بصورة عامة على درجة جيدة إلى ممتازة في مستواه الرياضي في مراحل الناشئين جميعها.</w:t>
      </w:r>
    </w:p>
    <w:p w:rsidR="001C688C" w:rsidRPr="00C50D0F" w:rsidRDefault="001C688C" w:rsidP="001C688C">
      <w:pPr>
        <w:numPr>
          <w:ilvl w:val="0"/>
          <w:numId w:val="1"/>
        </w:numPr>
        <w:jc w:val="lowKashida"/>
        <w:rPr>
          <w:rFonts w:cs="Simplified Arabic"/>
          <w:b/>
          <w:bCs/>
          <w:sz w:val="34"/>
          <w:szCs w:val="34"/>
          <w:lang w:bidi="ar-IQ"/>
        </w:rPr>
      </w:pPr>
      <w:r w:rsidRPr="00C50D0F">
        <w:rPr>
          <w:rFonts w:cs="Simplified Arabic" w:hint="cs"/>
          <w:b/>
          <w:bCs/>
          <w:sz w:val="34"/>
          <w:szCs w:val="34"/>
          <w:rtl/>
          <w:lang w:bidi="ar-IQ"/>
        </w:rPr>
        <w:t>يظهر استعداداً ذا مستوى عال في قابليته الجسمية بنوع اللعبة المختارة وفي متطلباتها كالمطاولة في أنواع الركض للمسافات المتوسطة والطويلة . ومطاولة القوة في التجديف وقوة القفز وقابلية التعجيل أي الانطلاقة السريعة في كرة القدم ويظهر تكنيك جيد في مرحلة تدريب الناشئين ففي العاب ( الخفة والرشاقة يظهر ضبط للتمارين والواجبات المطلوبة , وفي كرة القدم استلام الكرة والدحرجة بها والمناولة والتهديف) .</w:t>
      </w:r>
    </w:p>
    <w:p w:rsidR="001C688C" w:rsidRPr="00C50D0F" w:rsidRDefault="001C688C" w:rsidP="001C688C">
      <w:pPr>
        <w:numPr>
          <w:ilvl w:val="0"/>
          <w:numId w:val="1"/>
        </w:numPr>
        <w:tabs>
          <w:tab w:val="left" w:pos="206"/>
        </w:tabs>
        <w:jc w:val="lowKashida"/>
        <w:rPr>
          <w:rFonts w:cs="Simplified Arabic"/>
          <w:b/>
          <w:bCs/>
          <w:sz w:val="34"/>
          <w:szCs w:val="34"/>
          <w:lang w:bidi="ar-IQ"/>
        </w:rPr>
      </w:pPr>
      <w:r w:rsidRPr="00C50D0F">
        <w:rPr>
          <w:rFonts w:cs="Simplified Arabic" w:hint="cs"/>
          <w:b/>
          <w:bCs/>
          <w:sz w:val="34"/>
          <w:szCs w:val="34"/>
          <w:rtl/>
          <w:lang w:bidi="ar-IQ"/>
        </w:rPr>
        <w:t xml:space="preserve">لديه قابلية تكتيكية خاصة تساعده على التصرف الصحيح والمجدي في الوضعيات المختلفة وفي المنافسات يجد حلولاً غير معقدة وفي الوقت نفسه مفيدة ومؤثرة . </w:t>
      </w:r>
    </w:p>
    <w:p w:rsidR="001C688C" w:rsidRPr="00C50D0F" w:rsidRDefault="001C688C" w:rsidP="001C688C">
      <w:pPr>
        <w:numPr>
          <w:ilvl w:val="0"/>
          <w:numId w:val="1"/>
        </w:numPr>
        <w:jc w:val="lowKashida"/>
        <w:rPr>
          <w:rFonts w:cs="Simplified Arabic"/>
          <w:b/>
          <w:bCs/>
          <w:sz w:val="34"/>
          <w:szCs w:val="34"/>
          <w:lang w:bidi="ar-IQ"/>
        </w:rPr>
      </w:pPr>
      <w:r w:rsidRPr="00C50D0F">
        <w:rPr>
          <w:rFonts w:cs="Simplified Arabic" w:hint="cs"/>
          <w:b/>
          <w:bCs/>
          <w:sz w:val="34"/>
          <w:szCs w:val="34"/>
          <w:rtl/>
          <w:lang w:bidi="ar-IQ"/>
        </w:rPr>
        <w:t xml:space="preserve">لديه انسجام وظيفي فوق معدل الوسط , وهذا يظهر بصورة خاصة وواضحة في امكانياته الفسلجية وقابلية تحمله الجسمية والعقلية والإقتصاد العالي في عمل </w:t>
      </w:r>
      <w:r w:rsidRPr="00C50D0F">
        <w:rPr>
          <w:rFonts w:cs="Simplified Arabic" w:hint="cs"/>
          <w:b/>
          <w:bCs/>
          <w:sz w:val="34"/>
          <w:szCs w:val="34"/>
          <w:rtl/>
          <w:lang w:bidi="ar-IQ"/>
        </w:rPr>
        <w:lastRenderedPageBreak/>
        <w:t xml:space="preserve">الأجهزة الوظيفية التي يقع عليها الواجب الحركي , و هذا كله يجعل الرياضي في وضع يمكنه من التدريب الدائمي ذي الوجهة المتعددة وكذلك يجهله يتقبل تصعيب التمرين. </w:t>
      </w:r>
    </w:p>
    <w:p w:rsidR="001C688C" w:rsidRPr="00C50D0F" w:rsidRDefault="001C688C" w:rsidP="001C688C">
      <w:pPr>
        <w:numPr>
          <w:ilvl w:val="0"/>
          <w:numId w:val="1"/>
        </w:numPr>
        <w:jc w:val="lowKashida"/>
        <w:rPr>
          <w:rFonts w:cs="Simplified Arabic"/>
          <w:b/>
          <w:bCs/>
          <w:sz w:val="34"/>
          <w:szCs w:val="34"/>
          <w:lang w:bidi="ar-IQ"/>
        </w:rPr>
      </w:pPr>
      <w:r w:rsidRPr="00C50D0F">
        <w:rPr>
          <w:rFonts w:cs="Simplified Arabic" w:hint="cs"/>
          <w:b/>
          <w:bCs/>
          <w:sz w:val="34"/>
          <w:szCs w:val="34"/>
          <w:rtl/>
          <w:lang w:bidi="ar-IQ"/>
        </w:rPr>
        <w:t>تقدم عالي ومبنى لشروط المستوى من الناحية النفسية , والمغامرة الإيجابي</w:t>
      </w:r>
      <w:r w:rsidRPr="00C50D0F">
        <w:rPr>
          <w:rFonts w:cs="Simplified Arabic" w:hint="eastAsia"/>
          <w:b/>
          <w:bCs/>
          <w:sz w:val="34"/>
          <w:szCs w:val="34"/>
          <w:rtl/>
          <w:lang w:bidi="ar-IQ"/>
        </w:rPr>
        <w:t>ة</w:t>
      </w:r>
      <w:r w:rsidRPr="00C50D0F">
        <w:rPr>
          <w:rFonts w:cs="Simplified Arabic" w:hint="cs"/>
          <w:b/>
          <w:bCs/>
          <w:sz w:val="34"/>
          <w:szCs w:val="34"/>
          <w:rtl/>
          <w:lang w:bidi="ar-IQ"/>
        </w:rPr>
        <w:t xml:space="preserve"> والثبات في حالات الفوز والخسارة .</w:t>
      </w:r>
    </w:p>
    <w:p w:rsidR="001C688C" w:rsidRPr="00C50D0F" w:rsidRDefault="001C688C" w:rsidP="001C688C">
      <w:pPr>
        <w:numPr>
          <w:ilvl w:val="0"/>
          <w:numId w:val="1"/>
        </w:numPr>
        <w:jc w:val="lowKashida"/>
        <w:rPr>
          <w:rFonts w:cs="Simplified Arabic"/>
          <w:b/>
          <w:bCs/>
          <w:sz w:val="34"/>
          <w:szCs w:val="34"/>
          <w:lang w:bidi="ar-IQ"/>
        </w:rPr>
      </w:pPr>
      <w:r w:rsidRPr="00C50D0F">
        <w:rPr>
          <w:rFonts w:cs="Simplified Arabic" w:hint="cs"/>
          <w:b/>
          <w:bCs/>
          <w:sz w:val="34"/>
          <w:szCs w:val="34"/>
          <w:rtl/>
          <w:lang w:bidi="ar-IQ"/>
        </w:rPr>
        <w:t>الحصول على المقياس النموذجي لبناء الجسم الذي تتطلبه اللعبة المختارة.</w:t>
      </w:r>
    </w:p>
    <w:p w:rsidR="001C688C" w:rsidRPr="00C50D0F" w:rsidRDefault="001C688C" w:rsidP="001C688C">
      <w:pPr>
        <w:jc w:val="lowKashida"/>
        <w:rPr>
          <w:rFonts w:cs="Simplified Arabic"/>
          <w:b/>
          <w:bCs/>
          <w:sz w:val="34"/>
          <w:szCs w:val="34"/>
          <w:rtl/>
          <w:lang w:bidi="ar-IQ"/>
        </w:rPr>
      </w:pPr>
    </w:p>
    <w:p w:rsidR="001C688C" w:rsidRPr="00C50D0F" w:rsidRDefault="001C688C" w:rsidP="001C688C">
      <w:pPr>
        <w:jc w:val="lowKashida"/>
        <w:rPr>
          <w:rFonts w:cs="Simplified Arabic"/>
          <w:b/>
          <w:bCs/>
          <w:sz w:val="34"/>
          <w:szCs w:val="34"/>
          <w:rtl/>
          <w:lang w:bidi="ar-IQ"/>
        </w:rPr>
      </w:pPr>
    </w:p>
    <w:p w:rsidR="001C688C" w:rsidRPr="00C50D0F" w:rsidRDefault="001C688C" w:rsidP="001C688C">
      <w:pPr>
        <w:jc w:val="lowKashida"/>
        <w:rPr>
          <w:rFonts w:cs="Simplified Arabic"/>
          <w:b/>
          <w:bCs/>
          <w:sz w:val="34"/>
          <w:szCs w:val="34"/>
          <w:lang w:bidi="ar-IQ"/>
        </w:rPr>
      </w:pPr>
    </w:p>
    <w:p w:rsidR="001C688C" w:rsidRPr="00C50D0F" w:rsidRDefault="001C688C" w:rsidP="001C688C">
      <w:pPr>
        <w:jc w:val="lowKashida"/>
        <w:rPr>
          <w:rFonts w:cs="PT Bold Heading"/>
          <w:sz w:val="34"/>
          <w:szCs w:val="34"/>
          <w:rtl/>
          <w:lang w:bidi="ar-IQ"/>
        </w:rPr>
      </w:pPr>
      <w:r w:rsidRPr="00C50D0F">
        <w:rPr>
          <w:rFonts w:cs="PT Bold Heading" w:hint="cs"/>
          <w:sz w:val="34"/>
          <w:szCs w:val="34"/>
          <w:rtl/>
          <w:lang w:bidi="ar-IQ"/>
        </w:rPr>
        <w:t>ب. منبأ لسرعة ارتفاع تطور المستوى .</w:t>
      </w:r>
    </w:p>
    <w:p w:rsidR="001C688C" w:rsidRPr="00C50D0F" w:rsidRDefault="001C688C" w:rsidP="001C688C">
      <w:pPr>
        <w:ind w:firstLine="432"/>
        <w:jc w:val="lowKashida"/>
        <w:rPr>
          <w:rFonts w:cs="Simplified Arabic"/>
          <w:b/>
          <w:bCs/>
          <w:sz w:val="34"/>
          <w:szCs w:val="34"/>
          <w:rtl/>
          <w:lang w:bidi="ar-IQ"/>
        </w:rPr>
      </w:pPr>
      <w:r w:rsidRPr="00C50D0F">
        <w:rPr>
          <w:rFonts w:cs="Simplified Arabic" w:hint="cs"/>
          <w:b/>
          <w:bCs/>
          <w:sz w:val="34"/>
          <w:szCs w:val="34"/>
          <w:rtl/>
          <w:lang w:bidi="ar-IQ"/>
        </w:rPr>
        <w:t>بمساعدة هذا المنبأ نتأكد من أن الرياضي المبتدئ قد استوعب مؤثرات التدريب بشكل فعال . وان تطوره في شروط تثبي</w:t>
      </w:r>
      <w:r w:rsidRPr="00C50D0F">
        <w:rPr>
          <w:rFonts w:cs="Simplified Arabic" w:hint="eastAsia"/>
          <w:b/>
          <w:bCs/>
          <w:sz w:val="34"/>
          <w:szCs w:val="34"/>
          <w:rtl/>
          <w:lang w:bidi="ar-IQ"/>
        </w:rPr>
        <w:t>ت</w:t>
      </w:r>
      <w:r w:rsidRPr="00C50D0F">
        <w:rPr>
          <w:rFonts w:cs="Simplified Arabic" w:hint="cs"/>
          <w:b/>
          <w:bCs/>
          <w:sz w:val="34"/>
          <w:szCs w:val="34"/>
          <w:rtl/>
          <w:lang w:bidi="ar-IQ"/>
        </w:rPr>
        <w:t xml:space="preserve"> المستوى كان سريعا ,وهذه الأمور تنطبق على مدى سرعة تطور الرياضي وعلى سرعة إنسجامه وقابلية الأجهزة الوظيفية عنده والتوافق بين القابلية الجسمية وبنائه الجسمي وللتأكد من الإنسجام لهذا المنبأ في الحياة العملية ننطلق من فرضية كون الرياضي المبتدئ المناسب هو ذلك الذي :-  </w:t>
      </w:r>
    </w:p>
    <w:p w:rsidR="001C688C" w:rsidRPr="00C50D0F" w:rsidRDefault="001C688C" w:rsidP="001C688C">
      <w:pPr>
        <w:ind w:left="723" w:hanging="651"/>
        <w:jc w:val="lowKashida"/>
        <w:rPr>
          <w:rFonts w:cs="Simplified Arabic"/>
          <w:b/>
          <w:bCs/>
          <w:sz w:val="34"/>
          <w:szCs w:val="34"/>
          <w:rtl/>
          <w:lang w:bidi="ar-IQ"/>
        </w:rPr>
      </w:pPr>
      <w:r w:rsidRPr="00C50D0F">
        <w:rPr>
          <w:rFonts w:cs="Simplified Arabic" w:hint="cs"/>
          <w:b/>
          <w:bCs/>
          <w:sz w:val="34"/>
          <w:szCs w:val="34"/>
          <w:rtl/>
          <w:lang w:bidi="ar-IQ"/>
        </w:rPr>
        <w:t>1- يكون تطور مستواه في المنافسات أسرع من قسم من الرياضيي</w:t>
      </w:r>
      <w:r w:rsidRPr="00C50D0F">
        <w:rPr>
          <w:rFonts w:cs="Simplified Arabic" w:hint="eastAsia"/>
          <w:b/>
          <w:bCs/>
          <w:sz w:val="34"/>
          <w:szCs w:val="34"/>
          <w:rtl/>
          <w:lang w:bidi="ar-IQ"/>
        </w:rPr>
        <w:t>ن</w:t>
      </w:r>
      <w:r w:rsidRPr="00C50D0F">
        <w:rPr>
          <w:rFonts w:cs="Simplified Arabic" w:hint="cs"/>
          <w:b/>
          <w:bCs/>
          <w:sz w:val="34"/>
          <w:szCs w:val="34"/>
          <w:rtl/>
          <w:lang w:bidi="ar-IQ"/>
        </w:rPr>
        <w:t xml:space="preserve"> في مجموعته ، وهذا  يعني أنَّ مثل هذا الرياضي ينهي مرحلة تدريب الناشئين بسرعة والذي يفرض عليه سرعة تعلم التكنيك والإنسجام السريع عند تصعب التمرين والواجبات , وهو يتطبع بوقت قصير على القابلية العليا لانسجام الناحية الوظيفية للمؤثرات المعطاة له طبقا لمتطلبات اللعبة فيما يخص جهاز القلب والدوران والتغيرات الكيميائية في الدم (حامض قاعدي) والجهاز العصبي العضلي والتنفس ، وجهاز التوازن . </w:t>
      </w:r>
    </w:p>
    <w:p w:rsidR="001C688C" w:rsidRPr="00C50D0F" w:rsidRDefault="001C688C" w:rsidP="001C688C">
      <w:pPr>
        <w:ind w:left="723" w:hanging="651"/>
        <w:jc w:val="lowKashida"/>
        <w:rPr>
          <w:rFonts w:cs="Simplified Arabic"/>
          <w:b/>
          <w:bCs/>
          <w:sz w:val="34"/>
          <w:szCs w:val="34"/>
          <w:rtl/>
          <w:lang w:bidi="ar-IQ"/>
        </w:rPr>
      </w:pPr>
      <w:r w:rsidRPr="00C50D0F">
        <w:rPr>
          <w:rFonts w:cs="Simplified Arabic" w:hint="cs"/>
          <w:b/>
          <w:bCs/>
          <w:sz w:val="34"/>
          <w:szCs w:val="34"/>
          <w:rtl/>
          <w:lang w:bidi="ar-IQ"/>
        </w:rPr>
        <w:lastRenderedPageBreak/>
        <w:t>2- التطور السري</w:t>
      </w:r>
      <w:r w:rsidRPr="00C50D0F">
        <w:rPr>
          <w:rFonts w:cs="Simplified Arabic" w:hint="eastAsia"/>
          <w:b/>
          <w:bCs/>
          <w:sz w:val="34"/>
          <w:szCs w:val="34"/>
          <w:rtl/>
          <w:lang w:bidi="ar-IQ"/>
        </w:rPr>
        <w:t>ع</w:t>
      </w:r>
      <w:r w:rsidRPr="00C50D0F">
        <w:rPr>
          <w:rFonts w:cs="Simplified Arabic" w:hint="cs"/>
          <w:b/>
          <w:bCs/>
          <w:sz w:val="34"/>
          <w:szCs w:val="34"/>
          <w:rtl/>
          <w:lang w:bidi="ar-IQ"/>
        </w:rPr>
        <w:t xml:space="preserve"> للناحية النفسية على وفق شروط تدريب الناشئين وطبقا لنوع اللعبة المختار</w:t>
      </w:r>
      <w:r w:rsidRPr="00C50D0F">
        <w:rPr>
          <w:rFonts w:cs="Simplified Arabic" w:hint="eastAsia"/>
          <w:b/>
          <w:bCs/>
          <w:sz w:val="34"/>
          <w:szCs w:val="34"/>
          <w:rtl/>
          <w:lang w:bidi="ar-IQ"/>
        </w:rPr>
        <w:t>ة</w:t>
      </w:r>
      <w:r w:rsidRPr="00C50D0F">
        <w:rPr>
          <w:rFonts w:cs="Simplified Arabic" w:hint="cs"/>
          <w:b/>
          <w:bCs/>
          <w:sz w:val="34"/>
          <w:szCs w:val="34"/>
          <w:rtl/>
          <w:lang w:bidi="ar-IQ"/>
        </w:rPr>
        <w:t xml:space="preserve"> ويخص هذا التطور السريع قابلية الإرادة . ومطاولة ضبط النفس، أي المطاولة النفسية .</w:t>
      </w:r>
    </w:p>
    <w:p w:rsidR="001C688C" w:rsidRPr="00C50D0F" w:rsidRDefault="001C688C" w:rsidP="001C688C">
      <w:pPr>
        <w:ind w:left="72"/>
        <w:jc w:val="lowKashida"/>
        <w:rPr>
          <w:rFonts w:cs="PT Bold Heading"/>
          <w:sz w:val="34"/>
          <w:szCs w:val="34"/>
          <w:rtl/>
          <w:lang w:bidi="ar-IQ"/>
        </w:rPr>
      </w:pPr>
      <w:r w:rsidRPr="00C50D0F">
        <w:rPr>
          <w:rFonts w:cs="PT Bold Heading" w:hint="cs"/>
          <w:sz w:val="34"/>
          <w:szCs w:val="34"/>
          <w:rtl/>
          <w:lang w:bidi="ar-IQ"/>
        </w:rPr>
        <w:t xml:space="preserve">ج </w:t>
      </w:r>
      <w:r w:rsidRPr="00C50D0F">
        <w:rPr>
          <w:rFonts w:cs="Simplified Arabic"/>
          <w:sz w:val="34"/>
          <w:szCs w:val="34"/>
          <w:rtl/>
          <w:lang w:bidi="ar-IQ"/>
        </w:rPr>
        <w:t>–</w:t>
      </w:r>
      <w:r w:rsidRPr="00C50D0F">
        <w:rPr>
          <w:rFonts w:cs="PT Bold Heading" w:hint="cs"/>
          <w:sz w:val="34"/>
          <w:szCs w:val="34"/>
          <w:rtl/>
          <w:lang w:bidi="ar-IQ"/>
        </w:rPr>
        <w:t xml:space="preserve"> منبأ للثبات والمحافظة على المستوى وقابلية تطوره .</w:t>
      </w:r>
    </w:p>
    <w:p w:rsidR="001C688C" w:rsidRPr="00C50D0F" w:rsidRDefault="001C688C" w:rsidP="001C688C">
      <w:pPr>
        <w:ind w:firstLine="432"/>
        <w:jc w:val="both"/>
        <w:rPr>
          <w:rFonts w:cs="Simplified Arabic"/>
          <w:b/>
          <w:bCs/>
          <w:sz w:val="34"/>
          <w:szCs w:val="34"/>
          <w:rtl/>
          <w:lang w:bidi="ar-IQ"/>
        </w:rPr>
      </w:pPr>
      <w:r w:rsidRPr="00C50D0F">
        <w:rPr>
          <w:rFonts w:cs="Simplified Arabic" w:hint="cs"/>
          <w:b/>
          <w:bCs/>
          <w:sz w:val="34"/>
          <w:szCs w:val="34"/>
          <w:rtl/>
          <w:lang w:bidi="ar-IQ"/>
        </w:rPr>
        <w:t xml:space="preserve">إنَّ هذا المنبأ يوضح استعداد الرياضي للوصول الى المستوى العالي ، وخلال ذلك نفهم درجة شروط تثبيت المستوى التي بواسطتها يتمكن الرياضي المبتدئ السريع والمضطرد بمستواه وإظهار المستوى الجيد والأرقام القياسية في المنافسات وهذه نقطة مهمة في رياضة المستويات العليا عند المشاركة الدولية لذا يجب أن يكون الرياضي مستعداً لها وذا قابلية عالية . وهنا تلعب المحافظة على المستوى دوراً مهماً أن التجارب العملية تؤكد وجود البناء العصبي الجيد الذي يضمن انسجام الرياضي لتطور المستوى . وللتأكد من الإنسجام لهذا المنبأ في الحياة العملية ننطلق من فرضية كون الرياضي المبتدئ المناسب هو </w:t>
      </w:r>
      <w:r w:rsidRPr="00C50D0F">
        <w:rPr>
          <w:rFonts w:cs="PT Bold Heading" w:hint="cs"/>
          <w:sz w:val="34"/>
          <w:szCs w:val="34"/>
          <w:rtl/>
          <w:lang w:bidi="ar-IQ"/>
        </w:rPr>
        <w:t>ذلك الذي</w:t>
      </w:r>
      <w:r w:rsidRPr="00C50D0F">
        <w:rPr>
          <w:rFonts w:cs="Simplified Arabic" w:hint="cs"/>
          <w:b/>
          <w:bCs/>
          <w:sz w:val="34"/>
          <w:szCs w:val="34"/>
          <w:rtl/>
          <w:lang w:bidi="ar-IQ"/>
        </w:rPr>
        <w:t>:-</w:t>
      </w:r>
    </w:p>
    <w:p w:rsidR="001C688C" w:rsidRPr="00C50D0F" w:rsidRDefault="001C688C" w:rsidP="001C688C">
      <w:pPr>
        <w:numPr>
          <w:ilvl w:val="0"/>
          <w:numId w:val="1"/>
        </w:numPr>
        <w:jc w:val="both"/>
        <w:rPr>
          <w:rFonts w:cs="Simplified Arabic"/>
          <w:b/>
          <w:bCs/>
          <w:sz w:val="34"/>
          <w:szCs w:val="34"/>
          <w:rtl/>
          <w:lang w:bidi="ar-IQ"/>
        </w:rPr>
      </w:pPr>
      <w:r w:rsidRPr="00C50D0F">
        <w:rPr>
          <w:rFonts w:cs="Simplified Arabic" w:hint="cs"/>
          <w:b/>
          <w:bCs/>
          <w:sz w:val="34"/>
          <w:szCs w:val="34"/>
          <w:rtl/>
          <w:lang w:bidi="ar-IQ"/>
        </w:rPr>
        <w:t>يظهر قابلية رياضية ثابتة وتؤكد ذلك نتائج السباقات وفي المنافسات المهمة (كالبطولات) إذ يحقق مستوى طيباً وأرقاما قياسية او مقاربة لها . وتظهر هذه بصورة منفردة في التطور المتين للخاصية التكنيكية كذلك في التطور الواضح للناحية الجسمية . وعلى هذا الأساس يتطور المستوى باضطرا</w:t>
      </w:r>
      <w:r w:rsidRPr="00C50D0F">
        <w:rPr>
          <w:rFonts w:cs="Simplified Arabic" w:hint="eastAsia"/>
          <w:b/>
          <w:bCs/>
          <w:sz w:val="34"/>
          <w:szCs w:val="34"/>
          <w:rtl/>
          <w:lang w:bidi="ar-IQ"/>
        </w:rPr>
        <w:t>د</w:t>
      </w:r>
      <w:r w:rsidRPr="00C50D0F">
        <w:rPr>
          <w:rFonts w:cs="Simplified Arabic" w:hint="cs"/>
          <w:b/>
          <w:bCs/>
          <w:sz w:val="34"/>
          <w:szCs w:val="34"/>
          <w:rtl/>
          <w:lang w:bidi="ar-IQ"/>
        </w:rPr>
        <w:t xml:space="preserve"> .</w:t>
      </w:r>
    </w:p>
    <w:p w:rsidR="001C688C" w:rsidRPr="00C50D0F" w:rsidRDefault="001C688C" w:rsidP="001C688C">
      <w:pPr>
        <w:numPr>
          <w:ilvl w:val="0"/>
          <w:numId w:val="1"/>
        </w:numPr>
        <w:jc w:val="both"/>
        <w:rPr>
          <w:rFonts w:cs="Simplified Arabic"/>
          <w:b/>
          <w:bCs/>
          <w:sz w:val="34"/>
          <w:szCs w:val="34"/>
          <w:rtl/>
          <w:lang w:bidi="ar-IQ"/>
        </w:rPr>
      </w:pPr>
      <w:r w:rsidRPr="00C50D0F">
        <w:rPr>
          <w:rFonts w:cs="Simplified Arabic" w:hint="cs"/>
          <w:b/>
          <w:bCs/>
          <w:sz w:val="34"/>
          <w:szCs w:val="34"/>
          <w:rtl/>
          <w:lang w:bidi="ar-IQ"/>
        </w:rPr>
        <w:t>إظهار التحسن المضطرد من فحص إلى آخر عند تخطيط المستوى للناحية الطبية والوظيفية ، أي رجوع الكفاية الوظيفية والكيمائية الحيوية (التفاعلات الكيماوية داخل الجسم) أي الوضع الطبيعي بسرعة بعد المجهود الرياضي العالي .</w:t>
      </w:r>
    </w:p>
    <w:p w:rsidR="001C688C" w:rsidRPr="00C50D0F" w:rsidRDefault="001C688C" w:rsidP="001C688C">
      <w:pPr>
        <w:numPr>
          <w:ilvl w:val="0"/>
          <w:numId w:val="1"/>
        </w:numPr>
        <w:jc w:val="both"/>
        <w:rPr>
          <w:rFonts w:cs="Simplified Arabic"/>
          <w:b/>
          <w:bCs/>
          <w:sz w:val="34"/>
          <w:szCs w:val="34"/>
          <w:lang w:bidi="ar-IQ"/>
        </w:rPr>
      </w:pPr>
      <w:r w:rsidRPr="00C50D0F">
        <w:rPr>
          <w:rFonts w:cs="Simplified Arabic" w:hint="cs"/>
          <w:b/>
          <w:bCs/>
          <w:sz w:val="34"/>
          <w:szCs w:val="34"/>
          <w:rtl/>
          <w:lang w:bidi="ar-IQ"/>
        </w:rPr>
        <w:t>الرياضي الذي يتمتع بتطور نفسي وعقلي ثابت وكذلك في تصرفه إذ يظهر بصورة رئيسة في تصرفه الثابت قبل المنافسات وخلالها إذ يكون ذا حساسية قليلة للتحميل النفسي .</w:t>
      </w:r>
    </w:p>
    <w:p w:rsidR="001C688C" w:rsidRPr="00C50D0F" w:rsidRDefault="001C688C" w:rsidP="001C688C">
      <w:pPr>
        <w:jc w:val="lowKashida"/>
        <w:rPr>
          <w:rFonts w:cs="PT Bold Heading"/>
          <w:sz w:val="34"/>
          <w:szCs w:val="34"/>
          <w:rtl/>
          <w:lang w:bidi="ar-IQ"/>
        </w:rPr>
      </w:pPr>
      <w:r w:rsidRPr="00C50D0F">
        <w:rPr>
          <w:rFonts w:cs="PT Bold Heading" w:hint="cs"/>
          <w:sz w:val="34"/>
          <w:szCs w:val="34"/>
          <w:rtl/>
          <w:lang w:bidi="ar-IQ"/>
        </w:rPr>
        <w:lastRenderedPageBreak/>
        <w:t xml:space="preserve">د </w:t>
      </w:r>
      <w:r w:rsidRPr="00C50D0F">
        <w:rPr>
          <w:rFonts w:cs="Simplified Arabic"/>
          <w:sz w:val="34"/>
          <w:szCs w:val="34"/>
          <w:rtl/>
          <w:lang w:bidi="ar-IQ"/>
        </w:rPr>
        <w:t>–</w:t>
      </w:r>
      <w:r w:rsidRPr="00C50D0F">
        <w:rPr>
          <w:rFonts w:cs="PT Bold Heading" w:hint="cs"/>
          <w:sz w:val="34"/>
          <w:szCs w:val="34"/>
          <w:rtl/>
          <w:lang w:bidi="ar-IQ"/>
        </w:rPr>
        <w:t xml:space="preserve"> منبأ قابلية التحمل.</w:t>
      </w:r>
    </w:p>
    <w:p w:rsidR="001C688C" w:rsidRPr="00C50D0F" w:rsidRDefault="001C688C" w:rsidP="001C688C">
      <w:pPr>
        <w:ind w:firstLine="612"/>
        <w:jc w:val="both"/>
        <w:rPr>
          <w:rFonts w:cs="Simplified Arabic"/>
          <w:b/>
          <w:bCs/>
          <w:sz w:val="34"/>
          <w:szCs w:val="34"/>
          <w:rtl/>
          <w:lang w:bidi="ar-IQ"/>
        </w:rPr>
      </w:pPr>
      <w:r w:rsidRPr="00C50D0F">
        <w:rPr>
          <w:rFonts w:cs="Simplified Arabic" w:hint="cs"/>
          <w:b/>
          <w:bCs/>
          <w:sz w:val="34"/>
          <w:szCs w:val="34"/>
          <w:rtl/>
          <w:lang w:bidi="ar-IQ"/>
        </w:rPr>
        <w:t>أن توضح وسائل هذا المنبأ هو الى أي مدى يتمكن الرياضيون الشباب من تحقيق متطلبات التمرين وخاصة الحمل ، وهنا تأتي قبل كل شيء الزيادة المستمرة بالشدة والرفع المتدرج بحجم الحمل ومدى تمكنهم من تخطيها بنجاح. وان تقويم الإنسجام من الناحية الميدانية يكون على أساس تثبيت حمل التدريب المتصاعد والبرهنه على عملية الإنسجام التي تظهر بزيادة سعة المستوى للوظائف الفسلجية والتنامي المستمر لقياسات المستوى الرياضي .</w:t>
      </w:r>
    </w:p>
    <w:p w:rsidR="001C688C" w:rsidRPr="00C50D0F" w:rsidRDefault="001C688C" w:rsidP="001C688C">
      <w:pPr>
        <w:ind w:firstLine="612"/>
        <w:jc w:val="both"/>
        <w:rPr>
          <w:rFonts w:cs="Simplified Arabic"/>
          <w:b/>
          <w:bCs/>
          <w:sz w:val="34"/>
          <w:szCs w:val="34"/>
          <w:rtl/>
          <w:lang w:bidi="ar-IQ"/>
        </w:rPr>
      </w:pPr>
    </w:p>
    <w:p w:rsidR="001C688C" w:rsidRDefault="001C688C" w:rsidP="001C688C">
      <w:pPr>
        <w:rPr>
          <w:lang w:bidi="ar-IQ"/>
        </w:rPr>
      </w:pPr>
    </w:p>
    <w:p w:rsidR="001C688C" w:rsidRDefault="001C688C" w:rsidP="001C688C">
      <w:pPr>
        <w:rPr>
          <w:lang w:bidi="ar-IQ"/>
        </w:rPr>
      </w:pPr>
    </w:p>
    <w:p w:rsidR="001C688C" w:rsidRDefault="001C688C" w:rsidP="001C688C">
      <w:pPr>
        <w:rPr>
          <w:lang w:bidi="ar-IQ"/>
        </w:rPr>
      </w:pPr>
    </w:p>
    <w:p w:rsidR="001C688C" w:rsidRDefault="001C688C" w:rsidP="001C688C">
      <w:pPr>
        <w:rPr>
          <w:lang w:bidi="ar-IQ"/>
        </w:rPr>
      </w:pPr>
    </w:p>
    <w:p w:rsidR="001C688C" w:rsidRDefault="001C688C" w:rsidP="001C688C">
      <w:pPr>
        <w:rPr>
          <w:rFonts w:hint="cs"/>
          <w:lang w:bidi="ar-IQ"/>
        </w:rPr>
      </w:pPr>
      <w:bookmarkStart w:id="0" w:name="_GoBack"/>
      <w:bookmarkEnd w:id="0"/>
    </w:p>
    <w:sectPr w:rsidR="001C6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74F"/>
    <w:multiLevelType w:val="hybridMultilevel"/>
    <w:tmpl w:val="DC30B5FE"/>
    <w:lvl w:ilvl="0" w:tplc="B4BC2742">
      <w:start w:val="1"/>
      <w:numFmt w:val="bullet"/>
      <w:lvlText w:val=""/>
      <w:lvlJc w:val="left"/>
      <w:pPr>
        <w:tabs>
          <w:tab w:val="num" w:pos="540"/>
        </w:tabs>
        <w:ind w:left="540" w:hanging="360"/>
      </w:pPr>
      <w:rPr>
        <w:rFonts w:ascii="Symbol" w:eastAsia="Times New Roman" w:hAnsi="Symbol" w:cs="Simplified Arabic"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42707674"/>
    <w:multiLevelType w:val="hybridMultilevel"/>
    <w:tmpl w:val="3350D8D4"/>
    <w:lvl w:ilvl="0" w:tplc="105271E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8C"/>
    <w:rsid w:val="001C688C"/>
    <w:rsid w:val="003C5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34C96-4F94-4BC0-8D08-5D370B85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88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1334</Words>
  <Characters>7608</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2024-12-04T22:00:00Z</dcterms:created>
  <dcterms:modified xsi:type="dcterms:W3CDTF">2024-12-04T22:01:00Z</dcterms:modified>
</cp:coreProperties>
</file>