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38F" w:rsidRPr="0039238F" w:rsidRDefault="0039238F" w:rsidP="0039238F">
      <w:pPr>
        <w:ind w:left="26"/>
        <w:jc w:val="right"/>
        <w:rPr>
          <w:rFonts w:ascii="Times New Roman" w:eastAsia="Times New Roman" w:hAnsi="Times New Roman" w:cs="PT Bold Heading" w:hint="cs"/>
          <w:sz w:val="34"/>
          <w:szCs w:val="34"/>
          <w:rtl/>
        </w:rPr>
      </w:pPr>
      <w:r w:rsidRPr="0039238F">
        <w:rPr>
          <w:rFonts w:ascii="Times New Roman" w:eastAsia="Times New Roman" w:hAnsi="Times New Roman" w:cs="Simplified Arabic" w:hint="cs"/>
          <w:sz w:val="46"/>
          <w:szCs w:val="46"/>
          <w:lang w:bidi="ar-IQ"/>
        </w:rPr>
        <w:sym w:font="Wingdings" w:char="F045"/>
      </w:r>
      <w:r w:rsidRPr="0039238F">
        <w:rPr>
          <w:rFonts w:ascii="Times New Roman" w:eastAsia="Times New Roman" w:hAnsi="Times New Roman" w:cs="Simplified Arabic" w:hint="cs"/>
          <w:sz w:val="46"/>
          <w:szCs w:val="46"/>
          <w:rtl/>
          <w:lang w:bidi="ar-IQ"/>
        </w:rPr>
        <w:t xml:space="preserve"> </w:t>
      </w:r>
      <w:r w:rsidRPr="0039238F">
        <w:rPr>
          <w:rFonts w:ascii="Times New Roman" w:eastAsia="Times New Roman" w:hAnsi="Times New Roman" w:cs="PT Bold Heading" w:hint="cs"/>
          <w:sz w:val="34"/>
          <w:szCs w:val="34"/>
          <w:rtl/>
        </w:rPr>
        <w:t>اختي</w:t>
      </w:r>
      <w:bookmarkStart w:id="0" w:name="_GoBack"/>
      <w:bookmarkEnd w:id="0"/>
      <w:r w:rsidRPr="0039238F">
        <w:rPr>
          <w:rFonts w:ascii="Times New Roman" w:eastAsia="Times New Roman" w:hAnsi="Times New Roman" w:cs="PT Bold Heading" w:hint="cs"/>
          <w:sz w:val="34"/>
          <w:szCs w:val="34"/>
          <w:rtl/>
        </w:rPr>
        <w:t xml:space="preserve">ار </w:t>
      </w:r>
      <w:proofErr w:type="gramStart"/>
      <w:r w:rsidRPr="0039238F">
        <w:rPr>
          <w:rFonts w:ascii="Times New Roman" w:eastAsia="Times New Roman" w:hAnsi="Times New Roman" w:cs="PT Bold Heading" w:hint="cs"/>
          <w:sz w:val="34"/>
          <w:szCs w:val="34"/>
          <w:rtl/>
        </w:rPr>
        <w:t>الموهوبين:-</w:t>
      </w:r>
      <w:proofErr w:type="gramEnd"/>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r w:rsidRPr="0039238F">
        <w:rPr>
          <w:rFonts w:ascii="Times New Roman" w:eastAsia="Times New Roman" w:hAnsi="Times New Roman" w:cs="Simplified Arabic" w:hint="cs"/>
          <w:b/>
          <w:bCs/>
          <w:sz w:val="34"/>
          <w:szCs w:val="34"/>
          <w:rtl/>
        </w:rPr>
        <w:t xml:space="preserve">تعد عملية اختيار الرياضيين عملية اقتصادية تلجأ إليها بعض الدول حتى توفر الجهود وتحرز أفضل </w:t>
      </w:r>
      <w:proofErr w:type="gramStart"/>
      <w:r w:rsidRPr="0039238F">
        <w:rPr>
          <w:rFonts w:ascii="Times New Roman" w:eastAsia="Times New Roman" w:hAnsi="Times New Roman" w:cs="Simplified Arabic" w:hint="cs"/>
          <w:b/>
          <w:bCs/>
          <w:sz w:val="34"/>
          <w:szCs w:val="34"/>
          <w:rtl/>
        </w:rPr>
        <w:t>النتائج ،</w:t>
      </w:r>
      <w:proofErr w:type="gramEnd"/>
      <w:r w:rsidRPr="0039238F">
        <w:rPr>
          <w:rFonts w:ascii="Times New Roman" w:eastAsia="Times New Roman" w:hAnsi="Times New Roman" w:cs="Simplified Arabic" w:hint="cs"/>
          <w:b/>
          <w:bCs/>
          <w:sz w:val="34"/>
          <w:szCs w:val="34"/>
          <w:rtl/>
        </w:rPr>
        <w:t xml:space="preserve"> وتأتي بأفضل العناصر الرياضية من الناحية البدنية والنفسية والفسيولوجية </w:t>
      </w:r>
      <w:proofErr w:type="spellStart"/>
      <w:r w:rsidRPr="0039238F">
        <w:rPr>
          <w:rFonts w:ascii="Times New Roman" w:eastAsia="Times New Roman" w:hAnsi="Times New Roman" w:cs="Simplified Arabic" w:hint="cs"/>
          <w:b/>
          <w:bCs/>
          <w:sz w:val="34"/>
          <w:szCs w:val="34"/>
          <w:rtl/>
        </w:rPr>
        <w:t>والإجتماعية</w:t>
      </w:r>
      <w:proofErr w:type="spellEnd"/>
      <w:r w:rsidRPr="0039238F">
        <w:rPr>
          <w:rFonts w:ascii="Times New Roman" w:eastAsia="Times New Roman" w:hAnsi="Times New Roman" w:cs="Simplified Arabic" w:hint="cs"/>
          <w:b/>
          <w:bCs/>
          <w:sz w:val="34"/>
          <w:szCs w:val="34"/>
          <w:rtl/>
        </w:rPr>
        <w:t xml:space="preserve"> ، مما يساعد على إحراز أفضل النتائج.</w:t>
      </w:r>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r w:rsidRPr="0039238F">
        <w:rPr>
          <w:rFonts w:ascii="Times New Roman" w:eastAsia="Times New Roman" w:hAnsi="Times New Roman" w:cs="Simplified Arabic" w:hint="cs"/>
          <w:b/>
          <w:bCs/>
          <w:sz w:val="34"/>
          <w:szCs w:val="34"/>
          <w:rtl/>
        </w:rPr>
        <w:t xml:space="preserve">إنَّ هدف طرائق </w:t>
      </w:r>
      <w:proofErr w:type="spellStart"/>
      <w:r w:rsidRPr="0039238F">
        <w:rPr>
          <w:rFonts w:ascii="Times New Roman" w:eastAsia="Times New Roman" w:hAnsi="Times New Roman" w:cs="Simplified Arabic" w:hint="cs"/>
          <w:b/>
          <w:bCs/>
          <w:sz w:val="34"/>
          <w:szCs w:val="34"/>
          <w:rtl/>
        </w:rPr>
        <w:t>ٱختيار</w:t>
      </w:r>
      <w:proofErr w:type="spellEnd"/>
      <w:r w:rsidRPr="0039238F">
        <w:rPr>
          <w:rFonts w:ascii="Times New Roman" w:eastAsia="Times New Roman" w:hAnsi="Times New Roman" w:cs="Simplified Arabic" w:hint="cs"/>
          <w:b/>
          <w:bCs/>
          <w:sz w:val="34"/>
          <w:szCs w:val="34"/>
          <w:rtl/>
        </w:rPr>
        <w:t xml:space="preserve"> الرياضين </w:t>
      </w:r>
      <w:proofErr w:type="spellStart"/>
      <w:r w:rsidRPr="0039238F">
        <w:rPr>
          <w:rFonts w:ascii="Times New Roman" w:eastAsia="Times New Roman" w:hAnsi="Times New Roman" w:cs="Simplified Arabic" w:hint="cs"/>
          <w:b/>
          <w:bCs/>
          <w:sz w:val="34"/>
          <w:szCs w:val="34"/>
          <w:rtl/>
        </w:rPr>
        <w:t>لايقتصر</w:t>
      </w:r>
      <w:proofErr w:type="spellEnd"/>
      <w:r w:rsidRPr="0039238F">
        <w:rPr>
          <w:rFonts w:ascii="Times New Roman" w:eastAsia="Times New Roman" w:hAnsi="Times New Roman" w:cs="Simplified Arabic" w:hint="cs"/>
          <w:b/>
          <w:bCs/>
          <w:sz w:val="34"/>
          <w:szCs w:val="34"/>
          <w:rtl/>
        </w:rPr>
        <w:t xml:space="preserve"> على تحديد صلاحية الفتى أو الناشئ للعبة معينة وإنما يتعداه إلى </w:t>
      </w:r>
      <w:proofErr w:type="spellStart"/>
      <w:r w:rsidRPr="0039238F">
        <w:rPr>
          <w:rFonts w:ascii="Times New Roman" w:eastAsia="Times New Roman" w:hAnsi="Times New Roman" w:cs="Simplified Arabic" w:hint="cs"/>
          <w:b/>
          <w:bCs/>
          <w:sz w:val="34"/>
          <w:szCs w:val="34"/>
          <w:rtl/>
        </w:rPr>
        <w:t>ٱحتمال</w:t>
      </w:r>
      <w:proofErr w:type="spellEnd"/>
      <w:r w:rsidRPr="0039238F">
        <w:rPr>
          <w:rFonts w:ascii="Times New Roman" w:eastAsia="Times New Roman" w:hAnsi="Times New Roman" w:cs="Simplified Arabic" w:hint="cs"/>
          <w:b/>
          <w:bCs/>
          <w:sz w:val="34"/>
          <w:szCs w:val="34"/>
          <w:rtl/>
        </w:rPr>
        <w:t xml:space="preserve"> </w:t>
      </w:r>
      <w:proofErr w:type="spellStart"/>
      <w:r w:rsidRPr="0039238F">
        <w:rPr>
          <w:rFonts w:ascii="Times New Roman" w:eastAsia="Times New Roman" w:hAnsi="Times New Roman" w:cs="Simplified Arabic" w:hint="cs"/>
          <w:b/>
          <w:bCs/>
          <w:sz w:val="34"/>
          <w:szCs w:val="34"/>
          <w:rtl/>
        </w:rPr>
        <w:t>ٱكتساب</w:t>
      </w:r>
      <w:proofErr w:type="spellEnd"/>
      <w:r w:rsidRPr="0039238F">
        <w:rPr>
          <w:rFonts w:ascii="Times New Roman" w:eastAsia="Times New Roman" w:hAnsi="Times New Roman" w:cs="Simplified Arabic" w:hint="cs"/>
          <w:b/>
          <w:bCs/>
          <w:sz w:val="34"/>
          <w:szCs w:val="34"/>
          <w:rtl/>
        </w:rPr>
        <w:t xml:space="preserve"> إمكانيته المستقبلية لتلك اللعبة </w:t>
      </w:r>
      <w:proofErr w:type="gramStart"/>
      <w:r w:rsidRPr="0039238F">
        <w:rPr>
          <w:rFonts w:ascii="Times New Roman" w:eastAsia="Times New Roman" w:hAnsi="Times New Roman" w:cs="Simplified Arabic" w:hint="cs"/>
          <w:b/>
          <w:bCs/>
          <w:sz w:val="34"/>
          <w:szCs w:val="34"/>
          <w:rtl/>
        </w:rPr>
        <w:t>المطلوبة ،</w:t>
      </w:r>
      <w:proofErr w:type="gramEnd"/>
      <w:r w:rsidRPr="0039238F">
        <w:rPr>
          <w:rFonts w:ascii="Times New Roman" w:eastAsia="Times New Roman" w:hAnsi="Times New Roman" w:cs="Simplified Arabic" w:hint="cs"/>
          <w:b/>
          <w:bCs/>
          <w:sz w:val="34"/>
          <w:szCs w:val="34"/>
          <w:rtl/>
        </w:rPr>
        <w:t xml:space="preserve"> ولذلك يمكن التنبؤ ليس بإمكانية امتلاكه التكنيك المطلوب لتلك اللعبة وإنما يتعداه لتحقيق نتائج مطلوبة ليس في مرحلة الطفولة وإنما العمر الأمثل لإعداد بطل جديد.</w:t>
      </w:r>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r w:rsidRPr="0039238F">
        <w:rPr>
          <w:rFonts w:ascii="Times New Roman" w:eastAsia="Times New Roman" w:hAnsi="Times New Roman" w:cs="Simplified Arabic" w:hint="cs"/>
          <w:b/>
          <w:bCs/>
          <w:sz w:val="34"/>
          <w:szCs w:val="34"/>
          <w:rtl/>
        </w:rPr>
        <w:t>وعملية إعداد الرياضيين للمشاركة في المسابقات الرياضية عملية بالغة الأهمية تتركز على عوامل عدة ومن أهم هذه العوامل انتقاء الأطفال الموهوبين إلى الألعاب الرياضية وتوجيههم نحو ممارسة نوع الرياضة المناسبة (التخصصية).</w:t>
      </w:r>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proofErr w:type="spellStart"/>
      <w:r w:rsidRPr="0039238F">
        <w:rPr>
          <w:rFonts w:ascii="Times New Roman" w:eastAsia="Times New Roman" w:hAnsi="Times New Roman" w:cs="Simplified Arabic" w:hint="cs"/>
          <w:b/>
          <w:bCs/>
          <w:sz w:val="34"/>
          <w:szCs w:val="34"/>
          <w:rtl/>
        </w:rPr>
        <w:t>والإنتقاء</w:t>
      </w:r>
      <w:proofErr w:type="spellEnd"/>
      <w:r w:rsidRPr="0039238F">
        <w:rPr>
          <w:rFonts w:ascii="Times New Roman" w:eastAsia="Times New Roman" w:hAnsi="Times New Roman" w:cs="Simplified Arabic" w:hint="cs"/>
          <w:b/>
          <w:bCs/>
          <w:sz w:val="34"/>
          <w:szCs w:val="34"/>
          <w:rtl/>
        </w:rPr>
        <w:t xml:space="preserve"> عملية مهمة ومتشعبة الاتجاهات ويتطلب حلها الصحيح يتطلب عملاً جماعياً يشترك فيه المدرب والطبيب وعالم النفس على مدى مراحل ويقوم المدرب هنا بالدور الرئيس بأن يكون على اتصال دائم ليكتشف من بينهم الموهوبين ولا ينتظر بروزهم وتقدمهم إليه من تلقاء أنفسهم وذلك عن طريق الملاحظات </w:t>
      </w:r>
      <w:proofErr w:type="spellStart"/>
      <w:r w:rsidRPr="0039238F">
        <w:rPr>
          <w:rFonts w:ascii="Times New Roman" w:eastAsia="Times New Roman" w:hAnsi="Times New Roman" w:cs="Simplified Arabic" w:hint="cs"/>
          <w:b/>
          <w:bCs/>
          <w:sz w:val="34"/>
          <w:szCs w:val="34"/>
          <w:rtl/>
        </w:rPr>
        <w:t>الدائمية</w:t>
      </w:r>
      <w:proofErr w:type="spellEnd"/>
      <w:r w:rsidRPr="0039238F">
        <w:rPr>
          <w:rFonts w:ascii="Times New Roman" w:eastAsia="Times New Roman" w:hAnsi="Times New Roman" w:cs="Simplified Arabic" w:hint="cs"/>
          <w:b/>
          <w:bCs/>
          <w:sz w:val="34"/>
          <w:szCs w:val="34"/>
          <w:rtl/>
        </w:rPr>
        <w:t xml:space="preserve"> والمسجلة كذلك عن طريق </w:t>
      </w:r>
      <w:proofErr w:type="spellStart"/>
      <w:r w:rsidRPr="0039238F">
        <w:rPr>
          <w:rFonts w:ascii="Times New Roman" w:eastAsia="Times New Roman" w:hAnsi="Times New Roman" w:cs="Simplified Arabic" w:hint="cs"/>
          <w:b/>
          <w:bCs/>
          <w:sz w:val="34"/>
          <w:szCs w:val="34"/>
          <w:rtl/>
        </w:rPr>
        <w:t>الإختبارات</w:t>
      </w:r>
      <w:proofErr w:type="spellEnd"/>
      <w:r w:rsidRPr="0039238F">
        <w:rPr>
          <w:rFonts w:ascii="Times New Roman" w:eastAsia="Times New Roman" w:hAnsi="Times New Roman" w:cs="Simplified Arabic" w:hint="cs"/>
          <w:b/>
          <w:bCs/>
          <w:sz w:val="34"/>
          <w:szCs w:val="34"/>
          <w:rtl/>
        </w:rPr>
        <w:t xml:space="preserve"> المنظمة والمتعددة.</w:t>
      </w:r>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p>
    <w:p w:rsidR="0039238F" w:rsidRPr="0039238F" w:rsidRDefault="0039238F" w:rsidP="0039238F">
      <w:pPr>
        <w:bidi/>
        <w:spacing w:after="0" w:line="240" w:lineRule="auto"/>
        <w:ind w:left="180" w:firstLine="540"/>
        <w:jc w:val="both"/>
        <w:rPr>
          <w:rFonts w:ascii="Times New Roman" w:eastAsia="Times New Roman" w:hAnsi="Times New Roman" w:cs="Simplified Arabic" w:hint="cs"/>
          <w:b/>
          <w:bCs/>
          <w:sz w:val="34"/>
          <w:szCs w:val="34"/>
          <w:rtl/>
        </w:rPr>
      </w:pPr>
    </w:p>
    <w:p w:rsidR="0039238F" w:rsidRPr="0039238F" w:rsidRDefault="0039238F" w:rsidP="0039238F">
      <w:pPr>
        <w:bidi/>
        <w:spacing w:after="0" w:line="240" w:lineRule="auto"/>
        <w:jc w:val="both"/>
        <w:rPr>
          <w:rFonts w:ascii="Times New Roman" w:eastAsia="Times New Roman" w:hAnsi="Times New Roman" w:cs="PT Bold Heading" w:hint="cs"/>
          <w:sz w:val="34"/>
          <w:szCs w:val="34"/>
          <w:rtl/>
        </w:rPr>
      </w:pPr>
      <w:r w:rsidRPr="0039238F">
        <w:rPr>
          <w:rFonts w:ascii="Times New Roman" w:eastAsia="Times New Roman" w:hAnsi="Times New Roman" w:cs="Simplified Arabic" w:hint="cs"/>
          <w:sz w:val="46"/>
          <w:szCs w:val="46"/>
          <w:lang w:bidi="ar-IQ"/>
        </w:rPr>
        <w:sym w:font="Wingdings" w:char="F045"/>
      </w:r>
      <w:r w:rsidRPr="0039238F">
        <w:rPr>
          <w:rFonts w:ascii="Times New Roman" w:eastAsia="Times New Roman" w:hAnsi="Times New Roman" w:cs="PT Bold Heading" w:hint="cs"/>
          <w:sz w:val="34"/>
          <w:szCs w:val="34"/>
          <w:rtl/>
        </w:rPr>
        <w:t xml:space="preserve"> مراحل طرائق انتقاء </w:t>
      </w:r>
      <w:proofErr w:type="gramStart"/>
      <w:r w:rsidRPr="0039238F">
        <w:rPr>
          <w:rFonts w:ascii="Times New Roman" w:eastAsia="Times New Roman" w:hAnsi="Times New Roman" w:cs="PT Bold Heading" w:hint="cs"/>
          <w:sz w:val="34"/>
          <w:szCs w:val="34"/>
          <w:rtl/>
        </w:rPr>
        <w:t>الرياضيين:-</w:t>
      </w:r>
      <w:proofErr w:type="gramEnd"/>
    </w:p>
    <w:p w:rsidR="0039238F" w:rsidRPr="0039238F" w:rsidRDefault="0039238F" w:rsidP="0039238F">
      <w:pPr>
        <w:bidi/>
        <w:spacing w:after="0" w:line="240" w:lineRule="auto"/>
        <w:jc w:val="both"/>
        <w:rPr>
          <w:rFonts w:ascii="Times New Roman" w:eastAsia="Times New Roman" w:hAnsi="Times New Roman" w:cs="Simplified Arabic" w:hint="cs"/>
          <w:b/>
          <w:bCs/>
          <w:sz w:val="34"/>
          <w:szCs w:val="34"/>
          <w:rtl/>
        </w:rPr>
      </w:pPr>
      <w:r w:rsidRPr="0039238F">
        <w:rPr>
          <w:rFonts w:ascii="Times New Roman" w:eastAsia="Times New Roman" w:hAnsi="Times New Roman" w:cs="Simplified Arabic" w:hint="cs"/>
          <w:b/>
          <w:bCs/>
          <w:sz w:val="34"/>
          <w:szCs w:val="34"/>
          <w:rtl/>
        </w:rPr>
        <w:t xml:space="preserve">يمكن أن نقسم </w:t>
      </w:r>
      <w:proofErr w:type="spellStart"/>
      <w:r w:rsidRPr="0039238F">
        <w:rPr>
          <w:rFonts w:ascii="Times New Roman" w:eastAsia="Times New Roman" w:hAnsi="Times New Roman" w:cs="Simplified Arabic" w:hint="cs"/>
          <w:b/>
          <w:bCs/>
          <w:sz w:val="34"/>
          <w:szCs w:val="34"/>
          <w:rtl/>
        </w:rPr>
        <w:t>الإنتقاء</w:t>
      </w:r>
      <w:proofErr w:type="spellEnd"/>
      <w:r w:rsidRPr="0039238F">
        <w:rPr>
          <w:rFonts w:ascii="Times New Roman" w:eastAsia="Times New Roman" w:hAnsi="Times New Roman" w:cs="Simplified Arabic" w:hint="cs"/>
          <w:b/>
          <w:bCs/>
          <w:sz w:val="34"/>
          <w:szCs w:val="34"/>
          <w:rtl/>
        </w:rPr>
        <w:t xml:space="preserve"> إلى ثلاث </w:t>
      </w:r>
      <w:proofErr w:type="gramStart"/>
      <w:r w:rsidRPr="0039238F">
        <w:rPr>
          <w:rFonts w:ascii="Times New Roman" w:eastAsia="Times New Roman" w:hAnsi="Times New Roman" w:cs="Simplified Arabic" w:hint="cs"/>
          <w:b/>
          <w:bCs/>
          <w:sz w:val="34"/>
          <w:szCs w:val="34"/>
          <w:rtl/>
        </w:rPr>
        <w:t xml:space="preserve">مراحل  </w:t>
      </w:r>
      <w:proofErr w:type="spellStart"/>
      <w:r w:rsidRPr="0039238F">
        <w:rPr>
          <w:rFonts w:ascii="Times New Roman" w:eastAsia="Times New Roman" w:hAnsi="Times New Roman" w:cs="Simplified Arabic" w:hint="cs"/>
          <w:b/>
          <w:bCs/>
          <w:sz w:val="34"/>
          <w:szCs w:val="34"/>
          <w:rtl/>
        </w:rPr>
        <w:t>و</w:t>
      </w:r>
      <w:r w:rsidRPr="0039238F">
        <w:rPr>
          <w:rFonts w:ascii="Times New Roman" w:eastAsia="Times New Roman" w:hAnsi="Times New Roman" w:cs="PT Bold Heading" w:hint="cs"/>
          <w:sz w:val="34"/>
          <w:szCs w:val="34"/>
          <w:rtl/>
        </w:rPr>
        <w:t>كمايأتي</w:t>
      </w:r>
      <w:proofErr w:type="spellEnd"/>
      <w:proofErr w:type="gramEnd"/>
      <w:r w:rsidRPr="0039238F">
        <w:rPr>
          <w:rFonts w:ascii="Times New Roman" w:eastAsia="Times New Roman" w:hAnsi="Times New Roman" w:cs="Simplified Arabic" w:hint="cs"/>
          <w:b/>
          <w:bCs/>
          <w:sz w:val="34"/>
          <w:szCs w:val="34"/>
          <w:rtl/>
        </w:rPr>
        <w:t>:-</w:t>
      </w:r>
    </w:p>
    <w:p w:rsidR="0039238F" w:rsidRPr="0039238F" w:rsidRDefault="0039238F" w:rsidP="0039238F">
      <w:pPr>
        <w:bidi/>
        <w:spacing w:after="0" w:line="240" w:lineRule="auto"/>
        <w:jc w:val="both"/>
        <w:rPr>
          <w:rFonts w:ascii="Times New Roman" w:eastAsia="Times New Roman" w:hAnsi="Times New Roman" w:cs="PT Bold Heading" w:hint="cs"/>
          <w:sz w:val="34"/>
          <w:szCs w:val="34"/>
          <w:rtl/>
        </w:rPr>
      </w:pPr>
      <w:r w:rsidRPr="0039238F">
        <w:rPr>
          <w:rFonts w:ascii="Times New Roman" w:eastAsia="Times New Roman" w:hAnsi="Times New Roman" w:cs="PT Bold Heading" w:hint="cs"/>
          <w:sz w:val="34"/>
          <w:szCs w:val="34"/>
          <w:rtl/>
        </w:rPr>
        <w:lastRenderedPageBreak/>
        <w:t xml:space="preserve">المرحلة </w:t>
      </w:r>
      <w:proofErr w:type="gramStart"/>
      <w:r w:rsidRPr="0039238F">
        <w:rPr>
          <w:rFonts w:ascii="Times New Roman" w:eastAsia="Times New Roman" w:hAnsi="Times New Roman" w:cs="PT Bold Heading" w:hint="cs"/>
          <w:sz w:val="34"/>
          <w:szCs w:val="34"/>
          <w:rtl/>
        </w:rPr>
        <w:t>الأولى:-</w:t>
      </w:r>
      <w:proofErr w:type="gramEnd"/>
    </w:p>
    <w:p w:rsidR="0039238F" w:rsidRPr="0039238F" w:rsidRDefault="0039238F" w:rsidP="0039238F">
      <w:pPr>
        <w:bidi/>
        <w:spacing w:after="0" w:line="240" w:lineRule="auto"/>
        <w:jc w:val="both"/>
        <w:rPr>
          <w:rFonts w:ascii="Times New Roman" w:eastAsia="Times New Roman" w:hAnsi="Times New Roman" w:cs="Simplified Arabic" w:hint="cs"/>
          <w:b/>
          <w:bCs/>
          <w:sz w:val="34"/>
          <w:szCs w:val="34"/>
          <w:rtl/>
        </w:rPr>
      </w:pPr>
      <w:r w:rsidRPr="0039238F">
        <w:rPr>
          <w:rFonts w:ascii="Times New Roman" w:eastAsia="Times New Roman" w:hAnsi="Times New Roman" w:cs="Simplified Arabic" w:hint="cs"/>
          <w:b/>
          <w:bCs/>
          <w:sz w:val="34"/>
          <w:szCs w:val="34"/>
          <w:rtl/>
        </w:rPr>
        <w:tab/>
        <w:t xml:space="preserve">وهي مرحلة </w:t>
      </w:r>
      <w:proofErr w:type="spellStart"/>
      <w:r w:rsidRPr="0039238F">
        <w:rPr>
          <w:rFonts w:ascii="Times New Roman" w:eastAsia="Times New Roman" w:hAnsi="Times New Roman" w:cs="Simplified Arabic" w:hint="cs"/>
          <w:b/>
          <w:bCs/>
          <w:sz w:val="34"/>
          <w:szCs w:val="34"/>
          <w:rtl/>
        </w:rPr>
        <w:t>الإنتقاء</w:t>
      </w:r>
      <w:proofErr w:type="spellEnd"/>
      <w:r w:rsidRPr="0039238F">
        <w:rPr>
          <w:rFonts w:ascii="Times New Roman" w:eastAsia="Times New Roman" w:hAnsi="Times New Roman" w:cs="Simplified Arabic" w:hint="cs"/>
          <w:b/>
          <w:bCs/>
          <w:sz w:val="34"/>
          <w:szCs w:val="34"/>
          <w:rtl/>
        </w:rPr>
        <w:t xml:space="preserve"> (المبدئي) التي يتم فيها التعرف المبدئي على الناشئين الموهوبين ، وتستهدف هذه المرحلة تحديد الحالة الصحية العامة للناشئ(الموهوب) من خلال الفحوص الطبية ، واستبعاد من </w:t>
      </w:r>
      <w:proofErr w:type="spellStart"/>
      <w:r w:rsidRPr="0039238F">
        <w:rPr>
          <w:rFonts w:ascii="Times New Roman" w:eastAsia="Times New Roman" w:hAnsi="Times New Roman" w:cs="Simplified Arabic" w:hint="cs"/>
          <w:b/>
          <w:bCs/>
          <w:sz w:val="34"/>
          <w:szCs w:val="34"/>
          <w:rtl/>
        </w:rPr>
        <w:t>لاتؤهلهم</w:t>
      </w:r>
      <w:proofErr w:type="spellEnd"/>
      <w:r w:rsidRPr="0039238F">
        <w:rPr>
          <w:rFonts w:ascii="Times New Roman" w:eastAsia="Times New Roman" w:hAnsi="Times New Roman" w:cs="Simplified Arabic" w:hint="cs"/>
          <w:b/>
          <w:bCs/>
          <w:sz w:val="34"/>
          <w:szCs w:val="34"/>
          <w:rtl/>
        </w:rPr>
        <w:t xml:space="preserve"> لياقتهم فحوصهم الطبية لممارسة الرياضة ، كما تستهدف الكشف عن المستوى المبدئي للصفات البدنية والخصائص </w:t>
      </w:r>
      <w:proofErr w:type="spellStart"/>
      <w:r w:rsidRPr="0039238F">
        <w:rPr>
          <w:rFonts w:ascii="Times New Roman" w:eastAsia="Times New Roman" w:hAnsi="Times New Roman" w:cs="Simplified Arabic" w:hint="cs"/>
          <w:b/>
          <w:bCs/>
          <w:sz w:val="34"/>
          <w:szCs w:val="34"/>
          <w:rtl/>
        </w:rPr>
        <w:t>المورفولوجية</w:t>
      </w:r>
      <w:proofErr w:type="spellEnd"/>
      <w:r w:rsidRPr="0039238F">
        <w:rPr>
          <w:rFonts w:ascii="Times New Roman" w:eastAsia="Times New Roman" w:hAnsi="Times New Roman" w:cs="Simplified Arabic" w:hint="cs"/>
          <w:b/>
          <w:bCs/>
          <w:sz w:val="34"/>
          <w:szCs w:val="34"/>
          <w:rtl/>
        </w:rPr>
        <w:t xml:space="preserve"> ،والوظيفية وسمات الشخصية لدى الموهوب، ومدى تطور الصفات البدنية والقدرات الحركية عند الطفل ، ومدى قربها أو بعدها عن المعايير والمتطلبات الضرورية لممارسة النشاط الرياضي المتوقع أن يوجه الى الموهوب أو الناشئ لممارسته.</w:t>
      </w:r>
    </w:p>
    <w:p w:rsidR="0039238F" w:rsidRPr="0039238F" w:rsidRDefault="0039238F" w:rsidP="0039238F">
      <w:pPr>
        <w:bidi/>
        <w:spacing w:after="0" w:line="240" w:lineRule="auto"/>
        <w:jc w:val="both"/>
        <w:rPr>
          <w:rFonts w:ascii="Times New Roman" w:eastAsia="Times New Roman" w:hAnsi="Times New Roman" w:cs="PT Bold Heading" w:hint="cs"/>
          <w:sz w:val="34"/>
          <w:szCs w:val="34"/>
          <w:rtl/>
        </w:rPr>
      </w:pPr>
      <w:r w:rsidRPr="0039238F">
        <w:rPr>
          <w:rFonts w:ascii="Times New Roman" w:eastAsia="Times New Roman" w:hAnsi="Times New Roman" w:cs="PT Bold Heading" w:hint="cs"/>
          <w:sz w:val="34"/>
          <w:szCs w:val="34"/>
          <w:rtl/>
        </w:rPr>
        <w:t xml:space="preserve">المرحلة </w:t>
      </w:r>
      <w:proofErr w:type="gramStart"/>
      <w:r w:rsidRPr="0039238F">
        <w:rPr>
          <w:rFonts w:ascii="Times New Roman" w:eastAsia="Times New Roman" w:hAnsi="Times New Roman" w:cs="PT Bold Heading" w:hint="cs"/>
          <w:sz w:val="34"/>
          <w:szCs w:val="34"/>
          <w:rtl/>
        </w:rPr>
        <w:t>الثانية:-</w:t>
      </w:r>
      <w:proofErr w:type="gramEnd"/>
    </w:p>
    <w:p w:rsidR="0039238F" w:rsidRPr="0039238F" w:rsidRDefault="0039238F" w:rsidP="0039238F">
      <w:pPr>
        <w:bidi/>
        <w:spacing w:after="0" w:line="240" w:lineRule="auto"/>
        <w:ind w:firstLine="720"/>
        <w:jc w:val="both"/>
        <w:rPr>
          <w:rFonts w:ascii="Times New Roman" w:eastAsia="Times New Roman" w:hAnsi="Times New Roman" w:cs="Simplified Arabic" w:hint="cs"/>
          <w:b/>
          <w:bCs/>
          <w:sz w:val="34"/>
          <w:szCs w:val="34"/>
          <w:rtl/>
        </w:rPr>
      </w:pPr>
      <w:r w:rsidRPr="0039238F">
        <w:rPr>
          <w:rFonts w:ascii="Times New Roman" w:eastAsia="Times New Roman" w:hAnsi="Times New Roman" w:cs="Simplified Arabic" w:hint="cs"/>
          <w:b/>
          <w:bCs/>
          <w:sz w:val="34"/>
          <w:szCs w:val="34"/>
          <w:rtl/>
        </w:rPr>
        <w:t xml:space="preserve">وهي مرحلة </w:t>
      </w:r>
      <w:proofErr w:type="spellStart"/>
      <w:r w:rsidRPr="0039238F">
        <w:rPr>
          <w:rFonts w:ascii="Times New Roman" w:eastAsia="Times New Roman" w:hAnsi="Times New Roman" w:cs="Simplified Arabic" w:hint="cs"/>
          <w:b/>
          <w:bCs/>
          <w:sz w:val="34"/>
          <w:szCs w:val="34"/>
          <w:rtl/>
        </w:rPr>
        <w:t>الإنتقاء</w:t>
      </w:r>
      <w:proofErr w:type="spellEnd"/>
      <w:r w:rsidRPr="0039238F">
        <w:rPr>
          <w:rFonts w:ascii="Times New Roman" w:eastAsia="Times New Roman" w:hAnsi="Times New Roman" w:cs="Simplified Arabic" w:hint="cs"/>
          <w:b/>
          <w:bCs/>
          <w:sz w:val="34"/>
          <w:szCs w:val="34"/>
          <w:rtl/>
        </w:rPr>
        <w:t xml:space="preserve"> (الخاص) أو </w:t>
      </w:r>
      <w:proofErr w:type="gramStart"/>
      <w:r w:rsidRPr="0039238F">
        <w:rPr>
          <w:rFonts w:ascii="Times New Roman" w:eastAsia="Times New Roman" w:hAnsi="Times New Roman" w:cs="Simplified Arabic" w:hint="cs"/>
          <w:b/>
          <w:bCs/>
          <w:sz w:val="34"/>
          <w:szCs w:val="34"/>
          <w:rtl/>
        </w:rPr>
        <w:t>التخصصي ،وتستهدف</w:t>
      </w:r>
      <w:proofErr w:type="gramEnd"/>
      <w:r w:rsidRPr="0039238F">
        <w:rPr>
          <w:rFonts w:ascii="Times New Roman" w:eastAsia="Times New Roman" w:hAnsi="Times New Roman" w:cs="Simplified Arabic" w:hint="cs"/>
          <w:b/>
          <w:bCs/>
          <w:sz w:val="34"/>
          <w:szCs w:val="34"/>
          <w:rtl/>
        </w:rPr>
        <w:t xml:space="preserve"> أفضل الناشئين الموهوبين الذين </w:t>
      </w:r>
      <w:proofErr w:type="spellStart"/>
      <w:r w:rsidRPr="0039238F">
        <w:rPr>
          <w:rFonts w:ascii="Times New Roman" w:eastAsia="Times New Roman" w:hAnsi="Times New Roman" w:cs="Simplified Arabic" w:hint="cs"/>
          <w:b/>
          <w:bCs/>
          <w:sz w:val="34"/>
          <w:szCs w:val="34"/>
          <w:rtl/>
        </w:rPr>
        <w:t>أجتازوا</w:t>
      </w:r>
      <w:proofErr w:type="spellEnd"/>
      <w:r w:rsidRPr="0039238F">
        <w:rPr>
          <w:rFonts w:ascii="Times New Roman" w:eastAsia="Times New Roman" w:hAnsi="Times New Roman" w:cs="Simplified Arabic" w:hint="cs"/>
          <w:b/>
          <w:bCs/>
          <w:sz w:val="34"/>
          <w:szCs w:val="34"/>
          <w:rtl/>
        </w:rPr>
        <w:t xml:space="preserve"> اختبارات المرحلة الأولى (</w:t>
      </w:r>
      <w:proofErr w:type="spellStart"/>
      <w:r w:rsidRPr="0039238F">
        <w:rPr>
          <w:rFonts w:ascii="Times New Roman" w:eastAsia="Times New Roman" w:hAnsi="Times New Roman" w:cs="Simplified Arabic" w:hint="cs"/>
          <w:b/>
          <w:bCs/>
          <w:sz w:val="34"/>
          <w:szCs w:val="34"/>
          <w:rtl/>
        </w:rPr>
        <w:t>الإنتقاء</w:t>
      </w:r>
      <w:proofErr w:type="spellEnd"/>
      <w:r w:rsidRPr="0039238F">
        <w:rPr>
          <w:rFonts w:ascii="Times New Roman" w:eastAsia="Times New Roman" w:hAnsi="Times New Roman" w:cs="Simplified Arabic" w:hint="cs"/>
          <w:b/>
          <w:bCs/>
          <w:sz w:val="34"/>
          <w:szCs w:val="34"/>
          <w:rtl/>
        </w:rPr>
        <w:t xml:space="preserve"> المبدئي) وتوجيههم الى نوع النشاط الرياضي الذي يتلاءم مع إمكانياتهم ولممارسة نوع الرياضة المفضلة لهم .. وتتم هذه المرحلة بعد أن يكون الناشئ الموهوب قد مر بمدة تدريبية طويلة نسبياً طبقاً لنوع النشاط </w:t>
      </w:r>
      <w:proofErr w:type="gramStart"/>
      <w:r w:rsidRPr="0039238F">
        <w:rPr>
          <w:rFonts w:ascii="Times New Roman" w:eastAsia="Times New Roman" w:hAnsi="Times New Roman" w:cs="Simplified Arabic" w:hint="cs"/>
          <w:b/>
          <w:bCs/>
          <w:sz w:val="34"/>
          <w:szCs w:val="34"/>
          <w:rtl/>
        </w:rPr>
        <w:t>الرياضي ،</w:t>
      </w:r>
      <w:proofErr w:type="gramEnd"/>
      <w:r w:rsidRPr="0039238F">
        <w:rPr>
          <w:rFonts w:ascii="Times New Roman" w:eastAsia="Times New Roman" w:hAnsi="Times New Roman" w:cs="Simplified Arabic" w:hint="cs"/>
          <w:b/>
          <w:bCs/>
          <w:sz w:val="34"/>
          <w:szCs w:val="34"/>
          <w:rtl/>
        </w:rPr>
        <w:t xml:space="preserve"> وغالباً ما يكون العمل خلال هذه المرحلة هو الملاحظة المنظمة والاختبارات الموضوعية لقياس مدى نمو الخصائص </w:t>
      </w:r>
      <w:proofErr w:type="spellStart"/>
      <w:r w:rsidRPr="0039238F">
        <w:rPr>
          <w:rFonts w:ascii="Times New Roman" w:eastAsia="Times New Roman" w:hAnsi="Times New Roman" w:cs="Simplified Arabic" w:hint="cs"/>
          <w:b/>
          <w:bCs/>
          <w:sz w:val="34"/>
          <w:szCs w:val="34"/>
          <w:rtl/>
        </w:rPr>
        <w:t>المورفولوجية</w:t>
      </w:r>
      <w:proofErr w:type="spellEnd"/>
      <w:r w:rsidRPr="0039238F">
        <w:rPr>
          <w:rFonts w:ascii="Times New Roman" w:eastAsia="Times New Roman" w:hAnsi="Times New Roman" w:cs="Simplified Arabic" w:hint="cs"/>
          <w:b/>
          <w:bCs/>
          <w:sz w:val="34"/>
          <w:szCs w:val="34"/>
          <w:rtl/>
        </w:rPr>
        <w:t xml:space="preserve"> والوظيفية وسرعة تطور الصفات البدنية والنفسية ومدى إتقان المهارات الحركية وانسجام القدرات البدنية مع إمكانية الموهوب الناشئ ومستوى تقدمه في النشاط ، أنَّ هذه الملاحظات جميعها تدل على موهبة الناشئ وإمكانية وصوله الى المستويات الرياضية العليا.</w:t>
      </w:r>
    </w:p>
    <w:p w:rsidR="0039238F" w:rsidRPr="0039238F" w:rsidRDefault="0039238F" w:rsidP="0039238F">
      <w:pPr>
        <w:bidi/>
        <w:spacing w:after="0" w:line="240" w:lineRule="auto"/>
        <w:ind w:firstLine="720"/>
        <w:jc w:val="both"/>
        <w:rPr>
          <w:rFonts w:ascii="Times New Roman" w:eastAsia="Times New Roman" w:hAnsi="Times New Roman" w:cs="Simplified Arabic" w:hint="cs"/>
          <w:b/>
          <w:bCs/>
          <w:sz w:val="34"/>
          <w:szCs w:val="34"/>
          <w:rtl/>
        </w:rPr>
      </w:pPr>
    </w:p>
    <w:p w:rsidR="0039238F" w:rsidRPr="0039238F" w:rsidRDefault="0039238F" w:rsidP="0039238F">
      <w:pPr>
        <w:bidi/>
        <w:spacing w:after="0" w:line="240" w:lineRule="auto"/>
        <w:ind w:firstLine="720"/>
        <w:jc w:val="both"/>
        <w:rPr>
          <w:rFonts w:ascii="Times New Roman" w:eastAsia="Times New Roman" w:hAnsi="Times New Roman" w:cs="Simplified Arabic" w:hint="cs"/>
          <w:b/>
          <w:bCs/>
          <w:sz w:val="34"/>
          <w:szCs w:val="34"/>
          <w:rtl/>
        </w:rPr>
      </w:pPr>
    </w:p>
    <w:p w:rsidR="0039238F" w:rsidRPr="0039238F" w:rsidRDefault="0039238F" w:rsidP="0039238F">
      <w:pPr>
        <w:bidi/>
        <w:spacing w:after="0" w:line="240" w:lineRule="auto"/>
        <w:jc w:val="both"/>
        <w:rPr>
          <w:rFonts w:ascii="Times New Roman" w:eastAsia="Times New Roman" w:hAnsi="Times New Roman" w:cs="PT Bold Heading" w:hint="cs"/>
          <w:sz w:val="34"/>
          <w:szCs w:val="34"/>
          <w:rtl/>
        </w:rPr>
      </w:pPr>
      <w:r w:rsidRPr="0039238F">
        <w:rPr>
          <w:rFonts w:ascii="Times New Roman" w:eastAsia="Times New Roman" w:hAnsi="Times New Roman" w:cs="PT Bold Heading" w:hint="cs"/>
          <w:sz w:val="34"/>
          <w:szCs w:val="34"/>
          <w:rtl/>
        </w:rPr>
        <w:t xml:space="preserve">المرحلة </w:t>
      </w:r>
      <w:proofErr w:type="gramStart"/>
      <w:r w:rsidRPr="0039238F">
        <w:rPr>
          <w:rFonts w:ascii="Times New Roman" w:eastAsia="Times New Roman" w:hAnsi="Times New Roman" w:cs="PT Bold Heading" w:hint="cs"/>
          <w:sz w:val="34"/>
          <w:szCs w:val="34"/>
          <w:rtl/>
        </w:rPr>
        <w:t>الثالثة:-</w:t>
      </w:r>
      <w:proofErr w:type="gramEnd"/>
    </w:p>
    <w:p w:rsidR="0039238F" w:rsidRPr="0039238F" w:rsidRDefault="0039238F" w:rsidP="0039238F">
      <w:pPr>
        <w:bidi/>
        <w:spacing w:after="0" w:line="240" w:lineRule="auto"/>
        <w:jc w:val="both"/>
        <w:rPr>
          <w:rFonts w:ascii="Times New Roman" w:eastAsia="Times New Roman" w:hAnsi="Times New Roman" w:cs="Simplified Arabic" w:hint="cs"/>
          <w:b/>
          <w:bCs/>
          <w:sz w:val="34"/>
          <w:szCs w:val="34"/>
          <w:rtl/>
        </w:rPr>
      </w:pPr>
      <w:r w:rsidRPr="0039238F">
        <w:rPr>
          <w:rFonts w:ascii="Times New Roman" w:eastAsia="Times New Roman" w:hAnsi="Times New Roman" w:cs="Simplified Arabic" w:hint="cs"/>
          <w:b/>
          <w:bCs/>
          <w:sz w:val="34"/>
          <w:szCs w:val="34"/>
          <w:rtl/>
        </w:rPr>
        <w:lastRenderedPageBreak/>
        <w:tab/>
        <w:t xml:space="preserve">وهي مرحلة </w:t>
      </w:r>
      <w:proofErr w:type="spellStart"/>
      <w:r w:rsidRPr="0039238F">
        <w:rPr>
          <w:rFonts w:ascii="Times New Roman" w:eastAsia="Times New Roman" w:hAnsi="Times New Roman" w:cs="Simplified Arabic" w:hint="cs"/>
          <w:b/>
          <w:bCs/>
          <w:sz w:val="34"/>
          <w:szCs w:val="34"/>
          <w:rtl/>
        </w:rPr>
        <w:t>الإنتقاء</w:t>
      </w:r>
      <w:proofErr w:type="spellEnd"/>
      <w:r w:rsidRPr="0039238F">
        <w:rPr>
          <w:rFonts w:ascii="Times New Roman" w:eastAsia="Times New Roman" w:hAnsi="Times New Roman" w:cs="Simplified Arabic" w:hint="cs"/>
          <w:b/>
          <w:bCs/>
          <w:sz w:val="34"/>
          <w:szCs w:val="34"/>
          <w:rtl/>
        </w:rPr>
        <w:t xml:space="preserve"> التأهيلي النهائي التي تحدد دقة خصائص الناشئ الموهوب وقدراته بعد انتهاء المرحلة الثانية من التدريب وانتقاء الناشئين الأكثر كفاية وإمكانية لتحقيق النتائج الرياضية العالية. ويتركز الاهتمام في هذه المرحلة على قياس مستوى نمو الخصائص </w:t>
      </w:r>
      <w:proofErr w:type="spellStart"/>
      <w:r w:rsidRPr="0039238F">
        <w:rPr>
          <w:rFonts w:ascii="Times New Roman" w:eastAsia="Times New Roman" w:hAnsi="Times New Roman" w:cs="Simplified Arabic" w:hint="cs"/>
          <w:b/>
          <w:bCs/>
          <w:sz w:val="34"/>
          <w:szCs w:val="34"/>
          <w:rtl/>
        </w:rPr>
        <w:t>المورفولوجية</w:t>
      </w:r>
      <w:proofErr w:type="spellEnd"/>
      <w:r w:rsidRPr="0039238F">
        <w:rPr>
          <w:rFonts w:ascii="Times New Roman" w:eastAsia="Times New Roman" w:hAnsi="Times New Roman" w:cs="Simplified Arabic" w:hint="cs"/>
          <w:b/>
          <w:bCs/>
          <w:sz w:val="34"/>
          <w:szCs w:val="34"/>
          <w:rtl/>
        </w:rPr>
        <w:t xml:space="preserve"> </w:t>
      </w:r>
      <w:proofErr w:type="gramStart"/>
      <w:r w:rsidRPr="0039238F">
        <w:rPr>
          <w:rFonts w:ascii="Times New Roman" w:eastAsia="Times New Roman" w:hAnsi="Times New Roman" w:cs="Simplified Arabic" w:hint="cs"/>
          <w:b/>
          <w:bCs/>
          <w:sz w:val="34"/>
          <w:szCs w:val="34"/>
          <w:rtl/>
        </w:rPr>
        <w:t>والوظيفية ،</w:t>
      </w:r>
      <w:proofErr w:type="gramEnd"/>
      <w:r w:rsidRPr="0039238F">
        <w:rPr>
          <w:rFonts w:ascii="Times New Roman" w:eastAsia="Times New Roman" w:hAnsi="Times New Roman" w:cs="Simplified Arabic" w:hint="cs"/>
          <w:b/>
          <w:bCs/>
          <w:sz w:val="34"/>
          <w:szCs w:val="34"/>
          <w:rtl/>
        </w:rPr>
        <w:t xml:space="preserve"> فضلاً عن الاستجابات </w:t>
      </w:r>
      <w:proofErr w:type="spellStart"/>
      <w:r w:rsidRPr="0039238F">
        <w:rPr>
          <w:rFonts w:ascii="Times New Roman" w:eastAsia="Times New Roman" w:hAnsi="Times New Roman" w:cs="Simplified Arabic" w:hint="cs"/>
          <w:b/>
          <w:bCs/>
          <w:sz w:val="34"/>
          <w:szCs w:val="34"/>
          <w:rtl/>
        </w:rPr>
        <w:t>والإستعدادات</w:t>
      </w:r>
      <w:proofErr w:type="spellEnd"/>
      <w:r w:rsidRPr="0039238F">
        <w:rPr>
          <w:rFonts w:ascii="Times New Roman" w:eastAsia="Times New Roman" w:hAnsi="Times New Roman" w:cs="Simplified Arabic" w:hint="cs"/>
          <w:b/>
          <w:bCs/>
          <w:sz w:val="34"/>
          <w:szCs w:val="34"/>
          <w:rtl/>
        </w:rPr>
        <w:t xml:space="preserve"> الخاصة بنوع النشاط الرياضي وسرعة ونوعية عمليات استعادة الاستشفاء بعد المجهود ، كما يؤخذ في الاعتبار قياس </w:t>
      </w:r>
      <w:proofErr w:type="spellStart"/>
      <w:r w:rsidRPr="0039238F">
        <w:rPr>
          <w:rFonts w:ascii="Times New Roman" w:eastAsia="Times New Roman" w:hAnsi="Times New Roman" w:cs="Simplified Arabic" w:hint="cs"/>
          <w:b/>
          <w:bCs/>
          <w:sz w:val="34"/>
          <w:szCs w:val="34"/>
          <w:rtl/>
        </w:rPr>
        <w:t>الإتجاهات</w:t>
      </w:r>
      <w:proofErr w:type="spellEnd"/>
      <w:r w:rsidRPr="0039238F">
        <w:rPr>
          <w:rFonts w:ascii="Times New Roman" w:eastAsia="Times New Roman" w:hAnsi="Times New Roman" w:cs="Simplified Arabic" w:hint="cs"/>
          <w:b/>
          <w:bCs/>
          <w:sz w:val="34"/>
          <w:szCs w:val="34"/>
          <w:rtl/>
        </w:rPr>
        <w:t xml:space="preserve"> ، والسمات النفسية كالثقة بالنفس والشجاعة في اتخاذ القرار ومتطلبات النشاط الرياضي لتحقيق المستويات العليا.</w:t>
      </w:r>
    </w:p>
    <w:p w:rsidR="00391B39" w:rsidRDefault="00391B39" w:rsidP="0039238F">
      <w:pPr>
        <w:jc w:val="center"/>
        <w:rPr>
          <w:sz w:val="36"/>
          <w:szCs w:val="36"/>
          <w:rtl/>
        </w:rPr>
      </w:pPr>
    </w:p>
    <w:p w:rsidR="0039238F" w:rsidRDefault="0039238F" w:rsidP="0039238F">
      <w:pPr>
        <w:jc w:val="right"/>
        <w:rPr>
          <w:sz w:val="32"/>
          <w:szCs w:val="32"/>
          <w:rtl/>
          <w:lang w:bidi="ar-IQ"/>
        </w:rPr>
      </w:pPr>
    </w:p>
    <w:p w:rsidR="0039238F" w:rsidRPr="0039238F" w:rsidRDefault="0039238F" w:rsidP="0039238F">
      <w:pPr>
        <w:jc w:val="right"/>
        <w:rPr>
          <w:rFonts w:hint="cs"/>
          <w:sz w:val="32"/>
          <w:szCs w:val="32"/>
          <w:rtl/>
          <w:lang w:bidi="ar-IQ"/>
        </w:rPr>
      </w:pPr>
    </w:p>
    <w:sectPr w:rsidR="0039238F" w:rsidRPr="00392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8F"/>
    <w:rsid w:val="00391B39"/>
    <w:rsid w:val="00392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330E"/>
  <w15:chartTrackingRefBased/>
  <w15:docId w15:val="{A1242880-8BE5-47B9-B0AC-F416676D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2537</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2024-09-23T19:56:00Z</dcterms:created>
  <dcterms:modified xsi:type="dcterms:W3CDTF">2024-09-23T19:59:00Z</dcterms:modified>
</cp:coreProperties>
</file>