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3C" w:rsidRPr="00D6462B" w:rsidRDefault="00834F3C" w:rsidP="00834F3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64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معدل ضربات القلب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  <w:r w:rsidRPr="00D6462B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 xml:space="preserve">Heart Rate </w:t>
      </w:r>
    </w:p>
    <w:p w:rsidR="00834F3C" w:rsidRPr="00834F3C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وهي من مؤشرات القلب ويعبر عن عدد ضربات القلب بالدقيقة الواحدة  وهي تتراوح </w:t>
      </w:r>
      <w:proofErr w:type="spellStart"/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>(</w:t>
      </w:r>
      <w:proofErr w:type="spellEnd"/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70-80</w:t>
      </w:r>
      <w:proofErr w:type="spellStart"/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>)</w:t>
      </w:r>
      <w:proofErr w:type="spellEnd"/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ضربة/دقيقة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 وقت الراحة </w:t>
      </w:r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>, وتزداد عند الجهد البدني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بمقدار 6 مرات </w:t>
      </w:r>
      <w:r w:rsidRPr="00493FB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834F3C" w:rsidRDefault="00834F3C" w:rsidP="00834F3C">
      <w:pPr>
        <w:jc w:val="right"/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</w:pPr>
      <w:r w:rsidRPr="00834F3C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 xml:space="preserve">نظام التوصيل القلبي </w:t>
      </w:r>
    </w:p>
    <w:p w:rsidR="00834F3C" w:rsidRDefault="00834F3C" w:rsidP="00834F3C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834F3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للقلب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نشاطان وهما </w:t>
      </w:r>
    </w:p>
    <w:p w:rsidR="00834F3C" w:rsidRDefault="00834F3C" w:rsidP="00834F3C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النشاط الكهربائ</w:t>
      </w:r>
      <w:r>
        <w:rPr>
          <w:rFonts w:ascii="Simplified Arabic" w:hAnsi="Simplified Arabic" w:cs="Simplified Arabic" w:hint="eastAsia"/>
          <w:sz w:val="32"/>
          <w:szCs w:val="32"/>
          <w:rtl/>
          <w:lang w:bidi="ar-IQ"/>
        </w:rPr>
        <w:t>ي</w:t>
      </w:r>
    </w:p>
    <w:p w:rsidR="00834F3C" w:rsidRPr="00834F3C" w:rsidRDefault="00834F3C" w:rsidP="00834F3C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النشاط الميكانيكي</w:t>
      </w:r>
      <w:r w:rsidRPr="00834F3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834F3C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4F3C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ان نظام التوصيل الكهربائي القلبي يشمل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</w:p>
    <w:p w:rsidR="00834F3C" w:rsidRDefault="00834F3C" w:rsidP="00834F3C">
      <w:pPr>
        <w:pStyle w:val="a3"/>
        <w:numPr>
          <w:ilvl w:val="0"/>
          <w:numId w:val="2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العقدة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الاذينية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S A Node </w:t>
      </w:r>
    </w:p>
    <w:p w:rsidR="00834F3C" w:rsidRDefault="00834F3C" w:rsidP="00834F3C">
      <w:pPr>
        <w:pStyle w:val="a3"/>
        <w:numPr>
          <w:ilvl w:val="0"/>
          <w:numId w:val="2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العقدة الاذينية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البطينية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AV Node </w:t>
      </w:r>
    </w:p>
    <w:p w:rsidR="00834F3C" w:rsidRDefault="00834F3C" w:rsidP="00834F3C">
      <w:pPr>
        <w:pStyle w:val="a3"/>
        <w:numPr>
          <w:ilvl w:val="0"/>
          <w:numId w:val="2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تتفرع الى حزمة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His </w:t>
      </w:r>
    </w:p>
    <w:p w:rsidR="00834F3C" w:rsidRDefault="00834F3C" w:rsidP="00834F3C">
      <w:pPr>
        <w:pStyle w:val="a3"/>
        <w:numPr>
          <w:ilvl w:val="0"/>
          <w:numId w:val="2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الياف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بيركنجي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834F3C" w:rsidRDefault="00834F3C" w:rsidP="00834F3C">
      <w:pPr>
        <w:pStyle w:val="a3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وتعمل العقدة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الاذينية </w:t>
      </w:r>
      <w:r>
        <w:rPr>
          <w:rFonts w:ascii="Simplified Arabic" w:hAnsi="Simplified Arabic" w:cs="Simplified Arabic"/>
          <w:sz w:val="32"/>
          <w:szCs w:val="32"/>
          <w:lang w:bidi="ar-IQ"/>
        </w:rPr>
        <w:t>S A Node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باشراف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الجهاز العصبي  المركزي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CNS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وتصنع النبضة الكهربائية من العقدة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الجيبية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الاذينية </w:t>
      </w:r>
      <w:r>
        <w:rPr>
          <w:rFonts w:ascii="Simplified Arabic" w:hAnsi="Simplified Arabic" w:cs="Simplified Arabic"/>
          <w:sz w:val="32"/>
          <w:szCs w:val="32"/>
          <w:lang w:bidi="ar-IQ"/>
        </w:rPr>
        <w:t>SA Node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وتشق طريقها الى البطينين خلال العقدة الاذينية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البطينية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>AV Node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ثم الى حزمة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ثم الى الياف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بيركنجي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الى كل بطين لأجل اتمام عملية الانقباض العضلي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834F3C" w:rsidRPr="00D6462B" w:rsidRDefault="00834F3C" w:rsidP="00834F3C">
      <w:pPr>
        <w:pStyle w:val="a3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   تتألف الدورة الكهربائية القلبية من دورتين تعمل فيهما التجاويف الاربعة بتوافق تام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وهما الدور الانقباضي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Systolic Pressure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عندما يضخ القلب الدم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والدور الانبساطي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Diastolic Pressure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ويعمل عند استرخاء عضلة القلب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834F3C" w:rsidRDefault="00834F3C" w:rsidP="00834F3C">
      <w:pPr>
        <w:pStyle w:val="a3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ومع ان نبضات القلب تلقائية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فان سرعة النبض تتأثر بنوعين من الالياف العصبية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</w:p>
    <w:p w:rsidR="00834F3C" w:rsidRDefault="00834F3C" w:rsidP="00834F3C">
      <w:pPr>
        <w:pStyle w:val="a3"/>
        <w:numPr>
          <w:ilvl w:val="0"/>
          <w:numId w:val="3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العصب الودي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والذي يسبب زيادة سرعة نبضات القلب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834F3C" w:rsidRDefault="00834F3C" w:rsidP="00834F3C">
      <w:pPr>
        <w:pStyle w:val="a3"/>
        <w:numPr>
          <w:ilvl w:val="0"/>
          <w:numId w:val="3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العصب المبهم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الذي يخفض فعالية القلب ويخفض سرعته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834F3C" w:rsidRDefault="00834F3C" w:rsidP="00834F3C">
      <w:pPr>
        <w:pStyle w:val="a3"/>
        <w:ind w:left="1440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4F3C" w:rsidRPr="00D6462B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كما </w:t>
      </w:r>
      <w:r w:rsidRPr="00D6462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تشترك ثلاث معادن في استمرار الانقباض والانبساط للقلب وهي:</w:t>
      </w:r>
    </w:p>
    <w:p w:rsidR="00834F3C" w:rsidRDefault="00834F3C" w:rsidP="00834F3C">
      <w:pPr>
        <w:pStyle w:val="a3"/>
        <w:numPr>
          <w:ilvl w:val="0"/>
          <w:numId w:val="4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الكالسيوم </w:t>
      </w:r>
      <w:r>
        <w:rPr>
          <w:rFonts w:ascii="Simplified Arabic" w:hAnsi="Simplified Arabic" w:cs="Simplified Arabic"/>
          <w:sz w:val="32"/>
          <w:szCs w:val="32"/>
          <w:lang w:bidi="ar-IQ"/>
        </w:rPr>
        <w:t>Ca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:يؤدي الى تحفيز الانقباضات العضلية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834F3C" w:rsidRDefault="00834F3C" w:rsidP="00834F3C">
      <w:pPr>
        <w:pStyle w:val="a3"/>
        <w:numPr>
          <w:ilvl w:val="0"/>
          <w:numId w:val="4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البوتاسيوم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IQ"/>
        </w:rPr>
        <w:t>K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يقلل نبضات القلب ويطيل فترة الاسترخاء للقلب.</w:t>
      </w:r>
    </w:p>
    <w:p w:rsidR="00834F3C" w:rsidRDefault="00834F3C" w:rsidP="00834F3C">
      <w:pPr>
        <w:pStyle w:val="a3"/>
        <w:numPr>
          <w:ilvl w:val="0"/>
          <w:numId w:val="4"/>
        </w:numPr>
        <w:bidi/>
        <w:spacing w:after="200" w:line="276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الصوديوم </w:t>
      </w:r>
      <w:r>
        <w:rPr>
          <w:rFonts w:ascii="Simplified Arabic" w:hAnsi="Simplified Arabic" w:cs="Simplified Arabic"/>
          <w:sz w:val="32"/>
          <w:szCs w:val="32"/>
          <w:lang w:bidi="ar-IQ"/>
        </w:rPr>
        <w:t>Na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يوازن بين عملي الكالسيوم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والبوتاسيوم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834F3C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4F3C" w:rsidRPr="00DC6EF0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C6EF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834F3C" w:rsidRPr="00493FB6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34F3C" w:rsidRDefault="00834F3C" w:rsidP="00834F3C">
      <w:pPr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0000" w:rsidRPr="0018034C" w:rsidRDefault="00E86F3C" w:rsidP="00834F3C">
      <w:pPr>
        <w:rPr>
          <w:lang w:bidi="ar-IQ"/>
        </w:rPr>
      </w:pPr>
    </w:p>
    <w:p w:rsidR="0018034C" w:rsidRPr="0018034C" w:rsidRDefault="0018034C" w:rsidP="00834F3C">
      <w:r>
        <w:rPr>
          <w:rFonts w:hint="cs"/>
          <w:rtl/>
        </w:rPr>
        <w:t xml:space="preserve"> </w:t>
      </w:r>
      <w:r w:rsidRPr="0018034C">
        <w:t xml:space="preserve"> </w:t>
      </w:r>
    </w:p>
    <w:p w:rsidR="0033024C" w:rsidRDefault="0033024C" w:rsidP="0018034C">
      <w:pPr>
        <w:jc w:val="right"/>
      </w:pPr>
    </w:p>
    <w:sectPr w:rsidR="0033024C" w:rsidSect="0033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3C" w:rsidRDefault="00E86F3C" w:rsidP="0018034C">
      <w:pPr>
        <w:spacing w:after="0" w:line="240" w:lineRule="auto"/>
      </w:pPr>
      <w:r>
        <w:separator/>
      </w:r>
    </w:p>
  </w:endnote>
  <w:endnote w:type="continuationSeparator" w:id="0">
    <w:p w:rsidR="00E86F3C" w:rsidRDefault="00E86F3C" w:rsidP="0018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3C" w:rsidRDefault="00E86F3C" w:rsidP="0018034C">
      <w:pPr>
        <w:spacing w:after="0" w:line="240" w:lineRule="auto"/>
      </w:pPr>
      <w:r>
        <w:separator/>
      </w:r>
    </w:p>
  </w:footnote>
  <w:footnote w:type="continuationSeparator" w:id="0">
    <w:p w:rsidR="00E86F3C" w:rsidRDefault="00E86F3C" w:rsidP="0018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B2C"/>
    <w:multiLevelType w:val="hybridMultilevel"/>
    <w:tmpl w:val="6F62710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9E4FEE"/>
    <w:multiLevelType w:val="hybridMultilevel"/>
    <w:tmpl w:val="1BE0C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71A25"/>
    <w:multiLevelType w:val="hybridMultilevel"/>
    <w:tmpl w:val="611608FA"/>
    <w:lvl w:ilvl="0" w:tplc="E17290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D2A9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893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AFAB1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4A5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CE60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270CD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FCF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2A14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767F3779"/>
    <w:multiLevelType w:val="hybridMultilevel"/>
    <w:tmpl w:val="93AE25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4C"/>
    <w:rsid w:val="0018034C"/>
    <w:rsid w:val="0033024C"/>
    <w:rsid w:val="00834F3C"/>
    <w:rsid w:val="00CE05DD"/>
    <w:rsid w:val="00E8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3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34F3C"/>
  </w:style>
  <w:style w:type="paragraph" w:styleId="a5">
    <w:name w:val="footer"/>
    <w:basedOn w:val="a"/>
    <w:link w:val="Char0"/>
    <w:uiPriority w:val="99"/>
    <w:semiHidden/>
    <w:unhideWhenUsed/>
    <w:rsid w:val="00834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34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DR.GHSOON</dc:creator>
  <cp:lastModifiedBy>DR.GHSOON</cp:lastModifiedBy>
  <cp:revision>1</cp:revision>
  <dcterms:created xsi:type="dcterms:W3CDTF">2024-03-14T06:47:00Z</dcterms:created>
  <dcterms:modified xsi:type="dcterms:W3CDTF">2024-03-14T07:17:00Z</dcterms:modified>
</cp:coreProperties>
</file>