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AC0" w:rsidRPr="00212AC0" w:rsidRDefault="00212AC0" w:rsidP="00212AC0">
      <w:pPr>
        <w:bidi/>
        <w:spacing w:after="0" w:line="240" w:lineRule="auto"/>
        <w:ind w:left="27"/>
        <w:jc w:val="both"/>
        <w:rPr>
          <w:rFonts w:ascii="Sakkal Majalla" w:eastAsia="Simplified Arabic" w:hAnsi="Sakkal Majalla" w:cs="Sakkal Majalla"/>
          <w:bCs/>
          <w:sz w:val="34"/>
          <w:szCs w:val="34"/>
        </w:rPr>
      </w:pPr>
      <w:r w:rsidRPr="00212AC0">
        <w:rPr>
          <w:rFonts w:ascii="Sakkal Majalla" w:eastAsia="Simplified Arabic" w:hAnsi="Sakkal Majalla" w:cs="Sakkal Majalla"/>
          <w:bCs/>
          <w:sz w:val="34"/>
          <w:szCs w:val="34"/>
          <w:rtl/>
        </w:rPr>
        <w:t xml:space="preserve">علم التّشريح: </w:t>
      </w:r>
      <w:r w:rsidRPr="00212AC0">
        <w:rPr>
          <w:rFonts w:ascii="Sakkal Majalla" w:eastAsia="Simplified Arabic" w:hAnsi="Sakkal Majalla" w:cs="Sakkal Majalla"/>
          <w:b/>
          <w:sz w:val="34"/>
          <w:szCs w:val="34"/>
        </w:rPr>
        <w:t>Anatomy</w:t>
      </w:r>
      <w:r w:rsidRPr="00212AC0">
        <w:rPr>
          <w:rFonts w:ascii="Sakkal Majalla" w:eastAsia="Simplified Arabic" w:hAnsi="Sakkal Majalla" w:cs="Sakkal Majalla"/>
          <w:b/>
          <w:sz w:val="34"/>
          <w:szCs w:val="34"/>
          <w:rtl/>
        </w:rPr>
        <w:t xml:space="preserve"> </w:t>
      </w:r>
    </w:p>
    <w:p w:rsidR="00212AC0" w:rsidRPr="00212AC0" w:rsidRDefault="00212AC0" w:rsidP="00212AC0">
      <w:pPr>
        <w:bidi/>
        <w:spacing w:after="0" w:line="240" w:lineRule="auto"/>
        <w:ind w:left="27"/>
        <w:jc w:val="lowKashida"/>
        <w:rPr>
          <w:rFonts w:ascii="Sakkal Majalla" w:eastAsia="Simplified Arabic" w:hAnsi="Sakkal Majalla" w:cs="Sakkal Majalla"/>
          <w:b/>
          <w:sz w:val="34"/>
          <w:szCs w:val="34"/>
          <w:u w:val="single"/>
        </w:rPr>
      </w:pPr>
      <w:r w:rsidRPr="00212AC0">
        <w:rPr>
          <w:rFonts w:ascii="Sakkal Majalla" w:eastAsia="Simplified Arabic" w:hAnsi="Sakkal Majalla" w:cs="Sakkal Majalla"/>
          <w:sz w:val="34"/>
          <w:szCs w:val="34"/>
          <w:rtl/>
        </w:rPr>
        <w:t xml:space="preserve">     هو دراسة </w:t>
      </w:r>
      <w:r w:rsidRPr="00212AC0">
        <w:rPr>
          <w:rFonts w:ascii="Sakkal Majalla" w:eastAsia="Simplified Arabic" w:hAnsi="Sakkal Majalla" w:cs="Sakkal Majalla"/>
          <w:i/>
          <w:sz w:val="34"/>
          <w:szCs w:val="34"/>
          <w:rtl/>
        </w:rPr>
        <w:t>بنية</w:t>
      </w:r>
      <w:r w:rsidRPr="00212AC0">
        <w:rPr>
          <w:rFonts w:ascii="Sakkal Majalla" w:eastAsia="Simplified Arabic" w:hAnsi="Sakkal Majalla" w:cs="Sakkal Majalla"/>
          <w:sz w:val="34"/>
          <w:szCs w:val="34"/>
          <w:rtl/>
        </w:rPr>
        <w:t> الكائنات الحية - الحيوان والإنسان والنبات - من الخلايا والجزيئات المجهرية إلى الكائنات الحية الكاملة بحجم الحيتان ويعد علم التشريح أحد فروع علم الأحياء، ويختّص بدراسة بنيّة الكائنات الحيّة الدّاخليّة وأجزائها، ويرتبط علم التّشريح ارتباطاَ وثيقاَ بعلم وظائف الأعضاء (الفسيولوجيا) الذي يختّص بدراسة الوظائف الميكانيكيّة، والفيزيائيّة، والكيميائيّة الحيويّة للكائنات الحيّة وأجزائها، ومن أهم فروع علم التّشريح علم التّشريح المقارن، الذي يختص بمقارنة بنية الكائنات الحيّة ببعضها البعض، وعلم الخليّة، وعلم الأنسجة، وعلم تشريح الإنسان</w:t>
      </w:r>
      <w:r w:rsidRPr="00212AC0">
        <w:rPr>
          <w:rFonts w:ascii="Sakkal Majalla" w:eastAsia="Simplified Arabic" w:hAnsi="Sakkal Majalla" w:cs="Sakkal Majalla"/>
          <w:b/>
          <w:sz w:val="34"/>
          <w:szCs w:val="34"/>
          <w:u w:val="single"/>
        </w:rPr>
        <w:t>.</w:t>
      </w:r>
    </w:p>
    <w:p w:rsidR="00212AC0" w:rsidRPr="00212AC0" w:rsidRDefault="00212AC0" w:rsidP="00212AC0">
      <w:pPr>
        <w:bidi/>
        <w:spacing w:after="0" w:line="240" w:lineRule="auto"/>
        <w:ind w:left="142"/>
        <w:jc w:val="lowKashida"/>
        <w:rPr>
          <w:rFonts w:ascii="Sakkal Majalla" w:eastAsia="Simplified Arabic" w:hAnsi="Sakkal Majalla" w:cs="Sakkal Majalla"/>
          <w:bCs/>
          <w:sz w:val="34"/>
          <w:szCs w:val="34"/>
        </w:rPr>
      </w:pPr>
      <w:r w:rsidRPr="00212AC0">
        <w:rPr>
          <w:rFonts w:ascii="Sakkal Majalla" w:eastAsia="Simplified Arabic" w:hAnsi="Sakkal Majalla" w:cs="Sakkal Majalla"/>
          <w:bCs/>
          <w:sz w:val="34"/>
          <w:szCs w:val="34"/>
          <w:rtl/>
        </w:rPr>
        <w:t>علم تشريح جسم الإنسان:</w:t>
      </w:r>
      <w:r w:rsidRPr="00212AC0">
        <w:rPr>
          <w:rFonts w:ascii="Sakkal Majalla" w:eastAsia="Corbel" w:hAnsi="Sakkal Majalla" w:cs="Sakkal Majalla"/>
          <w:sz w:val="34"/>
          <w:szCs w:val="34"/>
        </w:rPr>
        <w:t xml:space="preserve"> </w:t>
      </w:r>
      <w:r w:rsidRPr="00212AC0">
        <w:rPr>
          <w:rFonts w:ascii="Sakkal Majalla" w:eastAsia="Simplified Arabic" w:hAnsi="Sakkal Majalla" w:cs="Sakkal Majalla"/>
          <w:b/>
          <w:sz w:val="34"/>
          <w:szCs w:val="34"/>
        </w:rPr>
        <w:t>Human anatomy</w:t>
      </w:r>
    </w:p>
    <w:p w:rsidR="00212AC0" w:rsidRPr="00212AC0" w:rsidRDefault="00212AC0" w:rsidP="00212AC0">
      <w:pPr>
        <w:bidi/>
        <w:spacing w:after="0" w:line="240" w:lineRule="auto"/>
        <w:ind w:left="142"/>
        <w:jc w:val="lowKashida"/>
        <w:rPr>
          <w:rFonts w:ascii="Sakkal Majalla" w:eastAsia="Simplified Arabic" w:hAnsi="Sakkal Majalla" w:cs="Sakkal Majalla"/>
          <w:b/>
          <w:sz w:val="34"/>
          <w:szCs w:val="34"/>
          <w:u w:val="single"/>
        </w:rPr>
      </w:pPr>
      <w:r w:rsidRPr="00212AC0">
        <w:rPr>
          <w:rFonts w:ascii="Sakkal Majalla" w:eastAsia="Simplified Arabic" w:hAnsi="Sakkal Majalla" w:cs="Sakkal Majalla"/>
          <w:sz w:val="34"/>
          <w:szCs w:val="34"/>
          <w:rtl/>
        </w:rPr>
        <w:t xml:space="preserve">    وهو فرع من فروع علم التشريح ويختص علم التشريح الانسان بدراسة تركيب جسم الإنسان التام النمو ووصف جميع أعضائه، والأجهزة المختلفة التي تتكون منها، وعلاقة بعضها ببعض، وكذلك الأنسجة التي تتركب منها الأعضاء.</w:t>
      </w:r>
    </w:p>
    <w:p w:rsidR="00212AC0" w:rsidRPr="00212AC0" w:rsidRDefault="00212AC0" w:rsidP="00212AC0">
      <w:pPr>
        <w:bidi/>
        <w:spacing w:after="0" w:line="240" w:lineRule="auto"/>
        <w:ind w:left="142"/>
        <w:jc w:val="lowKashida"/>
        <w:rPr>
          <w:rFonts w:ascii="Sakkal Majalla" w:eastAsia="Simplified Arabic" w:hAnsi="Sakkal Majalla" w:cs="Sakkal Majalla"/>
          <w:bCs/>
          <w:sz w:val="34"/>
          <w:szCs w:val="34"/>
        </w:rPr>
      </w:pPr>
      <w:r w:rsidRPr="00212AC0">
        <w:rPr>
          <w:rFonts w:ascii="Sakkal Majalla" w:eastAsia="Simplified Arabic" w:hAnsi="Sakkal Majalla" w:cs="Sakkal Majalla"/>
          <w:bCs/>
          <w:sz w:val="34"/>
          <w:szCs w:val="34"/>
          <w:rtl/>
        </w:rPr>
        <w:t xml:space="preserve">أقسام علم التشريح: </w:t>
      </w:r>
      <w:r w:rsidRPr="00212AC0">
        <w:rPr>
          <w:rFonts w:ascii="Sakkal Majalla" w:eastAsia="Simplified Arabic" w:hAnsi="Sakkal Majalla" w:cs="Sakkal Majalla"/>
          <w:b/>
          <w:sz w:val="34"/>
          <w:szCs w:val="34"/>
        </w:rPr>
        <w:t>Departments of anatomy</w:t>
      </w:r>
    </w:p>
    <w:p w:rsidR="00212AC0" w:rsidRPr="00212AC0" w:rsidRDefault="00212AC0" w:rsidP="00212AC0">
      <w:pPr>
        <w:bidi/>
        <w:spacing w:after="0" w:line="240" w:lineRule="auto"/>
        <w:ind w:left="141"/>
        <w:jc w:val="lowKashida"/>
        <w:rPr>
          <w:rFonts w:ascii="Sakkal Majalla" w:eastAsia="Simplified Arabic" w:hAnsi="Sakkal Majalla" w:cs="Sakkal Majalla"/>
          <w:sz w:val="34"/>
          <w:szCs w:val="34"/>
        </w:rPr>
      </w:pPr>
      <w:r w:rsidRPr="00212AC0">
        <w:rPr>
          <w:rFonts w:ascii="Sakkal Majalla" w:eastAsia="Simplified Arabic" w:hAnsi="Sakkal Majalla" w:cs="Sakkal Majalla"/>
          <w:sz w:val="34"/>
          <w:szCs w:val="34"/>
          <w:rtl/>
        </w:rPr>
        <w:t>ينقسم علم التشريح إلى الأقسام الأتية: -</w:t>
      </w:r>
    </w:p>
    <w:p w:rsidR="00212AC0" w:rsidRPr="00212AC0" w:rsidRDefault="00212AC0" w:rsidP="00212AC0">
      <w:pPr>
        <w:pBdr>
          <w:top w:val="nil"/>
          <w:left w:val="nil"/>
          <w:bottom w:val="nil"/>
          <w:right w:val="nil"/>
          <w:between w:val="nil"/>
        </w:pBdr>
        <w:bidi/>
        <w:spacing w:after="0" w:line="240" w:lineRule="auto"/>
        <w:ind w:left="141"/>
        <w:jc w:val="lowKashida"/>
        <w:rPr>
          <w:rFonts w:ascii="Sakkal Majalla" w:eastAsia="Simplified Arabic" w:hAnsi="Sakkal Majalla" w:cs="Sakkal Majalla"/>
          <w:bCs/>
          <w:color w:val="000000"/>
          <w:sz w:val="34"/>
          <w:szCs w:val="34"/>
        </w:rPr>
      </w:pPr>
      <w:r w:rsidRPr="00212AC0">
        <w:rPr>
          <w:rFonts w:ascii="Sakkal Majalla" w:eastAsia="Simplified Arabic" w:hAnsi="Sakkal Majalla" w:cs="Sakkal Majalla"/>
          <w:bCs/>
          <w:color w:val="000000"/>
          <w:sz w:val="34"/>
          <w:szCs w:val="34"/>
          <w:rtl/>
        </w:rPr>
        <w:t>1-علم التشريح العام:</w:t>
      </w:r>
      <w:r w:rsidRPr="00212AC0">
        <w:rPr>
          <w:rFonts w:ascii="Sakkal Majalla" w:eastAsia="Corbel" w:hAnsi="Sakkal Majalla" w:cs="Sakkal Majalla"/>
          <w:b/>
          <w:sz w:val="34"/>
          <w:szCs w:val="34"/>
        </w:rPr>
        <w:t xml:space="preserve"> </w:t>
      </w:r>
      <w:r w:rsidRPr="00212AC0">
        <w:rPr>
          <w:rFonts w:ascii="Sakkal Majalla" w:eastAsia="Simplified Arabic" w:hAnsi="Sakkal Majalla" w:cs="Sakkal Majalla"/>
          <w:b/>
          <w:color w:val="000000"/>
          <w:sz w:val="34"/>
          <w:szCs w:val="34"/>
        </w:rPr>
        <w:t>General anatomy</w:t>
      </w:r>
      <w:r w:rsidRPr="00212AC0">
        <w:rPr>
          <w:rFonts w:ascii="Sakkal Majalla" w:eastAsia="Simplified Arabic" w:hAnsi="Sakkal Majalla" w:cs="Sakkal Majalla"/>
          <w:bCs/>
          <w:color w:val="000000"/>
          <w:sz w:val="34"/>
          <w:szCs w:val="34"/>
          <w:rtl/>
        </w:rPr>
        <w:t xml:space="preserve"> </w:t>
      </w:r>
    </w:p>
    <w:p w:rsidR="00212AC0" w:rsidRPr="00212AC0" w:rsidRDefault="00212AC0" w:rsidP="00212AC0">
      <w:pPr>
        <w:bidi/>
        <w:spacing w:after="0" w:line="240" w:lineRule="auto"/>
        <w:ind w:left="141"/>
        <w:jc w:val="lowKashida"/>
        <w:rPr>
          <w:rFonts w:ascii="Sakkal Majalla" w:eastAsia="Simplified Arabic" w:hAnsi="Sakkal Majalla" w:cs="Sakkal Majalla"/>
          <w:sz w:val="34"/>
          <w:szCs w:val="34"/>
        </w:rPr>
      </w:pPr>
      <w:r w:rsidRPr="00212AC0">
        <w:rPr>
          <w:rFonts w:ascii="Sakkal Majalla" w:eastAsia="Simplified Arabic" w:hAnsi="Sakkal Majalla" w:cs="Sakkal Majalla"/>
          <w:sz w:val="34"/>
          <w:szCs w:val="34"/>
          <w:rtl/>
        </w:rPr>
        <w:t xml:space="preserve">    وهو الذي يبحث في معرفة ودراسة أعضاء وأجهزة جسم الإنسان المختلفة وعلاقة بعضها ببعض مثل (الجهاز العظمى، والمفصلي، والعضلي، والعصبي).</w:t>
      </w:r>
    </w:p>
    <w:p w:rsidR="00212AC0" w:rsidRPr="00212AC0" w:rsidRDefault="00212AC0" w:rsidP="00212AC0">
      <w:pPr>
        <w:bidi/>
        <w:spacing w:after="0" w:line="240" w:lineRule="auto"/>
        <w:ind w:left="141"/>
        <w:jc w:val="lowKashida"/>
        <w:rPr>
          <w:rFonts w:ascii="Sakkal Majalla" w:eastAsia="Simplified Arabic" w:hAnsi="Sakkal Majalla" w:cs="Sakkal Majalla"/>
          <w:bCs/>
          <w:sz w:val="34"/>
          <w:szCs w:val="34"/>
        </w:rPr>
      </w:pPr>
      <w:r w:rsidRPr="00212AC0">
        <w:rPr>
          <w:rFonts w:ascii="Sakkal Majalla" w:eastAsia="Simplified Arabic" w:hAnsi="Sakkal Majalla" w:cs="Sakkal Majalla"/>
          <w:bCs/>
          <w:sz w:val="34"/>
          <w:szCs w:val="34"/>
          <w:rtl/>
        </w:rPr>
        <w:t>2-علم التشريح السطحي</w:t>
      </w:r>
      <w:r w:rsidRPr="00212AC0">
        <w:rPr>
          <w:rFonts w:ascii="Sakkal Majalla" w:eastAsia="Simplified Arabic" w:hAnsi="Sakkal Majalla" w:cs="Sakkal Majalla"/>
          <w:bCs/>
          <w:sz w:val="34"/>
          <w:szCs w:val="34"/>
        </w:rPr>
        <w:t>:</w:t>
      </w:r>
      <w:r w:rsidRPr="00212AC0">
        <w:rPr>
          <w:rFonts w:ascii="Sakkal Majalla" w:eastAsia="Simplified Arabic" w:hAnsi="Sakkal Majalla" w:cs="Sakkal Majalla"/>
          <w:bCs/>
          <w:sz w:val="34"/>
          <w:szCs w:val="34"/>
          <w:rtl/>
        </w:rPr>
        <w:t xml:space="preserve"> </w:t>
      </w:r>
      <w:r w:rsidRPr="00212AC0">
        <w:rPr>
          <w:rFonts w:ascii="Sakkal Majalla" w:eastAsia="Simplified Arabic" w:hAnsi="Sakkal Majalla" w:cs="Sakkal Majalla"/>
          <w:b/>
          <w:sz w:val="34"/>
          <w:szCs w:val="34"/>
        </w:rPr>
        <w:t>superficial anatomy</w:t>
      </w:r>
    </w:p>
    <w:p w:rsidR="00212AC0" w:rsidRPr="00212AC0" w:rsidRDefault="00212AC0" w:rsidP="00212AC0">
      <w:pPr>
        <w:bidi/>
        <w:spacing w:after="0" w:line="240" w:lineRule="auto"/>
        <w:ind w:left="141"/>
        <w:jc w:val="lowKashida"/>
        <w:rPr>
          <w:rFonts w:ascii="Sakkal Majalla" w:eastAsia="Simplified Arabic" w:hAnsi="Sakkal Majalla" w:cs="Sakkal Majalla"/>
          <w:sz w:val="34"/>
          <w:szCs w:val="34"/>
          <w:rtl/>
        </w:rPr>
      </w:pPr>
      <w:r w:rsidRPr="00212AC0">
        <w:rPr>
          <w:rFonts w:ascii="Sakkal Majalla" w:eastAsia="Simplified Arabic" w:hAnsi="Sakkal Majalla" w:cs="Sakkal Majalla"/>
          <w:sz w:val="34"/>
          <w:szCs w:val="34"/>
          <w:rtl/>
        </w:rPr>
        <w:t xml:space="preserve">     وعن طريقه نتعرف على أجهزة الجسم الداخلية بواسطة علامات سطحية على الجلد مميزة للجزء نفسه من الناحية التشريحية، وهذا يفيد في معرفة الوضع الطبيعي لعضو معين.</w:t>
      </w:r>
    </w:p>
    <w:p w:rsidR="00212AC0" w:rsidRPr="00212AC0" w:rsidRDefault="00212AC0" w:rsidP="00212AC0">
      <w:pPr>
        <w:bidi/>
        <w:spacing w:after="0" w:line="240" w:lineRule="auto"/>
        <w:ind w:left="141"/>
        <w:jc w:val="lowKashida"/>
        <w:rPr>
          <w:rFonts w:ascii="Sakkal Majalla" w:eastAsia="Simplified Arabic" w:hAnsi="Sakkal Majalla" w:cs="Sakkal Majalla"/>
          <w:sz w:val="34"/>
          <w:szCs w:val="34"/>
          <w:rtl/>
        </w:rPr>
      </w:pPr>
    </w:p>
    <w:p w:rsidR="00212AC0" w:rsidRPr="00212AC0" w:rsidRDefault="00212AC0" w:rsidP="00212AC0">
      <w:pPr>
        <w:bidi/>
        <w:spacing w:after="0" w:line="240" w:lineRule="auto"/>
        <w:ind w:left="141"/>
        <w:jc w:val="lowKashida"/>
        <w:rPr>
          <w:rFonts w:ascii="Sakkal Majalla" w:eastAsia="Simplified Arabic" w:hAnsi="Sakkal Majalla" w:cs="Sakkal Majalla"/>
          <w:bCs/>
          <w:sz w:val="34"/>
          <w:szCs w:val="34"/>
        </w:rPr>
      </w:pPr>
      <w:r w:rsidRPr="00212AC0">
        <w:rPr>
          <w:rFonts w:ascii="Sakkal Majalla" w:eastAsia="Simplified Arabic" w:hAnsi="Sakkal Majalla" w:cs="Sakkal Majalla"/>
          <w:bCs/>
          <w:sz w:val="34"/>
          <w:szCs w:val="34"/>
          <w:rtl/>
        </w:rPr>
        <w:t>3-علم التشريح التطبيقي:</w:t>
      </w:r>
      <w:r w:rsidRPr="00212AC0">
        <w:rPr>
          <w:rFonts w:ascii="Sakkal Majalla" w:eastAsia="Corbel" w:hAnsi="Sakkal Majalla" w:cs="Sakkal Majalla"/>
          <w:sz w:val="34"/>
          <w:szCs w:val="34"/>
        </w:rPr>
        <w:t xml:space="preserve"> </w:t>
      </w:r>
      <w:r w:rsidRPr="00212AC0">
        <w:rPr>
          <w:rFonts w:ascii="Sakkal Majalla" w:eastAsia="Simplified Arabic" w:hAnsi="Sakkal Majalla" w:cs="Sakkal Majalla"/>
          <w:b/>
          <w:sz w:val="34"/>
          <w:szCs w:val="34"/>
        </w:rPr>
        <w:t>applied anatomy</w:t>
      </w:r>
    </w:p>
    <w:p w:rsidR="00212AC0" w:rsidRPr="00212AC0" w:rsidRDefault="00212AC0" w:rsidP="00212AC0">
      <w:pPr>
        <w:bidi/>
        <w:spacing w:after="0" w:line="240" w:lineRule="auto"/>
        <w:ind w:left="141"/>
        <w:jc w:val="lowKashida"/>
        <w:rPr>
          <w:rFonts w:ascii="Sakkal Majalla" w:eastAsia="Simplified Arabic" w:hAnsi="Sakkal Majalla" w:cs="Sakkal Majalla"/>
          <w:sz w:val="34"/>
          <w:szCs w:val="34"/>
          <w:rtl/>
        </w:rPr>
      </w:pPr>
      <w:r w:rsidRPr="00212AC0">
        <w:rPr>
          <w:rFonts w:ascii="Sakkal Majalla" w:eastAsia="Simplified Arabic" w:hAnsi="Sakkal Majalla" w:cs="Sakkal Majalla"/>
          <w:sz w:val="34"/>
          <w:szCs w:val="34"/>
          <w:rtl/>
        </w:rPr>
        <w:t xml:space="preserve">    وهو الاستعانة بعلم التشريح وتطبيقه في فروع الطب المختلفة سواء في الجراحة أو غيرها.</w:t>
      </w:r>
    </w:p>
    <w:p w:rsidR="00212AC0" w:rsidRPr="00212AC0" w:rsidRDefault="00212AC0" w:rsidP="00212AC0">
      <w:pPr>
        <w:pBdr>
          <w:top w:val="nil"/>
          <w:left w:val="nil"/>
          <w:bottom w:val="nil"/>
          <w:right w:val="nil"/>
          <w:between w:val="nil"/>
        </w:pBdr>
        <w:bidi/>
        <w:spacing w:after="0" w:line="240" w:lineRule="auto"/>
        <w:ind w:left="27" w:firstLine="114"/>
        <w:jc w:val="lowKashida"/>
        <w:rPr>
          <w:rFonts w:ascii="Sakkal Majalla" w:eastAsia="Simplified Arabic" w:hAnsi="Sakkal Majalla" w:cs="Sakkal Majalla"/>
          <w:bCs/>
          <w:color w:val="000000"/>
          <w:sz w:val="34"/>
          <w:szCs w:val="34"/>
        </w:rPr>
      </w:pPr>
      <w:r w:rsidRPr="00212AC0">
        <w:rPr>
          <w:rFonts w:ascii="Sakkal Majalla" w:eastAsia="Simplified Arabic" w:hAnsi="Sakkal Majalla" w:cs="Sakkal Majalla"/>
          <w:bCs/>
          <w:color w:val="000000"/>
          <w:sz w:val="34"/>
          <w:szCs w:val="34"/>
          <w:rtl/>
        </w:rPr>
        <w:t xml:space="preserve">4-علم التشريح المقارن: </w:t>
      </w:r>
      <w:r w:rsidRPr="00212AC0">
        <w:rPr>
          <w:rFonts w:ascii="Sakkal Majalla" w:eastAsia="Simplified Arabic" w:hAnsi="Sakkal Majalla" w:cs="Sakkal Majalla"/>
          <w:b/>
          <w:color w:val="000000"/>
          <w:sz w:val="34"/>
          <w:szCs w:val="34"/>
        </w:rPr>
        <w:t>Comparative Anatomy</w:t>
      </w:r>
    </w:p>
    <w:p w:rsidR="00212AC0" w:rsidRPr="00212AC0" w:rsidRDefault="00212AC0" w:rsidP="00212AC0">
      <w:pPr>
        <w:bidi/>
        <w:spacing w:after="0" w:line="240" w:lineRule="auto"/>
        <w:ind w:left="141"/>
        <w:jc w:val="lowKashida"/>
        <w:rPr>
          <w:rFonts w:ascii="Sakkal Majalla" w:eastAsia="Simplified Arabic" w:hAnsi="Sakkal Majalla" w:cs="Sakkal Majalla"/>
          <w:sz w:val="34"/>
          <w:szCs w:val="34"/>
        </w:rPr>
      </w:pPr>
      <w:r w:rsidRPr="00212AC0">
        <w:rPr>
          <w:rFonts w:ascii="Sakkal Majalla" w:eastAsia="Simplified Arabic" w:hAnsi="Sakkal Majalla" w:cs="Sakkal Majalla"/>
          <w:sz w:val="34"/>
          <w:szCs w:val="34"/>
          <w:rtl/>
        </w:rPr>
        <w:t xml:space="preserve">     يُعرف التّشريح المقارن بأنّه دراسة البِنَى الجسمانية للأنواع المختلفة من الكائنات الحية والمقارنة بينها من أجل الوصول لفهمٍ أكبر للتغيرات التي حدثت في تلك البِنَى خلال تمايزها عن بعضها البعض وعن سلَفها المشترَك.</w:t>
      </w:r>
    </w:p>
    <w:p w:rsidR="00212AC0" w:rsidRPr="00212AC0" w:rsidRDefault="00212AC0" w:rsidP="00212AC0">
      <w:pPr>
        <w:bidi/>
        <w:spacing w:after="0" w:line="240" w:lineRule="auto"/>
        <w:ind w:left="141"/>
        <w:jc w:val="lowKashida"/>
        <w:rPr>
          <w:rFonts w:ascii="Sakkal Majalla" w:eastAsia="Simplified Arabic" w:hAnsi="Sakkal Majalla" w:cs="Sakkal Majalla"/>
          <w:bCs/>
          <w:sz w:val="34"/>
          <w:szCs w:val="34"/>
        </w:rPr>
      </w:pPr>
      <w:r w:rsidRPr="00212AC0">
        <w:rPr>
          <w:rFonts w:ascii="Sakkal Majalla" w:eastAsia="Simplified Arabic" w:hAnsi="Sakkal Majalla" w:cs="Sakkal Majalla"/>
          <w:bCs/>
          <w:sz w:val="34"/>
          <w:szCs w:val="34"/>
          <w:rtl/>
        </w:rPr>
        <w:t>علم التشريح الرياضي:</w:t>
      </w:r>
      <w:r w:rsidRPr="00212AC0">
        <w:rPr>
          <w:rFonts w:ascii="Sakkal Majalla" w:eastAsia="Corbel" w:hAnsi="Sakkal Majalla" w:cs="Sakkal Majalla"/>
          <w:sz w:val="34"/>
          <w:szCs w:val="34"/>
        </w:rPr>
        <w:t xml:space="preserve"> </w:t>
      </w:r>
      <w:r w:rsidRPr="00212AC0">
        <w:rPr>
          <w:rFonts w:ascii="Sakkal Majalla" w:eastAsia="Simplified Arabic" w:hAnsi="Sakkal Majalla" w:cs="Sakkal Majalla"/>
          <w:b/>
          <w:sz w:val="34"/>
          <w:szCs w:val="34"/>
        </w:rPr>
        <w:t>Sports Anatomy</w:t>
      </w:r>
    </w:p>
    <w:p w:rsidR="00212AC0" w:rsidRPr="00212AC0" w:rsidRDefault="00212AC0" w:rsidP="00212AC0">
      <w:pPr>
        <w:bidi/>
        <w:spacing w:after="0" w:line="240" w:lineRule="auto"/>
        <w:ind w:left="27" w:hanging="28"/>
        <w:jc w:val="lowKashida"/>
        <w:rPr>
          <w:rFonts w:ascii="Sakkal Majalla" w:eastAsia="Simplified Arabic" w:hAnsi="Sakkal Majalla" w:cs="Sakkal Majalla"/>
          <w:sz w:val="34"/>
          <w:szCs w:val="34"/>
          <w:rtl/>
        </w:rPr>
      </w:pPr>
      <w:r w:rsidRPr="00212AC0">
        <w:rPr>
          <w:rFonts w:ascii="Sakkal Majalla" w:eastAsia="Simplified Arabic" w:hAnsi="Sakkal Majalla" w:cs="Sakkal Majalla"/>
          <w:sz w:val="34"/>
          <w:szCs w:val="34"/>
          <w:rtl/>
        </w:rPr>
        <w:lastRenderedPageBreak/>
        <w:t xml:space="preserve">   وهو العلم الذي يتم من خلاله التعرف على تكوين الجسم الطبيعي للرياضي وكذلك التعرف على الاتجاه الحركي للمفاصل وطبيعة عمل العضلات وتكوينها ومن ثم الاستخدام الأمثل لها والطريقة السليمة لأداء التمرينات والحركات الرياضية المختلفة، ومن خلال تلك المعرفة يتم تكوين جسم الرياضي تكوينا سليما</w:t>
      </w:r>
      <w:r w:rsidRPr="00212AC0">
        <w:rPr>
          <w:rFonts w:ascii="Sakkal Majalla" w:eastAsia="Corbel" w:hAnsi="Sakkal Majalla" w:cs="Sakkal Majalla"/>
          <w:sz w:val="34"/>
          <w:szCs w:val="34"/>
          <w:rtl/>
        </w:rPr>
        <w:t xml:space="preserve"> </w:t>
      </w:r>
      <w:r w:rsidRPr="00212AC0">
        <w:rPr>
          <w:rFonts w:ascii="Sakkal Majalla" w:eastAsia="Simplified Arabic" w:hAnsi="Sakkal Majalla" w:cs="Sakkal Majalla"/>
          <w:sz w:val="34"/>
          <w:szCs w:val="34"/>
          <w:rtl/>
        </w:rPr>
        <w:t>وبما يتناسب مع متطلبات اللعبة الجسمية، وتحقيق النمو الطبيعي الكامل للجسم وأجزائه المختلفة.</w:t>
      </w:r>
    </w:p>
    <w:p w:rsidR="00212AC0" w:rsidRPr="00212AC0" w:rsidRDefault="00212AC0" w:rsidP="00212AC0">
      <w:pPr>
        <w:bidi/>
        <w:spacing w:after="0" w:line="240" w:lineRule="auto"/>
        <w:ind w:left="27" w:hanging="28"/>
        <w:jc w:val="lowKashida"/>
        <w:rPr>
          <w:rFonts w:ascii="Sakkal Majalla" w:eastAsia="Simplified Arabic" w:hAnsi="Sakkal Majalla" w:cs="Sakkal Majalla"/>
          <w:sz w:val="12"/>
          <w:szCs w:val="12"/>
          <w:rtl/>
        </w:rPr>
      </w:pPr>
    </w:p>
    <w:p w:rsidR="00212AC0" w:rsidRPr="00212AC0" w:rsidRDefault="00212AC0" w:rsidP="00212AC0">
      <w:pPr>
        <w:bidi/>
        <w:spacing w:after="0" w:line="240" w:lineRule="auto"/>
        <w:ind w:left="27"/>
        <w:jc w:val="lowKashida"/>
        <w:rPr>
          <w:rFonts w:ascii="Sakkal Majalla" w:eastAsia="Simplified Arabic" w:hAnsi="Sakkal Majalla" w:cs="Sakkal Majalla"/>
          <w:bCs/>
          <w:sz w:val="34"/>
          <w:szCs w:val="34"/>
        </w:rPr>
      </w:pPr>
      <w:r w:rsidRPr="00212AC0">
        <w:rPr>
          <w:rFonts w:ascii="Sakkal Majalla" w:eastAsia="Simplified Arabic" w:hAnsi="Sakkal Majalla" w:cs="Sakkal Majalla"/>
          <w:sz w:val="34"/>
          <w:szCs w:val="34"/>
        </w:rPr>
        <w:t xml:space="preserve"> </w:t>
      </w:r>
      <w:r w:rsidRPr="00212AC0">
        <w:rPr>
          <w:rFonts w:ascii="Sakkal Majalla" w:eastAsia="Simplified Arabic" w:hAnsi="Sakkal Majalla" w:cs="Sakkal Majalla"/>
          <w:bCs/>
          <w:sz w:val="34"/>
          <w:szCs w:val="34"/>
          <w:rtl/>
        </w:rPr>
        <w:t xml:space="preserve">أهمية التشريح في المجال الرياضي. </w:t>
      </w:r>
    </w:p>
    <w:p w:rsidR="00212AC0" w:rsidRPr="00212AC0" w:rsidRDefault="00212AC0" w:rsidP="00212AC0">
      <w:pPr>
        <w:numPr>
          <w:ilvl w:val="0"/>
          <w:numId w:val="3"/>
        </w:numPr>
        <w:pBdr>
          <w:top w:val="nil"/>
          <w:left w:val="nil"/>
          <w:bottom w:val="nil"/>
          <w:right w:val="nil"/>
          <w:between w:val="nil"/>
        </w:pBdr>
        <w:bidi/>
        <w:spacing w:after="0" w:line="240" w:lineRule="auto"/>
        <w:ind w:left="878" w:hanging="256"/>
        <w:jc w:val="lowKashida"/>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 xml:space="preserve"> يعتبر أساس للعلوم الرياضية. (ارتباط علم التشريح ببعض العلوم الرياضية الأخرى مثل علم الإصابات والتأهيل البدني والحركي).</w:t>
      </w:r>
    </w:p>
    <w:p w:rsidR="00212AC0" w:rsidRPr="00212AC0" w:rsidRDefault="00212AC0" w:rsidP="00212AC0">
      <w:pPr>
        <w:numPr>
          <w:ilvl w:val="0"/>
          <w:numId w:val="3"/>
        </w:numPr>
        <w:pBdr>
          <w:top w:val="nil"/>
          <w:left w:val="nil"/>
          <w:bottom w:val="nil"/>
          <w:right w:val="nil"/>
          <w:between w:val="nil"/>
        </w:pBdr>
        <w:bidi/>
        <w:spacing w:after="0" w:line="240" w:lineRule="auto"/>
        <w:ind w:left="878" w:hanging="256"/>
        <w:jc w:val="lowKashida"/>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معرفة الأخطاء البدنية الموجودة بالجسم. ومعالـجة الأخطاء والتشوهات البدنية والقوامية التي تظــهر أثناء مراحل نمو الأنسان ومحاولة تصحيحها.</w:t>
      </w:r>
    </w:p>
    <w:p w:rsidR="00212AC0" w:rsidRPr="00212AC0" w:rsidRDefault="00212AC0" w:rsidP="00212AC0">
      <w:pPr>
        <w:numPr>
          <w:ilvl w:val="0"/>
          <w:numId w:val="3"/>
        </w:numPr>
        <w:pBdr>
          <w:top w:val="nil"/>
          <w:left w:val="nil"/>
          <w:bottom w:val="nil"/>
          <w:right w:val="nil"/>
          <w:between w:val="nil"/>
        </w:pBdr>
        <w:bidi/>
        <w:spacing w:after="0" w:line="240" w:lineRule="auto"/>
        <w:ind w:left="878" w:hanging="256"/>
        <w:jc w:val="lowKashida"/>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 xml:space="preserve"> تحـــــديد التمرينات اللازمة لعالج الانحرافات.</w:t>
      </w:r>
    </w:p>
    <w:p w:rsidR="00212AC0" w:rsidRPr="00212AC0" w:rsidRDefault="00212AC0" w:rsidP="00212AC0">
      <w:pPr>
        <w:numPr>
          <w:ilvl w:val="0"/>
          <w:numId w:val="3"/>
        </w:numPr>
        <w:pBdr>
          <w:top w:val="nil"/>
          <w:left w:val="nil"/>
          <w:bottom w:val="nil"/>
          <w:right w:val="nil"/>
          <w:between w:val="nil"/>
        </w:pBdr>
        <w:bidi/>
        <w:spacing w:after="0" w:line="240" w:lineRule="auto"/>
        <w:ind w:left="878" w:hanging="256"/>
        <w:jc w:val="lowKashida"/>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 xml:space="preserve">يساعد الرياضيين على التعرف على تكوين الجسم الطبيعي. </w:t>
      </w:r>
    </w:p>
    <w:p w:rsidR="00212AC0" w:rsidRPr="00212AC0" w:rsidRDefault="00212AC0" w:rsidP="00212AC0">
      <w:pPr>
        <w:numPr>
          <w:ilvl w:val="0"/>
          <w:numId w:val="3"/>
        </w:numPr>
        <w:pBdr>
          <w:top w:val="nil"/>
          <w:left w:val="nil"/>
          <w:bottom w:val="nil"/>
          <w:right w:val="nil"/>
          <w:between w:val="nil"/>
        </w:pBdr>
        <w:bidi/>
        <w:spacing w:after="0" w:line="240" w:lineRule="auto"/>
        <w:ind w:left="878" w:hanging="256"/>
        <w:jc w:val="lowKashida"/>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تحـديد نـوع الحركة الصحيحة والمناسبة لجسم الأنسان.</w:t>
      </w:r>
    </w:p>
    <w:p w:rsidR="00212AC0" w:rsidRPr="00212AC0" w:rsidRDefault="00212AC0" w:rsidP="00212AC0">
      <w:pPr>
        <w:numPr>
          <w:ilvl w:val="0"/>
          <w:numId w:val="3"/>
        </w:numPr>
        <w:pBdr>
          <w:top w:val="nil"/>
          <w:left w:val="nil"/>
          <w:bottom w:val="nil"/>
          <w:right w:val="nil"/>
          <w:between w:val="nil"/>
        </w:pBdr>
        <w:bidi/>
        <w:spacing w:after="0" w:line="240" w:lineRule="auto"/>
        <w:ind w:left="878" w:hanging="256"/>
        <w:jc w:val="lowKashida"/>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يساعد على تحديد الشكل الخارجي المناسب للعبة.</w:t>
      </w:r>
    </w:p>
    <w:p w:rsidR="00212AC0" w:rsidRPr="00212AC0" w:rsidRDefault="00212AC0" w:rsidP="00212AC0">
      <w:pPr>
        <w:numPr>
          <w:ilvl w:val="0"/>
          <w:numId w:val="3"/>
        </w:numPr>
        <w:pBdr>
          <w:top w:val="nil"/>
          <w:left w:val="nil"/>
          <w:bottom w:val="nil"/>
          <w:right w:val="nil"/>
          <w:between w:val="nil"/>
        </w:pBdr>
        <w:bidi/>
        <w:spacing w:after="0" w:line="240" w:lineRule="auto"/>
        <w:ind w:left="878" w:hanging="256"/>
        <w:jc w:val="lowKashida"/>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 xml:space="preserve">التعرف عل إمكانية الجسم الحركية. </w:t>
      </w:r>
    </w:p>
    <w:p w:rsidR="00212AC0" w:rsidRPr="00212AC0" w:rsidRDefault="00212AC0" w:rsidP="00212AC0">
      <w:pPr>
        <w:numPr>
          <w:ilvl w:val="0"/>
          <w:numId w:val="3"/>
        </w:numPr>
        <w:pBdr>
          <w:top w:val="nil"/>
          <w:left w:val="nil"/>
          <w:bottom w:val="nil"/>
          <w:right w:val="nil"/>
          <w:between w:val="nil"/>
        </w:pBdr>
        <w:bidi/>
        <w:spacing w:after="0" w:line="240" w:lineRule="auto"/>
        <w:ind w:left="878" w:hanging="256"/>
        <w:jc w:val="lowKashida"/>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التعرف على الحركات الرياضية وتحقيق النمو الطبيعي.</w:t>
      </w:r>
    </w:p>
    <w:p w:rsidR="00212AC0" w:rsidRPr="00212AC0" w:rsidRDefault="00212AC0" w:rsidP="00212AC0">
      <w:pPr>
        <w:numPr>
          <w:ilvl w:val="0"/>
          <w:numId w:val="3"/>
        </w:numPr>
        <w:pBdr>
          <w:top w:val="nil"/>
          <w:left w:val="nil"/>
          <w:bottom w:val="nil"/>
          <w:right w:val="nil"/>
          <w:between w:val="nil"/>
        </w:pBdr>
        <w:bidi/>
        <w:spacing w:after="0" w:line="240" w:lineRule="auto"/>
        <w:ind w:left="878" w:hanging="256"/>
        <w:jc w:val="lowKashida"/>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ملاحظة ومتابعــة مــراحل النمــــو الطبيعية الأنسان، حيث يساعد في ملاحظة نمو الأطفال والعمل على تقويم أجسامهم وإصلاح أي خطأ بدني وذلك باختيار الأوضاع السليمة والحركات والتمرينات الرياضية المناسبة لذلك</w:t>
      </w:r>
      <w:r w:rsidRPr="00212AC0">
        <w:rPr>
          <w:rFonts w:ascii="Sakkal Majalla" w:eastAsia="Simplified Arabic" w:hAnsi="Sakkal Majalla" w:cs="Sakkal Majalla"/>
          <w:color w:val="000000"/>
          <w:sz w:val="34"/>
          <w:szCs w:val="34"/>
        </w:rPr>
        <w:t>.</w:t>
      </w:r>
    </w:p>
    <w:p w:rsidR="00212AC0" w:rsidRPr="00212AC0" w:rsidRDefault="00212AC0" w:rsidP="00212AC0">
      <w:pPr>
        <w:bidi/>
        <w:spacing w:after="0" w:line="240" w:lineRule="auto"/>
        <w:ind w:left="141"/>
        <w:jc w:val="lowKashida"/>
        <w:rPr>
          <w:rFonts w:ascii="Sakkal Majalla" w:eastAsia="Simplified Arabic" w:hAnsi="Sakkal Majalla" w:cs="Sakkal Majalla"/>
          <w:sz w:val="34"/>
          <w:szCs w:val="34"/>
        </w:rPr>
      </w:pPr>
      <w:r w:rsidRPr="00212AC0">
        <w:rPr>
          <w:rFonts w:ascii="Sakkal Majalla" w:eastAsia="Simplified Arabic" w:hAnsi="Sakkal Majalla" w:cs="Sakkal Majalla"/>
          <w:bCs/>
          <w:sz w:val="34"/>
          <w:szCs w:val="34"/>
          <w:u w:val="single"/>
          <w:rtl/>
        </w:rPr>
        <w:t xml:space="preserve">الوضع </w:t>
      </w:r>
      <w:r w:rsidRPr="00212AC0">
        <w:rPr>
          <w:rFonts w:ascii="Sakkal Majalla" w:eastAsia="Simplified Arabic" w:hAnsi="Sakkal Majalla" w:cs="Sakkal Majalla" w:hint="cs"/>
          <w:bCs/>
          <w:sz w:val="34"/>
          <w:szCs w:val="34"/>
          <w:u w:val="single"/>
          <w:rtl/>
        </w:rPr>
        <w:t>التشريحي:</w:t>
      </w:r>
      <w:r w:rsidRPr="00212AC0">
        <w:rPr>
          <w:rFonts w:ascii="Sakkal Majalla" w:eastAsia="Simplified Arabic" w:hAnsi="Sakkal Majalla" w:cs="Sakkal Majalla" w:hint="cs"/>
          <w:sz w:val="34"/>
          <w:szCs w:val="34"/>
          <w:rtl/>
        </w:rPr>
        <w:t xml:space="preserve"> </w:t>
      </w:r>
      <w:r w:rsidRPr="00212AC0">
        <w:rPr>
          <w:rFonts w:ascii="Sakkal Majalla" w:eastAsia="Simplified Arabic" w:hAnsi="Sakkal Majalla" w:cs="Sakkal Majalla"/>
          <w:b/>
          <w:bCs/>
          <w:sz w:val="34"/>
          <w:szCs w:val="34"/>
        </w:rPr>
        <w:t>A</w:t>
      </w:r>
      <w:r w:rsidRPr="00212AC0">
        <w:rPr>
          <w:rFonts w:ascii="Sakkal Majalla" w:eastAsia="Simplified Arabic" w:hAnsi="Sakkal Majalla" w:cs="Sakkal Majalla" w:hint="cs"/>
          <w:b/>
          <w:bCs/>
          <w:sz w:val="34"/>
          <w:szCs w:val="34"/>
        </w:rPr>
        <w:t>natomical</w:t>
      </w:r>
      <w:r w:rsidRPr="00212AC0">
        <w:rPr>
          <w:rFonts w:ascii="Sakkal Majalla" w:eastAsia="Simplified Arabic" w:hAnsi="Sakkal Majalla" w:cs="Sakkal Majalla"/>
          <w:b/>
          <w:bCs/>
          <w:sz w:val="34"/>
          <w:szCs w:val="34"/>
        </w:rPr>
        <w:t xml:space="preserve"> position</w:t>
      </w:r>
    </w:p>
    <w:p w:rsidR="00212AC0" w:rsidRPr="00212AC0" w:rsidRDefault="00212AC0" w:rsidP="00212AC0">
      <w:pPr>
        <w:bidi/>
        <w:spacing w:after="0" w:line="240" w:lineRule="auto"/>
        <w:ind w:left="140"/>
        <w:jc w:val="lowKashida"/>
        <w:rPr>
          <w:rFonts w:ascii="Sakkal Majalla" w:eastAsia="Simplified Arabic" w:hAnsi="Sakkal Majalla" w:cs="Sakkal Majalla"/>
          <w:sz w:val="34"/>
          <w:szCs w:val="34"/>
        </w:rPr>
      </w:pPr>
      <w:r w:rsidRPr="00212AC0">
        <w:rPr>
          <w:rFonts w:ascii="Sakkal Majalla" w:eastAsia="Simplified Arabic" w:hAnsi="Sakkal Majalla" w:cs="Sakkal Majalla"/>
          <w:sz w:val="34"/>
          <w:szCs w:val="34"/>
          <w:rtl/>
        </w:rPr>
        <w:t xml:space="preserve">     هو الوضع الذي يقف فيه الانسان بشكل مستقيم وثابت ومتفق عليه عالميا بين علماء التشريح ويعتبر المرجع الأساسي المستخدم بين دارسي علم التشريح لوصف مكونات الجسم وتركيبها وأماكن كل منها، وهو ببساطة وضع معين يقف فيه الإنسان بشروط خاصة</w:t>
      </w:r>
      <w:r w:rsidRPr="00212AC0">
        <w:rPr>
          <w:rFonts w:ascii="Sakkal Majalla" w:eastAsia="Arial" w:hAnsi="Sakkal Majalla" w:cs="Sakkal Majalla"/>
          <w:color w:val="000000"/>
          <w:sz w:val="34"/>
          <w:szCs w:val="34"/>
          <w:rtl/>
        </w:rPr>
        <w:t xml:space="preserve"> </w:t>
      </w:r>
      <w:r w:rsidRPr="00212AC0">
        <w:rPr>
          <w:rFonts w:ascii="Sakkal Majalla" w:eastAsia="Simplified Arabic" w:hAnsi="Sakkal Majalla" w:cs="Sakkal Majalla"/>
          <w:sz w:val="34"/>
          <w:szCs w:val="34"/>
          <w:rtl/>
        </w:rPr>
        <w:t>كما موضحة ادناه، بحيث يكشف جميع أجزاء الجسم قدر الإمكان.</w:t>
      </w:r>
    </w:p>
    <w:p w:rsidR="00212AC0" w:rsidRPr="00212AC0" w:rsidRDefault="00212AC0" w:rsidP="00212AC0">
      <w:pPr>
        <w:bidi/>
        <w:spacing w:after="0" w:line="240" w:lineRule="auto"/>
        <w:ind w:left="141"/>
        <w:jc w:val="lowKashida"/>
        <w:rPr>
          <w:rFonts w:ascii="Sakkal Majalla" w:eastAsia="Simplified Arabic" w:hAnsi="Sakkal Majalla" w:cs="Sakkal Majalla"/>
          <w:sz w:val="34"/>
          <w:szCs w:val="34"/>
          <w:rtl/>
        </w:rPr>
      </w:pPr>
      <w:r w:rsidRPr="00212AC0">
        <w:rPr>
          <w:rFonts w:ascii="Sakkal Majalla" w:eastAsia="Corbel" w:hAnsi="Sakkal Majalla" w:cs="Sakkal Majalla"/>
          <w:bCs/>
          <w:noProof/>
          <w:sz w:val="34"/>
          <w:szCs w:val="34"/>
        </w:rPr>
        <w:lastRenderedPageBreak/>
        <w:drawing>
          <wp:anchor distT="0" distB="0" distL="114300" distR="114300" simplePos="0" relativeHeight="251672576" behindDoc="0" locked="0" layoutInCell="1" hidden="0" allowOverlap="1" wp14:anchorId="5E2AA8F9" wp14:editId="25A13CB7">
            <wp:simplePos x="0" y="0"/>
            <wp:positionH relativeFrom="column">
              <wp:posOffset>-9525</wp:posOffset>
            </wp:positionH>
            <wp:positionV relativeFrom="paragraph">
              <wp:posOffset>866775</wp:posOffset>
            </wp:positionV>
            <wp:extent cx="1946910" cy="3609975"/>
            <wp:effectExtent l="0" t="0" r="0" b="9525"/>
            <wp:wrapNone/>
            <wp:docPr id="2" name="image140.png" descr="تشريح جسم الإنسان, إيجابية, الظهر, بنية العضلات png"/>
            <wp:cNvGraphicFramePr/>
            <a:graphic xmlns:a="http://schemas.openxmlformats.org/drawingml/2006/main">
              <a:graphicData uri="http://schemas.openxmlformats.org/drawingml/2006/picture">
                <pic:pic xmlns:pic="http://schemas.openxmlformats.org/drawingml/2006/picture">
                  <pic:nvPicPr>
                    <pic:cNvPr id="0" name="image140.png" descr="تشريح جسم الإنسان, إيجابية, الظهر, بنية العضلات png"/>
                    <pic:cNvPicPr preferRelativeResize="0"/>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Lst>
                    </a:blip>
                    <a:srcRect/>
                    <a:stretch>
                      <a:fillRect/>
                    </a:stretch>
                  </pic:blipFill>
                  <pic:spPr>
                    <a:xfrm>
                      <a:off x="0" y="0"/>
                      <a:ext cx="1946910" cy="3609975"/>
                    </a:xfrm>
                    <a:prstGeom prst="rect">
                      <a:avLst/>
                    </a:prstGeom>
                    <a:ln/>
                  </pic:spPr>
                </pic:pic>
              </a:graphicData>
            </a:graphic>
            <wp14:sizeRelH relativeFrom="margin">
              <wp14:pctWidth>0</wp14:pctWidth>
            </wp14:sizeRelH>
            <wp14:sizeRelV relativeFrom="margin">
              <wp14:pctHeight>0</wp14:pctHeight>
            </wp14:sizeRelV>
          </wp:anchor>
        </w:drawing>
      </w:r>
      <w:r w:rsidRPr="00212AC0">
        <w:rPr>
          <w:rFonts w:ascii="Sakkal Majalla" w:eastAsia="Simplified Arabic" w:hAnsi="Sakkal Majalla" w:cs="Sakkal Majalla"/>
          <w:sz w:val="34"/>
          <w:szCs w:val="34"/>
          <w:rtl/>
        </w:rPr>
        <w:t>ويعتمد الوضع التشريحي للبشر على الافتراض المعتمد على أن الإنسان يقف بشكل مستقيم وثابت، وراحة اليد والوجه متجهة نحو الأمام بشكل مستقيم وعلى اعتبار أن الأطراف العلوية ملتصقة بشكل ثابت بالأطراف السفلى.</w:t>
      </w:r>
    </w:p>
    <w:p w:rsidR="00212AC0" w:rsidRPr="00212AC0" w:rsidRDefault="00212AC0" w:rsidP="00212AC0">
      <w:pPr>
        <w:bidi/>
        <w:spacing w:after="0" w:line="240" w:lineRule="auto"/>
        <w:ind w:left="141"/>
        <w:jc w:val="lowKashida"/>
        <w:rPr>
          <w:rFonts w:ascii="Sakkal Majalla" w:eastAsia="Simplified Arabic" w:hAnsi="Sakkal Majalla" w:cs="Sakkal Majalla"/>
          <w:sz w:val="16"/>
          <w:szCs w:val="16"/>
          <w:rtl/>
        </w:rPr>
      </w:pPr>
    </w:p>
    <w:p w:rsidR="00212AC0" w:rsidRPr="00212AC0" w:rsidRDefault="00212AC0" w:rsidP="00212AC0">
      <w:pPr>
        <w:bidi/>
        <w:spacing w:after="0" w:line="240" w:lineRule="auto"/>
        <w:ind w:left="141"/>
        <w:jc w:val="lowKashida"/>
        <w:rPr>
          <w:rFonts w:ascii="Sakkal Majalla" w:eastAsia="Simplified Arabic" w:hAnsi="Sakkal Majalla" w:cs="Sakkal Majalla"/>
          <w:bCs/>
          <w:sz w:val="34"/>
          <w:szCs w:val="34"/>
        </w:rPr>
      </w:pPr>
      <w:r w:rsidRPr="00212AC0">
        <w:rPr>
          <w:rFonts w:ascii="Sakkal Majalla" w:eastAsia="Corbel" w:hAnsi="Sakkal Majalla" w:cs="Sakkal Majalla"/>
          <w:bCs/>
          <w:noProof/>
          <w:sz w:val="34"/>
          <w:szCs w:val="34"/>
        </w:rPr>
        <w:t xml:space="preserve"> </w:t>
      </w:r>
      <w:r w:rsidRPr="00212AC0">
        <w:rPr>
          <w:rFonts w:ascii="Sakkal Majalla" w:eastAsia="Simplified Arabic" w:hAnsi="Sakkal Majalla" w:cs="Sakkal Majalla"/>
          <w:bCs/>
          <w:sz w:val="34"/>
          <w:szCs w:val="34"/>
          <w:rtl/>
        </w:rPr>
        <w:t>شروط الوضع التشريحي للإنسان:</w:t>
      </w:r>
      <w:r w:rsidRPr="00212AC0">
        <w:rPr>
          <w:rFonts w:ascii="Sakkal Majalla" w:eastAsia="Corbel" w:hAnsi="Sakkal Majalla" w:cs="Sakkal Majalla"/>
          <w:bCs/>
          <w:noProof/>
          <w:sz w:val="34"/>
          <w:szCs w:val="34"/>
        </w:rPr>
        <mc:AlternateContent>
          <mc:Choice Requires="wps">
            <w:drawing>
              <wp:anchor distT="0" distB="0" distL="114300" distR="114300" simplePos="0" relativeHeight="251673600" behindDoc="0" locked="0" layoutInCell="1" hidden="0" allowOverlap="1" wp14:anchorId="5C4C0537" wp14:editId="6B70F089">
                <wp:simplePos x="0" y="0"/>
                <wp:positionH relativeFrom="column">
                  <wp:posOffset>-393699</wp:posOffset>
                </wp:positionH>
                <wp:positionV relativeFrom="paragraph">
                  <wp:posOffset>4737100</wp:posOffset>
                </wp:positionV>
                <wp:extent cx="3368675" cy="12700"/>
                <wp:effectExtent l="0" t="0" r="0" b="0"/>
                <wp:wrapSquare wrapText="bothSides" distT="0" distB="0" distL="114300" distR="114300"/>
                <wp:docPr id="331" name="مستطيل 331"/>
                <wp:cNvGraphicFramePr/>
                <a:graphic xmlns:a="http://schemas.openxmlformats.org/drawingml/2006/main">
                  <a:graphicData uri="http://schemas.microsoft.com/office/word/2010/wordprocessingShape">
                    <wps:wsp>
                      <wps:cNvSpPr/>
                      <wps:spPr>
                        <a:xfrm>
                          <a:off x="3661663" y="3779683"/>
                          <a:ext cx="3368675" cy="635"/>
                        </a:xfrm>
                        <a:prstGeom prst="rect">
                          <a:avLst/>
                        </a:prstGeom>
                        <a:solidFill>
                          <a:srgbClr val="FFFFFF"/>
                        </a:solidFill>
                        <a:ln>
                          <a:noFill/>
                        </a:ln>
                      </wps:spPr>
                      <wps:txbx>
                        <w:txbxContent>
                          <w:p w:rsidR="00212AC0" w:rsidRDefault="00212AC0" w:rsidP="00212AC0">
                            <w:pPr>
                              <w:spacing w:after="0"/>
                              <w:jc w:val="center"/>
                              <w:textDirection w:val="btLr"/>
                            </w:pPr>
                            <w:r>
                              <w:rPr>
                                <w:rFonts w:ascii="Arial" w:eastAsia="Arial" w:hAnsi="Arial" w:cs="Arial"/>
                                <w:b/>
                                <w:bCs/>
                                <w:color w:val="366091"/>
                                <w:sz w:val="24"/>
                                <w:szCs w:val="24"/>
                                <w:rtl/>
                              </w:rPr>
                              <w:t>شكل</w:t>
                            </w:r>
                            <w:r>
                              <w:rPr>
                                <w:rFonts w:ascii="Arial" w:eastAsia="Arial" w:hAnsi="Arial" w:cs="Arial"/>
                                <w:b/>
                                <w:color w:val="366091"/>
                                <w:sz w:val="24"/>
                              </w:rPr>
                              <w:t xml:space="preserve"> (1) </w:t>
                            </w:r>
                            <w:r>
                              <w:rPr>
                                <w:rFonts w:ascii="Arial" w:eastAsia="Arial" w:hAnsi="Arial" w:cs="Arial"/>
                                <w:b/>
                                <w:bCs/>
                                <w:color w:val="366091"/>
                                <w:sz w:val="24"/>
                                <w:szCs w:val="24"/>
                                <w:rtl/>
                              </w:rPr>
                              <w:t>الوضع</w:t>
                            </w:r>
                            <w:r>
                              <w:rPr>
                                <w:rFonts w:ascii="Arial" w:eastAsia="Arial" w:hAnsi="Arial" w:cs="Arial"/>
                                <w:b/>
                                <w:color w:val="366091"/>
                                <w:sz w:val="24"/>
                              </w:rPr>
                              <w:t xml:space="preserve"> </w:t>
                            </w:r>
                            <w:r>
                              <w:rPr>
                                <w:rFonts w:ascii="Arial" w:eastAsia="Arial" w:hAnsi="Arial" w:cs="Arial"/>
                                <w:b/>
                                <w:bCs/>
                                <w:color w:val="366091"/>
                                <w:sz w:val="24"/>
                                <w:szCs w:val="24"/>
                                <w:rtl/>
                              </w:rPr>
                              <w:t>التشريحي</w:t>
                            </w:r>
                            <w:r>
                              <w:rPr>
                                <w:rFonts w:ascii="Arial" w:eastAsia="Arial" w:hAnsi="Arial" w:cs="Arial"/>
                                <w:b/>
                                <w:color w:val="366091"/>
                                <w:sz w:val="24"/>
                              </w:rPr>
                              <w:t xml:space="preserve"> </w:t>
                            </w:r>
                            <w:r>
                              <w:rPr>
                                <w:rFonts w:ascii="Arial" w:eastAsia="Arial" w:hAnsi="Arial" w:cs="Arial"/>
                                <w:b/>
                                <w:bCs/>
                                <w:color w:val="366091"/>
                                <w:sz w:val="24"/>
                                <w:szCs w:val="24"/>
                                <w:rtl/>
                              </w:rPr>
                              <w:t>لجسم</w:t>
                            </w:r>
                            <w:r>
                              <w:rPr>
                                <w:rFonts w:ascii="Arial" w:eastAsia="Arial" w:hAnsi="Arial" w:cs="Arial"/>
                                <w:b/>
                                <w:color w:val="366091"/>
                                <w:sz w:val="24"/>
                              </w:rPr>
                              <w:t xml:space="preserve"> </w:t>
                            </w:r>
                            <w:r>
                              <w:rPr>
                                <w:rFonts w:ascii="Arial" w:eastAsia="Arial" w:hAnsi="Arial" w:cs="Arial"/>
                                <w:b/>
                                <w:bCs/>
                                <w:color w:val="366091"/>
                                <w:sz w:val="24"/>
                                <w:szCs w:val="24"/>
                                <w:rtl/>
                              </w:rPr>
                              <w:t>الأنسان</w:t>
                            </w:r>
                            <w:r>
                              <w:rPr>
                                <w:rFonts w:ascii="Arial" w:eastAsia="Arial" w:hAnsi="Arial" w:cs="Arial"/>
                                <w:b/>
                                <w:color w:val="366091"/>
                                <w:sz w:val="24"/>
                              </w:rPr>
                              <w:t xml:space="preserve">   </w:t>
                            </w:r>
                          </w:p>
                        </w:txbxContent>
                      </wps:txbx>
                      <wps:bodyPr spcFirstLastPara="1" wrap="square" lIns="0" tIns="0" rIns="0" bIns="0" anchor="t" anchorCtr="0">
                        <a:noAutofit/>
                      </wps:bodyPr>
                    </wps:wsp>
                  </a:graphicData>
                </a:graphic>
              </wp:anchor>
            </w:drawing>
          </mc:Choice>
          <mc:Fallback>
            <w:pict>
              <v:rect w14:anchorId="5C4C0537" id="مستطيل 331" o:spid="_x0000_s1026" style="position:absolute;left:0;text-align:left;margin-left:-31pt;margin-top:373pt;width:265.25pt;height: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" stroked="f">
                <v:textbox inset="0,0,0,0">
                  <w:txbxContent>
                    <w:p w:rsidR="00212AC0" w:rsidRDefault="00212AC0" w:rsidP="00212AC0">
                      <w:pPr>
                        <w:spacing w:after="0"/>
                        <w:jc w:val="center"/>
                        <w:textDirection w:val="btLr"/>
                      </w:pPr>
                      <w:r>
                        <w:rPr>
                          <w:rFonts w:ascii="Arial" w:eastAsia="Arial" w:hAnsi="Arial" w:cs="Arial"/>
                          <w:b/>
                          <w:bCs/>
                          <w:color w:val="366091"/>
                          <w:sz w:val="24"/>
                          <w:szCs w:val="24"/>
                          <w:rtl/>
                        </w:rPr>
                        <w:t>شكل</w:t>
                      </w:r>
                      <w:r>
                        <w:rPr>
                          <w:rFonts w:ascii="Arial" w:eastAsia="Arial" w:hAnsi="Arial" w:cs="Arial"/>
                          <w:b/>
                          <w:color w:val="366091"/>
                          <w:sz w:val="24"/>
                        </w:rPr>
                        <w:t xml:space="preserve"> (1) </w:t>
                      </w:r>
                      <w:r>
                        <w:rPr>
                          <w:rFonts w:ascii="Arial" w:eastAsia="Arial" w:hAnsi="Arial" w:cs="Arial"/>
                          <w:b/>
                          <w:bCs/>
                          <w:color w:val="366091"/>
                          <w:sz w:val="24"/>
                          <w:szCs w:val="24"/>
                          <w:rtl/>
                        </w:rPr>
                        <w:t>الوضع</w:t>
                      </w:r>
                      <w:r>
                        <w:rPr>
                          <w:rFonts w:ascii="Arial" w:eastAsia="Arial" w:hAnsi="Arial" w:cs="Arial"/>
                          <w:b/>
                          <w:color w:val="366091"/>
                          <w:sz w:val="24"/>
                        </w:rPr>
                        <w:t xml:space="preserve"> </w:t>
                      </w:r>
                      <w:r>
                        <w:rPr>
                          <w:rFonts w:ascii="Arial" w:eastAsia="Arial" w:hAnsi="Arial" w:cs="Arial"/>
                          <w:b/>
                          <w:bCs/>
                          <w:color w:val="366091"/>
                          <w:sz w:val="24"/>
                          <w:szCs w:val="24"/>
                          <w:rtl/>
                        </w:rPr>
                        <w:t>التشريحي</w:t>
                      </w:r>
                      <w:r>
                        <w:rPr>
                          <w:rFonts w:ascii="Arial" w:eastAsia="Arial" w:hAnsi="Arial" w:cs="Arial"/>
                          <w:b/>
                          <w:color w:val="366091"/>
                          <w:sz w:val="24"/>
                        </w:rPr>
                        <w:t xml:space="preserve"> </w:t>
                      </w:r>
                      <w:r>
                        <w:rPr>
                          <w:rFonts w:ascii="Arial" w:eastAsia="Arial" w:hAnsi="Arial" w:cs="Arial"/>
                          <w:b/>
                          <w:bCs/>
                          <w:color w:val="366091"/>
                          <w:sz w:val="24"/>
                          <w:szCs w:val="24"/>
                          <w:rtl/>
                        </w:rPr>
                        <w:t>لجسم</w:t>
                      </w:r>
                      <w:r>
                        <w:rPr>
                          <w:rFonts w:ascii="Arial" w:eastAsia="Arial" w:hAnsi="Arial" w:cs="Arial"/>
                          <w:b/>
                          <w:color w:val="366091"/>
                          <w:sz w:val="24"/>
                        </w:rPr>
                        <w:t xml:space="preserve"> </w:t>
                      </w:r>
                      <w:r>
                        <w:rPr>
                          <w:rFonts w:ascii="Arial" w:eastAsia="Arial" w:hAnsi="Arial" w:cs="Arial"/>
                          <w:b/>
                          <w:bCs/>
                          <w:color w:val="366091"/>
                          <w:sz w:val="24"/>
                          <w:szCs w:val="24"/>
                          <w:rtl/>
                        </w:rPr>
                        <w:t>الأنسان</w:t>
                      </w:r>
                      <w:r>
                        <w:rPr>
                          <w:rFonts w:ascii="Arial" w:eastAsia="Arial" w:hAnsi="Arial" w:cs="Arial"/>
                          <w:b/>
                          <w:color w:val="366091"/>
                          <w:sz w:val="24"/>
                        </w:rPr>
                        <w:t xml:space="preserve">   </w:t>
                      </w:r>
                    </w:p>
                  </w:txbxContent>
                </v:textbox>
                <w10:wrap type="square"/>
              </v:rect>
            </w:pict>
          </mc:Fallback>
        </mc:AlternateContent>
      </w:r>
    </w:p>
    <w:p w:rsidR="00212AC0" w:rsidRPr="00212AC0" w:rsidRDefault="00212AC0" w:rsidP="00212AC0">
      <w:pPr>
        <w:numPr>
          <w:ilvl w:val="0"/>
          <w:numId w:val="6"/>
        </w:numPr>
        <w:pBdr>
          <w:top w:val="nil"/>
          <w:left w:val="nil"/>
          <w:bottom w:val="nil"/>
          <w:right w:val="nil"/>
          <w:between w:val="nil"/>
        </w:pBdr>
        <w:bidi/>
        <w:spacing w:after="0" w:line="240" w:lineRule="auto"/>
        <w:ind w:left="736" w:right="3402" w:hanging="453"/>
        <w:jc w:val="lowKashida"/>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 xml:space="preserve">أن يقف الإنسان منتصباً  </w:t>
      </w:r>
    </w:p>
    <w:p w:rsidR="00212AC0" w:rsidRPr="00212AC0" w:rsidRDefault="00212AC0" w:rsidP="00212AC0">
      <w:pPr>
        <w:bidi/>
        <w:spacing w:after="0" w:line="240" w:lineRule="auto"/>
        <w:ind w:left="736" w:right="3402" w:hanging="453"/>
        <w:jc w:val="lowKashida"/>
        <w:rPr>
          <w:rFonts w:ascii="Sakkal Majalla" w:eastAsia="Simplified Arabic" w:hAnsi="Sakkal Majalla" w:cs="Sakkal Majalla"/>
          <w:sz w:val="34"/>
          <w:szCs w:val="34"/>
        </w:rPr>
      </w:pPr>
      <w:r w:rsidRPr="00212AC0">
        <w:rPr>
          <w:rFonts w:ascii="Sakkal Majalla" w:eastAsia="Simplified Arabic" w:hAnsi="Sakkal Majalla" w:cs="Sakkal Majalla"/>
          <w:sz w:val="34"/>
          <w:szCs w:val="34"/>
          <w:rtl/>
        </w:rPr>
        <w:t>2-أن تكون القدمين قريبتين من بعضهما</w:t>
      </w:r>
      <w:r w:rsidRPr="00212AC0">
        <w:rPr>
          <w:rFonts w:ascii="Sakkal Majalla" w:eastAsia="Simplified Arabic" w:hAnsi="Sakkal Majalla" w:cs="Sakkal Majalla"/>
          <w:sz w:val="34"/>
          <w:szCs w:val="34"/>
        </w:rPr>
        <w:t xml:space="preserve"> </w:t>
      </w:r>
    </w:p>
    <w:p w:rsidR="00212AC0" w:rsidRPr="00212AC0" w:rsidRDefault="00212AC0" w:rsidP="00212AC0">
      <w:pPr>
        <w:bidi/>
        <w:spacing w:after="0" w:line="240" w:lineRule="auto"/>
        <w:ind w:left="736" w:right="3402" w:hanging="453"/>
        <w:jc w:val="lowKashida"/>
        <w:rPr>
          <w:rFonts w:ascii="Sakkal Majalla" w:eastAsia="Simplified Arabic" w:hAnsi="Sakkal Majalla" w:cs="Sakkal Majalla"/>
          <w:sz w:val="34"/>
          <w:szCs w:val="34"/>
        </w:rPr>
      </w:pPr>
      <w:r w:rsidRPr="00212AC0">
        <w:rPr>
          <w:rFonts w:ascii="Sakkal Majalla" w:eastAsia="Simplified Arabic" w:hAnsi="Sakkal Majalla" w:cs="Sakkal Majalla"/>
          <w:sz w:val="34"/>
          <w:szCs w:val="34"/>
          <w:rtl/>
        </w:rPr>
        <w:t xml:space="preserve">3-أن تكون اليدين على جانبي الجسم.  </w:t>
      </w:r>
    </w:p>
    <w:p w:rsidR="00212AC0" w:rsidRPr="00212AC0" w:rsidRDefault="00212AC0" w:rsidP="00212AC0">
      <w:pPr>
        <w:bidi/>
        <w:spacing w:after="0" w:line="240" w:lineRule="auto"/>
        <w:ind w:left="736" w:right="3402" w:hanging="453"/>
        <w:jc w:val="lowKashida"/>
        <w:rPr>
          <w:rFonts w:ascii="Sakkal Majalla" w:eastAsia="Simplified Arabic" w:hAnsi="Sakkal Majalla" w:cs="Sakkal Majalla"/>
          <w:sz w:val="34"/>
          <w:szCs w:val="34"/>
        </w:rPr>
      </w:pPr>
      <w:r w:rsidRPr="00212AC0">
        <w:rPr>
          <w:rFonts w:ascii="Sakkal Majalla" w:eastAsia="Simplified Arabic" w:hAnsi="Sakkal Majalla" w:cs="Sakkal Majalla"/>
          <w:sz w:val="34"/>
          <w:szCs w:val="34"/>
          <w:rtl/>
        </w:rPr>
        <w:t xml:space="preserve">4-الوجه ناظراً إلى الأمام والفم مغلقا.                             </w:t>
      </w:r>
    </w:p>
    <w:p w:rsidR="00212AC0" w:rsidRPr="00212AC0" w:rsidRDefault="00212AC0" w:rsidP="00212AC0">
      <w:pPr>
        <w:bidi/>
        <w:spacing w:after="0" w:line="240" w:lineRule="auto"/>
        <w:ind w:left="736" w:right="3402" w:hanging="453"/>
        <w:jc w:val="lowKashida"/>
        <w:rPr>
          <w:rFonts w:ascii="Sakkal Majalla" w:eastAsia="Simplified Arabic" w:hAnsi="Sakkal Majalla" w:cs="Sakkal Majalla"/>
          <w:sz w:val="34"/>
          <w:szCs w:val="34"/>
        </w:rPr>
      </w:pPr>
      <w:r w:rsidRPr="00212AC0">
        <w:rPr>
          <w:rFonts w:ascii="Sakkal Majalla" w:eastAsia="Simplified Arabic" w:hAnsi="Sakkal Majalla" w:cs="Sakkal Majalla"/>
          <w:sz w:val="34"/>
          <w:szCs w:val="34"/>
          <w:rtl/>
        </w:rPr>
        <w:t xml:space="preserve">5- أن تكون تعابير الوجه حيادية </w:t>
      </w:r>
    </w:p>
    <w:p w:rsidR="00212AC0" w:rsidRPr="00212AC0" w:rsidRDefault="00212AC0" w:rsidP="00212AC0">
      <w:pPr>
        <w:bidi/>
        <w:spacing w:after="0" w:line="240" w:lineRule="auto"/>
        <w:ind w:left="736" w:right="3402" w:hanging="453"/>
        <w:jc w:val="lowKashida"/>
        <w:rPr>
          <w:rFonts w:ascii="Sakkal Majalla" w:eastAsia="Simplified Arabic" w:hAnsi="Sakkal Majalla" w:cs="Sakkal Majalla"/>
          <w:sz w:val="34"/>
          <w:szCs w:val="34"/>
          <w:rtl/>
        </w:rPr>
      </w:pPr>
      <w:r w:rsidRPr="00212AC0">
        <w:rPr>
          <w:rFonts w:ascii="Sakkal Majalla" w:eastAsia="Simplified Arabic" w:hAnsi="Sakkal Majalla" w:cs="Sakkal Majalla"/>
          <w:sz w:val="34"/>
          <w:szCs w:val="34"/>
          <w:rtl/>
        </w:rPr>
        <w:t xml:space="preserve">6-أن يكون مستوي الرأس في وضع أفقي.  </w:t>
      </w:r>
    </w:p>
    <w:p w:rsidR="00212AC0" w:rsidRPr="00212AC0" w:rsidRDefault="00212AC0" w:rsidP="00212AC0">
      <w:pPr>
        <w:bidi/>
        <w:spacing w:after="0" w:line="240" w:lineRule="auto"/>
        <w:ind w:left="736" w:right="3402" w:hanging="453"/>
        <w:jc w:val="lowKashida"/>
        <w:rPr>
          <w:rFonts w:ascii="Sakkal Majalla" w:eastAsia="Simplified Arabic" w:hAnsi="Sakkal Majalla" w:cs="Sakkal Majalla"/>
          <w:sz w:val="34"/>
          <w:szCs w:val="34"/>
        </w:rPr>
      </w:pPr>
      <w:r w:rsidRPr="00212AC0">
        <w:rPr>
          <w:rFonts w:ascii="Sakkal Majalla" w:eastAsia="Simplified Arabic" w:hAnsi="Sakkal Majalla" w:cs="Sakkal Majalla"/>
          <w:sz w:val="34"/>
          <w:szCs w:val="34"/>
          <w:rtl/>
        </w:rPr>
        <w:t>7-أن تكون العينين مفتوحتين وشاخصة نحو شيء بعيد.</w:t>
      </w:r>
    </w:p>
    <w:p w:rsidR="00212AC0" w:rsidRPr="00212AC0" w:rsidRDefault="00212AC0" w:rsidP="00212AC0">
      <w:pPr>
        <w:pBdr>
          <w:top w:val="nil"/>
          <w:left w:val="nil"/>
          <w:bottom w:val="nil"/>
          <w:right w:val="nil"/>
          <w:between w:val="nil"/>
        </w:pBdr>
        <w:tabs>
          <w:tab w:val="right" w:pos="8928"/>
        </w:tabs>
        <w:bidi/>
        <w:spacing w:after="0" w:line="240" w:lineRule="auto"/>
        <w:ind w:left="736" w:right="3402" w:hanging="453"/>
        <w:jc w:val="lowKashida"/>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 xml:space="preserve">8-أن تكون راحتي اليد مواجهة للأمام والأصابع ممتدة غير منثنيه </w:t>
      </w:r>
      <w:r w:rsidRPr="00212AC0">
        <w:rPr>
          <w:rFonts w:ascii="Sakkal Majalla" w:eastAsia="Simplified Arabic" w:hAnsi="Sakkal Majalla" w:cs="Sakkal Majalla" w:hint="cs"/>
          <w:color w:val="000000"/>
          <w:sz w:val="34"/>
          <w:szCs w:val="34"/>
          <w:rtl/>
        </w:rPr>
        <w:t>أو   متراخية</w:t>
      </w:r>
      <w:r w:rsidRPr="00212AC0">
        <w:rPr>
          <w:rFonts w:ascii="Sakkal Majalla" w:eastAsia="Simplified Arabic" w:hAnsi="Sakkal Majalla" w:cs="Sakkal Majalla"/>
          <w:color w:val="000000"/>
          <w:sz w:val="34"/>
          <w:szCs w:val="34"/>
          <w:rtl/>
        </w:rPr>
        <w:t xml:space="preserve"> وأن يكون إصبع الإبهام في وضع عمودي على بقية أصابع اليد.</w:t>
      </w:r>
    </w:p>
    <w:p w:rsidR="00212AC0" w:rsidRPr="00212AC0" w:rsidRDefault="00212AC0" w:rsidP="00212AC0">
      <w:pPr>
        <w:bidi/>
        <w:spacing w:after="0" w:line="240" w:lineRule="auto"/>
        <w:ind w:left="878" w:right="3402" w:hanging="425"/>
        <w:jc w:val="lowKashida"/>
        <w:rPr>
          <w:rFonts w:ascii="Sakkal Majalla" w:eastAsia="Simplified Arabic" w:hAnsi="Sakkal Majalla" w:cs="Sakkal Majalla"/>
          <w:sz w:val="34"/>
          <w:szCs w:val="34"/>
          <w:rtl/>
        </w:rPr>
      </w:pPr>
      <w:r w:rsidRPr="00212AC0">
        <w:rPr>
          <w:rFonts w:ascii="Sakkal Majalla" w:eastAsia="Corbel" w:hAnsi="Sakkal Majalla" w:cs="Sakkal Majalla"/>
          <w:noProof/>
          <w:sz w:val="34"/>
          <w:szCs w:val="34"/>
        </w:rPr>
        <mc:AlternateContent>
          <mc:Choice Requires="wps">
            <w:drawing>
              <wp:anchor distT="0" distB="0" distL="114300" distR="114300" simplePos="0" relativeHeight="251670528" behindDoc="1" locked="0" layoutInCell="1" allowOverlap="1" wp14:anchorId="66C8A4A3" wp14:editId="3A60FE92">
                <wp:simplePos x="0" y="0"/>
                <wp:positionH relativeFrom="column">
                  <wp:posOffset>-173990</wp:posOffset>
                </wp:positionH>
                <wp:positionV relativeFrom="paragraph">
                  <wp:posOffset>233045</wp:posOffset>
                </wp:positionV>
                <wp:extent cx="2225479" cy="285750"/>
                <wp:effectExtent l="0" t="0" r="3810" b="0"/>
                <wp:wrapNone/>
                <wp:docPr id="344" name="مربع نص 344"/>
                <wp:cNvGraphicFramePr/>
                <a:graphic xmlns:a="http://schemas.openxmlformats.org/drawingml/2006/main">
                  <a:graphicData uri="http://schemas.microsoft.com/office/word/2010/wordprocessingShape">
                    <wps:wsp>
                      <wps:cNvSpPr txBox="1"/>
                      <wps:spPr>
                        <a:xfrm>
                          <a:off x="0" y="0"/>
                          <a:ext cx="2225479" cy="285750"/>
                        </a:xfrm>
                        <a:prstGeom prst="rect">
                          <a:avLst/>
                        </a:prstGeom>
                        <a:solidFill>
                          <a:prstClr val="white"/>
                        </a:solidFill>
                        <a:ln>
                          <a:noFill/>
                        </a:ln>
                      </wps:spPr>
                      <wps:txbx>
                        <w:txbxContent>
                          <w:p w:rsidR="00212AC0" w:rsidRPr="00212AC0" w:rsidRDefault="00212AC0" w:rsidP="00212AC0">
                            <w:pPr>
                              <w:pStyle w:val="a3"/>
                              <w:jc w:val="center"/>
                              <w:rPr>
                                <w:rFonts w:ascii="Simplified Arabic" w:hAnsi="Simplified Arabic" w:cs="Simplified Arabic"/>
                                <w:b/>
                                <w:bCs/>
                                <w:i w:val="0"/>
                                <w:iCs w:val="0"/>
                                <w:noProof/>
                                <w:color w:val="000000"/>
                                <w:sz w:val="32"/>
                                <w:szCs w:val="32"/>
                              </w:rPr>
                            </w:pPr>
                            <w:r w:rsidRPr="00212AC0">
                              <w:rPr>
                                <w:rFonts w:ascii="Simplified Arabic" w:hAnsi="Simplified Arabic" w:cs="Simplified Arabic"/>
                                <w:b/>
                                <w:bCs/>
                                <w:i w:val="0"/>
                                <w:iCs w:val="0"/>
                                <w:color w:val="000000"/>
                                <w:sz w:val="28"/>
                                <w:szCs w:val="28"/>
                                <w:rtl/>
                                <w:lang w:bidi="ar-IQ"/>
                              </w:rPr>
                              <w:t>شكل (1) الوضع التشريحي لجسم الانسان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8A4A3" id="_x0000_t202" coordsize="21600,21600" o:spt="202" path="m,l,21600r21600,l21600,xe">
                <v:stroke joinstyle="miter"/>
                <v:path gradientshapeok="t" o:connecttype="rect"/>
              </v:shapetype>
              <v:shape id="مربع نص 344" o:spid="_x0000_s1027" type="#_x0000_t202" style="position:absolute;left:0;text-align:left;margin-left:-13.7pt;margin-top:18.35pt;width:175.2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" stroked="f">
                <v:textbox inset="0,0,0,0">
                  <w:txbxContent>
                    <w:p w:rsidR="00212AC0" w:rsidRPr="00212AC0" w:rsidRDefault="00212AC0" w:rsidP="00212AC0">
                      <w:pPr>
                        <w:pStyle w:val="a3"/>
                        <w:jc w:val="center"/>
                        <w:rPr>
                          <w:rFonts w:ascii="Simplified Arabic" w:hAnsi="Simplified Arabic" w:cs="Simplified Arabic"/>
                          <w:b/>
                          <w:bCs/>
                          <w:i w:val="0"/>
                          <w:iCs w:val="0"/>
                          <w:noProof/>
                          <w:color w:val="000000"/>
                          <w:sz w:val="32"/>
                          <w:szCs w:val="32"/>
                        </w:rPr>
                      </w:pPr>
                      <w:r w:rsidRPr="00212AC0">
                        <w:rPr>
                          <w:rFonts w:ascii="Simplified Arabic" w:hAnsi="Simplified Arabic" w:cs="Simplified Arabic"/>
                          <w:b/>
                          <w:bCs/>
                          <w:i w:val="0"/>
                          <w:iCs w:val="0"/>
                          <w:color w:val="000000"/>
                          <w:sz w:val="28"/>
                          <w:szCs w:val="28"/>
                          <w:rtl/>
                          <w:lang w:bidi="ar-IQ"/>
                        </w:rPr>
                        <w:t>شكل (1) الوضع التشريحي لجسم الانسان</w:t>
                      </w:r>
                    </w:p>
                  </w:txbxContent>
                </v:textbox>
              </v:shape>
            </w:pict>
          </mc:Fallback>
        </mc:AlternateContent>
      </w:r>
      <w:r w:rsidRPr="00212AC0">
        <w:rPr>
          <w:rFonts w:ascii="Sakkal Majalla" w:eastAsia="Simplified Arabic" w:hAnsi="Sakkal Majalla" w:cs="Sakkal Majalla"/>
          <w:color w:val="000000"/>
          <w:sz w:val="34"/>
          <w:szCs w:val="34"/>
          <w:rtl/>
        </w:rPr>
        <w:t>9-أن تكون أصابع القدم أيضاً ممتدة غير منثنيه أو متراخية</w:t>
      </w:r>
    </w:p>
    <w:p w:rsidR="00212AC0" w:rsidRPr="00212AC0" w:rsidRDefault="00212AC0" w:rsidP="00212AC0">
      <w:pPr>
        <w:pBdr>
          <w:top w:val="nil"/>
          <w:left w:val="nil"/>
          <w:bottom w:val="nil"/>
          <w:right w:val="nil"/>
          <w:between w:val="nil"/>
        </w:pBdr>
        <w:bidi/>
        <w:spacing w:after="0" w:line="240" w:lineRule="auto"/>
        <w:jc w:val="lowKashida"/>
        <w:rPr>
          <w:rFonts w:ascii="Sakkal Majalla" w:eastAsia="Simplified Arabic" w:hAnsi="Sakkal Majalla" w:cs="Sakkal Majalla"/>
          <w:b/>
          <w:sz w:val="34"/>
          <w:szCs w:val="34"/>
        </w:rPr>
      </w:pPr>
      <w:r w:rsidRPr="00212AC0">
        <w:rPr>
          <w:rFonts w:ascii="Sakkal Majalla" w:eastAsia="Simplified Arabic" w:hAnsi="Sakkal Majalla" w:cs="Sakkal Majalla"/>
          <w:b/>
          <w:sz w:val="34"/>
          <w:szCs w:val="34"/>
          <w:rtl/>
        </w:rPr>
        <w:t xml:space="preserve">- </w:t>
      </w:r>
      <w:r w:rsidRPr="00212AC0">
        <w:rPr>
          <w:rFonts w:ascii="Sakkal Majalla" w:eastAsia="Simplified Arabic" w:hAnsi="Sakkal Majalla" w:cs="Sakkal Majalla"/>
          <w:bCs/>
          <w:sz w:val="34"/>
          <w:szCs w:val="34"/>
          <w:rtl/>
        </w:rPr>
        <w:t>ولهذا الوضع اتجاهين:</w:t>
      </w:r>
    </w:p>
    <w:p w:rsidR="00212AC0" w:rsidRPr="00212AC0" w:rsidRDefault="00212AC0" w:rsidP="00212AC0">
      <w:pPr>
        <w:numPr>
          <w:ilvl w:val="0"/>
          <w:numId w:val="1"/>
        </w:numPr>
        <w:pBdr>
          <w:top w:val="nil"/>
          <w:left w:val="nil"/>
          <w:bottom w:val="nil"/>
          <w:right w:val="nil"/>
          <w:between w:val="nil"/>
        </w:pBdr>
        <w:bidi/>
        <w:spacing w:after="0" w:line="240" w:lineRule="auto"/>
        <w:ind w:left="736" w:hanging="453"/>
        <w:jc w:val="both"/>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 xml:space="preserve">أمامي(بطني) </w:t>
      </w:r>
      <w:r w:rsidRPr="00212AC0">
        <w:rPr>
          <w:rFonts w:ascii="Sakkal Majalla" w:eastAsia="Simplified Arabic" w:hAnsi="Sakkal Majalla" w:cs="Sakkal Majalla"/>
          <w:color w:val="000000"/>
          <w:sz w:val="34"/>
          <w:szCs w:val="34"/>
        </w:rPr>
        <w:t>Ventral Anterior</w:t>
      </w:r>
      <w:r w:rsidRPr="00212AC0">
        <w:rPr>
          <w:rFonts w:ascii="Sakkal Majalla" w:eastAsia="Simplified Arabic" w:hAnsi="Sakkal Majalla" w:cs="Sakkal Majalla"/>
          <w:color w:val="000000"/>
          <w:sz w:val="34"/>
          <w:szCs w:val="34"/>
          <w:rtl/>
        </w:rPr>
        <w:t xml:space="preserve"> وهو كل ما وقع على القسم الأمامي من الجسم كله أو الطرف العلوي أو السفلي كما موضح في </w:t>
      </w:r>
      <w:r w:rsidRPr="00212AC0">
        <w:rPr>
          <w:rFonts w:ascii="Sakkal Majalla" w:eastAsia="Simplified Arabic" w:hAnsi="Sakkal Majalla" w:cs="Sakkal Majalla" w:hint="cs"/>
          <w:color w:val="000000"/>
          <w:sz w:val="34"/>
          <w:szCs w:val="34"/>
          <w:rtl/>
        </w:rPr>
        <w:t xml:space="preserve">الشكل </w:t>
      </w:r>
      <w:r w:rsidRPr="00212AC0">
        <w:rPr>
          <w:rFonts w:ascii="Sakkal Majalla" w:eastAsia="Simplified Arabic" w:hAnsi="Sakkal Majalla" w:cs="Sakkal Majalla"/>
          <w:color w:val="000000"/>
          <w:sz w:val="34"/>
          <w:szCs w:val="34"/>
          <w:rtl/>
        </w:rPr>
        <w:t>(1).</w:t>
      </w:r>
    </w:p>
    <w:p w:rsidR="00212AC0" w:rsidRPr="00212AC0" w:rsidRDefault="00212AC0" w:rsidP="00212AC0">
      <w:pPr>
        <w:numPr>
          <w:ilvl w:val="0"/>
          <w:numId w:val="1"/>
        </w:numPr>
        <w:pBdr>
          <w:top w:val="nil"/>
          <w:left w:val="nil"/>
          <w:bottom w:val="nil"/>
          <w:right w:val="nil"/>
          <w:between w:val="nil"/>
        </w:pBdr>
        <w:bidi/>
        <w:spacing w:after="0" w:line="240" w:lineRule="auto"/>
        <w:ind w:left="736" w:hanging="453"/>
        <w:jc w:val="both"/>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 xml:space="preserve">خلفي (ظهري) </w:t>
      </w:r>
      <w:r w:rsidRPr="00212AC0">
        <w:rPr>
          <w:rFonts w:ascii="Sakkal Majalla" w:eastAsia="Simplified Arabic" w:hAnsi="Sakkal Majalla" w:cs="Sakkal Majalla"/>
          <w:color w:val="000000"/>
          <w:sz w:val="34"/>
          <w:szCs w:val="34"/>
        </w:rPr>
        <w:t>Dorsal Posterior</w:t>
      </w:r>
      <w:r w:rsidRPr="00212AC0">
        <w:rPr>
          <w:rFonts w:ascii="Sakkal Majalla" w:eastAsia="Simplified Arabic" w:hAnsi="Sakkal Majalla" w:cs="Sakkal Majalla"/>
          <w:color w:val="000000"/>
          <w:sz w:val="34"/>
          <w:szCs w:val="34"/>
          <w:rtl/>
        </w:rPr>
        <w:t xml:space="preserve"> وهو كل ما وقع على القسم الخلفي أو الظهري من الجسم كله أو الطرف العلوي أو السفلي كما موضح في الشكل (1).</w:t>
      </w:r>
    </w:p>
    <w:p w:rsidR="00212AC0" w:rsidRPr="00212AC0" w:rsidRDefault="00212AC0" w:rsidP="00212AC0">
      <w:pPr>
        <w:bidi/>
        <w:spacing w:after="0" w:line="240" w:lineRule="auto"/>
        <w:ind w:left="27"/>
        <w:jc w:val="both"/>
        <w:rPr>
          <w:rFonts w:ascii="Sakkal Majalla" w:eastAsia="Simplified Arabic" w:hAnsi="Sakkal Majalla" w:cs="Sakkal Majalla"/>
          <w:b/>
          <w:sz w:val="34"/>
          <w:szCs w:val="34"/>
        </w:rPr>
      </w:pPr>
      <w:r w:rsidRPr="00212AC0">
        <w:rPr>
          <w:rFonts w:ascii="Sakkal Majalla" w:eastAsia="Simplified Arabic" w:hAnsi="Sakkal Majalla" w:cs="Sakkal Majalla"/>
          <w:bCs/>
          <w:sz w:val="34"/>
          <w:szCs w:val="34"/>
          <w:rtl/>
        </w:rPr>
        <w:t>مستويات الحركة:</w:t>
      </w:r>
      <w:r w:rsidRPr="00212AC0">
        <w:rPr>
          <w:rFonts w:ascii="Sakkal Majalla" w:eastAsia="Simplified Arabic" w:hAnsi="Sakkal Majalla" w:cs="Sakkal Majalla"/>
          <w:b/>
          <w:sz w:val="34"/>
          <w:szCs w:val="34"/>
        </w:rPr>
        <w:t xml:space="preserve"> </w:t>
      </w:r>
      <w:r w:rsidRPr="00212AC0">
        <w:rPr>
          <w:rFonts w:ascii="Sakkal Majalla" w:eastAsia="Simplified Arabic" w:hAnsi="Sakkal Majalla" w:cs="Sakkal Majalla"/>
          <w:b/>
          <w:bCs/>
          <w:sz w:val="34"/>
          <w:szCs w:val="34"/>
        </w:rPr>
        <w:t xml:space="preserve"> Planes of movement</w:t>
      </w:r>
    </w:p>
    <w:p w:rsidR="00212AC0" w:rsidRPr="00212AC0" w:rsidRDefault="00212AC0" w:rsidP="00212AC0">
      <w:pPr>
        <w:bidi/>
        <w:spacing w:after="0" w:line="240" w:lineRule="auto"/>
        <w:ind w:left="141"/>
        <w:jc w:val="both"/>
        <w:rPr>
          <w:rFonts w:ascii="Sakkal Majalla" w:eastAsia="Simplified Arabic" w:hAnsi="Sakkal Majalla" w:cs="Sakkal Majalla"/>
          <w:sz w:val="34"/>
          <w:szCs w:val="34"/>
        </w:rPr>
      </w:pPr>
      <w:r w:rsidRPr="00212AC0">
        <w:rPr>
          <w:rFonts w:ascii="Sakkal Majalla" w:eastAsia="Simplified Arabic" w:hAnsi="Sakkal Majalla" w:cs="Sakkal Majalla"/>
          <w:b/>
          <w:sz w:val="34"/>
          <w:szCs w:val="34"/>
        </w:rPr>
        <w:t xml:space="preserve">     </w:t>
      </w:r>
      <w:r w:rsidRPr="00212AC0">
        <w:rPr>
          <w:rFonts w:ascii="Sakkal Majalla" w:eastAsia="Simplified Arabic" w:hAnsi="Sakkal Majalla" w:cs="Sakkal Majalla"/>
          <w:sz w:val="34"/>
          <w:szCs w:val="34"/>
          <w:rtl/>
        </w:rPr>
        <w:t>يتميز جسم الإنسان بوجود تقوسات وتقعرات أو طيات أو بروزات في الجسم ولهذا السبب فإن معرفة ودراسة أسطح الحركة التي يعمل ضمنها جسم الإنسان يساعد في تحديد مركز أي جزء من أجزاء الجسم قياسيا بمركز ثقل الجسم وموقع هذا الجسم من المحاور الثلاثة في مختلف مراحل الحركة.</w:t>
      </w:r>
    </w:p>
    <w:p w:rsidR="00212AC0" w:rsidRPr="00212AC0" w:rsidRDefault="00212AC0" w:rsidP="00212AC0">
      <w:pPr>
        <w:bidi/>
        <w:spacing w:after="0" w:line="240" w:lineRule="auto"/>
        <w:ind w:left="141" w:firstLine="579"/>
        <w:jc w:val="both"/>
        <w:rPr>
          <w:rFonts w:ascii="Sakkal Majalla" w:eastAsia="Simplified Arabic" w:hAnsi="Sakkal Majalla" w:cs="Sakkal Majalla"/>
          <w:sz w:val="34"/>
          <w:szCs w:val="34"/>
          <w:rtl/>
        </w:rPr>
      </w:pPr>
      <w:r w:rsidRPr="00212AC0">
        <w:rPr>
          <w:rFonts w:ascii="Sakkal Majalla" w:eastAsia="Simplified Arabic" w:hAnsi="Sakkal Majalla" w:cs="Sakkal Majalla"/>
          <w:sz w:val="34"/>
          <w:szCs w:val="34"/>
          <w:rtl/>
        </w:rPr>
        <w:lastRenderedPageBreak/>
        <w:t xml:space="preserve">ومستويات الحركة هي مستويات أو مسطحات وهمية تقسم كتله الجسم الى ثلاثة ابعاد فكل مستوي سطح ذو بعدين يقسم الجسم الى نصفين وحسب نوع المستوى وهذه المستويات لها من الأهمية في تحديد اتجاهات الحركة واتجاهات الأعضاء المتحركة في الجسم كما موضح في الشكل. </w:t>
      </w:r>
    </w:p>
    <w:p w:rsidR="00212AC0" w:rsidRPr="00212AC0" w:rsidRDefault="00212AC0" w:rsidP="00212AC0">
      <w:pPr>
        <w:bidi/>
        <w:spacing w:after="0" w:line="240" w:lineRule="auto"/>
        <w:ind w:left="141" w:firstLine="579"/>
        <w:jc w:val="both"/>
        <w:rPr>
          <w:rFonts w:ascii="Sakkal Majalla" w:eastAsia="Simplified Arabic" w:hAnsi="Sakkal Majalla" w:cs="Sakkal Majalla"/>
          <w:b/>
          <w:bCs/>
          <w:color w:val="000000"/>
          <w:sz w:val="34"/>
          <w:szCs w:val="34"/>
        </w:rPr>
      </w:pPr>
    </w:p>
    <w:p w:rsidR="00212AC0" w:rsidRPr="00212AC0" w:rsidRDefault="00212AC0" w:rsidP="00212AC0">
      <w:pPr>
        <w:bidi/>
        <w:spacing w:after="0" w:line="240" w:lineRule="auto"/>
        <w:ind w:left="141"/>
        <w:jc w:val="center"/>
        <w:rPr>
          <w:rFonts w:ascii="Sakkal Majalla" w:eastAsia="Simplified Arabic" w:hAnsi="Sakkal Majalla" w:cs="Sakkal Majalla"/>
          <w:sz w:val="34"/>
          <w:szCs w:val="34"/>
          <w:rtl/>
        </w:rPr>
      </w:pPr>
      <w:r w:rsidRPr="00212AC0">
        <w:rPr>
          <w:rFonts w:ascii="Sakkal Majalla" w:eastAsia="Simplified Arabic" w:hAnsi="Sakkal Majalla" w:cs="Sakkal Majalla"/>
          <w:noProof/>
          <w:sz w:val="34"/>
          <w:szCs w:val="34"/>
        </w:rPr>
        <w:drawing>
          <wp:inline distT="0" distB="0" distL="0" distR="0" wp14:anchorId="3612FC75" wp14:editId="116BF10B">
            <wp:extent cx="4195654" cy="348615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6858"/>
                              </a14:imgEffect>
                              <a14:imgEffect>
                                <a14:saturation sat="352000"/>
                              </a14:imgEffect>
                            </a14:imgLayer>
                          </a14:imgProps>
                        </a:ext>
                        <a:ext uri="{28A0092B-C50C-407E-A947-70E740481C1C}">
                          <a14:useLocalDpi xmlns:a14="http://schemas.microsoft.com/office/drawing/2010/main"/>
                        </a:ext>
                      </a:extLst>
                    </a:blip>
                    <a:srcRect/>
                    <a:stretch>
                      <a:fillRect/>
                    </a:stretch>
                  </pic:blipFill>
                  <pic:spPr bwMode="auto">
                    <a:xfrm>
                      <a:off x="0" y="0"/>
                      <a:ext cx="4214028" cy="3501417"/>
                    </a:xfrm>
                    <a:prstGeom prst="rect">
                      <a:avLst/>
                    </a:prstGeom>
                    <a:noFill/>
                  </pic:spPr>
                </pic:pic>
              </a:graphicData>
            </a:graphic>
          </wp:inline>
        </w:drawing>
      </w:r>
    </w:p>
    <w:p w:rsidR="00212AC0" w:rsidRPr="00212AC0" w:rsidRDefault="00212AC0" w:rsidP="00212AC0">
      <w:pPr>
        <w:bidi/>
        <w:spacing w:after="0" w:line="240" w:lineRule="auto"/>
        <w:ind w:left="141"/>
        <w:jc w:val="center"/>
        <w:rPr>
          <w:rFonts w:ascii="Sakkal Majalla" w:eastAsia="Simplified Arabic" w:hAnsi="Sakkal Majalla" w:cs="Sakkal Majalla"/>
          <w:b/>
          <w:bCs/>
          <w:sz w:val="32"/>
          <w:szCs w:val="32"/>
          <w:rtl/>
          <w:lang w:bidi="ar-IQ"/>
        </w:rPr>
      </w:pPr>
      <w:r w:rsidRPr="00212AC0">
        <w:rPr>
          <w:rFonts w:ascii="Sakkal Majalla" w:eastAsia="Simplified Arabic" w:hAnsi="Sakkal Majalla" w:cs="Sakkal Majalla"/>
          <w:b/>
          <w:bCs/>
          <w:sz w:val="32"/>
          <w:szCs w:val="32"/>
          <w:rtl/>
          <w:lang w:bidi="ar-IQ"/>
        </w:rPr>
        <w:t>شكل (2) مستويات الحركة</w:t>
      </w:r>
    </w:p>
    <w:p w:rsidR="00212AC0" w:rsidRPr="00212AC0" w:rsidRDefault="00212AC0" w:rsidP="00212AC0">
      <w:pPr>
        <w:bidi/>
        <w:spacing w:after="0" w:line="240" w:lineRule="auto"/>
        <w:ind w:left="27"/>
        <w:jc w:val="both"/>
        <w:rPr>
          <w:rFonts w:ascii="Sakkal Majalla" w:eastAsia="Simplified Arabic" w:hAnsi="Sakkal Majalla" w:cs="Sakkal Majalla"/>
          <w:b/>
          <w:sz w:val="34"/>
          <w:szCs w:val="34"/>
        </w:rPr>
      </w:pPr>
      <w:r w:rsidRPr="00212AC0">
        <w:rPr>
          <w:rFonts w:ascii="Sakkal Majalla" w:eastAsia="Simplified Arabic" w:hAnsi="Sakkal Majalla" w:cs="Sakkal Majalla"/>
          <w:bCs/>
          <w:sz w:val="34"/>
          <w:szCs w:val="34"/>
          <w:rtl/>
        </w:rPr>
        <w:t>المستويات والمقاطع التشريحية</w:t>
      </w:r>
      <w:r w:rsidRPr="00212AC0">
        <w:rPr>
          <w:rFonts w:ascii="Sakkal Majalla" w:eastAsia="Simplified Arabic" w:hAnsi="Sakkal Majalla" w:cs="Sakkal Majalla"/>
          <w:b/>
          <w:sz w:val="34"/>
          <w:szCs w:val="34"/>
          <w:rtl/>
        </w:rPr>
        <w:t xml:space="preserve">: </w:t>
      </w:r>
      <w:r w:rsidRPr="00212AC0">
        <w:rPr>
          <w:rFonts w:ascii="Sakkal Majalla" w:eastAsia="Simplified Arabic" w:hAnsi="Sakkal Majalla" w:cs="Sakkal Majalla"/>
          <w:b/>
          <w:sz w:val="34"/>
          <w:szCs w:val="34"/>
        </w:rPr>
        <w:t>Planes Anatomical</w:t>
      </w:r>
    </w:p>
    <w:p w:rsidR="00212AC0" w:rsidRPr="00212AC0" w:rsidRDefault="00212AC0" w:rsidP="00212AC0">
      <w:pPr>
        <w:bidi/>
        <w:spacing w:after="0" w:line="240" w:lineRule="auto"/>
        <w:ind w:left="141"/>
        <w:jc w:val="both"/>
        <w:rPr>
          <w:rFonts w:ascii="Sakkal Majalla" w:eastAsia="Simplified Arabic" w:hAnsi="Sakkal Majalla" w:cs="Sakkal Majalla"/>
          <w:b/>
          <w:sz w:val="34"/>
          <w:szCs w:val="34"/>
          <w:u w:val="single"/>
        </w:rPr>
      </w:pPr>
      <w:r w:rsidRPr="00212AC0">
        <w:rPr>
          <w:rFonts w:ascii="Sakkal Majalla" w:eastAsia="Simplified Arabic" w:hAnsi="Sakkal Majalla" w:cs="Sakkal Majalla"/>
          <w:sz w:val="34"/>
          <w:szCs w:val="34"/>
          <w:rtl/>
        </w:rPr>
        <w:t>الغرض من دراسة المستويات هو تسهيل تعيين مواقع الأنسجة المختلفة على الجسم.</w:t>
      </w:r>
    </w:p>
    <w:p w:rsidR="00212AC0" w:rsidRPr="00212AC0" w:rsidRDefault="00212AC0" w:rsidP="00212AC0">
      <w:pPr>
        <w:numPr>
          <w:ilvl w:val="0"/>
          <w:numId w:val="5"/>
        </w:numPr>
        <w:pBdr>
          <w:top w:val="nil"/>
          <w:left w:val="nil"/>
          <w:bottom w:val="nil"/>
          <w:right w:val="nil"/>
          <w:between w:val="nil"/>
        </w:pBdr>
        <w:bidi/>
        <w:spacing w:after="0" w:line="240" w:lineRule="auto"/>
        <w:ind w:left="284" w:right="1701" w:hanging="284"/>
        <w:jc w:val="both"/>
        <w:rPr>
          <w:rFonts w:ascii="Sakkal Majalla" w:eastAsia="Simplified Arabic" w:hAnsi="Sakkal Majalla" w:cs="Sakkal Majalla"/>
          <w:b/>
          <w:bCs/>
          <w:color w:val="000000"/>
          <w:sz w:val="34"/>
          <w:szCs w:val="34"/>
        </w:rPr>
      </w:pPr>
      <w:r w:rsidRPr="00212AC0">
        <w:rPr>
          <w:rFonts w:ascii="Sakkal Majalla" w:eastAsia="Simplified Arabic" w:hAnsi="Sakkal Majalla" w:cs="Sakkal Majalla"/>
          <w:b/>
          <w:bCs/>
          <w:noProof/>
          <w:color w:val="000000"/>
          <w:sz w:val="34"/>
          <w:szCs w:val="34"/>
        </w:rPr>
        <w:drawing>
          <wp:anchor distT="0" distB="0" distL="114300" distR="114300" simplePos="0" relativeHeight="251664384" behindDoc="1" locked="0" layoutInCell="1" allowOverlap="1" wp14:anchorId="74FE6252" wp14:editId="5E0EEC3B">
            <wp:simplePos x="0" y="0"/>
            <wp:positionH relativeFrom="column">
              <wp:posOffset>-66675</wp:posOffset>
            </wp:positionH>
            <wp:positionV relativeFrom="paragraph">
              <wp:posOffset>240665</wp:posOffset>
            </wp:positionV>
            <wp:extent cx="1830705" cy="2143125"/>
            <wp:effectExtent l="0" t="0" r="0" b="952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1830705"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AC0">
        <w:rPr>
          <w:rFonts w:ascii="Sakkal Majalla" w:eastAsia="Simplified Arabic" w:hAnsi="Sakkal Majalla" w:cs="Sakkal Majalla"/>
          <w:b/>
          <w:bCs/>
          <w:color w:val="000000"/>
          <w:sz w:val="34"/>
          <w:szCs w:val="34"/>
          <w:rtl/>
        </w:rPr>
        <w:t>المستوى(المسطح)</w:t>
      </w:r>
      <w:r w:rsidRPr="00212AC0">
        <w:rPr>
          <w:rFonts w:ascii="Sakkal Majalla" w:eastAsia="Simplified Arabic" w:hAnsi="Sakkal Majalla" w:cs="Sakkal Majalla" w:hint="cs"/>
          <w:b/>
          <w:bCs/>
          <w:color w:val="000000"/>
          <w:sz w:val="34"/>
          <w:szCs w:val="34"/>
          <w:rtl/>
        </w:rPr>
        <w:t xml:space="preserve"> </w:t>
      </w:r>
      <w:r w:rsidRPr="00212AC0">
        <w:rPr>
          <w:rFonts w:ascii="Sakkal Majalla" w:eastAsia="Simplified Arabic" w:hAnsi="Sakkal Majalla" w:cs="Sakkal Majalla"/>
          <w:b/>
          <w:bCs/>
          <w:color w:val="000000"/>
          <w:sz w:val="34"/>
          <w:szCs w:val="34"/>
          <w:rtl/>
        </w:rPr>
        <w:t>الطولي (السهمي):</w:t>
      </w:r>
      <w:r w:rsidRPr="00212AC0">
        <w:rPr>
          <w:rFonts w:ascii="Sakkal Majalla" w:eastAsia="Times New Roman" w:hAnsi="Sakkal Majalla" w:cs="Sakkal Majalla"/>
          <w:b/>
          <w:bCs/>
          <w:smallCaps/>
          <w:color w:val="565656"/>
          <w:sz w:val="34"/>
          <w:szCs w:val="34"/>
        </w:rPr>
        <w:t xml:space="preserve"> </w:t>
      </w:r>
      <w:r w:rsidRPr="00212AC0">
        <w:rPr>
          <w:rFonts w:ascii="Sakkal Majalla" w:eastAsia="Simplified Arabic" w:hAnsi="Sakkal Majalla" w:cs="Sakkal Majalla"/>
          <w:b/>
          <w:bCs/>
          <w:color w:val="000000"/>
          <w:sz w:val="34"/>
          <w:szCs w:val="34"/>
        </w:rPr>
        <w:t> Sagittal plane</w:t>
      </w:r>
    </w:p>
    <w:p w:rsidR="00212AC0" w:rsidRDefault="00212AC0" w:rsidP="00212AC0">
      <w:pPr>
        <w:pBdr>
          <w:top w:val="nil"/>
          <w:left w:val="nil"/>
          <w:bottom w:val="nil"/>
          <w:right w:val="nil"/>
          <w:between w:val="nil"/>
        </w:pBdr>
        <w:bidi/>
        <w:spacing w:after="0" w:line="240" w:lineRule="auto"/>
        <w:ind w:left="27" w:right="3119"/>
        <w:jc w:val="lowKashida"/>
        <w:rPr>
          <w:rFonts w:ascii="Sakkal Majalla" w:eastAsia="Simplified Arabic" w:hAnsi="Sakkal Majalla" w:cs="Sakkal Majalla"/>
          <w:b/>
          <w:bCs/>
          <w:color w:val="000000"/>
          <w:sz w:val="34"/>
          <w:szCs w:val="34"/>
          <w:rtl/>
        </w:rPr>
      </w:pPr>
      <w:r w:rsidRPr="00212AC0">
        <w:rPr>
          <w:rFonts w:ascii="Sakkal Majalla" w:eastAsia="Corbel" w:hAnsi="Sakkal Majalla" w:cs="Sakkal Majalla"/>
          <w:noProof/>
          <w:sz w:val="34"/>
          <w:szCs w:val="34"/>
        </w:rPr>
        <mc:AlternateContent>
          <mc:Choice Requires="wps">
            <w:drawing>
              <wp:anchor distT="0" distB="0" distL="114300" distR="114300" simplePos="0" relativeHeight="251660288" behindDoc="0" locked="0" layoutInCell="1" hidden="0" allowOverlap="1" wp14:anchorId="08C0EAB2" wp14:editId="6BF875B2">
                <wp:simplePos x="0" y="0"/>
                <wp:positionH relativeFrom="column">
                  <wp:posOffset>-520699</wp:posOffset>
                </wp:positionH>
                <wp:positionV relativeFrom="paragraph">
                  <wp:posOffset>6883400</wp:posOffset>
                </wp:positionV>
                <wp:extent cx="3152775" cy="12700"/>
                <wp:effectExtent l="0" t="0" r="0" b="0"/>
                <wp:wrapSquare wrapText="bothSides" distT="0" distB="0" distL="114300" distR="114300"/>
                <wp:docPr id="35" name="مستطيل 35"/>
                <wp:cNvGraphicFramePr/>
                <a:graphic xmlns:a="http://schemas.openxmlformats.org/drawingml/2006/main">
                  <a:graphicData uri="http://schemas.microsoft.com/office/word/2010/wordprocessingShape">
                    <wps:wsp>
                      <wps:cNvSpPr/>
                      <wps:spPr>
                        <a:xfrm>
                          <a:off x="3769613" y="3779683"/>
                          <a:ext cx="3152775" cy="635"/>
                        </a:xfrm>
                        <a:prstGeom prst="rect">
                          <a:avLst/>
                        </a:prstGeom>
                        <a:solidFill>
                          <a:srgbClr val="FFFFFF"/>
                        </a:solidFill>
                        <a:ln>
                          <a:noFill/>
                        </a:ln>
                      </wps:spPr>
                      <wps:txbx>
                        <w:txbxContent>
                          <w:p w:rsidR="00212AC0" w:rsidRDefault="00212AC0" w:rsidP="00212AC0">
                            <w:pPr>
                              <w:spacing w:after="0"/>
                              <w:jc w:val="center"/>
                              <w:textDirection w:val="btLr"/>
                            </w:pPr>
                            <w:r>
                              <w:rPr>
                                <w:rFonts w:ascii="Arial" w:eastAsia="Arial" w:hAnsi="Arial" w:cs="Arial"/>
                                <w:b/>
                                <w:bCs/>
                                <w:color w:val="366091"/>
                                <w:sz w:val="24"/>
                                <w:szCs w:val="24"/>
                                <w:rtl/>
                              </w:rPr>
                              <w:t>مستويات</w:t>
                            </w:r>
                            <w:r>
                              <w:rPr>
                                <w:rFonts w:ascii="Arial" w:eastAsia="Arial" w:hAnsi="Arial" w:cs="Arial"/>
                                <w:b/>
                                <w:color w:val="366091"/>
                                <w:sz w:val="24"/>
                              </w:rPr>
                              <w:t xml:space="preserve"> </w:t>
                            </w:r>
                            <w:r>
                              <w:rPr>
                                <w:rFonts w:ascii="Arial" w:eastAsia="Arial" w:hAnsi="Arial" w:cs="Arial"/>
                                <w:b/>
                                <w:bCs/>
                                <w:color w:val="366091"/>
                                <w:sz w:val="24"/>
                                <w:szCs w:val="24"/>
                                <w:rtl/>
                              </w:rPr>
                              <w:t>الحركة</w:t>
                            </w:r>
                            <w:r>
                              <w:rPr>
                                <w:rFonts w:ascii="Arial" w:eastAsia="Arial" w:hAnsi="Arial" w:cs="Arial"/>
                                <w:b/>
                                <w:color w:val="366091"/>
                                <w:sz w:val="24"/>
                              </w:rPr>
                              <w:t xml:space="preserve">   </w:t>
                            </w:r>
                          </w:p>
                        </w:txbxContent>
                      </wps:txbx>
                      <wps:bodyPr spcFirstLastPara="1" wrap="square" lIns="0" tIns="0" rIns="0" bIns="0" anchor="t" anchorCtr="0">
                        <a:noAutofit/>
                      </wps:bodyPr>
                    </wps:wsp>
                  </a:graphicData>
                </a:graphic>
              </wp:anchor>
            </w:drawing>
          </mc:Choice>
          <mc:Fallback>
            <w:pict>
              <v:rect w14:anchorId="08C0EAB2" id="مستطيل 35" o:spid="_x0000_s1028" style="position:absolute;left:0;text-align:left;margin-left:-41pt;margin-top:542pt;width:248.2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" stroked="f">
                <v:textbox inset="0,0,0,0">
                  <w:txbxContent>
                    <w:p w:rsidR="00212AC0" w:rsidRDefault="00212AC0" w:rsidP="00212AC0">
                      <w:pPr>
                        <w:spacing w:after="0"/>
                        <w:jc w:val="center"/>
                        <w:textDirection w:val="btLr"/>
                      </w:pPr>
                      <w:r>
                        <w:rPr>
                          <w:rFonts w:ascii="Arial" w:eastAsia="Arial" w:hAnsi="Arial" w:cs="Arial"/>
                          <w:b/>
                          <w:bCs/>
                          <w:color w:val="366091"/>
                          <w:sz w:val="24"/>
                          <w:szCs w:val="24"/>
                          <w:rtl/>
                        </w:rPr>
                        <w:t>مستويات</w:t>
                      </w:r>
                      <w:r>
                        <w:rPr>
                          <w:rFonts w:ascii="Arial" w:eastAsia="Arial" w:hAnsi="Arial" w:cs="Arial"/>
                          <w:b/>
                          <w:color w:val="366091"/>
                          <w:sz w:val="24"/>
                        </w:rPr>
                        <w:t xml:space="preserve"> </w:t>
                      </w:r>
                      <w:r>
                        <w:rPr>
                          <w:rFonts w:ascii="Arial" w:eastAsia="Arial" w:hAnsi="Arial" w:cs="Arial"/>
                          <w:b/>
                          <w:bCs/>
                          <w:color w:val="366091"/>
                          <w:sz w:val="24"/>
                          <w:szCs w:val="24"/>
                          <w:rtl/>
                        </w:rPr>
                        <w:t>الحركة</w:t>
                      </w:r>
                      <w:r>
                        <w:rPr>
                          <w:rFonts w:ascii="Arial" w:eastAsia="Arial" w:hAnsi="Arial" w:cs="Arial"/>
                          <w:b/>
                          <w:color w:val="366091"/>
                          <w:sz w:val="24"/>
                        </w:rPr>
                        <w:t xml:space="preserve">   </w:t>
                      </w:r>
                    </w:p>
                  </w:txbxContent>
                </v:textbox>
                <w10:wrap type="square"/>
              </v:rect>
            </w:pict>
          </mc:Fallback>
        </mc:AlternateContent>
      </w:r>
      <w:r w:rsidRPr="00212AC0">
        <w:rPr>
          <w:rFonts w:ascii="Sakkal Majalla" w:eastAsia="Simplified Arabic" w:hAnsi="Sakkal Majalla" w:cs="Sakkal Majalla"/>
          <w:color w:val="000000"/>
          <w:sz w:val="34"/>
          <w:szCs w:val="34"/>
          <w:rtl/>
        </w:rPr>
        <w:t>هو المسطح الذي يقسم الجسم إلى قسمين متساويين في الوزن أيمن وأيسر، والحركة الانتقالية التي تتم على هذا السطح تكون للأمام والخلف مثل التمرير في كرة اليد الضرب الساحق في كرة الطائرة، أما الحركات الدورانية التي تتم على هذا المسطح فهي الدحرجات بأنواعها، الشقلبة على اليدين، الدوران حول العقلة.</w:t>
      </w:r>
      <w:r w:rsidRPr="00212AC0">
        <w:rPr>
          <w:rFonts w:ascii="Sakkal Majalla" w:eastAsia="Simplified Arabic" w:hAnsi="Sakkal Majalla" w:cs="Sakkal Majalla"/>
          <w:b/>
          <w:bCs/>
          <w:color w:val="000000"/>
          <w:sz w:val="34"/>
          <w:szCs w:val="34"/>
          <w:rtl/>
        </w:rPr>
        <w:t xml:space="preserve"> </w:t>
      </w:r>
    </w:p>
    <w:p w:rsidR="00212AC0" w:rsidRDefault="00212AC0" w:rsidP="00212AC0">
      <w:pPr>
        <w:pBdr>
          <w:top w:val="nil"/>
          <w:left w:val="nil"/>
          <w:bottom w:val="nil"/>
          <w:right w:val="nil"/>
          <w:between w:val="nil"/>
        </w:pBdr>
        <w:bidi/>
        <w:spacing w:after="0" w:line="240" w:lineRule="auto"/>
        <w:ind w:left="27" w:right="3119"/>
        <w:jc w:val="lowKashida"/>
        <w:rPr>
          <w:rFonts w:ascii="Sakkal Majalla" w:eastAsia="Simplified Arabic" w:hAnsi="Sakkal Majalla" w:cs="Sakkal Majalla"/>
          <w:b/>
          <w:bCs/>
          <w:color w:val="000000"/>
          <w:sz w:val="34"/>
          <w:szCs w:val="34"/>
          <w:rtl/>
        </w:rPr>
      </w:pPr>
    </w:p>
    <w:p w:rsidR="00212AC0" w:rsidRPr="00212AC0" w:rsidRDefault="00212AC0" w:rsidP="00212AC0">
      <w:pPr>
        <w:pBdr>
          <w:top w:val="nil"/>
          <w:left w:val="nil"/>
          <w:bottom w:val="nil"/>
          <w:right w:val="nil"/>
          <w:between w:val="nil"/>
        </w:pBdr>
        <w:bidi/>
        <w:spacing w:after="0" w:line="240" w:lineRule="auto"/>
        <w:ind w:left="141"/>
        <w:jc w:val="right"/>
        <w:rPr>
          <w:rFonts w:ascii="Sakkal Majalla" w:eastAsia="Simplified Arabic" w:hAnsi="Sakkal Majalla" w:cs="Sakkal Majalla"/>
          <w:color w:val="000000"/>
          <w:sz w:val="32"/>
          <w:szCs w:val="32"/>
          <w:rtl/>
        </w:rPr>
      </w:pPr>
      <w:r w:rsidRPr="00212AC0">
        <w:rPr>
          <w:rFonts w:ascii="Sakkal Majalla" w:eastAsia="Simplified Arabic" w:hAnsi="Sakkal Majalla" w:cs="Sakkal Majalla"/>
          <w:b/>
          <w:bCs/>
          <w:color w:val="000000"/>
          <w:sz w:val="32"/>
          <w:szCs w:val="32"/>
          <w:rtl/>
        </w:rPr>
        <w:t>شكل (3) المستوى الطولي</w:t>
      </w:r>
    </w:p>
    <w:p w:rsidR="00212AC0" w:rsidRPr="00212AC0" w:rsidRDefault="00212AC0" w:rsidP="00212AC0">
      <w:pPr>
        <w:numPr>
          <w:ilvl w:val="0"/>
          <w:numId w:val="5"/>
        </w:numPr>
        <w:pBdr>
          <w:top w:val="nil"/>
          <w:left w:val="nil"/>
          <w:bottom w:val="nil"/>
          <w:right w:val="nil"/>
          <w:between w:val="nil"/>
        </w:pBdr>
        <w:bidi/>
        <w:spacing w:after="0" w:line="240" w:lineRule="auto"/>
        <w:ind w:left="311" w:hanging="284"/>
        <w:jc w:val="both"/>
        <w:rPr>
          <w:rFonts w:ascii="Sakkal Majalla" w:eastAsia="Simplified Arabic" w:hAnsi="Sakkal Majalla" w:cs="Sakkal Majalla"/>
          <w:b/>
          <w:bCs/>
          <w:color w:val="000000"/>
          <w:sz w:val="34"/>
          <w:szCs w:val="34"/>
        </w:rPr>
      </w:pPr>
      <w:r w:rsidRPr="00212AC0">
        <w:rPr>
          <w:rFonts w:ascii="Sakkal Majalla" w:eastAsia="Simplified Arabic" w:hAnsi="Sakkal Majalla" w:cs="Sakkal Majalla"/>
          <w:bCs/>
          <w:noProof/>
          <w:sz w:val="34"/>
          <w:szCs w:val="34"/>
          <w:rtl/>
        </w:rPr>
        <w:lastRenderedPageBreak/>
        <w:drawing>
          <wp:anchor distT="0" distB="0" distL="114300" distR="114300" simplePos="0" relativeHeight="251665408" behindDoc="0" locked="0" layoutInCell="1" allowOverlap="1" wp14:anchorId="65E3E02C" wp14:editId="721BDC50">
            <wp:simplePos x="0" y="0"/>
            <wp:positionH relativeFrom="column">
              <wp:posOffset>-133350</wp:posOffset>
            </wp:positionH>
            <wp:positionV relativeFrom="paragraph">
              <wp:posOffset>238125</wp:posOffset>
            </wp:positionV>
            <wp:extent cx="1739900" cy="2124075"/>
            <wp:effectExtent l="0" t="0" r="0" b="952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hqprint">
                      <a:extLst>
                        <a:ext uri="{28A0092B-C50C-407E-A947-70E740481C1C}">
                          <a14:useLocalDpi xmlns:a14="http://schemas.microsoft.com/office/drawing/2010/main"/>
                        </a:ext>
                      </a:extLst>
                    </a:blip>
                    <a:srcRect t="-2707" b="-638"/>
                    <a:stretch/>
                  </pic:blipFill>
                  <pic:spPr bwMode="auto">
                    <a:xfrm>
                      <a:off x="0" y="0"/>
                      <a:ext cx="1739900"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AC0">
        <w:rPr>
          <w:rFonts w:ascii="Sakkal Majalla" w:eastAsia="Simplified Arabic" w:hAnsi="Sakkal Majalla" w:cs="Sakkal Majalla"/>
          <w:bCs/>
          <w:color w:val="000000"/>
          <w:sz w:val="34"/>
          <w:szCs w:val="34"/>
          <w:rtl/>
        </w:rPr>
        <w:t>المستوى (المسطح) العرضي</w:t>
      </w:r>
      <w:r w:rsidRPr="00212AC0">
        <w:rPr>
          <w:rFonts w:ascii="Sakkal Majalla" w:eastAsia="Simplified Arabic" w:hAnsi="Sakkal Majalla" w:cs="Sakkal Majalla"/>
          <w:bCs/>
          <w:color w:val="000000"/>
          <w:sz w:val="34"/>
          <w:szCs w:val="34"/>
        </w:rPr>
        <w:t xml:space="preserve">: </w:t>
      </w:r>
      <w:r w:rsidRPr="00212AC0">
        <w:rPr>
          <w:rFonts w:ascii="Sakkal Majalla" w:eastAsia="Simplified Arabic" w:hAnsi="Sakkal Majalla" w:cs="Sakkal Majalla"/>
          <w:b/>
          <w:bCs/>
          <w:color w:val="000000"/>
          <w:sz w:val="34"/>
          <w:szCs w:val="34"/>
        </w:rPr>
        <w:t>Horizontal plane or transverse plane</w:t>
      </w:r>
    </w:p>
    <w:p w:rsidR="00212AC0" w:rsidRPr="00212AC0" w:rsidRDefault="00212AC0" w:rsidP="00212AC0">
      <w:pPr>
        <w:bidi/>
        <w:spacing w:after="0" w:line="240" w:lineRule="auto"/>
        <w:ind w:left="142" w:right="2977"/>
        <w:jc w:val="lowKashida"/>
        <w:rPr>
          <w:rFonts w:ascii="Sakkal Majalla" w:eastAsia="Simplified Arabic" w:hAnsi="Sakkal Majalla" w:cs="Sakkal Majalla"/>
          <w:sz w:val="34"/>
          <w:szCs w:val="34"/>
          <w:rtl/>
        </w:rPr>
      </w:pPr>
      <w:r w:rsidRPr="00212AC0">
        <w:rPr>
          <w:rFonts w:ascii="Sakkal Majalla" w:eastAsia="Simplified Arabic" w:hAnsi="Sakkal Majalla" w:cs="Sakkal Majalla"/>
          <w:color w:val="333333"/>
          <w:sz w:val="34"/>
          <w:szCs w:val="34"/>
          <w:highlight w:val="white"/>
          <w:rtl/>
        </w:rPr>
        <w:t xml:space="preserve"> هو</w:t>
      </w:r>
      <w:r w:rsidRPr="00212AC0">
        <w:rPr>
          <w:rFonts w:ascii="Sakkal Majalla" w:eastAsia="Simplified Arabic" w:hAnsi="Sakkal Majalla" w:cs="Sakkal Majalla"/>
          <w:sz w:val="34"/>
          <w:szCs w:val="34"/>
          <w:rtl/>
        </w:rPr>
        <w:t xml:space="preserve"> المسطح الذي يقسم الجسم إلى قسمين متساويين في الوزن، لأعلى وأسفل وهو مستوي موازي لسطح الأرض والحركات الانتقالية التي تتم حول هذا المستوى</w:t>
      </w:r>
    </w:p>
    <w:p w:rsidR="00212AC0" w:rsidRPr="00212AC0" w:rsidRDefault="00212AC0" w:rsidP="00212AC0">
      <w:pPr>
        <w:bidi/>
        <w:spacing w:after="0" w:line="240" w:lineRule="auto"/>
        <w:ind w:left="142" w:right="2977"/>
        <w:jc w:val="lowKashida"/>
        <w:rPr>
          <w:rFonts w:ascii="Sakkal Majalla" w:eastAsia="Simplified Arabic" w:hAnsi="Sakkal Majalla" w:cs="Sakkal Majalla"/>
          <w:sz w:val="34"/>
          <w:szCs w:val="34"/>
        </w:rPr>
      </w:pPr>
      <w:r w:rsidRPr="00212AC0">
        <w:rPr>
          <w:rFonts w:ascii="Sakkal Majalla" w:eastAsia="Simplified Arabic" w:hAnsi="Sakkal Majalla" w:cs="Sakkal Majalla"/>
          <w:sz w:val="34"/>
          <w:szCs w:val="34"/>
          <w:rtl/>
        </w:rPr>
        <w:t xml:space="preserve"> مثل حركة الذراع من جنب إلى جنب، أما الحركات الدورانية مثل حركة لف الجسم دورات راقصة الباليه، والحركة تكون فيها موازية للسطح الأفقي.   </w:t>
      </w:r>
    </w:p>
    <w:p w:rsidR="00212AC0" w:rsidRPr="00212AC0" w:rsidRDefault="00212AC0" w:rsidP="00212AC0">
      <w:pPr>
        <w:bidi/>
        <w:spacing w:after="0" w:line="240" w:lineRule="auto"/>
        <w:ind w:left="142" w:right="2977"/>
        <w:jc w:val="lowKashida"/>
        <w:rPr>
          <w:rFonts w:ascii="Sakkal Majalla" w:eastAsia="Simplified Arabic" w:hAnsi="Sakkal Majalla" w:cs="Sakkal Majalla"/>
          <w:sz w:val="34"/>
          <w:szCs w:val="34"/>
          <w:rtl/>
        </w:rPr>
      </w:pPr>
      <w:r w:rsidRPr="00212AC0">
        <w:rPr>
          <w:rFonts w:ascii="Sakkal Majalla" w:eastAsia="Corbel" w:hAnsi="Sakkal Majalla" w:cs="Sakkal Majalla"/>
          <w:noProof/>
          <w:sz w:val="34"/>
          <w:szCs w:val="34"/>
        </w:rPr>
        <mc:AlternateContent>
          <mc:Choice Requires="wps">
            <w:drawing>
              <wp:anchor distT="0" distB="0" distL="114300" distR="114300" simplePos="0" relativeHeight="251671552" behindDoc="0" locked="0" layoutInCell="1" allowOverlap="1" wp14:anchorId="7DEEB2E6" wp14:editId="4952231B">
                <wp:simplePos x="0" y="0"/>
                <wp:positionH relativeFrom="column">
                  <wp:posOffset>-285115</wp:posOffset>
                </wp:positionH>
                <wp:positionV relativeFrom="paragraph">
                  <wp:posOffset>218440</wp:posOffset>
                </wp:positionV>
                <wp:extent cx="2206625" cy="635"/>
                <wp:effectExtent l="0" t="0" r="3175" b="0"/>
                <wp:wrapNone/>
                <wp:docPr id="1" name="مربع نص 1"/>
                <wp:cNvGraphicFramePr/>
                <a:graphic xmlns:a="http://schemas.openxmlformats.org/drawingml/2006/main">
                  <a:graphicData uri="http://schemas.microsoft.com/office/word/2010/wordprocessingShape">
                    <wps:wsp>
                      <wps:cNvSpPr txBox="1"/>
                      <wps:spPr>
                        <a:xfrm>
                          <a:off x="0" y="0"/>
                          <a:ext cx="2206625" cy="635"/>
                        </a:xfrm>
                        <a:prstGeom prst="rect">
                          <a:avLst/>
                        </a:prstGeom>
                        <a:solidFill>
                          <a:prstClr val="white"/>
                        </a:solidFill>
                        <a:ln>
                          <a:noFill/>
                        </a:ln>
                      </wps:spPr>
                      <wps:txbx>
                        <w:txbxContent>
                          <w:p w:rsidR="00212AC0" w:rsidRPr="007C4FED" w:rsidRDefault="00212AC0" w:rsidP="00212AC0">
                            <w:pPr>
                              <w:pStyle w:val="a3"/>
                              <w:jc w:val="center"/>
                              <w:rPr>
                                <w:rFonts w:ascii="Simplified Arabic" w:eastAsia="Simplified Arabic" w:hAnsi="Simplified Arabic" w:cs="Simplified Arabic"/>
                                <w:b/>
                                <w:bCs/>
                                <w:i w:val="0"/>
                                <w:iCs w:val="0"/>
                                <w:noProof/>
                                <w:sz w:val="44"/>
                                <w:szCs w:val="44"/>
                              </w:rPr>
                            </w:pPr>
                            <w:r>
                              <w:rPr>
                                <w:rFonts w:ascii="Simplified Arabic" w:hAnsi="Simplified Arabic" w:cs="Simplified Arabic" w:hint="cs"/>
                                <w:b/>
                                <w:bCs/>
                                <w:i w:val="0"/>
                                <w:iCs w:val="0"/>
                                <w:sz w:val="24"/>
                                <w:szCs w:val="24"/>
                                <w:rtl/>
                              </w:rPr>
                              <w:t xml:space="preserve"> </w:t>
                            </w:r>
                            <w:r w:rsidRPr="007C4FED">
                              <w:rPr>
                                <w:rFonts w:ascii="Simplified Arabic" w:hAnsi="Simplified Arabic" w:cs="Simplified Arabic"/>
                                <w:b/>
                                <w:bCs/>
                                <w:i w:val="0"/>
                                <w:iCs w:val="0"/>
                                <w:color w:val="auto"/>
                                <w:sz w:val="28"/>
                                <w:szCs w:val="28"/>
                                <w:rtl/>
                                <w:lang w:bidi="ar-IQ"/>
                              </w:rPr>
                              <w:t xml:space="preserve">شكل </w:t>
                            </w:r>
                            <w:r w:rsidRPr="007C4FED">
                              <w:rPr>
                                <w:rFonts w:ascii="Simplified Arabic" w:hAnsi="Simplified Arabic" w:cs="Simplified Arabic" w:hint="cs"/>
                                <w:b/>
                                <w:bCs/>
                                <w:i w:val="0"/>
                                <w:iCs w:val="0"/>
                                <w:color w:val="auto"/>
                                <w:sz w:val="28"/>
                                <w:szCs w:val="28"/>
                                <w:rtl/>
                                <w:lang w:bidi="ar-IQ"/>
                              </w:rPr>
                              <w:t>(</w:t>
                            </w:r>
                            <w:r>
                              <w:rPr>
                                <w:rFonts w:ascii="Simplified Arabic" w:hAnsi="Simplified Arabic" w:cs="Simplified Arabic" w:hint="cs"/>
                                <w:b/>
                                <w:bCs/>
                                <w:i w:val="0"/>
                                <w:iCs w:val="0"/>
                                <w:color w:val="auto"/>
                                <w:sz w:val="28"/>
                                <w:szCs w:val="28"/>
                                <w:rtl/>
                                <w:lang w:bidi="ar-IQ"/>
                              </w:rPr>
                              <w:t>4</w:t>
                            </w:r>
                            <w:r w:rsidRPr="007C4FED">
                              <w:rPr>
                                <w:rFonts w:ascii="Simplified Arabic" w:hAnsi="Simplified Arabic" w:cs="Simplified Arabic"/>
                                <w:b/>
                                <w:bCs/>
                                <w:i w:val="0"/>
                                <w:iCs w:val="0"/>
                                <w:color w:val="auto"/>
                                <w:sz w:val="28"/>
                                <w:szCs w:val="28"/>
                                <w:rtl/>
                                <w:lang w:bidi="ar-IQ"/>
                              </w:rPr>
                              <w:t>) المستوى العرضي</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EEB2E6" id="مربع نص 1" o:spid="_x0000_s1029" type="#_x0000_t202" style="position:absolute;left:0;text-align:left;margin-left:-22.45pt;margin-top:17.2pt;width:173.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" stroked="f">
                <v:textbox style="mso-fit-shape-to-text:t" inset="0,0,0,0">
                  <w:txbxContent>
                    <w:p w:rsidR="00212AC0" w:rsidRPr="007C4FED" w:rsidRDefault="00212AC0" w:rsidP="00212AC0">
                      <w:pPr>
                        <w:pStyle w:val="a3"/>
                        <w:jc w:val="center"/>
                        <w:rPr>
                          <w:rFonts w:ascii="Simplified Arabic" w:eastAsia="Simplified Arabic" w:hAnsi="Simplified Arabic" w:cs="Simplified Arabic"/>
                          <w:b/>
                          <w:bCs/>
                          <w:i w:val="0"/>
                          <w:iCs w:val="0"/>
                          <w:noProof/>
                          <w:sz w:val="44"/>
                          <w:szCs w:val="44"/>
                        </w:rPr>
                      </w:pPr>
                      <w:r>
                        <w:rPr>
                          <w:rFonts w:ascii="Simplified Arabic" w:hAnsi="Simplified Arabic" w:cs="Simplified Arabic" w:hint="cs"/>
                          <w:b/>
                          <w:bCs/>
                          <w:i w:val="0"/>
                          <w:iCs w:val="0"/>
                          <w:sz w:val="24"/>
                          <w:szCs w:val="24"/>
                          <w:rtl/>
                        </w:rPr>
                        <w:t xml:space="preserve"> </w:t>
                      </w:r>
                      <w:r w:rsidRPr="007C4FED">
                        <w:rPr>
                          <w:rFonts w:ascii="Simplified Arabic" w:hAnsi="Simplified Arabic" w:cs="Simplified Arabic"/>
                          <w:b/>
                          <w:bCs/>
                          <w:i w:val="0"/>
                          <w:iCs w:val="0"/>
                          <w:color w:val="auto"/>
                          <w:sz w:val="28"/>
                          <w:szCs w:val="28"/>
                          <w:rtl/>
                          <w:lang w:bidi="ar-IQ"/>
                        </w:rPr>
                        <w:t xml:space="preserve">شكل </w:t>
                      </w:r>
                      <w:r w:rsidRPr="007C4FED">
                        <w:rPr>
                          <w:rFonts w:ascii="Simplified Arabic" w:hAnsi="Simplified Arabic" w:cs="Simplified Arabic" w:hint="cs"/>
                          <w:b/>
                          <w:bCs/>
                          <w:i w:val="0"/>
                          <w:iCs w:val="0"/>
                          <w:color w:val="auto"/>
                          <w:sz w:val="28"/>
                          <w:szCs w:val="28"/>
                          <w:rtl/>
                          <w:lang w:bidi="ar-IQ"/>
                        </w:rPr>
                        <w:t>(</w:t>
                      </w:r>
                      <w:r>
                        <w:rPr>
                          <w:rFonts w:ascii="Simplified Arabic" w:hAnsi="Simplified Arabic" w:cs="Simplified Arabic" w:hint="cs"/>
                          <w:b/>
                          <w:bCs/>
                          <w:i w:val="0"/>
                          <w:iCs w:val="0"/>
                          <w:color w:val="auto"/>
                          <w:sz w:val="28"/>
                          <w:szCs w:val="28"/>
                          <w:rtl/>
                          <w:lang w:bidi="ar-IQ"/>
                        </w:rPr>
                        <w:t>4</w:t>
                      </w:r>
                      <w:r w:rsidRPr="007C4FED">
                        <w:rPr>
                          <w:rFonts w:ascii="Simplified Arabic" w:hAnsi="Simplified Arabic" w:cs="Simplified Arabic"/>
                          <w:b/>
                          <w:bCs/>
                          <w:i w:val="0"/>
                          <w:iCs w:val="0"/>
                          <w:color w:val="auto"/>
                          <w:sz w:val="28"/>
                          <w:szCs w:val="28"/>
                          <w:rtl/>
                          <w:lang w:bidi="ar-IQ"/>
                        </w:rPr>
                        <w:t>) المستوى العرضي</w:t>
                      </w:r>
                    </w:p>
                  </w:txbxContent>
                </v:textbox>
              </v:shape>
            </w:pict>
          </mc:Fallback>
        </mc:AlternateContent>
      </w:r>
    </w:p>
    <w:p w:rsidR="00212AC0" w:rsidRPr="00212AC0" w:rsidRDefault="00212AC0" w:rsidP="00212AC0">
      <w:pPr>
        <w:bidi/>
        <w:spacing w:after="0" w:line="240" w:lineRule="auto"/>
        <w:ind w:left="142" w:right="2977"/>
        <w:jc w:val="lowKashida"/>
        <w:rPr>
          <w:rFonts w:ascii="Sakkal Majalla" w:eastAsia="Simplified Arabic" w:hAnsi="Sakkal Majalla" w:cs="Sakkal Majalla"/>
          <w:sz w:val="34"/>
          <w:szCs w:val="34"/>
          <w:rtl/>
        </w:rPr>
      </w:pPr>
      <w:r w:rsidRPr="00212AC0">
        <w:rPr>
          <w:rFonts w:ascii="Sakkal Majalla" w:eastAsia="Simplified Arabic" w:hAnsi="Sakkal Majalla" w:cs="Sakkal Majalla"/>
          <w:noProof/>
          <w:color w:val="000000"/>
          <w:sz w:val="34"/>
          <w:szCs w:val="34"/>
          <w:rtl/>
        </w:rPr>
        <w:drawing>
          <wp:anchor distT="0" distB="0" distL="114300" distR="114300" simplePos="0" relativeHeight="251666432" behindDoc="0" locked="0" layoutInCell="1" allowOverlap="1" wp14:anchorId="08DC7581" wp14:editId="0C949482">
            <wp:simplePos x="0" y="0"/>
            <wp:positionH relativeFrom="column">
              <wp:posOffset>-238125</wp:posOffset>
            </wp:positionH>
            <wp:positionV relativeFrom="paragraph">
              <wp:posOffset>293370</wp:posOffset>
            </wp:positionV>
            <wp:extent cx="2218671" cy="2619375"/>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2232286" cy="2635449"/>
                    </a:xfrm>
                    <a:prstGeom prst="rect">
                      <a:avLst/>
                    </a:prstGeom>
                    <a:noFill/>
                  </pic:spPr>
                </pic:pic>
              </a:graphicData>
            </a:graphic>
            <wp14:sizeRelH relativeFrom="margin">
              <wp14:pctWidth>0</wp14:pctWidth>
            </wp14:sizeRelH>
            <wp14:sizeRelV relativeFrom="margin">
              <wp14:pctHeight>0</wp14:pctHeight>
            </wp14:sizeRelV>
          </wp:anchor>
        </w:drawing>
      </w:r>
    </w:p>
    <w:p w:rsidR="00212AC0" w:rsidRPr="00212AC0" w:rsidRDefault="00212AC0" w:rsidP="00212AC0">
      <w:pPr>
        <w:bidi/>
        <w:spacing w:after="0" w:line="240" w:lineRule="auto"/>
        <w:ind w:left="27" w:right="1843"/>
        <w:jc w:val="both"/>
        <w:rPr>
          <w:rFonts w:ascii="Sakkal Majalla" w:eastAsia="Simplified Arabic" w:hAnsi="Sakkal Majalla" w:cs="Sakkal Majalla"/>
          <w:b/>
          <w:bCs/>
          <w:color w:val="000000"/>
          <w:sz w:val="34"/>
          <w:szCs w:val="34"/>
        </w:rPr>
      </w:pPr>
      <w:r w:rsidRPr="00212AC0">
        <w:rPr>
          <w:rFonts w:ascii="Sakkal Majalla" w:eastAsia="Simplified Arabic" w:hAnsi="Sakkal Majalla" w:cs="Sakkal Majalla"/>
          <w:bCs/>
          <w:color w:val="000000"/>
          <w:sz w:val="34"/>
          <w:szCs w:val="34"/>
          <w:rtl/>
        </w:rPr>
        <w:t xml:space="preserve">المستوى (المسطح) الأمامي (الجبهي): </w:t>
      </w:r>
      <w:r w:rsidRPr="00212AC0">
        <w:rPr>
          <w:rFonts w:ascii="Sakkal Majalla" w:eastAsia="Simplified Arabic" w:hAnsi="Sakkal Majalla" w:cs="Sakkal Majalla"/>
          <w:b/>
          <w:color w:val="000000"/>
          <w:sz w:val="34"/>
          <w:szCs w:val="34"/>
        </w:rPr>
        <w:t>Frontal plane</w:t>
      </w:r>
      <w:r w:rsidRPr="00212AC0">
        <w:rPr>
          <w:rFonts w:ascii="Sakkal Majalla" w:eastAsia="Simplified Arabic" w:hAnsi="Sakkal Majalla" w:cs="Sakkal Majalla"/>
          <w:bCs/>
          <w:color w:val="000000"/>
          <w:sz w:val="34"/>
          <w:szCs w:val="34"/>
          <w:rtl/>
        </w:rPr>
        <w:t xml:space="preserve">               </w:t>
      </w:r>
    </w:p>
    <w:p w:rsidR="00212AC0" w:rsidRPr="00212AC0" w:rsidRDefault="00212AC0" w:rsidP="00212AC0">
      <w:pPr>
        <w:pBdr>
          <w:top w:val="nil"/>
          <w:left w:val="nil"/>
          <w:bottom w:val="nil"/>
          <w:right w:val="nil"/>
          <w:between w:val="nil"/>
        </w:pBdr>
        <w:bidi/>
        <w:spacing w:after="0" w:line="240" w:lineRule="auto"/>
        <w:ind w:left="142" w:right="3969"/>
        <w:jc w:val="mediumKashida"/>
        <w:rPr>
          <w:rFonts w:ascii="Sakkal Majalla" w:eastAsia="Simplified Arabic" w:hAnsi="Sakkal Majalla" w:cs="Sakkal Majalla"/>
          <w:color w:val="000000"/>
          <w:sz w:val="34"/>
          <w:szCs w:val="34"/>
          <w:rtl/>
        </w:rPr>
      </w:pPr>
      <w:r w:rsidRPr="00212AC0">
        <w:rPr>
          <w:rFonts w:ascii="Sakkal Majalla" w:eastAsia="Corbel" w:hAnsi="Sakkal Majalla" w:cs="Sakkal Majalla"/>
          <w:noProof/>
          <w:sz w:val="34"/>
          <w:szCs w:val="34"/>
        </w:rPr>
        <mc:AlternateContent>
          <mc:Choice Requires="wps">
            <w:drawing>
              <wp:anchor distT="0" distB="0" distL="114300" distR="114300" simplePos="0" relativeHeight="251667456" behindDoc="0" locked="0" layoutInCell="1" allowOverlap="1" wp14:anchorId="6F415015" wp14:editId="37AA36A8">
                <wp:simplePos x="0" y="0"/>
                <wp:positionH relativeFrom="column">
                  <wp:posOffset>-183515</wp:posOffset>
                </wp:positionH>
                <wp:positionV relativeFrom="paragraph">
                  <wp:posOffset>2308225</wp:posOffset>
                </wp:positionV>
                <wp:extent cx="2432050" cy="266700"/>
                <wp:effectExtent l="0" t="0" r="6350" b="0"/>
                <wp:wrapNone/>
                <wp:docPr id="11" name="مربع نص 11"/>
                <wp:cNvGraphicFramePr/>
                <a:graphic xmlns:a="http://schemas.openxmlformats.org/drawingml/2006/main">
                  <a:graphicData uri="http://schemas.microsoft.com/office/word/2010/wordprocessingShape">
                    <wps:wsp>
                      <wps:cNvSpPr txBox="1"/>
                      <wps:spPr>
                        <a:xfrm>
                          <a:off x="0" y="0"/>
                          <a:ext cx="2432050" cy="266700"/>
                        </a:xfrm>
                        <a:prstGeom prst="rect">
                          <a:avLst/>
                        </a:prstGeom>
                        <a:solidFill>
                          <a:prstClr val="white"/>
                        </a:solidFill>
                        <a:ln>
                          <a:noFill/>
                        </a:ln>
                      </wps:spPr>
                      <wps:txbx>
                        <w:txbxContent>
                          <w:p w:rsidR="00212AC0" w:rsidRPr="003A3B54" w:rsidRDefault="00212AC0" w:rsidP="00212AC0">
                            <w:pPr>
                              <w:pStyle w:val="a3"/>
                              <w:jc w:val="center"/>
                              <w:rPr>
                                <w:rFonts w:ascii="Simplified Arabic" w:eastAsia="Simplified Arabic" w:hAnsi="Simplified Arabic" w:cs="Simplified Arabic"/>
                                <w:b/>
                                <w:bCs/>
                                <w:i w:val="0"/>
                                <w:iCs w:val="0"/>
                                <w:noProof/>
                                <w:color w:val="auto"/>
                                <w:sz w:val="28"/>
                                <w:szCs w:val="28"/>
                              </w:rPr>
                            </w:pPr>
                            <w:r>
                              <w:rPr>
                                <w:rFonts w:ascii="Simplified Arabic" w:hAnsi="Simplified Arabic" w:cs="Simplified Arabic" w:hint="cs"/>
                                <w:i w:val="0"/>
                                <w:iCs w:val="0"/>
                                <w:color w:val="auto"/>
                                <w:sz w:val="28"/>
                                <w:szCs w:val="28"/>
                                <w:rtl/>
                              </w:rPr>
                              <w:t xml:space="preserve"> </w:t>
                            </w:r>
                            <w:r w:rsidRPr="003A3B54">
                              <w:rPr>
                                <w:rFonts w:ascii="Simplified Arabic" w:hAnsi="Simplified Arabic" w:cs="Simplified Arabic"/>
                                <w:b/>
                                <w:bCs/>
                                <w:i w:val="0"/>
                                <w:iCs w:val="0"/>
                                <w:noProof/>
                                <w:color w:val="auto"/>
                                <w:sz w:val="28"/>
                                <w:szCs w:val="28"/>
                                <w:rtl/>
                                <w:lang w:bidi="ar-IQ"/>
                              </w:rPr>
                              <w:t>شكل (5) المستوى الجبهي</w:t>
                            </w:r>
                            <w:r w:rsidRPr="003A3B54">
                              <w:rPr>
                                <w:rFonts w:ascii="Simplified Arabic" w:hAnsi="Simplified Arabic" w:cs="Simplified Arabic" w:hint="cs"/>
                                <w:b/>
                                <w:bCs/>
                                <w:i w:val="0"/>
                                <w:iCs w:val="0"/>
                                <w:noProof/>
                                <w:color w:val="auto"/>
                                <w:sz w:val="28"/>
                                <w:szCs w:val="28"/>
                                <w:rtl/>
                                <w:lang w:bidi="ar-IQ"/>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15015" id="مربع نص 11" o:spid="_x0000_s1030" type="#_x0000_t202" style="position:absolute;left:0;text-align:left;margin-left:-14.45pt;margin-top:181.75pt;width:191.5pt;height:2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" stroked="f">
                <v:textbox inset="0,0,0,0">
                  <w:txbxContent>
                    <w:p w:rsidR="00212AC0" w:rsidRPr="003A3B54" w:rsidRDefault="00212AC0" w:rsidP="00212AC0">
                      <w:pPr>
                        <w:pStyle w:val="a3"/>
                        <w:jc w:val="center"/>
                        <w:rPr>
                          <w:rFonts w:ascii="Simplified Arabic" w:eastAsia="Simplified Arabic" w:hAnsi="Simplified Arabic" w:cs="Simplified Arabic"/>
                          <w:b/>
                          <w:bCs/>
                          <w:i w:val="0"/>
                          <w:iCs w:val="0"/>
                          <w:noProof/>
                          <w:color w:val="auto"/>
                          <w:sz w:val="28"/>
                          <w:szCs w:val="28"/>
                        </w:rPr>
                      </w:pPr>
                      <w:r>
                        <w:rPr>
                          <w:rFonts w:ascii="Simplified Arabic" w:hAnsi="Simplified Arabic" w:cs="Simplified Arabic" w:hint="cs"/>
                          <w:i w:val="0"/>
                          <w:iCs w:val="0"/>
                          <w:color w:val="auto"/>
                          <w:sz w:val="28"/>
                          <w:szCs w:val="28"/>
                          <w:rtl/>
                        </w:rPr>
                        <w:t xml:space="preserve"> </w:t>
                      </w:r>
                      <w:r w:rsidRPr="003A3B54">
                        <w:rPr>
                          <w:rFonts w:ascii="Simplified Arabic" w:hAnsi="Simplified Arabic" w:cs="Simplified Arabic"/>
                          <w:b/>
                          <w:bCs/>
                          <w:i w:val="0"/>
                          <w:iCs w:val="0"/>
                          <w:noProof/>
                          <w:color w:val="auto"/>
                          <w:sz w:val="28"/>
                          <w:szCs w:val="28"/>
                          <w:rtl/>
                          <w:lang w:bidi="ar-IQ"/>
                        </w:rPr>
                        <w:t>شكل (5) المستوى الجبهي</w:t>
                      </w:r>
                      <w:r w:rsidRPr="003A3B54">
                        <w:rPr>
                          <w:rFonts w:ascii="Simplified Arabic" w:hAnsi="Simplified Arabic" w:cs="Simplified Arabic" w:hint="cs"/>
                          <w:b/>
                          <w:bCs/>
                          <w:i w:val="0"/>
                          <w:iCs w:val="0"/>
                          <w:noProof/>
                          <w:color w:val="auto"/>
                          <w:sz w:val="28"/>
                          <w:szCs w:val="28"/>
                          <w:rtl/>
                          <w:lang w:bidi="ar-IQ"/>
                        </w:rPr>
                        <w:t xml:space="preserve"> </w:t>
                      </w:r>
                    </w:p>
                  </w:txbxContent>
                </v:textbox>
              </v:shape>
            </w:pict>
          </mc:Fallback>
        </mc:AlternateContent>
      </w:r>
      <w:r w:rsidRPr="00212AC0">
        <w:rPr>
          <w:rFonts w:ascii="Sakkal Majalla" w:eastAsia="Simplified Arabic" w:hAnsi="Sakkal Majalla" w:cs="Sakkal Majalla"/>
          <w:color w:val="000000"/>
          <w:sz w:val="34"/>
          <w:szCs w:val="34"/>
          <w:rtl/>
        </w:rPr>
        <w:t xml:space="preserve"> هو المسطح الذي يقسم الجسم إلى قسمين متساويين في الوزن، أمامي وخلفي ومسار الحركة في هذا المستوى لأعلى وأسفل، مثال على ذلك حركة رفع الذراع جانبا في التبعيد والتقريب، الوثب لأعلى وأسفل، وهذه تسمى الحركات الانتقالية أما الحركات الدورانية التي تتم موازية لهذا المستوى مثل حركة </w:t>
      </w:r>
      <w:r w:rsidRPr="00212AC0">
        <w:rPr>
          <w:rFonts w:ascii="Al-QuranAlKareemPlus" w:eastAsia="Simplified Arabic" w:hAnsi="Al-QuranAlKareemPlus" w:cs="Al-QuranAlKareemPlus"/>
          <w:color w:val="000000"/>
          <w:sz w:val="34"/>
          <w:szCs w:val="34"/>
          <w:rtl/>
        </w:rPr>
        <w:t>ثني</w:t>
      </w:r>
      <w:r w:rsidRPr="00212AC0">
        <w:rPr>
          <w:rFonts w:ascii="Sakkal Majalla" w:eastAsia="Simplified Arabic" w:hAnsi="Sakkal Majalla" w:cs="Sakkal Majalla"/>
          <w:color w:val="000000"/>
          <w:sz w:val="34"/>
          <w:szCs w:val="34"/>
          <w:rtl/>
        </w:rPr>
        <w:t xml:space="preserve"> الجذع، العجلة في الجمباز.  </w:t>
      </w:r>
    </w:p>
    <w:p w:rsidR="00212AC0" w:rsidRDefault="00212AC0" w:rsidP="00212AC0">
      <w:pPr>
        <w:pBdr>
          <w:top w:val="nil"/>
          <w:left w:val="nil"/>
          <w:bottom w:val="nil"/>
          <w:right w:val="nil"/>
          <w:between w:val="nil"/>
        </w:pBdr>
        <w:bidi/>
        <w:spacing w:after="0" w:line="240" w:lineRule="auto"/>
        <w:ind w:left="142"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left="142"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left="142"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left="142"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left="142"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left="142"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left="142"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left="142" w:right="3969"/>
        <w:jc w:val="mediumKashida"/>
        <w:rPr>
          <w:rFonts w:ascii="Sakkal Majalla" w:eastAsia="Simplified Arabic" w:hAnsi="Sakkal Majalla" w:cs="Sakkal Majalla"/>
          <w:color w:val="000000"/>
          <w:sz w:val="34"/>
          <w:szCs w:val="34"/>
          <w:rtl/>
        </w:rPr>
      </w:pPr>
    </w:p>
    <w:p w:rsidR="00212AC0" w:rsidRPr="00212AC0" w:rsidRDefault="00212AC0" w:rsidP="00212AC0">
      <w:pPr>
        <w:pBdr>
          <w:top w:val="nil"/>
          <w:left w:val="nil"/>
          <w:bottom w:val="nil"/>
          <w:right w:val="nil"/>
          <w:between w:val="nil"/>
        </w:pBdr>
        <w:bidi/>
        <w:spacing w:after="0" w:line="240" w:lineRule="auto"/>
        <w:ind w:left="142" w:right="3969"/>
        <w:jc w:val="mediumKashida"/>
        <w:rPr>
          <w:rFonts w:ascii="Sakkal Majalla" w:eastAsia="Simplified Arabic" w:hAnsi="Sakkal Majalla" w:cs="Sakkal Majalla"/>
          <w:color w:val="000000"/>
          <w:sz w:val="34"/>
          <w:szCs w:val="34"/>
          <w:rtl/>
        </w:rPr>
      </w:pPr>
    </w:p>
    <w:p w:rsidR="00212AC0" w:rsidRPr="00212AC0" w:rsidRDefault="00212AC0" w:rsidP="00212AC0">
      <w:pPr>
        <w:bidi/>
        <w:spacing w:after="0" w:line="240" w:lineRule="auto"/>
        <w:ind w:left="27"/>
        <w:jc w:val="both"/>
        <w:rPr>
          <w:rFonts w:ascii="Sakkal Majalla" w:eastAsia="Simplified Arabic" w:hAnsi="Sakkal Majalla" w:cs="Sakkal Majalla"/>
          <w:bCs/>
          <w:sz w:val="34"/>
          <w:szCs w:val="34"/>
        </w:rPr>
      </w:pPr>
      <w:r w:rsidRPr="00212AC0">
        <w:rPr>
          <w:rFonts w:ascii="Sakkal Majalla" w:eastAsia="Simplified Arabic" w:hAnsi="Sakkal Majalla" w:cs="Sakkal Majalla"/>
          <w:bCs/>
          <w:sz w:val="34"/>
          <w:szCs w:val="34"/>
          <w:rtl/>
        </w:rPr>
        <w:lastRenderedPageBreak/>
        <w:t>محاور الحركة:</w:t>
      </w:r>
      <w:r w:rsidRPr="00212AC0">
        <w:rPr>
          <w:rFonts w:ascii="Sakkal Majalla" w:eastAsia="Simplified Arabic" w:hAnsi="Sakkal Majalla" w:cs="Sakkal Majalla"/>
          <w:b/>
          <w:sz w:val="34"/>
          <w:szCs w:val="34"/>
        </w:rPr>
        <w:t xml:space="preserve"> </w:t>
      </w:r>
      <w:r w:rsidRPr="00212AC0">
        <w:rPr>
          <w:rFonts w:ascii="Sakkal Majalla" w:eastAsia="Simplified Arabic" w:hAnsi="Sakkal Majalla" w:cs="Sakkal Majalla" w:hint="cs"/>
          <w:b/>
          <w:sz w:val="34"/>
          <w:szCs w:val="34"/>
          <w:rtl/>
        </w:rPr>
        <w:t xml:space="preserve"> </w:t>
      </w:r>
      <w:r w:rsidRPr="00212AC0">
        <w:rPr>
          <w:rFonts w:ascii="Sakkal Majalla" w:eastAsia="Simplified Arabic" w:hAnsi="Sakkal Majalla" w:cs="Sakkal Majalla"/>
          <w:b/>
          <w:sz w:val="34"/>
          <w:szCs w:val="34"/>
        </w:rPr>
        <w:t>Axis of rotation</w:t>
      </w:r>
    </w:p>
    <w:p w:rsidR="00212AC0" w:rsidRDefault="00212AC0" w:rsidP="00212AC0">
      <w:pPr>
        <w:bidi/>
        <w:spacing w:after="0" w:line="240" w:lineRule="auto"/>
        <w:ind w:left="142"/>
        <w:jc w:val="lowKashida"/>
        <w:rPr>
          <w:rFonts w:ascii="Sakkal Majalla" w:eastAsia="Simplified Arabic" w:hAnsi="Sakkal Majalla" w:cs="Sakkal Majalla"/>
          <w:sz w:val="34"/>
          <w:szCs w:val="34"/>
          <w:rtl/>
        </w:rPr>
      </w:pPr>
      <w:r w:rsidRPr="00212AC0">
        <w:rPr>
          <w:rFonts w:ascii="Sakkal Majalla" w:eastAsia="Simplified Arabic" w:hAnsi="Sakkal Majalla" w:cs="Sakkal Majalla"/>
          <w:sz w:val="34"/>
          <w:szCs w:val="34"/>
          <w:rtl/>
        </w:rPr>
        <w:t xml:space="preserve">   هناك نوعان من المحاور التي تتم حولها حركة اللاعب وهما محاور خارج جسم اللاعب منها محاور ثابتة كالعقلة ومحاور شبه ثابتة كالمتوازي والحلق، وهناك محاور داخل الجسم نفسه وهي محاور وهمية وحرة وتتحرك مع حركة الجسم ويوصف عادة دوران الجسم بالإشارة الى تلك المحاور وهي ثلاثة محاور رئيسية والتي تمر عبر مركز ثقل اللاعب وتكون متعامدة مع بعضها البعض لحظة القصور الذاتي للجسم وهي:  </w:t>
      </w:r>
    </w:p>
    <w:p w:rsidR="00212AC0" w:rsidRPr="00212AC0" w:rsidRDefault="00212AC0" w:rsidP="00212AC0">
      <w:pPr>
        <w:bidi/>
        <w:spacing w:after="0" w:line="240" w:lineRule="auto"/>
        <w:ind w:left="142"/>
        <w:jc w:val="lowKashida"/>
        <w:rPr>
          <w:rFonts w:ascii="Sakkal Majalla" w:eastAsia="Simplified Arabic" w:hAnsi="Sakkal Majalla" w:cs="Sakkal Majalla"/>
          <w:sz w:val="34"/>
          <w:szCs w:val="34"/>
          <w:rtl/>
        </w:rPr>
      </w:pPr>
    </w:p>
    <w:p w:rsidR="00212AC0" w:rsidRPr="00212AC0" w:rsidRDefault="00212AC0" w:rsidP="00212AC0">
      <w:pPr>
        <w:numPr>
          <w:ilvl w:val="0"/>
          <w:numId w:val="4"/>
        </w:numPr>
        <w:pBdr>
          <w:top w:val="nil"/>
          <w:left w:val="nil"/>
          <w:bottom w:val="nil"/>
          <w:right w:val="nil"/>
          <w:between w:val="nil"/>
        </w:pBdr>
        <w:tabs>
          <w:tab w:val="right" w:pos="311"/>
        </w:tabs>
        <w:bidi/>
        <w:spacing w:after="0" w:line="240" w:lineRule="auto"/>
        <w:ind w:left="453"/>
        <w:jc w:val="both"/>
        <w:rPr>
          <w:rFonts w:ascii="Sakkal Majalla" w:eastAsia="Simplified Arabic" w:hAnsi="Sakkal Majalla" w:cs="Sakkal Majalla"/>
          <w:b/>
          <w:bCs/>
          <w:color w:val="000000"/>
          <w:sz w:val="34"/>
          <w:szCs w:val="34"/>
        </w:rPr>
      </w:pPr>
      <w:r w:rsidRPr="00212AC0">
        <w:rPr>
          <w:rFonts w:ascii="Sakkal Majalla" w:eastAsia="Simplified Arabic" w:hAnsi="Sakkal Majalla" w:cs="Sakkal Majalla"/>
          <w:b/>
          <w:color w:val="000000"/>
          <w:sz w:val="34"/>
          <w:szCs w:val="34"/>
          <w:rtl/>
        </w:rPr>
        <w:t xml:space="preserve"> </w:t>
      </w:r>
      <w:r w:rsidRPr="00212AC0">
        <w:rPr>
          <w:rFonts w:ascii="Sakkal Majalla" w:eastAsia="Simplified Arabic" w:hAnsi="Sakkal Majalla" w:cs="Sakkal Majalla"/>
          <w:bCs/>
          <w:color w:val="000000"/>
          <w:sz w:val="34"/>
          <w:szCs w:val="34"/>
          <w:rtl/>
        </w:rPr>
        <w:t>المحور الطولي او الرأسي (العمودي</w:t>
      </w:r>
      <w:r w:rsidRPr="00212AC0">
        <w:rPr>
          <w:rFonts w:ascii="Sakkal Majalla" w:eastAsia="Simplified Arabic" w:hAnsi="Sakkal Majalla" w:cs="Sakkal Majalla"/>
          <w:b/>
          <w:color w:val="000000"/>
          <w:sz w:val="34"/>
          <w:szCs w:val="34"/>
          <w:rtl/>
        </w:rPr>
        <w:t>)</w:t>
      </w:r>
      <w:r w:rsidRPr="00212AC0">
        <w:rPr>
          <w:rFonts w:ascii="Sakkal Majalla" w:eastAsia="Simplified Arabic" w:hAnsi="Sakkal Majalla" w:cs="Sakkal Majalla"/>
          <w:b/>
          <w:color w:val="000000"/>
          <w:sz w:val="34"/>
          <w:szCs w:val="34"/>
        </w:rPr>
        <w:t xml:space="preserve"> y</w:t>
      </w:r>
      <w:r w:rsidRPr="00212AC0">
        <w:rPr>
          <w:rFonts w:ascii="Sakkal Majalla" w:eastAsia="Simplified Arabic" w:hAnsi="Sakkal Majalla" w:cs="Sakkal Majalla"/>
          <w:b/>
          <w:color w:val="000000"/>
          <w:sz w:val="34"/>
          <w:szCs w:val="34"/>
          <w:rtl/>
        </w:rPr>
        <w:t>-</w:t>
      </w:r>
      <w:r w:rsidRPr="00212AC0">
        <w:rPr>
          <w:rFonts w:ascii="Sakkal Majalla" w:eastAsia="Corbel" w:hAnsi="Sakkal Majalla" w:cs="Sakkal Majalla"/>
          <w:sz w:val="34"/>
          <w:szCs w:val="34"/>
        </w:rPr>
        <w:t xml:space="preserve"> </w:t>
      </w:r>
      <w:r w:rsidRPr="00212AC0">
        <w:rPr>
          <w:rFonts w:ascii="Sakkal Majalla" w:eastAsia="Simplified Arabic" w:hAnsi="Sakkal Majalla" w:cs="Sakkal Majalla"/>
          <w:b/>
          <w:color w:val="000000"/>
          <w:sz w:val="34"/>
          <w:szCs w:val="34"/>
          <w:rtl/>
        </w:rPr>
        <w:t xml:space="preserve"> </w:t>
      </w:r>
      <w:r w:rsidRPr="00212AC0">
        <w:rPr>
          <w:rFonts w:ascii="Sakkal Majalla" w:eastAsia="Simplified Arabic" w:hAnsi="Sakkal Majalla" w:cs="Sakkal Majalla"/>
          <w:b/>
          <w:color w:val="000000"/>
          <w:sz w:val="34"/>
          <w:szCs w:val="34"/>
        </w:rPr>
        <w:t>Longitudinal axis</w:t>
      </w:r>
    </w:p>
    <w:p w:rsidR="00212AC0" w:rsidRPr="00212AC0" w:rsidRDefault="00212AC0" w:rsidP="00212AC0">
      <w:pPr>
        <w:pBdr>
          <w:top w:val="nil"/>
          <w:left w:val="nil"/>
          <w:bottom w:val="nil"/>
          <w:right w:val="nil"/>
          <w:between w:val="nil"/>
        </w:pBdr>
        <w:bidi/>
        <w:spacing w:after="0" w:line="240" w:lineRule="auto"/>
        <w:ind w:left="142" w:right="4678"/>
        <w:jc w:val="mediumKashida"/>
        <w:rPr>
          <w:rFonts w:ascii="Sakkal Majalla" w:eastAsia="Simplified Arabic" w:hAnsi="Sakkal Majalla" w:cs="Sakkal Majalla"/>
          <w:color w:val="000000"/>
          <w:sz w:val="34"/>
          <w:szCs w:val="34"/>
          <w:rtl/>
        </w:rPr>
      </w:pPr>
      <w:r w:rsidRPr="00212AC0">
        <w:rPr>
          <w:rFonts w:ascii="Sakkal Majalla" w:eastAsia="Simplified Arabic" w:hAnsi="Sakkal Majalla" w:cs="Sakkal Majalla"/>
          <w:noProof/>
          <w:color w:val="000000"/>
          <w:sz w:val="34"/>
          <w:szCs w:val="34"/>
          <w:rtl/>
        </w:rPr>
        <w:drawing>
          <wp:anchor distT="0" distB="0" distL="114300" distR="114300" simplePos="0" relativeHeight="251669504" behindDoc="0" locked="0" layoutInCell="1" allowOverlap="1" wp14:anchorId="5841D65E" wp14:editId="70C9B660">
            <wp:simplePos x="0" y="0"/>
            <wp:positionH relativeFrom="column">
              <wp:posOffset>152400</wp:posOffset>
            </wp:positionH>
            <wp:positionV relativeFrom="paragraph">
              <wp:posOffset>55245</wp:posOffset>
            </wp:positionV>
            <wp:extent cx="2209800" cy="3057525"/>
            <wp:effectExtent l="0" t="0" r="0" b="952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2209800" cy="3057525"/>
                    </a:xfrm>
                    <a:prstGeom prst="rect">
                      <a:avLst/>
                    </a:prstGeom>
                  </pic:spPr>
                </pic:pic>
              </a:graphicData>
            </a:graphic>
            <wp14:sizeRelH relativeFrom="margin">
              <wp14:pctWidth>0</wp14:pctWidth>
            </wp14:sizeRelH>
            <wp14:sizeRelV relativeFrom="margin">
              <wp14:pctHeight>0</wp14:pctHeight>
            </wp14:sizeRelV>
          </wp:anchor>
        </w:drawing>
      </w:r>
      <w:r w:rsidRPr="00212AC0">
        <w:rPr>
          <w:rFonts w:ascii="Sakkal Majalla" w:eastAsia="Simplified Arabic" w:hAnsi="Sakkal Majalla" w:cs="Sakkal Majalla"/>
          <w:color w:val="000000"/>
          <w:sz w:val="34"/>
          <w:szCs w:val="34"/>
          <w:rtl/>
        </w:rPr>
        <w:t xml:space="preserve">  هو المحور الوهمي النازل طولياً من أعلى رأس اللاعب بخط مستقيم مارا بالرقبة والجذع ومركز ثقل الجسم والحوض الى منتصف القدمين بالداخل مع الأرض وتؤدى عليه جميع حركات التي يدور فيها الجسم حول نفسه (الفتل) مثل دورات راقصة الباليه.  مثل حركة النهوض في الوثب العالي (الفوسبري فلوب) الدوران حول المحور الطولي.                                </w:t>
      </w:r>
    </w:p>
    <w:p w:rsidR="00212AC0" w:rsidRDefault="00212AC0" w:rsidP="00212AC0">
      <w:pPr>
        <w:pBdr>
          <w:top w:val="nil"/>
          <w:left w:val="nil"/>
          <w:bottom w:val="nil"/>
          <w:right w:val="nil"/>
          <w:between w:val="nil"/>
        </w:pBdr>
        <w:bidi/>
        <w:spacing w:after="0" w:line="240" w:lineRule="auto"/>
        <w:ind w:right="3969"/>
        <w:jc w:val="mediumKashida"/>
        <w:rPr>
          <w:rFonts w:ascii="Sakkal Majalla" w:eastAsia="Simplified Arabic" w:hAnsi="Sakkal Majalla" w:cs="Sakkal Majalla"/>
          <w:color w:val="000000"/>
          <w:sz w:val="34"/>
          <w:szCs w:val="34"/>
          <w:rtl/>
        </w:rPr>
      </w:pPr>
      <w:r w:rsidRPr="00212AC0">
        <w:rPr>
          <w:rFonts w:ascii="Sakkal Majalla" w:eastAsia="Corbel" w:hAnsi="Sakkal Majalla" w:cs="Sakkal Majalla"/>
          <w:noProof/>
          <w:sz w:val="34"/>
          <w:szCs w:val="34"/>
        </w:rPr>
        <mc:AlternateContent>
          <mc:Choice Requires="wps">
            <w:drawing>
              <wp:anchor distT="0" distB="0" distL="114300" distR="114300" simplePos="0" relativeHeight="251668480" behindDoc="0" locked="0" layoutInCell="1" allowOverlap="1" wp14:anchorId="1AABED48" wp14:editId="50BAA6AA">
                <wp:simplePos x="0" y="0"/>
                <wp:positionH relativeFrom="column">
                  <wp:posOffset>40005</wp:posOffset>
                </wp:positionH>
                <wp:positionV relativeFrom="paragraph">
                  <wp:posOffset>255270</wp:posOffset>
                </wp:positionV>
                <wp:extent cx="2124075" cy="635"/>
                <wp:effectExtent l="0" t="0" r="9525" b="0"/>
                <wp:wrapNone/>
                <wp:docPr id="15" name="مربع نص 15"/>
                <wp:cNvGraphicFramePr/>
                <a:graphic xmlns:a="http://schemas.openxmlformats.org/drawingml/2006/main">
                  <a:graphicData uri="http://schemas.microsoft.com/office/word/2010/wordprocessingShape">
                    <wps:wsp>
                      <wps:cNvSpPr txBox="1"/>
                      <wps:spPr>
                        <a:xfrm>
                          <a:off x="0" y="0"/>
                          <a:ext cx="2124075" cy="635"/>
                        </a:xfrm>
                        <a:prstGeom prst="rect">
                          <a:avLst/>
                        </a:prstGeom>
                        <a:solidFill>
                          <a:prstClr val="white"/>
                        </a:solidFill>
                        <a:ln>
                          <a:noFill/>
                        </a:ln>
                      </wps:spPr>
                      <wps:txbx>
                        <w:txbxContent>
                          <w:p w:rsidR="00212AC0" w:rsidRPr="007C4FED" w:rsidRDefault="00212AC0" w:rsidP="00212AC0">
                            <w:pPr>
                              <w:pStyle w:val="a3"/>
                              <w:jc w:val="center"/>
                              <w:rPr>
                                <w:rFonts w:ascii="Simplified Arabic" w:eastAsia="Simplified Arabic" w:hAnsi="Simplified Arabic" w:cs="Simplified Arabic"/>
                                <w:b/>
                                <w:bCs/>
                                <w:i w:val="0"/>
                                <w:iCs w:val="0"/>
                                <w:noProof/>
                                <w:color w:val="000000"/>
                                <w:sz w:val="32"/>
                                <w:szCs w:val="32"/>
                              </w:rPr>
                            </w:pPr>
                            <w:r w:rsidRPr="00212AC0">
                              <w:rPr>
                                <w:rFonts w:hint="cs"/>
                                <w:b/>
                                <w:bCs/>
                                <w:i w:val="0"/>
                                <w:iCs w:val="0"/>
                                <w:color w:val="000000"/>
                                <w:sz w:val="28"/>
                                <w:szCs w:val="28"/>
                                <w:rtl/>
                                <w:lang w:bidi="ar-IQ"/>
                              </w:rPr>
                              <w:t>شكل (6) المحور الطولي</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ABED48" id="مربع نص 15" o:spid="_x0000_s1031" type="#_x0000_t202" style="position:absolute;left:0;text-align:left;margin-left:3.15pt;margin-top:20.1pt;width:167.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" stroked="f">
                <v:textbox style="mso-fit-shape-to-text:t" inset="0,0,0,0">
                  <w:txbxContent>
                    <w:p w:rsidR="00212AC0" w:rsidRPr="007C4FED" w:rsidRDefault="00212AC0" w:rsidP="00212AC0">
                      <w:pPr>
                        <w:pStyle w:val="a3"/>
                        <w:jc w:val="center"/>
                        <w:rPr>
                          <w:rFonts w:ascii="Simplified Arabic" w:eastAsia="Simplified Arabic" w:hAnsi="Simplified Arabic" w:cs="Simplified Arabic"/>
                          <w:b/>
                          <w:bCs/>
                          <w:i w:val="0"/>
                          <w:iCs w:val="0"/>
                          <w:noProof/>
                          <w:color w:val="000000"/>
                          <w:sz w:val="32"/>
                          <w:szCs w:val="32"/>
                        </w:rPr>
                      </w:pPr>
                      <w:r w:rsidRPr="00212AC0">
                        <w:rPr>
                          <w:rFonts w:hint="cs"/>
                          <w:b/>
                          <w:bCs/>
                          <w:i w:val="0"/>
                          <w:iCs w:val="0"/>
                          <w:color w:val="000000"/>
                          <w:sz w:val="28"/>
                          <w:szCs w:val="28"/>
                          <w:rtl/>
                          <w:lang w:bidi="ar-IQ"/>
                        </w:rPr>
                        <w:t>شكل (6) المحور الطولي</w:t>
                      </w:r>
                    </w:p>
                  </w:txbxContent>
                </v:textbox>
              </v:shape>
            </w:pict>
          </mc:Fallback>
        </mc:AlternateContent>
      </w:r>
    </w:p>
    <w:p w:rsidR="00212AC0" w:rsidRDefault="00212AC0" w:rsidP="00212AC0">
      <w:pPr>
        <w:pBdr>
          <w:top w:val="nil"/>
          <w:left w:val="nil"/>
          <w:bottom w:val="nil"/>
          <w:right w:val="nil"/>
          <w:between w:val="nil"/>
        </w:pBdr>
        <w:bidi/>
        <w:spacing w:after="0" w:line="240" w:lineRule="auto"/>
        <w:ind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right="3969"/>
        <w:jc w:val="mediumKashida"/>
        <w:rPr>
          <w:rFonts w:ascii="Sakkal Majalla" w:eastAsia="Simplified Arabic" w:hAnsi="Sakkal Majalla" w:cs="Sakkal Majalla"/>
          <w:color w:val="000000"/>
          <w:sz w:val="34"/>
          <w:szCs w:val="34"/>
          <w:rtl/>
        </w:rPr>
      </w:pPr>
    </w:p>
    <w:p w:rsidR="00212AC0" w:rsidRDefault="00212AC0" w:rsidP="00212AC0">
      <w:pPr>
        <w:pBdr>
          <w:top w:val="nil"/>
          <w:left w:val="nil"/>
          <w:bottom w:val="nil"/>
          <w:right w:val="nil"/>
          <w:between w:val="nil"/>
        </w:pBdr>
        <w:bidi/>
        <w:spacing w:after="0" w:line="240" w:lineRule="auto"/>
        <w:ind w:right="3969"/>
        <w:jc w:val="mediumKashida"/>
        <w:rPr>
          <w:rFonts w:ascii="Sakkal Majalla" w:eastAsia="Simplified Arabic" w:hAnsi="Sakkal Majalla" w:cs="Sakkal Majalla"/>
          <w:color w:val="000000"/>
          <w:sz w:val="34"/>
          <w:szCs w:val="34"/>
          <w:rtl/>
        </w:rPr>
      </w:pPr>
    </w:p>
    <w:p w:rsidR="00212AC0" w:rsidRPr="00212AC0" w:rsidRDefault="00212AC0" w:rsidP="00212AC0">
      <w:pPr>
        <w:numPr>
          <w:ilvl w:val="0"/>
          <w:numId w:val="4"/>
        </w:numPr>
        <w:pBdr>
          <w:top w:val="nil"/>
          <w:left w:val="nil"/>
          <w:bottom w:val="nil"/>
          <w:right w:val="nil"/>
          <w:between w:val="nil"/>
        </w:pBdr>
        <w:bidi/>
        <w:spacing w:after="0" w:line="240" w:lineRule="auto"/>
        <w:ind w:left="453"/>
        <w:jc w:val="both"/>
        <w:rPr>
          <w:rFonts w:ascii="Sakkal Majalla" w:eastAsia="Simplified Arabic" w:hAnsi="Sakkal Majalla" w:cs="Sakkal Majalla"/>
          <w:b/>
          <w:color w:val="000000"/>
          <w:sz w:val="34"/>
          <w:szCs w:val="34"/>
        </w:rPr>
      </w:pPr>
      <w:r w:rsidRPr="00212AC0">
        <w:rPr>
          <w:rFonts w:ascii="Sakkal Majalla" w:eastAsia="Simplified Arabic" w:hAnsi="Sakkal Majalla" w:cs="Sakkal Majalla"/>
          <w:noProof/>
          <w:sz w:val="34"/>
          <w:szCs w:val="34"/>
          <w:rtl/>
        </w:rPr>
        <w:lastRenderedPageBreak/>
        <w:drawing>
          <wp:anchor distT="0" distB="0" distL="114300" distR="114300" simplePos="0" relativeHeight="251661312" behindDoc="0" locked="0" layoutInCell="1" allowOverlap="1" wp14:anchorId="1DC321A5" wp14:editId="61EE73A2">
            <wp:simplePos x="0" y="0"/>
            <wp:positionH relativeFrom="column">
              <wp:posOffset>305435</wp:posOffset>
            </wp:positionH>
            <wp:positionV relativeFrom="paragraph">
              <wp:posOffset>-41275</wp:posOffset>
            </wp:positionV>
            <wp:extent cx="1907442" cy="2628261"/>
            <wp:effectExtent l="0" t="0" r="0" b="127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1907442" cy="2628261"/>
                    </a:xfrm>
                    <a:prstGeom prst="rect">
                      <a:avLst/>
                    </a:prstGeom>
                    <a:noFill/>
                  </pic:spPr>
                </pic:pic>
              </a:graphicData>
            </a:graphic>
            <wp14:sizeRelH relativeFrom="margin">
              <wp14:pctWidth>0</wp14:pctWidth>
            </wp14:sizeRelH>
            <wp14:sizeRelV relativeFrom="margin">
              <wp14:pctHeight>0</wp14:pctHeight>
            </wp14:sizeRelV>
          </wp:anchor>
        </w:drawing>
      </w:r>
      <w:r w:rsidRPr="00212AC0">
        <w:rPr>
          <w:rFonts w:ascii="Sakkal Majalla" w:eastAsia="Simplified Arabic" w:hAnsi="Sakkal Majalla" w:cs="Sakkal Majalla"/>
          <w:bCs/>
          <w:color w:val="000000"/>
          <w:sz w:val="34"/>
          <w:szCs w:val="34"/>
          <w:rtl/>
        </w:rPr>
        <w:t>المحور السهمي:(العميق</w:t>
      </w:r>
      <w:r w:rsidRPr="00212AC0">
        <w:rPr>
          <w:rFonts w:ascii="Sakkal Majalla" w:eastAsia="Simplified Arabic" w:hAnsi="Sakkal Majalla" w:cs="Sakkal Majalla"/>
          <w:b/>
          <w:color w:val="000000"/>
          <w:sz w:val="34"/>
          <w:szCs w:val="34"/>
          <w:rtl/>
        </w:rPr>
        <w:t>)</w:t>
      </w:r>
      <w:r w:rsidRPr="00212AC0">
        <w:rPr>
          <w:rFonts w:ascii="Sakkal Majalla" w:eastAsia="Corbel" w:hAnsi="Sakkal Majalla" w:cs="Sakkal Majalla"/>
          <w:b/>
          <w:sz w:val="34"/>
          <w:szCs w:val="34"/>
        </w:rPr>
        <w:t xml:space="preserve"> </w:t>
      </w:r>
      <w:r w:rsidRPr="00212AC0">
        <w:rPr>
          <w:rFonts w:ascii="Sakkal Majalla" w:eastAsia="Simplified Arabic" w:hAnsi="Sakkal Majalla" w:cs="Sakkal Majalla"/>
          <w:b/>
          <w:color w:val="000000"/>
          <w:sz w:val="34"/>
          <w:szCs w:val="34"/>
        </w:rPr>
        <w:t>Sagittal axis</w:t>
      </w:r>
      <w:r w:rsidRPr="00212AC0">
        <w:rPr>
          <w:rFonts w:ascii="Sakkal Majalla" w:eastAsia="Simplified Arabic" w:hAnsi="Sakkal Majalla" w:cs="Sakkal Majalla"/>
          <w:bCs/>
          <w:color w:val="000000"/>
          <w:sz w:val="34"/>
          <w:szCs w:val="34"/>
        </w:rPr>
        <w:t xml:space="preserve"> -</w:t>
      </w:r>
      <w:r w:rsidRPr="00212AC0">
        <w:rPr>
          <w:rFonts w:ascii="Sakkal Majalla" w:eastAsia="Simplified Arabic" w:hAnsi="Sakkal Majalla" w:cs="Sakkal Majalla"/>
          <w:b/>
          <w:bCs/>
          <w:color w:val="000000"/>
          <w:sz w:val="34"/>
          <w:szCs w:val="34"/>
        </w:rPr>
        <w:t xml:space="preserve"> Z</w:t>
      </w:r>
      <w:r w:rsidRPr="00212AC0">
        <w:rPr>
          <w:rFonts w:ascii="Sakkal Majalla" w:eastAsia="Simplified Arabic" w:hAnsi="Sakkal Majalla" w:cs="Sakkal Majalla"/>
          <w:bCs/>
          <w:color w:val="000000"/>
          <w:sz w:val="34"/>
          <w:szCs w:val="34"/>
          <w:rtl/>
        </w:rPr>
        <w:t xml:space="preserve"> </w:t>
      </w:r>
      <w:r w:rsidRPr="00212AC0">
        <w:rPr>
          <w:rFonts w:ascii="Sakkal Majalla" w:eastAsia="Simplified Arabic" w:hAnsi="Sakkal Majalla" w:cs="Sakkal Majalla"/>
          <w:b/>
          <w:color w:val="000000"/>
          <w:sz w:val="34"/>
          <w:szCs w:val="34"/>
          <w:rtl/>
        </w:rPr>
        <w:t xml:space="preserve"> </w:t>
      </w:r>
    </w:p>
    <w:p w:rsidR="00212AC0" w:rsidRDefault="00212AC0" w:rsidP="00212AC0">
      <w:pPr>
        <w:bidi/>
        <w:spacing w:after="0" w:line="240" w:lineRule="auto"/>
        <w:ind w:left="142" w:right="4678"/>
        <w:jc w:val="mediumKashida"/>
        <w:rPr>
          <w:rFonts w:ascii="Sakkal Majalla" w:eastAsia="Simplified Arabic" w:hAnsi="Sakkal Majalla" w:cs="Sakkal Majalla"/>
          <w:sz w:val="34"/>
          <w:szCs w:val="34"/>
          <w:rtl/>
        </w:rPr>
      </w:pPr>
      <w:r w:rsidRPr="00212AC0">
        <w:rPr>
          <w:rFonts w:ascii="Sakkal Majalla" w:eastAsia="Simplified Arabic" w:hAnsi="Sakkal Majalla" w:cs="Sakkal Majalla"/>
          <w:sz w:val="34"/>
          <w:szCs w:val="34"/>
          <w:rtl/>
        </w:rPr>
        <w:t xml:space="preserve"> هو المحور الذي يخترق الجسم من الأمام إلى الخلف، وهو محور أفقي مواز للأرض ويقسم الجسم إلى نصفين متساويين في الوزن أيمن وأيسر وتتم فيه الحركات الجانبية كالعجلة، حركات التبعيد والتقريب وثني الجذع على الجانبين.</w:t>
      </w:r>
    </w:p>
    <w:p w:rsidR="00212AC0" w:rsidRDefault="00212AC0" w:rsidP="00212AC0">
      <w:pPr>
        <w:bidi/>
        <w:spacing w:after="0" w:line="240" w:lineRule="auto"/>
        <w:ind w:left="142" w:right="3969"/>
        <w:jc w:val="mediumKashida"/>
        <w:rPr>
          <w:rFonts w:ascii="Sakkal Majalla" w:eastAsia="Simplified Arabic" w:hAnsi="Sakkal Majalla" w:cs="Sakkal Majalla"/>
          <w:sz w:val="34"/>
          <w:szCs w:val="34"/>
          <w:rtl/>
        </w:rPr>
      </w:pPr>
      <w:r w:rsidRPr="00212AC0">
        <w:rPr>
          <w:rFonts w:ascii="Sakkal Majalla" w:eastAsia="Corbel" w:hAnsi="Sakkal Majalla" w:cs="Sakkal Majalla"/>
          <w:noProof/>
          <w:sz w:val="34"/>
          <w:szCs w:val="34"/>
        </w:rPr>
        <mc:AlternateContent>
          <mc:Choice Requires="wps">
            <w:drawing>
              <wp:anchor distT="0" distB="0" distL="114300" distR="114300" simplePos="0" relativeHeight="251659264" behindDoc="0" locked="0" layoutInCell="1" allowOverlap="1" wp14:anchorId="013C1274" wp14:editId="789C9F77">
                <wp:simplePos x="0" y="0"/>
                <wp:positionH relativeFrom="column">
                  <wp:posOffset>83820</wp:posOffset>
                </wp:positionH>
                <wp:positionV relativeFrom="paragraph">
                  <wp:posOffset>186055</wp:posOffset>
                </wp:positionV>
                <wp:extent cx="2374900" cy="295275"/>
                <wp:effectExtent l="0" t="0" r="6350" b="9525"/>
                <wp:wrapNone/>
                <wp:docPr id="16" name="مربع نص 16"/>
                <wp:cNvGraphicFramePr/>
                <a:graphic xmlns:a="http://schemas.openxmlformats.org/drawingml/2006/main">
                  <a:graphicData uri="http://schemas.microsoft.com/office/word/2010/wordprocessingShape">
                    <wps:wsp>
                      <wps:cNvSpPr txBox="1"/>
                      <wps:spPr>
                        <a:xfrm>
                          <a:off x="0" y="0"/>
                          <a:ext cx="2374900" cy="295275"/>
                        </a:xfrm>
                        <a:prstGeom prst="rect">
                          <a:avLst/>
                        </a:prstGeom>
                        <a:solidFill>
                          <a:prstClr val="white"/>
                        </a:solidFill>
                        <a:ln>
                          <a:noFill/>
                        </a:ln>
                      </wps:spPr>
                      <wps:txbx>
                        <w:txbxContent>
                          <w:p w:rsidR="00212AC0" w:rsidRPr="006750B8" w:rsidRDefault="00212AC0" w:rsidP="00212AC0">
                            <w:pPr>
                              <w:pStyle w:val="a3"/>
                              <w:jc w:val="center"/>
                              <w:rPr>
                                <w:rFonts w:ascii="Simplified Arabic" w:eastAsia="Simplified Arabic" w:hAnsi="Simplified Arabic" w:cs="Simplified Arabic"/>
                                <w:b/>
                                <w:bCs/>
                                <w:i w:val="0"/>
                                <w:iCs w:val="0"/>
                                <w:noProof/>
                                <w:sz w:val="48"/>
                                <w:szCs w:val="48"/>
                              </w:rPr>
                            </w:pPr>
                            <w:r w:rsidRPr="00212AC0">
                              <w:rPr>
                                <w:rFonts w:ascii="Simplified Arabic" w:hAnsi="Simplified Arabic" w:cs="Simplified Arabic"/>
                                <w:b/>
                                <w:bCs/>
                                <w:i w:val="0"/>
                                <w:iCs w:val="0"/>
                                <w:color w:val="000000"/>
                                <w:sz w:val="28"/>
                                <w:szCs w:val="28"/>
                                <w:rtl/>
                                <w:lang w:bidi="ar-IQ"/>
                              </w:rPr>
                              <w:t>شكل (7) المحور العميق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C1274" id="مربع نص 16" o:spid="_x0000_s1032" type="#_x0000_t202" style="position:absolute;left:0;text-align:left;margin-left:6.6pt;margin-top:14.65pt;width:187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" stroked="f">
                <v:textbox inset="0,0,0,0">
                  <w:txbxContent>
                    <w:p w:rsidR="00212AC0" w:rsidRPr="006750B8" w:rsidRDefault="00212AC0" w:rsidP="00212AC0">
                      <w:pPr>
                        <w:pStyle w:val="a3"/>
                        <w:jc w:val="center"/>
                        <w:rPr>
                          <w:rFonts w:ascii="Simplified Arabic" w:eastAsia="Simplified Arabic" w:hAnsi="Simplified Arabic" w:cs="Simplified Arabic"/>
                          <w:b/>
                          <w:bCs/>
                          <w:i w:val="0"/>
                          <w:iCs w:val="0"/>
                          <w:noProof/>
                          <w:sz w:val="48"/>
                          <w:szCs w:val="48"/>
                        </w:rPr>
                      </w:pPr>
                      <w:r w:rsidRPr="00212AC0">
                        <w:rPr>
                          <w:rFonts w:ascii="Simplified Arabic" w:hAnsi="Simplified Arabic" w:cs="Simplified Arabic"/>
                          <w:b/>
                          <w:bCs/>
                          <w:i w:val="0"/>
                          <w:iCs w:val="0"/>
                          <w:color w:val="000000"/>
                          <w:sz w:val="28"/>
                          <w:szCs w:val="28"/>
                          <w:rtl/>
                          <w:lang w:bidi="ar-IQ"/>
                        </w:rPr>
                        <w:t>شكل (7) المحور العميق</w:t>
                      </w:r>
                    </w:p>
                  </w:txbxContent>
                </v:textbox>
              </v:shape>
            </w:pict>
          </mc:Fallback>
        </mc:AlternateContent>
      </w:r>
    </w:p>
    <w:p w:rsidR="00212AC0" w:rsidRDefault="00212AC0" w:rsidP="00212AC0">
      <w:pPr>
        <w:bidi/>
        <w:spacing w:after="0" w:line="240" w:lineRule="auto"/>
        <w:ind w:left="142" w:right="3969"/>
        <w:jc w:val="mediumKashida"/>
        <w:rPr>
          <w:rFonts w:ascii="Sakkal Majalla" w:eastAsia="Simplified Arabic" w:hAnsi="Sakkal Majalla" w:cs="Sakkal Majalla"/>
          <w:sz w:val="34"/>
          <w:szCs w:val="34"/>
          <w:rtl/>
        </w:rPr>
      </w:pPr>
    </w:p>
    <w:p w:rsidR="00212AC0" w:rsidRPr="00212AC0" w:rsidRDefault="00212AC0" w:rsidP="00212AC0">
      <w:pPr>
        <w:bidi/>
        <w:spacing w:after="0" w:line="240" w:lineRule="auto"/>
        <w:ind w:left="142" w:right="3969"/>
        <w:jc w:val="mediumKashida"/>
        <w:rPr>
          <w:rFonts w:ascii="Sakkal Majalla" w:eastAsia="Simplified Arabic" w:hAnsi="Sakkal Majalla" w:cs="Sakkal Majalla"/>
          <w:sz w:val="34"/>
          <w:szCs w:val="34"/>
          <w:rtl/>
        </w:rPr>
      </w:pPr>
      <w:r w:rsidRPr="00212AC0">
        <w:rPr>
          <w:rFonts w:ascii="Sakkal Majalla" w:eastAsia="Simplified Arabic" w:hAnsi="Sakkal Majalla" w:cs="Sakkal Majalla"/>
          <w:noProof/>
          <w:sz w:val="34"/>
          <w:szCs w:val="34"/>
          <w:rtl/>
        </w:rPr>
        <w:drawing>
          <wp:anchor distT="0" distB="0" distL="114300" distR="114300" simplePos="0" relativeHeight="251662336" behindDoc="0" locked="0" layoutInCell="1" allowOverlap="1" wp14:anchorId="29E21012" wp14:editId="608F4167">
            <wp:simplePos x="0" y="0"/>
            <wp:positionH relativeFrom="column">
              <wp:posOffset>498514</wp:posOffset>
            </wp:positionH>
            <wp:positionV relativeFrom="paragraph">
              <wp:posOffset>201295</wp:posOffset>
            </wp:positionV>
            <wp:extent cx="1714109" cy="3061206"/>
            <wp:effectExtent l="0" t="0" r="635" b="635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1714109" cy="3061206"/>
                    </a:xfrm>
                    <a:prstGeom prst="rect">
                      <a:avLst/>
                    </a:prstGeom>
                    <a:noFill/>
                  </pic:spPr>
                </pic:pic>
              </a:graphicData>
            </a:graphic>
            <wp14:sizeRelH relativeFrom="margin">
              <wp14:pctWidth>0</wp14:pctWidth>
            </wp14:sizeRelH>
            <wp14:sizeRelV relativeFrom="margin">
              <wp14:pctHeight>0</wp14:pctHeight>
            </wp14:sizeRelV>
          </wp:anchor>
        </w:drawing>
      </w:r>
    </w:p>
    <w:p w:rsidR="00212AC0" w:rsidRPr="00212AC0" w:rsidRDefault="00212AC0" w:rsidP="00212AC0">
      <w:pPr>
        <w:numPr>
          <w:ilvl w:val="0"/>
          <w:numId w:val="4"/>
        </w:numPr>
        <w:pBdr>
          <w:top w:val="nil"/>
          <w:left w:val="nil"/>
          <w:bottom w:val="nil"/>
          <w:right w:val="nil"/>
          <w:between w:val="nil"/>
        </w:pBdr>
        <w:bidi/>
        <w:spacing w:after="0" w:line="240" w:lineRule="auto"/>
        <w:jc w:val="both"/>
        <w:rPr>
          <w:rFonts w:ascii="Sakkal Majalla" w:eastAsia="Simplified Arabic" w:hAnsi="Sakkal Majalla" w:cs="Sakkal Majalla"/>
          <w:b/>
          <w:color w:val="000000"/>
          <w:sz w:val="34"/>
          <w:szCs w:val="34"/>
        </w:rPr>
      </w:pPr>
      <w:r w:rsidRPr="00212AC0">
        <w:rPr>
          <w:rFonts w:ascii="Sakkal Majalla" w:eastAsia="Simplified Arabic" w:hAnsi="Sakkal Majalla" w:cs="Sakkal Majalla"/>
          <w:bCs/>
          <w:color w:val="000000"/>
          <w:sz w:val="34"/>
          <w:szCs w:val="34"/>
          <w:rtl/>
        </w:rPr>
        <w:t xml:space="preserve">المحور الجانبي (الافقي): </w:t>
      </w:r>
      <w:r w:rsidRPr="00212AC0">
        <w:rPr>
          <w:rFonts w:ascii="Sakkal Majalla" w:eastAsia="Simplified Arabic" w:hAnsi="Sakkal Majalla" w:cs="Sakkal Majalla"/>
          <w:b/>
          <w:bCs/>
          <w:color w:val="000000"/>
          <w:sz w:val="34"/>
          <w:szCs w:val="34"/>
        </w:rPr>
        <w:t>X</w:t>
      </w:r>
      <w:r w:rsidRPr="00212AC0">
        <w:rPr>
          <w:rFonts w:ascii="Sakkal Majalla" w:eastAsia="Simplified Arabic" w:hAnsi="Sakkal Majalla" w:cs="Sakkal Majalla"/>
          <w:b/>
          <w:bCs/>
          <w:color w:val="000000"/>
          <w:sz w:val="34"/>
          <w:szCs w:val="34"/>
          <w:rtl/>
        </w:rPr>
        <w:t>-</w:t>
      </w:r>
      <w:r w:rsidRPr="00212AC0">
        <w:rPr>
          <w:rFonts w:ascii="Sakkal Majalla" w:eastAsia="Simplified Arabic" w:hAnsi="Sakkal Majalla" w:cs="Sakkal Majalla"/>
          <w:bCs/>
          <w:color w:val="000000"/>
          <w:sz w:val="34"/>
          <w:szCs w:val="34"/>
          <w:rtl/>
        </w:rPr>
        <w:t xml:space="preserve">  </w:t>
      </w:r>
      <w:r w:rsidRPr="00212AC0">
        <w:rPr>
          <w:rFonts w:ascii="Sakkal Majalla" w:eastAsia="Simplified Arabic" w:hAnsi="Sakkal Majalla" w:cs="Sakkal Majalla"/>
          <w:b/>
          <w:color w:val="000000"/>
          <w:sz w:val="34"/>
          <w:szCs w:val="34"/>
        </w:rPr>
        <w:t>Transverse axis</w:t>
      </w:r>
    </w:p>
    <w:p w:rsidR="00212AC0" w:rsidRPr="00212AC0" w:rsidRDefault="00212AC0" w:rsidP="00212AC0">
      <w:pPr>
        <w:tabs>
          <w:tab w:val="right" w:pos="4138"/>
          <w:tab w:val="right" w:pos="5532"/>
        </w:tabs>
        <w:bidi/>
        <w:spacing w:after="0" w:line="240" w:lineRule="auto"/>
        <w:ind w:left="141" w:right="3969"/>
        <w:jc w:val="mediumKashida"/>
        <w:rPr>
          <w:rFonts w:ascii="Sakkal Majalla" w:eastAsia="Simplified Arabic" w:hAnsi="Sakkal Majalla" w:cs="Sakkal Majalla"/>
          <w:sz w:val="34"/>
          <w:szCs w:val="34"/>
          <w:rtl/>
        </w:rPr>
      </w:pPr>
      <w:r w:rsidRPr="00212AC0">
        <w:rPr>
          <w:rFonts w:ascii="Sakkal Majalla" w:eastAsia="Simplified Arabic" w:hAnsi="Sakkal Majalla" w:cs="Sakkal Majalla"/>
          <w:sz w:val="34"/>
          <w:szCs w:val="34"/>
          <w:rtl/>
        </w:rPr>
        <w:t xml:space="preserve"> هو المحور الذي يخترق الجسم من الجنب إلى الجنب الآخر، ويقسم الجسم إلى جزء علوي وآخر سفلي وهو محور وهمي يدور حوله لاعب الغطس، الدورة الهوائية الأمامية والخلفية للاعب الجمباز، وكذلك هو محور حقيقي الذي يدور حوله لاعب الوثب العالي ومن أمثلة الحركات ث</w:t>
      </w:r>
      <w:r w:rsidRPr="00212AC0">
        <w:rPr>
          <w:rFonts w:ascii="Sakkal Majalla" w:eastAsia="Simplified Arabic" w:hAnsi="Sakkal Majalla" w:cs="Sakkal Majalla" w:hint="cs"/>
          <w:sz w:val="34"/>
          <w:szCs w:val="34"/>
          <w:rtl/>
        </w:rPr>
        <w:t>ن</w:t>
      </w:r>
      <w:r w:rsidRPr="00212AC0">
        <w:rPr>
          <w:rFonts w:ascii="Sakkal Majalla" w:eastAsia="Simplified Arabic" w:hAnsi="Sakkal Majalla" w:cs="Sakkal Majalla"/>
          <w:sz w:val="34"/>
          <w:szCs w:val="34"/>
          <w:rtl/>
        </w:rPr>
        <w:t xml:space="preserve">ي الجذع أماما وخلفا، الدحرجة الأمامية والخلفية، ركل الكرة.  </w:t>
      </w:r>
    </w:p>
    <w:p w:rsidR="00212AC0" w:rsidRPr="00212AC0" w:rsidRDefault="00212AC0" w:rsidP="00212AC0">
      <w:pPr>
        <w:tabs>
          <w:tab w:val="right" w:pos="4138"/>
        </w:tabs>
        <w:bidi/>
        <w:spacing w:after="0" w:line="240" w:lineRule="auto"/>
        <w:ind w:left="141" w:right="2835"/>
        <w:jc w:val="mediumKashida"/>
        <w:rPr>
          <w:rFonts w:ascii="Sakkal Majalla" w:eastAsia="Simplified Arabic" w:hAnsi="Sakkal Majalla" w:cs="Sakkal Majalla"/>
          <w:sz w:val="34"/>
          <w:szCs w:val="34"/>
          <w:rtl/>
        </w:rPr>
      </w:pPr>
      <w:r w:rsidRPr="00212AC0">
        <w:rPr>
          <w:rFonts w:ascii="Sakkal Majalla" w:eastAsia="Corbel" w:hAnsi="Sakkal Majalla" w:cs="Sakkal Majalla"/>
          <w:noProof/>
          <w:sz w:val="34"/>
          <w:szCs w:val="34"/>
        </w:rPr>
        <mc:AlternateContent>
          <mc:Choice Requires="wps">
            <w:drawing>
              <wp:anchor distT="0" distB="0" distL="114300" distR="114300" simplePos="0" relativeHeight="251663360" behindDoc="0" locked="0" layoutInCell="1" allowOverlap="1" wp14:anchorId="3AD53554" wp14:editId="206B9A81">
                <wp:simplePos x="0" y="0"/>
                <wp:positionH relativeFrom="column">
                  <wp:posOffset>163830</wp:posOffset>
                </wp:positionH>
                <wp:positionV relativeFrom="paragraph">
                  <wp:posOffset>262255</wp:posOffset>
                </wp:positionV>
                <wp:extent cx="2296160" cy="228600"/>
                <wp:effectExtent l="0" t="0" r="8890" b="0"/>
                <wp:wrapNone/>
                <wp:docPr id="24" name="مربع نص 24"/>
                <wp:cNvGraphicFramePr/>
                <a:graphic xmlns:a="http://schemas.openxmlformats.org/drawingml/2006/main">
                  <a:graphicData uri="http://schemas.microsoft.com/office/word/2010/wordprocessingShape">
                    <wps:wsp>
                      <wps:cNvSpPr txBox="1"/>
                      <wps:spPr>
                        <a:xfrm>
                          <a:off x="0" y="0"/>
                          <a:ext cx="2296160" cy="228600"/>
                        </a:xfrm>
                        <a:prstGeom prst="rect">
                          <a:avLst/>
                        </a:prstGeom>
                        <a:solidFill>
                          <a:prstClr val="white"/>
                        </a:solidFill>
                        <a:ln>
                          <a:noFill/>
                        </a:ln>
                      </wps:spPr>
                      <wps:txbx>
                        <w:txbxContent>
                          <w:p w:rsidR="00212AC0" w:rsidRPr="00212AC0" w:rsidRDefault="00212AC0" w:rsidP="00212AC0">
                            <w:pPr>
                              <w:pStyle w:val="a3"/>
                              <w:jc w:val="center"/>
                              <w:rPr>
                                <w:rFonts w:ascii="Simplified Arabic" w:eastAsia="Simplified Arabic" w:hAnsi="Simplified Arabic" w:cs="Simplified Arabic"/>
                                <w:b/>
                                <w:bCs/>
                                <w:i w:val="0"/>
                                <w:iCs w:val="0"/>
                                <w:noProof/>
                                <w:color w:val="000000"/>
                                <w:sz w:val="28"/>
                                <w:szCs w:val="28"/>
                              </w:rPr>
                            </w:pPr>
                            <w:r w:rsidRPr="00212AC0">
                              <w:rPr>
                                <w:rFonts w:hint="cs"/>
                                <w:b/>
                                <w:bCs/>
                                <w:i w:val="0"/>
                                <w:iCs w:val="0"/>
                                <w:color w:val="000000"/>
                                <w:sz w:val="28"/>
                                <w:szCs w:val="28"/>
                                <w:rtl/>
                                <w:lang w:bidi="ar-IQ"/>
                              </w:rPr>
                              <w:t>شكل (8) المحور الافقي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53554" id="مربع نص 24" o:spid="_x0000_s1033" type="#_x0000_t202" style="position:absolute;left:0;text-align:left;margin-left:12.9pt;margin-top:20.65pt;width:180.8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" stroked="f">
                <v:textbox inset="0,0,0,0">
                  <w:txbxContent>
                    <w:p w:rsidR="00212AC0" w:rsidRPr="00212AC0" w:rsidRDefault="00212AC0" w:rsidP="00212AC0">
                      <w:pPr>
                        <w:pStyle w:val="a3"/>
                        <w:jc w:val="center"/>
                        <w:rPr>
                          <w:rFonts w:ascii="Simplified Arabic" w:eastAsia="Simplified Arabic" w:hAnsi="Simplified Arabic" w:cs="Simplified Arabic"/>
                          <w:b/>
                          <w:bCs/>
                          <w:i w:val="0"/>
                          <w:iCs w:val="0"/>
                          <w:noProof/>
                          <w:color w:val="000000"/>
                          <w:sz w:val="28"/>
                          <w:szCs w:val="28"/>
                        </w:rPr>
                      </w:pPr>
                      <w:r w:rsidRPr="00212AC0">
                        <w:rPr>
                          <w:rFonts w:hint="cs"/>
                          <w:b/>
                          <w:bCs/>
                          <w:i w:val="0"/>
                          <w:iCs w:val="0"/>
                          <w:color w:val="000000"/>
                          <w:sz w:val="28"/>
                          <w:szCs w:val="28"/>
                          <w:rtl/>
                          <w:lang w:bidi="ar-IQ"/>
                        </w:rPr>
                        <w:t>شكل (8) المحور الافقي</w:t>
                      </w:r>
                    </w:p>
                  </w:txbxContent>
                </v:textbox>
              </v:shape>
            </w:pict>
          </mc:Fallback>
        </mc:AlternateContent>
      </w:r>
    </w:p>
    <w:p w:rsidR="00212AC0" w:rsidRDefault="00212AC0" w:rsidP="00212AC0">
      <w:pPr>
        <w:tabs>
          <w:tab w:val="right" w:pos="4138"/>
        </w:tabs>
        <w:bidi/>
        <w:spacing w:after="0" w:line="240" w:lineRule="auto"/>
        <w:ind w:left="27" w:right="2835"/>
        <w:jc w:val="mediumKashida"/>
        <w:rPr>
          <w:rFonts w:ascii="Sakkal Majalla" w:eastAsia="Simplified Arabic" w:hAnsi="Sakkal Majalla" w:cs="Sakkal Majalla"/>
          <w:sz w:val="34"/>
          <w:szCs w:val="34"/>
          <w:rtl/>
        </w:rPr>
      </w:pPr>
    </w:p>
    <w:p w:rsidR="00212AC0" w:rsidRDefault="00212AC0" w:rsidP="00212AC0">
      <w:pPr>
        <w:tabs>
          <w:tab w:val="right" w:pos="4138"/>
        </w:tabs>
        <w:bidi/>
        <w:spacing w:after="0" w:line="240" w:lineRule="auto"/>
        <w:ind w:left="27" w:right="2835"/>
        <w:jc w:val="mediumKashida"/>
        <w:rPr>
          <w:rFonts w:ascii="Sakkal Majalla" w:eastAsia="Simplified Arabic" w:hAnsi="Sakkal Majalla" w:cs="Sakkal Majalla"/>
          <w:sz w:val="34"/>
          <w:szCs w:val="34"/>
          <w:rtl/>
        </w:rPr>
      </w:pPr>
    </w:p>
    <w:p w:rsidR="00212AC0" w:rsidRDefault="00212AC0" w:rsidP="00212AC0">
      <w:pPr>
        <w:tabs>
          <w:tab w:val="right" w:pos="4138"/>
        </w:tabs>
        <w:bidi/>
        <w:spacing w:after="0" w:line="240" w:lineRule="auto"/>
        <w:ind w:left="27" w:right="2835"/>
        <w:jc w:val="mediumKashida"/>
        <w:rPr>
          <w:rFonts w:ascii="Sakkal Majalla" w:eastAsia="Simplified Arabic" w:hAnsi="Sakkal Majalla" w:cs="Sakkal Majalla"/>
          <w:sz w:val="34"/>
          <w:szCs w:val="34"/>
          <w:rtl/>
        </w:rPr>
      </w:pPr>
    </w:p>
    <w:p w:rsidR="00212AC0" w:rsidRDefault="00212AC0" w:rsidP="00212AC0">
      <w:pPr>
        <w:tabs>
          <w:tab w:val="right" w:pos="4138"/>
        </w:tabs>
        <w:bidi/>
        <w:spacing w:after="0" w:line="240" w:lineRule="auto"/>
        <w:ind w:left="27" w:right="2835"/>
        <w:jc w:val="mediumKashida"/>
        <w:rPr>
          <w:rFonts w:ascii="Sakkal Majalla" w:eastAsia="Simplified Arabic" w:hAnsi="Sakkal Majalla" w:cs="Sakkal Majalla"/>
          <w:sz w:val="34"/>
          <w:szCs w:val="34"/>
          <w:rtl/>
        </w:rPr>
      </w:pPr>
    </w:p>
    <w:p w:rsidR="00212AC0" w:rsidRDefault="00212AC0" w:rsidP="00212AC0">
      <w:pPr>
        <w:tabs>
          <w:tab w:val="right" w:pos="4138"/>
        </w:tabs>
        <w:bidi/>
        <w:spacing w:after="0" w:line="240" w:lineRule="auto"/>
        <w:ind w:left="27" w:right="2835"/>
        <w:jc w:val="mediumKashida"/>
        <w:rPr>
          <w:rFonts w:ascii="Sakkal Majalla" w:eastAsia="Simplified Arabic" w:hAnsi="Sakkal Majalla" w:cs="Sakkal Majalla"/>
          <w:sz w:val="34"/>
          <w:szCs w:val="34"/>
          <w:rtl/>
        </w:rPr>
      </w:pPr>
    </w:p>
    <w:p w:rsidR="00212AC0" w:rsidRDefault="00212AC0" w:rsidP="00212AC0">
      <w:pPr>
        <w:tabs>
          <w:tab w:val="right" w:pos="4138"/>
        </w:tabs>
        <w:bidi/>
        <w:spacing w:after="0" w:line="240" w:lineRule="auto"/>
        <w:ind w:left="27" w:right="2835"/>
        <w:jc w:val="mediumKashida"/>
        <w:rPr>
          <w:rFonts w:ascii="Sakkal Majalla" w:eastAsia="Simplified Arabic" w:hAnsi="Sakkal Majalla" w:cs="Sakkal Majalla"/>
          <w:sz w:val="34"/>
          <w:szCs w:val="34"/>
          <w:rtl/>
        </w:rPr>
      </w:pPr>
    </w:p>
    <w:p w:rsidR="00212AC0" w:rsidRPr="00212AC0" w:rsidRDefault="00212AC0" w:rsidP="00212AC0">
      <w:pPr>
        <w:pBdr>
          <w:top w:val="nil"/>
          <w:left w:val="nil"/>
          <w:bottom w:val="nil"/>
          <w:right w:val="nil"/>
          <w:between w:val="nil"/>
        </w:pBdr>
        <w:bidi/>
        <w:spacing w:after="0" w:line="240" w:lineRule="auto"/>
        <w:ind w:left="141"/>
        <w:jc w:val="both"/>
        <w:rPr>
          <w:rFonts w:ascii="Sakkal Majalla" w:eastAsia="Simplified Arabic" w:hAnsi="Sakkal Majalla" w:cs="Sakkal Majalla"/>
          <w:color w:val="000000"/>
          <w:sz w:val="34"/>
          <w:szCs w:val="34"/>
        </w:rPr>
      </w:pPr>
      <w:r w:rsidRPr="00212AC0">
        <w:rPr>
          <w:rFonts w:ascii="Sakkal Majalla" w:eastAsia="Simplified Arabic" w:hAnsi="Sakkal Majalla" w:cs="Sakkal Majalla"/>
          <w:bCs/>
          <w:color w:val="000000"/>
          <w:sz w:val="34"/>
          <w:szCs w:val="34"/>
          <w:u w:val="single"/>
          <w:rtl/>
        </w:rPr>
        <w:lastRenderedPageBreak/>
        <w:t xml:space="preserve">المصطلحات </w:t>
      </w:r>
      <w:r w:rsidRPr="00212AC0">
        <w:rPr>
          <w:rFonts w:ascii="Sakkal Majalla" w:eastAsia="Simplified Arabic" w:hAnsi="Sakkal Majalla" w:cs="Sakkal Majalla" w:hint="cs"/>
          <w:bCs/>
          <w:color w:val="000000"/>
          <w:sz w:val="34"/>
          <w:szCs w:val="34"/>
          <w:u w:val="single"/>
          <w:rtl/>
        </w:rPr>
        <w:t>التشريحية:</w:t>
      </w:r>
      <w:r w:rsidRPr="00212AC0">
        <w:rPr>
          <w:rFonts w:ascii="Sakkal Majalla" w:eastAsia="Simplified Arabic" w:hAnsi="Sakkal Majalla" w:cs="Sakkal Majalla" w:hint="cs"/>
          <w:b/>
          <w:color w:val="000000"/>
          <w:sz w:val="34"/>
          <w:szCs w:val="34"/>
          <w:u w:val="single"/>
          <w:rtl/>
        </w:rPr>
        <w:t xml:space="preserve"> </w:t>
      </w:r>
      <w:r w:rsidRPr="00212AC0">
        <w:rPr>
          <w:rFonts w:ascii="Sakkal Majalla" w:eastAsia="Simplified Arabic" w:hAnsi="Sakkal Majalla" w:cs="Sakkal Majalla" w:hint="cs"/>
          <w:b/>
          <w:color w:val="000000"/>
          <w:sz w:val="34"/>
          <w:szCs w:val="34"/>
          <w:u w:val="single"/>
        </w:rPr>
        <w:t>Anatomical</w:t>
      </w:r>
      <w:r w:rsidRPr="00212AC0">
        <w:rPr>
          <w:rFonts w:ascii="Sakkal Majalla" w:eastAsia="Simplified Arabic" w:hAnsi="Sakkal Majalla" w:cs="Sakkal Majalla"/>
          <w:b/>
          <w:color w:val="000000"/>
          <w:sz w:val="34"/>
          <w:szCs w:val="34"/>
          <w:u w:val="single"/>
        </w:rPr>
        <w:t xml:space="preserve"> Terminology</w:t>
      </w:r>
      <w:r w:rsidRPr="00212AC0">
        <w:rPr>
          <w:rFonts w:ascii="Sakkal Majalla" w:eastAsia="Simplified Arabic" w:hAnsi="Sakkal Majalla" w:cs="Sakkal Majalla" w:hint="cs"/>
          <w:b/>
          <w:color w:val="000000"/>
          <w:sz w:val="34"/>
          <w:szCs w:val="34"/>
          <w:u w:val="single"/>
          <w:rtl/>
        </w:rPr>
        <w:t xml:space="preserve">   </w:t>
      </w:r>
    </w:p>
    <w:p w:rsidR="00212AC0" w:rsidRPr="00212AC0" w:rsidRDefault="00212AC0" w:rsidP="00212AC0">
      <w:pPr>
        <w:numPr>
          <w:ilvl w:val="0"/>
          <w:numId w:val="2"/>
        </w:numPr>
        <w:pBdr>
          <w:top w:val="nil"/>
          <w:left w:val="nil"/>
          <w:bottom w:val="nil"/>
          <w:right w:val="nil"/>
          <w:between w:val="nil"/>
        </w:pBdr>
        <w:bidi/>
        <w:spacing w:after="0" w:line="240" w:lineRule="auto"/>
        <w:ind w:left="594" w:hanging="452"/>
        <w:jc w:val="both"/>
        <w:rPr>
          <w:rFonts w:ascii="Sakkal Majalla" w:eastAsia="Simplified Arabic" w:hAnsi="Sakkal Majalla" w:cs="Sakkal Majalla"/>
          <w:color w:val="000000"/>
          <w:sz w:val="34"/>
          <w:szCs w:val="34"/>
        </w:rPr>
      </w:pPr>
      <w:r w:rsidRPr="00212AC0">
        <w:rPr>
          <w:rFonts w:ascii="Sakkal Majalla" w:eastAsia="Simplified Arabic" w:hAnsi="Sakkal Majalla" w:cs="Sakkal Majalla"/>
          <w:b/>
          <w:color w:val="000000"/>
          <w:sz w:val="34"/>
          <w:szCs w:val="34"/>
          <w:rtl/>
        </w:rPr>
        <w:t>السطحي (</w:t>
      </w:r>
      <w:r w:rsidRPr="00212AC0">
        <w:rPr>
          <w:rFonts w:ascii="Sakkal Majalla" w:eastAsia="Simplified Arabic" w:hAnsi="Sakkal Majalla" w:cs="Sakkal Majalla"/>
          <w:b/>
          <w:color w:val="000000"/>
          <w:sz w:val="34"/>
          <w:szCs w:val="34"/>
        </w:rPr>
        <w:t>Superficial</w:t>
      </w:r>
      <w:r w:rsidRPr="00212AC0">
        <w:rPr>
          <w:rFonts w:ascii="Sakkal Majalla" w:eastAsia="Simplified Arabic" w:hAnsi="Sakkal Majalla" w:cs="Sakkal Majalla"/>
          <w:b/>
          <w:color w:val="000000"/>
          <w:sz w:val="34"/>
          <w:szCs w:val="34"/>
          <w:rtl/>
        </w:rPr>
        <w:t xml:space="preserve">): </w:t>
      </w:r>
      <w:r w:rsidRPr="00212AC0">
        <w:rPr>
          <w:rFonts w:ascii="Sakkal Majalla" w:eastAsia="Simplified Arabic" w:hAnsi="Sakkal Majalla" w:cs="Sakkal Majalla"/>
          <w:color w:val="000000"/>
          <w:sz w:val="34"/>
          <w:szCs w:val="34"/>
          <w:rtl/>
        </w:rPr>
        <w:t>هو أي جزء أو نسيج يقع قريب من سطح الجلد.</w:t>
      </w:r>
    </w:p>
    <w:p w:rsidR="00212AC0" w:rsidRPr="00212AC0" w:rsidRDefault="00212AC0" w:rsidP="00212AC0">
      <w:pPr>
        <w:numPr>
          <w:ilvl w:val="0"/>
          <w:numId w:val="2"/>
        </w:numPr>
        <w:pBdr>
          <w:top w:val="nil"/>
          <w:left w:val="nil"/>
          <w:bottom w:val="nil"/>
          <w:right w:val="nil"/>
          <w:between w:val="nil"/>
        </w:pBdr>
        <w:bidi/>
        <w:spacing w:after="0" w:line="240" w:lineRule="auto"/>
        <w:ind w:left="594" w:hanging="452"/>
        <w:jc w:val="both"/>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tl/>
        </w:rPr>
        <w:t xml:space="preserve"> </w:t>
      </w:r>
      <w:r w:rsidRPr="00212AC0">
        <w:rPr>
          <w:rFonts w:ascii="Sakkal Majalla" w:eastAsia="Simplified Arabic" w:hAnsi="Sakkal Majalla" w:cs="Sakkal Majalla"/>
          <w:b/>
          <w:color w:val="000000"/>
          <w:sz w:val="34"/>
          <w:szCs w:val="34"/>
          <w:rtl/>
        </w:rPr>
        <w:t>العميق (</w:t>
      </w:r>
      <w:r w:rsidRPr="00212AC0">
        <w:rPr>
          <w:rFonts w:ascii="Sakkal Majalla" w:eastAsia="Simplified Arabic" w:hAnsi="Sakkal Majalla" w:cs="Sakkal Majalla"/>
          <w:b/>
          <w:color w:val="000000"/>
          <w:sz w:val="34"/>
          <w:szCs w:val="34"/>
        </w:rPr>
        <w:t>Deep</w:t>
      </w:r>
      <w:r w:rsidRPr="00212AC0">
        <w:rPr>
          <w:rFonts w:ascii="Sakkal Majalla" w:eastAsia="Simplified Arabic" w:hAnsi="Sakkal Majalla" w:cs="Sakkal Majalla"/>
          <w:b/>
          <w:color w:val="000000"/>
          <w:sz w:val="34"/>
          <w:szCs w:val="34"/>
          <w:rtl/>
        </w:rPr>
        <w:t xml:space="preserve">): </w:t>
      </w:r>
      <w:r w:rsidRPr="00212AC0">
        <w:rPr>
          <w:rFonts w:ascii="Sakkal Majalla" w:eastAsia="Simplified Arabic" w:hAnsi="Sakkal Majalla" w:cs="Sakkal Majalla"/>
          <w:color w:val="000000"/>
          <w:sz w:val="34"/>
          <w:szCs w:val="34"/>
          <w:rtl/>
        </w:rPr>
        <w:t>هو أي جزء أو نسيج يقع ابعد عن سطح الجلد داخل الجسم.</w:t>
      </w:r>
    </w:p>
    <w:p w:rsidR="00212AC0" w:rsidRPr="00212AC0" w:rsidRDefault="00212AC0" w:rsidP="00212AC0">
      <w:pPr>
        <w:numPr>
          <w:ilvl w:val="0"/>
          <w:numId w:val="2"/>
        </w:numPr>
        <w:pBdr>
          <w:top w:val="nil"/>
          <w:left w:val="nil"/>
          <w:bottom w:val="nil"/>
          <w:right w:val="nil"/>
          <w:between w:val="nil"/>
        </w:pBdr>
        <w:bidi/>
        <w:spacing w:after="0" w:line="240" w:lineRule="auto"/>
        <w:ind w:left="594" w:hanging="452"/>
        <w:jc w:val="both"/>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Pr>
        <w:t xml:space="preserve"> </w:t>
      </w:r>
      <w:r w:rsidRPr="00212AC0">
        <w:rPr>
          <w:rFonts w:ascii="Sakkal Majalla" w:eastAsia="Simplified Arabic" w:hAnsi="Sakkal Majalla" w:cs="Sakkal Majalla"/>
          <w:b/>
          <w:color w:val="000000"/>
          <w:sz w:val="34"/>
          <w:szCs w:val="34"/>
          <w:rtl/>
        </w:rPr>
        <w:t xml:space="preserve">الأنسي </w:t>
      </w:r>
      <w:r w:rsidRPr="00212AC0">
        <w:rPr>
          <w:rFonts w:ascii="Sakkal Majalla" w:eastAsia="Simplified Arabic" w:hAnsi="Sakkal Majalla" w:cs="Sakkal Majalla"/>
          <w:b/>
          <w:color w:val="000000"/>
          <w:sz w:val="34"/>
          <w:szCs w:val="34"/>
        </w:rPr>
        <w:t>Medial):</w:t>
      </w:r>
      <w:r w:rsidRPr="00212AC0">
        <w:rPr>
          <w:rFonts w:ascii="Sakkal Majalla" w:eastAsia="Simplified Arabic" w:hAnsi="Sakkal Majalla" w:cs="Sakkal Majalla"/>
          <w:color w:val="000000"/>
          <w:sz w:val="34"/>
          <w:szCs w:val="34"/>
          <w:rtl/>
        </w:rPr>
        <w:t xml:space="preserve">)هو أي جزء أو نسيج يقع </w:t>
      </w:r>
      <w:r w:rsidRPr="00212AC0">
        <w:rPr>
          <w:rFonts w:ascii="Sakkal Majalla" w:eastAsia="Simplified Arabic" w:hAnsi="Sakkal Majalla" w:cs="Sakkal Majalla" w:hint="cs"/>
          <w:color w:val="000000"/>
          <w:sz w:val="34"/>
          <w:szCs w:val="34"/>
          <w:rtl/>
        </w:rPr>
        <w:t>أقرب</w:t>
      </w:r>
      <w:r w:rsidRPr="00212AC0">
        <w:rPr>
          <w:rFonts w:ascii="Sakkal Majalla" w:eastAsia="Simplified Arabic" w:hAnsi="Sakkal Majalla" w:cs="Sakkal Majalla"/>
          <w:color w:val="000000"/>
          <w:sz w:val="34"/>
          <w:szCs w:val="34"/>
          <w:rtl/>
        </w:rPr>
        <w:t xml:space="preserve"> الى المستوى الوسطي.</w:t>
      </w:r>
    </w:p>
    <w:p w:rsidR="00212AC0" w:rsidRPr="00212AC0" w:rsidRDefault="00212AC0" w:rsidP="00212AC0">
      <w:pPr>
        <w:numPr>
          <w:ilvl w:val="0"/>
          <w:numId w:val="2"/>
        </w:numPr>
        <w:pBdr>
          <w:top w:val="nil"/>
          <w:left w:val="nil"/>
          <w:bottom w:val="nil"/>
          <w:right w:val="nil"/>
          <w:between w:val="nil"/>
        </w:pBdr>
        <w:bidi/>
        <w:spacing w:after="0" w:line="240" w:lineRule="auto"/>
        <w:ind w:left="594" w:hanging="452"/>
        <w:jc w:val="both"/>
        <w:rPr>
          <w:rFonts w:ascii="Sakkal Majalla" w:eastAsia="Simplified Arabic" w:hAnsi="Sakkal Majalla" w:cs="Sakkal Majalla"/>
          <w:color w:val="000000"/>
          <w:sz w:val="34"/>
          <w:szCs w:val="34"/>
        </w:rPr>
      </w:pPr>
      <w:r w:rsidRPr="00212AC0">
        <w:rPr>
          <w:rFonts w:ascii="Sakkal Majalla" w:eastAsia="Simplified Arabic" w:hAnsi="Sakkal Majalla" w:cs="Sakkal Majalla"/>
          <w:b/>
          <w:color w:val="000000"/>
          <w:sz w:val="34"/>
          <w:szCs w:val="34"/>
          <w:rtl/>
        </w:rPr>
        <w:t xml:space="preserve"> الوحشي </w:t>
      </w:r>
      <w:r w:rsidRPr="00212AC0">
        <w:rPr>
          <w:rFonts w:ascii="Sakkal Majalla" w:eastAsia="Simplified Arabic" w:hAnsi="Sakkal Majalla" w:cs="Sakkal Majalla"/>
          <w:b/>
          <w:color w:val="000000"/>
          <w:sz w:val="34"/>
          <w:szCs w:val="34"/>
        </w:rPr>
        <w:t>Lateral):</w:t>
      </w:r>
      <w:r w:rsidRPr="00212AC0">
        <w:rPr>
          <w:rFonts w:ascii="Sakkal Majalla" w:eastAsia="Simplified Arabic" w:hAnsi="Sakkal Majalla" w:cs="Sakkal Majalla"/>
          <w:color w:val="000000"/>
          <w:sz w:val="34"/>
          <w:szCs w:val="34"/>
          <w:rtl/>
        </w:rPr>
        <w:t>) هو أي جزء أو نسيج يقع ابعد عن المستوى الوسطي.</w:t>
      </w:r>
    </w:p>
    <w:p w:rsidR="00212AC0" w:rsidRPr="00212AC0" w:rsidRDefault="00212AC0" w:rsidP="00212AC0">
      <w:pPr>
        <w:numPr>
          <w:ilvl w:val="0"/>
          <w:numId w:val="2"/>
        </w:numPr>
        <w:pBdr>
          <w:top w:val="nil"/>
          <w:left w:val="nil"/>
          <w:bottom w:val="nil"/>
          <w:right w:val="nil"/>
          <w:between w:val="nil"/>
        </w:pBdr>
        <w:bidi/>
        <w:spacing w:after="0" w:line="240" w:lineRule="auto"/>
        <w:ind w:left="594" w:hanging="452"/>
        <w:jc w:val="both"/>
        <w:rPr>
          <w:rFonts w:ascii="Sakkal Majalla" w:eastAsia="Simplified Arabic" w:hAnsi="Sakkal Majalla" w:cs="Sakkal Majalla"/>
          <w:color w:val="000000"/>
          <w:sz w:val="34"/>
          <w:szCs w:val="34"/>
        </w:rPr>
      </w:pPr>
      <w:r w:rsidRPr="00212AC0">
        <w:rPr>
          <w:rFonts w:ascii="Sakkal Majalla" w:eastAsia="Simplified Arabic" w:hAnsi="Sakkal Majalla" w:cs="Sakkal Majalla"/>
          <w:b/>
          <w:color w:val="000000"/>
          <w:sz w:val="34"/>
          <w:szCs w:val="34"/>
          <w:rtl/>
        </w:rPr>
        <w:t>الأمامي (</w:t>
      </w:r>
      <w:r w:rsidRPr="00212AC0">
        <w:rPr>
          <w:rFonts w:ascii="Sakkal Majalla" w:eastAsia="Simplified Arabic" w:hAnsi="Sakkal Majalla" w:cs="Sakkal Majalla"/>
          <w:b/>
          <w:color w:val="000000"/>
          <w:sz w:val="34"/>
          <w:szCs w:val="34"/>
        </w:rPr>
        <w:t>Anterior</w:t>
      </w:r>
      <w:r w:rsidRPr="00212AC0">
        <w:rPr>
          <w:rFonts w:ascii="Sakkal Majalla" w:eastAsia="Simplified Arabic" w:hAnsi="Sakkal Majalla" w:cs="Sakkal Majalla"/>
          <w:b/>
          <w:color w:val="000000"/>
          <w:sz w:val="34"/>
          <w:szCs w:val="34"/>
          <w:rtl/>
        </w:rPr>
        <w:t xml:space="preserve">): </w:t>
      </w:r>
      <w:r w:rsidRPr="00212AC0">
        <w:rPr>
          <w:rFonts w:ascii="Sakkal Majalla" w:eastAsia="Simplified Arabic" w:hAnsi="Sakkal Majalla" w:cs="Sakkal Majalla"/>
          <w:color w:val="000000"/>
          <w:sz w:val="34"/>
          <w:szCs w:val="34"/>
          <w:rtl/>
        </w:rPr>
        <w:t>هو أي جزء أو نسيج يقع أمام المستوى التاجي.</w:t>
      </w:r>
    </w:p>
    <w:p w:rsidR="00212AC0" w:rsidRPr="00212AC0" w:rsidRDefault="00212AC0" w:rsidP="00212AC0">
      <w:pPr>
        <w:numPr>
          <w:ilvl w:val="0"/>
          <w:numId w:val="2"/>
        </w:numPr>
        <w:pBdr>
          <w:top w:val="nil"/>
          <w:left w:val="nil"/>
          <w:bottom w:val="nil"/>
          <w:right w:val="nil"/>
          <w:between w:val="nil"/>
        </w:pBdr>
        <w:bidi/>
        <w:spacing w:after="0" w:line="240" w:lineRule="auto"/>
        <w:ind w:left="594" w:hanging="452"/>
        <w:jc w:val="both"/>
        <w:rPr>
          <w:rFonts w:ascii="Sakkal Majalla" w:eastAsia="Simplified Arabic" w:hAnsi="Sakkal Majalla" w:cs="Sakkal Majalla"/>
          <w:color w:val="000000"/>
          <w:sz w:val="34"/>
          <w:szCs w:val="34"/>
        </w:rPr>
      </w:pPr>
      <w:r w:rsidRPr="00212AC0">
        <w:rPr>
          <w:rFonts w:ascii="Sakkal Majalla" w:eastAsia="Simplified Arabic" w:hAnsi="Sakkal Majalla" w:cs="Sakkal Majalla"/>
          <w:b/>
          <w:color w:val="000000"/>
          <w:sz w:val="34"/>
          <w:szCs w:val="34"/>
          <w:rtl/>
        </w:rPr>
        <w:t xml:space="preserve"> الخلفي</w:t>
      </w:r>
      <w:r w:rsidRPr="00212AC0">
        <w:rPr>
          <w:rFonts w:ascii="Sakkal Majalla" w:eastAsia="Simplified Arabic" w:hAnsi="Sakkal Majalla" w:cs="Sakkal Majalla"/>
          <w:color w:val="000000"/>
          <w:sz w:val="34"/>
          <w:szCs w:val="34"/>
        </w:rPr>
        <w:t xml:space="preserve"> </w:t>
      </w:r>
      <w:r w:rsidRPr="00212AC0">
        <w:rPr>
          <w:rFonts w:ascii="Sakkal Majalla" w:eastAsia="Simplified Arabic" w:hAnsi="Sakkal Majalla" w:cs="Sakkal Majalla"/>
          <w:b/>
          <w:color w:val="000000"/>
          <w:sz w:val="34"/>
          <w:szCs w:val="34"/>
        </w:rPr>
        <w:t>(Posterior)</w:t>
      </w:r>
      <w:r w:rsidRPr="00212AC0">
        <w:rPr>
          <w:rFonts w:ascii="Sakkal Majalla" w:eastAsia="Simplified Arabic" w:hAnsi="Sakkal Majalla" w:cs="Sakkal Majalla"/>
          <w:color w:val="000000"/>
          <w:sz w:val="34"/>
          <w:szCs w:val="34"/>
          <w:rtl/>
        </w:rPr>
        <w:t>: هو أي جزء أو نسيج يقع خلف المستوى التاجي.</w:t>
      </w:r>
    </w:p>
    <w:p w:rsidR="00212AC0" w:rsidRPr="00212AC0" w:rsidRDefault="00212AC0" w:rsidP="00212AC0">
      <w:pPr>
        <w:numPr>
          <w:ilvl w:val="0"/>
          <w:numId w:val="2"/>
        </w:numPr>
        <w:pBdr>
          <w:top w:val="nil"/>
          <w:left w:val="nil"/>
          <w:bottom w:val="nil"/>
          <w:right w:val="nil"/>
          <w:between w:val="nil"/>
        </w:pBdr>
        <w:bidi/>
        <w:spacing w:after="0" w:line="240" w:lineRule="auto"/>
        <w:ind w:left="594" w:hanging="452"/>
        <w:jc w:val="both"/>
        <w:rPr>
          <w:rFonts w:ascii="Sakkal Majalla" w:eastAsia="Simplified Arabic" w:hAnsi="Sakkal Majalla" w:cs="Sakkal Majalla"/>
          <w:color w:val="000000"/>
          <w:sz w:val="34"/>
          <w:szCs w:val="34"/>
        </w:rPr>
      </w:pPr>
      <w:r w:rsidRPr="00212AC0">
        <w:rPr>
          <w:rFonts w:ascii="Sakkal Majalla" w:eastAsia="Simplified Arabic" w:hAnsi="Sakkal Majalla" w:cs="Sakkal Majalla"/>
          <w:color w:val="000000"/>
          <w:sz w:val="34"/>
          <w:szCs w:val="34"/>
        </w:rPr>
        <w:t xml:space="preserve"> </w:t>
      </w:r>
      <w:r w:rsidRPr="00212AC0">
        <w:rPr>
          <w:rFonts w:ascii="Sakkal Majalla" w:eastAsia="Simplified Arabic" w:hAnsi="Sakkal Majalla" w:cs="Sakkal Majalla"/>
          <w:b/>
          <w:color w:val="000000"/>
          <w:sz w:val="34"/>
          <w:szCs w:val="34"/>
          <w:rtl/>
        </w:rPr>
        <w:t>العلوي (</w:t>
      </w:r>
      <w:r w:rsidRPr="00212AC0">
        <w:rPr>
          <w:rFonts w:ascii="Sakkal Majalla" w:eastAsia="Simplified Arabic" w:hAnsi="Sakkal Majalla" w:cs="Sakkal Majalla"/>
          <w:b/>
          <w:color w:val="000000"/>
          <w:sz w:val="34"/>
          <w:szCs w:val="34"/>
        </w:rPr>
        <w:t>Superior</w:t>
      </w:r>
      <w:r w:rsidRPr="00212AC0">
        <w:rPr>
          <w:rFonts w:ascii="Sakkal Majalla" w:eastAsia="Simplified Arabic" w:hAnsi="Sakkal Majalla" w:cs="Sakkal Majalla"/>
          <w:b/>
          <w:color w:val="000000"/>
          <w:sz w:val="34"/>
          <w:szCs w:val="34"/>
          <w:rtl/>
        </w:rPr>
        <w:t xml:space="preserve">): </w:t>
      </w:r>
      <w:r w:rsidRPr="00212AC0">
        <w:rPr>
          <w:rFonts w:ascii="Sakkal Majalla" w:eastAsia="Simplified Arabic" w:hAnsi="Sakkal Majalla" w:cs="Sakkal Majalla"/>
          <w:color w:val="000000"/>
          <w:sz w:val="34"/>
          <w:szCs w:val="34"/>
          <w:rtl/>
        </w:rPr>
        <w:t>أي جزء أو نسيج يقع فوق أو اعلى من المستوى المستعرض.</w:t>
      </w:r>
    </w:p>
    <w:p w:rsidR="00212AC0" w:rsidRPr="00212AC0" w:rsidRDefault="00212AC0" w:rsidP="00212AC0">
      <w:pPr>
        <w:numPr>
          <w:ilvl w:val="0"/>
          <w:numId w:val="2"/>
        </w:numPr>
        <w:pBdr>
          <w:top w:val="nil"/>
          <w:left w:val="nil"/>
          <w:bottom w:val="nil"/>
          <w:right w:val="nil"/>
          <w:between w:val="nil"/>
        </w:pBdr>
        <w:bidi/>
        <w:spacing w:after="0" w:line="240" w:lineRule="auto"/>
        <w:ind w:left="594" w:hanging="452"/>
        <w:jc w:val="both"/>
        <w:rPr>
          <w:rFonts w:ascii="Sakkal Majalla" w:eastAsia="Simplified Arabic" w:hAnsi="Sakkal Majalla" w:cs="Sakkal Majalla"/>
          <w:color w:val="000000"/>
          <w:sz w:val="34"/>
          <w:szCs w:val="34"/>
        </w:rPr>
      </w:pPr>
      <w:r w:rsidRPr="00212AC0">
        <w:rPr>
          <w:rFonts w:ascii="Sakkal Majalla" w:eastAsia="Simplified Arabic" w:hAnsi="Sakkal Majalla" w:cs="Sakkal Majalla"/>
          <w:b/>
          <w:color w:val="000000"/>
          <w:sz w:val="34"/>
          <w:szCs w:val="34"/>
          <w:rtl/>
        </w:rPr>
        <w:t xml:space="preserve"> السفلي </w:t>
      </w:r>
      <w:r w:rsidRPr="00212AC0">
        <w:rPr>
          <w:rFonts w:ascii="Sakkal Majalla" w:eastAsia="Simplified Arabic" w:hAnsi="Sakkal Majalla" w:cs="Sakkal Majalla"/>
          <w:b/>
          <w:color w:val="000000"/>
          <w:sz w:val="34"/>
          <w:szCs w:val="34"/>
        </w:rPr>
        <w:t>Inferior):</w:t>
      </w:r>
      <w:r w:rsidRPr="00212AC0">
        <w:rPr>
          <w:rFonts w:ascii="Sakkal Majalla" w:eastAsia="Simplified Arabic" w:hAnsi="Sakkal Majalla" w:cs="Sakkal Majalla"/>
          <w:b/>
          <w:color w:val="000000"/>
          <w:sz w:val="34"/>
          <w:szCs w:val="34"/>
          <w:rtl/>
        </w:rPr>
        <w:t>)</w:t>
      </w:r>
      <w:r w:rsidRPr="00212AC0">
        <w:rPr>
          <w:rFonts w:ascii="Sakkal Majalla" w:eastAsia="Simplified Arabic" w:hAnsi="Sakkal Majalla" w:cs="Sakkal Majalla"/>
          <w:color w:val="000000"/>
          <w:sz w:val="34"/>
          <w:szCs w:val="34"/>
          <w:rtl/>
        </w:rPr>
        <w:t xml:space="preserve"> إي جزء أو نسيج يقع تحت أو اسفل المستوى المستعرض.</w:t>
      </w:r>
      <w:r w:rsidRPr="00212AC0">
        <w:rPr>
          <w:rFonts w:ascii="Sakkal Majalla" w:eastAsia="Simplified Arabic" w:hAnsi="Sakkal Majalla" w:cs="Sakkal Majalla"/>
          <w:color w:val="000000"/>
          <w:sz w:val="34"/>
          <w:szCs w:val="34"/>
          <w:rtl/>
        </w:rPr>
        <w:br/>
      </w:r>
      <w:r w:rsidRPr="00212AC0">
        <w:rPr>
          <w:rFonts w:ascii="Sakkal Majalla" w:eastAsia="Simplified Arabic" w:hAnsi="Sakkal Majalla" w:cs="Sakkal Majalla"/>
          <w:b/>
          <w:color w:val="000000"/>
          <w:sz w:val="34"/>
          <w:szCs w:val="34"/>
          <w:rtl/>
        </w:rPr>
        <w:t xml:space="preserve">9- الأقرب </w:t>
      </w:r>
      <w:r w:rsidRPr="00212AC0">
        <w:rPr>
          <w:rFonts w:ascii="Sakkal Majalla" w:eastAsia="Simplified Arabic" w:hAnsi="Sakkal Majalla" w:cs="Sakkal Majalla"/>
          <w:b/>
          <w:color w:val="000000"/>
          <w:sz w:val="34"/>
          <w:szCs w:val="34"/>
        </w:rPr>
        <w:t>Proximal):</w:t>
      </w:r>
      <w:r w:rsidRPr="00212AC0">
        <w:rPr>
          <w:rFonts w:ascii="Sakkal Majalla" w:eastAsia="Simplified Arabic" w:hAnsi="Sakkal Majalla" w:cs="Sakkal Majalla"/>
          <w:b/>
          <w:color w:val="000000"/>
          <w:sz w:val="34"/>
          <w:szCs w:val="34"/>
          <w:rtl/>
        </w:rPr>
        <w:t>)</w:t>
      </w:r>
      <w:r w:rsidRPr="00212AC0">
        <w:rPr>
          <w:rFonts w:ascii="Sakkal Majalla" w:eastAsia="Simplified Arabic" w:hAnsi="Sakkal Majalla" w:cs="Sakkal Majalla"/>
          <w:color w:val="000000"/>
          <w:sz w:val="34"/>
          <w:szCs w:val="34"/>
          <w:rtl/>
        </w:rPr>
        <w:t xml:space="preserve"> يستخدم لدراسة تشريح الأطراف العليا والسفلى ويقصد به جزء الجسم أو النسيج الأقرب الى الجذع أو الخط الوسطي.</w:t>
      </w:r>
    </w:p>
    <w:p w:rsidR="00212AC0" w:rsidRDefault="00212AC0" w:rsidP="00212AC0">
      <w:pPr>
        <w:bidi/>
        <w:spacing w:after="0" w:line="240" w:lineRule="auto"/>
        <w:ind w:left="594" w:hanging="453"/>
        <w:jc w:val="both"/>
        <w:rPr>
          <w:rFonts w:ascii="Sakkal Majalla" w:eastAsia="Simplified Arabic" w:hAnsi="Sakkal Majalla" w:cs="Sakkal Majalla"/>
          <w:sz w:val="34"/>
          <w:szCs w:val="34"/>
          <w:rtl/>
        </w:rPr>
      </w:pPr>
      <w:r w:rsidRPr="00212AC0">
        <w:rPr>
          <w:rFonts w:ascii="Sakkal Majalla" w:eastAsia="Simplified Arabic" w:hAnsi="Sakkal Majalla" w:cs="Sakkal Majalla"/>
          <w:sz w:val="34"/>
          <w:szCs w:val="34"/>
        </w:rPr>
        <w:t xml:space="preserve"> </w:t>
      </w:r>
      <w:r w:rsidRPr="00212AC0">
        <w:rPr>
          <w:rFonts w:ascii="Sakkal Majalla" w:eastAsia="Simplified Arabic" w:hAnsi="Sakkal Majalla" w:cs="Sakkal Majalla"/>
          <w:b/>
          <w:sz w:val="34"/>
          <w:szCs w:val="34"/>
          <w:rtl/>
        </w:rPr>
        <w:t>10-الأبعد</w:t>
      </w:r>
      <w:r w:rsidRPr="00212AC0">
        <w:rPr>
          <w:rFonts w:ascii="Sakkal Majalla" w:eastAsia="Simplified Arabic" w:hAnsi="Sakkal Majalla" w:cs="Sakkal Majalla"/>
          <w:sz w:val="34"/>
          <w:szCs w:val="34"/>
        </w:rPr>
        <w:t xml:space="preserve"> </w:t>
      </w:r>
      <w:r w:rsidRPr="00212AC0">
        <w:rPr>
          <w:rFonts w:ascii="Sakkal Majalla" w:eastAsia="Simplified Arabic" w:hAnsi="Sakkal Majalla" w:cs="Sakkal Majalla"/>
          <w:b/>
          <w:sz w:val="34"/>
          <w:szCs w:val="34"/>
        </w:rPr>
        <w:t>(Distal):</w:t>
      </w:r>
      <w:r w:rsidRPr="00212AC0">
        <w:rPr>
          <w:rFonts w:ascii="Sakkal Majalla" w:eastAsia="Simplified Arabic" w:hAnsi="Sakkal Majalla" w:cs="Sakkal Majalla"/>
          <w:sz w:val="34"/>
          <w:szCs w:val="34"/>
          <w:rtl/>
        </w:rPr>
        <w:t xml:space="preserve"> جزء الجسم أو النسيج الأبعد عن الجذع أو الخط الوسطي، ويستخدم في دراسة تشريح الأطراف العليا والسفلى.</w:t>
      </w:r>
    </w:p>
    <w:p w:rsidR="00212AC0" w:rsidRPr="00212AC0" w:rsidRDefault="00212AC0" w:rsidP="00212AC0">
      <w:pPr>
        <w:bidi/>
        <w:spacing w:after="0" w:line="240" w:lineRule="auto"/>
        <w:ind w:left="594" w:hanging="453"/>
        <w:jc w:val="both"/>
        <w:rPr>
          <w:rFonts w:ascii="Sakkal Majalla" w:eastAsia="Simplified Arabic" w:hAnsi="Sakkal Majalla" w:cs="Sakkal Majalla"/>
          <w:sz w:val="34"/>
          <w:szCs w:val="34"/>
          <w:rtl/>
        </w:rPr>
      </w:pPr>
      <w:bookmarkStart w:id="0" w:name="_GoBack"/>
      <w:bookmarkEnd w:id="0"/>
    </w:p>
    <w:p w:rsidR="00212AC0" w:rsidRPr="00212AC0" w:rsidRDefault="00212AC0" w:rsidP="00212AC0">
      <w:pPr>
        <w:bidi/>
        <w:spacing w:after="0" w:line="240" w:lineRule="auto"/>
        <w:ind w:left="311" w:hanging="169"/>
        <w:contextualSpacing/>
        <w:jc w:val="both"/>
        <w:rPr>
          <w:rFonts w:ascii="Sakkal Majalla" w:eastAsia="Simplified Arabic" w:hAnsi="Sakkal Majalla" w:cs="Sakkal Majalla"/>
          <w:bCs/>
          <w:sz w:val="34"/>
          <w:szCs w:val="34"/>
          <w:rtl/>
        </w:rPr>
      </w:pPr>
      <w:r w:rsidRPr="00212AC0">
        <w:rPr>
          <w:rFonts w:ascii="Sakkal Majalla" w:eastAsia="Simplified Arabic" w:hAnsi="Sakkal Majalla" w:cs="Sakkal Majalla"/>
          <w:b/>
          <w:sz w:val="34"/>
          <w:szCs w:val="34"/>
          <w:rtl/>
        </w:rPr>
        <w:t>-</w:t>
      </w:r>
      <w:r w:rsidRPr="00212AC0">
        <w:rPr>
          <w:rFonts w:ascii="Sakkal Majalla" w:eastAsia="Simplified Arabic" w:hAnsi="Sakkal Majalla" w:cs="Sakkal Majalla"/>
          <w:bCs/>
          <w:sz w:val="34"/>
          <w:szCs w:val="34"/>
          <w:rtl/>
        </w:rPr>
        <w:t>المصطلحات التشريحية التي تستعمل لتوضيح الحركة في مفاصل جسم الأنسان</w:t>
      </w:r>
    </w:p>
    <w:p w:rsidR="00212AC0" w:rsidRPr="00212AC0" w:rsidRDefault="00212AC0" w:rsidP="00212AC0">
      <w:pPr>
        <w:bidi/>
        <w:spacing w:after="0" w:line="240" w:lineRule="auto"/>
        <w:ind w:left="453" w:hanging="311"/>
        <w:contextualSpacing/>
        <w:jc w:val="both"/>
        <w:rPr>
          <w:rFonts w:ascii="Sakkal Majalla" w:eastAsia="Simplified Arabic" w:hAnsi="Sakkal Majalla" w:cs="Sakkal Majalla"/>
          <w:sz w:val="34"/>
          <w:szCs w:val="34"/>
          <w:rtl/>
        </w:rPr>
      </w:pPr>
      <w:r w:rsidRPr="00212AC0">
        <w:rPr>
          <w:rFonts w:ascii="Sakkal Majalla" w:eastAsia="Simplified Arabic" w:hAnsi="Sakkal Majalla" w:cs="Sakkal Majalla"/>
          <w:bCs/>
          <w:sz w:val="34"/>
          <w:szCs w:val="34"/>
          <w:rtl/>
        </w:rPr>
        <w:t xml:space="preserve">1- </w:t>
      </w:r>
      <w:r w:rsidRPr="00212AC0">
        <w:rPr>
          <w:rFonts w:ascii="Sakkal Majalla" w:eastAsia="Simplified Arabic" w:hAnsi="Sakkal Majalla" w:cs="Sakkal Majalla" w:hint="cs"/>
          <w:bCs/>
          <w:sz w:val="34"/>
          <w:szCs w:val="34"/>
          <w:rtl/>
        </w:rPr>
        <w:t>الثني</w:t>
      </w:r>
      <w:r w:rsidRPr="00212AC0">
        <w:rPr>
          <w:rFonts w:ascii="Sakkal Majalla" w:eastAsia="Simplified Arabic" w:hAnsi="Sakkal Majalla" w:cs="Sakkal Majalla"/>
          <w:bCs/>
          <w:sz w:val="34"/>
          <w:szCs w:val="34"/>
        </w:rPr>
        <w:t>:</w:t>
      </w:r>
      <w:r w:rsidRPr="00212AC0">
        <w:rPr>
          <w:rFonts w:ascii="Sakkal Majalla" w:eastAsia="Simplified Arabic" w:hAnsi="Sakkal Majalla" w:cs="Sakkal Majalla"/>
          <w:bCs/>
          <w:sz w:val="34"/>
          <w:szCs w:val="34"/>
          <w:rtl/>
        </w:rPr>
        <w:t xml:space="preserve"> </w:t>
      </w:r>
      <w:r w:rsidRPr="00212AC0">
        <w:rPr>
          <w:rFonts w:ascii="Sakkal Majalla" w:eastAsia="Simplified Arabic" w:hAnsi="Sakkal Majalla" w:cs="Sakkal Majalla"/>
          <w:b/>
          <w:sz w:val="34"/>
          <w:szCs w:val="34"/>
        </w:rPr>
        <w:t>Flexion</w:t>
      </w:r>
      <w:r w:rsidRPr="00212AC0">
        <w:rPr>
          <w:rFonts w:ascii="Sakkal Majalla" w:eastAsia="Simplified Arabic" w:hAnsi="Sakkal Majalla" w:cs="Sakkal Majalla" w:hint="cs"/>
          <w:sz w:val="34"/>
          <w:szCs w:val="34"/>
          <w:rtl/>
        </w:rPr>
        <w:t xml:space="preserve"> هي</w:t>
      </w:r>
      <w:r w:rsidRPr="00212AC0">
        <w:rPr>
          <w:rFonts w:ascii="Sakkal Majalla" w:eastAsia="Simplified Arabic" w:hAnsi="Sakkal Majalla" w:cs="Sakkal Majalla"/>
          <w:sz w:val="34"/>
          <w:szCs w:val="34"/>
          <w:rtl/>
        </w:rPr>
        <w:t xml:space="preserve"> تصغير زاوية المفصل الى </w:t>
      </w:r>
      <w:r w:rsidRPr="00212AC0">
        <w:rPr>
          <w:rFonts w:ascii="Sakkal Majalla" w:eastAsia="Simplified Arabic" w:hAnsi="Sakkal Majalla" w:cs="Sakkal Majalla" w:hint="cs"/>
          <w:sz w:val="34"/>
          <w:szCs w:val="34"/>
          <w:rtl/>
        </w:rPr>
        <w:t>أصغر</w:t>
      </w:r>
      <w:r w:rsidRPr="00212AC0">
        <w:rPr>
          <w:rFonts w:ascii="Sakkal Majalla" w:eastAsia="Simplified Arabic" w:hAnsi="Sakkal Majalla" w:cs="Sakkal Majalla"/>
          <w:sz w:val="34"/>
          <w:szCs w:val="34"/>
          <w:rtl/>
        </w:rPr>
        <w:t xml:space="preserve"> مدى ممكن.</w:t>
      </w:r>
    </w:p>
    <w:p w:rsidR="00212AC0" w:rsidRPr="00212AC0" w:rsidRDefault="00212AC0" w:rsidP="00212AC0">
      <w:pPr>
        <w:bidi/>
        <w:spacing w:after="0" w:line="240" w:lineRule="auto"/>
        <w:ind w:left="453" w:hanging="311"/>
        <w:contextualSpacing/>
        <w:jc w:val="both"/>
        <w:rPr>
          <w:rFonts w:ascii="Sakkal Majalla" w:eastAsia="Simplified Arabic" w:hAnsi="Sakkal Majalla" w:cs="Sakkal Majalla"/>
          <w:sz w:val="34"/>
          <w:szCs w:val="34"/>
          <w:rtl/>
        </w:rPr>
      </w:pPr>
      <w:r w:rsidRPr="00212AC0">
        <w:rPr>
          <w:rFonts w:ascii="Sakkal Majalla" w:eastAsia="Simplified Arabic" w:hAnsi="Sakkal Majalla" w:cs="Sakkal Majalla"/>
          <w:bCs/>
          <w:sz w:val="34"/>
          <w:szCs w:val="34"/>
          <w:rtl/>
        </w:rPr>
        <w:t xml:space="preserve">2- المد: </w:t>
      </w:r>
      <w:r w:rsidRPr="00212AC0">
        <w:rPr>
          <w:rFonts w:ascii="Sakkal Majalla" w:eastAsia="Simplified Arabic" w:hAnsi="Sakkal Majalla" w:cs="Sakkal Majalla"/>
          <w:b/>
          <w:sz w:val="34"/>
          <w:szCs w:val="34"/>
        </w:rPr>
        <w:t>Extension</w:t>
      </w:r>
      <w:r w:rsidRPr="00212AC0">
        <w:rPr>
          <w:rFonts w:ascii="Sakkal Majalla" w:eastAsia="Simplified Arabic" w:hAnsi="Sakkal Majalla" w:cs="Sakkal Majalla"/>
          <w:sz w:val="34"/>
          <w:szCs w:val="34"/>
          <w:rtl/>
        </w:rPr>
        <w:t xml:space="preserve"> هي تكبير زاوية المفصل الى ابعد مدى ممكن.</w:t>
      </w:r>
    </w:p>
    <w:p w:rsidR="00212AC0" w:rsidRPr="00212AC0" w:rsidRDefault="00212AC0" w:rsidP="00212AC0">
      <w:pPr>
        <w:bidi/>
        <w:spacing w:after="0" w:line="240" w:lineRule="auto"/>
        <w:ind w:left="453" w:hanging="311"/>
        <w:contextualSpacing/>
        <w:jc w:val="both"/>
        <w:rPr>
          <w:rFonts w:ascii="Sakkal Majalla" w:eastAsia="Simplified Arabic" w:hAnsi="Sakkal Majalla" w:cs="Sakkal Majalla"/>
          <w:sz w:val="34"/>
          <w:szCs w:val="34"/>
          <w:rtl/>
        </w:rPr>
      </w:pPr>
      <w:r w:rsidRPr="00212AC0">
        <w:rPr>
          <w:rFonts w:ascii="Sakkal Majalla" w:eastAsia="Simplified Arabic" w:hAnsi="Sakkal Majalla" w:cs="Sakkal Majalla"/>
          <w:bCs/>
          <w:sz w:val="34"/>
          <w:szCs w:val="34"/>
          <w:rtl/>
        </w:rPr>
        <w:t>3-الأبعاد:</w:t>
      </w:r>
      <w:r w:rsidRPr="00212AC0">
        <w:rPr>
          <w:rFonts w:ascii="Sakkal Majalla" w:eastAsia="Simplified Arabic" w:hAnsi="Sakkal Majalla" w:cs="Sakkal Majalla"/>
          <w:b/>
          <w:sz w:val="34"/>
          <w:szCs w:val="34"/>
          <w:rtl/>
        </w:rPr>
        <w:t xml:space="preserve"> </w:t>
      </w:r>
      <w:r w:rsidRPr="00212AC0">
        <w:rPr>
          <w:rFonts w:ascii="Sakkal Majalla" w:eastAsia="Simplified Arabic" w:hAnsi="Sakkal Majalla" w:cs="Sakkal Majalla"/>
          <w:b/>
          <w:sz w:val="34"/>
          <w:szCs w:val="34"/>
        </w:rPr>
        <w:t>Abduction</w:t>
      </w:r>
      <w:r w:rsidRPr="00212AC0">
        <w:rPr>
          <w:rFonts w:ascii="Sakkal Majalla" w:eastAsia="Simplified Arabic" w:hAnsi="Sakkal Majalla" w:cs="Sakkal Majalla"/>
          <w:sz w:val="34"/>
          <w:szCs w:val="34"/>
          <w:rtl/>
        </w:rPr>
        <w:t xml:space="preserve"> هي أبعاد الطرف عن الجذع أو عن المستوى الوسطي.</w:t>
      </w:r>
    </w:p>
    <w:p w:rsidR="00212AC0" w:rsidRPr="00212AC0" w:rsidRDefault="00212AC0" w:rsidP="00212AC0">
      <w:pPr>
        <w:bidi/>
        <w:spacing w:after="0" w:line="240" w:lineRule="auto"/>
        <w:ind w:left="453" w:hanging="311"/>
        <w:contextualSpacing/>
        <w:jc w:val="both"/>
        <w:rPr>
          <w:rFonts w:ascii="Sakkal Majalla" w:eastAsia="Simplified Arabic" w:hAnsi="Sakkal Majalla" w:cs="Sakkal Majalla"/>
          <w:sz w:val="34"/>
          <w:szCs w:val="34"/>
          <w:rtl/>
        </w:rPr>
      </w:pPr>
      <w:r w:rsidRPr="00212AC0">
        <w:rPr>
          <w:rFonts w:ascii="Sakkal Majalla" w:eastAsia="Simplified Arabic" w:hAnsi="Sakkal Majalla" w:cs="Sakkal Majalla"/>
          <w:bCs/>
          <w:sz w:val="34"/>
          <w:szCs w:val="34"/>
          <w:rtl/>
        </w:rPr>
        <w:t>4-التقريب:</w:t>
      </w:r>
      <w:r w:rsidRPr="00212AC0">
        <w:rPr>
          <w:rFonts w:ascii="Sakkal Majalla" w:eastAsia="Simplified Arabic" w:hAnsi="Sakkal Majalla" w:cs="Sakkal Majalla"/>
          <w:b/>
          <w:sz w:val="34"/>
          <w:szCs w:val="34"/>
          <w:rtl/>
        </w:rPr>
        <w:t xml:space="preserve"> </w:t>
      </w:r>
      <w:r w:rsidRPr="00212AC0">
        <w:rPr>
          <w:rFonts w:ascii="Sakkal Majalla" w:eastAsia="Simplified Arabic" w:hAnsi="Sakkal Majalla" w:cs="Sakkal Majalla"/>
          <w:b/>
          <w:sz w:val="34"/>
          <w:szCs w:val="34"/>
        </w:rPr>
        <w:t>Adduction</w:t>
      </w:r>
      <w:r w:rsidRPr="00212AC0">
        <w:rPr>
          <w:rFonts w:ascii="Sakkal Majalla" w:eastAsia="Simplified Arabic" w:hAnsi="Sakkal Majalla" w:cs="Sakkal Majalla"/>
          <w:b/>
          <w:sz w:val="34"/>
          <w:szCs w:val="34"/>
          <w:rtl/>
        </w:rPr>
        <w:t xml:space="preserve"> </w:t>
      </w:r>
      <w:r w:rsidRPr="00212AC0">
        <w:rPr>
          <w:rFonts w:ascii="Sakkal Majalla" w:eastAsia="Simplified Arabic" w:hAnsi="Sakkal Majalla" w:cs="Sakkal Majalla"/>
          <w:sz w:val="34"/>
          <w:szCs w:val="34"/>
          <w:rtl/>
        </w:rPr>
        <w:t>هي تقريب الطرف الى الجذع أو الى المستوى الوسطي.</w:t>
      </w:r>
    </w:p>
    <w:p w:rsidR="00212AC0" w:rsidRPr="00212AC0" w:rsidRDefault="00212AC0" w:rsidP="00212AC0">
      <w:pPr>
        <w:bidi/>
        <w:spacing w:after="0" w:line="240" w:lineRule="auto"/>
        <w:ind w:left="453" w:hanging="311"/>
        <w:contextualSpacing/>
        <w:jc w:val="both"/>
        <w:rPr>
          <w:rFonts w:ascii="Sakkal Majalla" w:eastAsia="Simplified Arabic" w:hAnsi="Sakkal Majalla" w:cs="Sakkal Majalla"/>
          <w:sz w:val="34"/>
          <w:szCs w:val="34"/>
          <w:rtl/>
        </w:rPr>
      </w:pPr>
      <w:r w:rsidRPr="00212AC0">
        <w:rPr>
          <w:rFonts w:ascii="Sakkal Majalla" w:eastAsia="Simplified Arabic" w:hAnsi="Sakkal Majalla" w:cs="Sakkal Majalla"/>
          <w:bCs/>
          <w:sz w:val="34"/>
          <w:szCs w:val="34"/>
          <w:rtl/>
        </w:rPr>
        <w:t>5-التدوير الداخلي</w:t>
      </w:r>
      <w:r w:rsidRPr="00212AC0">
        <w:rPr>
          <w:rFonts w:ascii="Sakkal Majalla" w:eastAsia="Simplified Arabic" w:hAnsi="Sakkal Majalla" w:cs="Sakkal Majalla"/>
          <w:b/>
          <w:sz w:val="34"/>
          <w:szCs w:val="34"/>
        </w:rPr>
        <w:t xml:space="preserve"> Internal Rotation</w:t>
      </w:r>
      <w:r w:rsidRPr="00212AC0">
        <w:rPr>
          <w:rFonts w:ascii="Sakkal Majalla" w:eastAsia="Simplified Arabic" w:hAnsi="Sakkal Majalla" w:cs="Sakkal Majalla"/>
          <w:sz w:val="34"/>
          <w:szCs w:val="34"/>
          <w:rtl/>
        </w:rPr>
        <w:t xml:space="preserve"> هي تحرك المفصل بحركة دورانية الى الداخل. </w:t>
      </w:r>
    </w:p>
    <w:p w:rsidR="00212AC0" w:rsidRPr="00212AC0" w:rsidRDefault="00212AC0" w:rsidP="00212AC0">
      <w:pPr>
        <w:bidi/>
        <w:spacing w:after="0" w:line="240" w:lineRule="auto"/>
        <w:ind w:left="453" w:hanging="311"/>
        <w:contextualSpacing/>
        <w:jc w:val="both"/>
        <w:rPr>
          <w:rFonts w:ascii="Sakkal Majalla" w:eastAsia="Simplified Arabic" w:hAnsi="Sakkal Majalla" w:cs="Sakkal Majalla"/>
          <w:sz w:val="34"/>
          <w:szCs w:val="34"/>
          <w:rtl/>
        </w:rPr>
      </w:pPr>
      <w:r w:rsidRPr="00212AC0">
        <w:rPr>
          <w:rFonts w:ascii="Sakkal Majalla" w:eastAsia="Simplified Arabic" w:hAnsi="Sakkal Majalla" w:cs="Sakkal Majalla"/>
          <w:bCs/>
          <w:sz w:val="34"/>
          <w:szCs w:val="34"/>
          <w:rtl/>
        </w:rPr>
        <w:t>6-التدوير الخارجي</w:t>
      </w:r>
      <w:r w:rsidRPr="00212AC0">
        <w:rPr>
          <w:rFonts w:ascii="Sakkal Majalla" w:eastAsia="Simplified Arabic" w:hAnsi="Sakkal Majalla" w:cs="Sakkal Majalla"/>
          <w:sz w:val="34"/>
          <w:szCs w:val="34"/>
        </w:rPr>
        <w:t xml:space="preserve"> </w:t>
      </w:r>
      <w:r w:rsidRPr="00212AC0">
        <w:rPr>
          <w:rFonts w:ascii="Sakkal Majalla" w:eastAsia="Simplified Arabic" w:hAnsi="Sakkal Majalla" w:cs="Sakkal Majalla"/>
          <w:b/>
          <w:sz w:val="34"/>
          <w:szCs w:val="34"/>
        </w:rPr>
        <w:t>External Rotation</w:t>
      </w:r>
      <w:r w:rsidRPr="00212AC0">
        <w:rPr>
          <w:rFonts w:ascii="Sakkal Majalla" w:eastAsia="Simplified Arabic" w:hAnsi="Sakkal Majalla" w:cs="Sakkal Majalla"/>
          <w:b/>
          <w:sz w:val="34"/>
          <w:szCs w:val="34"/>
          <w:rtl/>
        </w:rPr>
        <w:t xml:space="preserve"> </w:t>
      </w:r>
      <w:r w:rsidRPr="00212AC0">
        <w:rPr>
          <w:rFonts w:ascii="Sakkal Majalla" w:eastAsia="Simplified Arabic" w:hAnsi="Sakkal Majalla" w:cs="Sakkal Majalla"/>
          <w:sz w:val="34"/>
          <w:szCs w:val="34"/>
          <w:rtl/>
        </w:rPr>
        <w:t xml:space="preserve">هي تحريك المفصل بحركة دورانية الى الخارج. </w:t>
      </w:r>
    </w:p>
    <w:p w:rsidR="00212AC0" w:rsidRPr="00212AC0" w:rsidRDefault="00212AC0" w:rsidP="00212AC0">
      <w:pPr>
        <w:bidi/>
        <w:spacing w:after="0" w:line="240" w:lineRule="auto"/>
        <w:ind w:left="453" w:hanging="311"/>
        <w:contextualSpacing/>
        <w:jc w:val="both"/>
        <w:rPr>
          <w:rFonts w:ascii="Sakkal Majalla" w:eastAsia="Simplified Arabic" w:hAnsi="Sakkal Majalla" w:cs="Sakkal Majalla"/>
          <w:sz w:val="34"/>
          <w:szCs w:val="34"/>
          <w:rtl/>
        </w:rPr>
      </w:pPr>
      <w:r w:rsidRPr="00212AC0">
        <w:rPr>
          <w:rFonts w:ascii="Sakkal Majalla" w:eastAsia="Simplified Arabic" w:hAnsi="Sakkal Majalla" w:cs="Sakkal Majalla"/>
          <w:bCs/>
          <w:sz w:val="34"/>
          <w:szCs w:val="34"/>
          <w:rtl/>
        </w:rPr>
        <w:t>7-البطح:</w:t>
      </w:r>
      <w:r w:rsidRPr="00212AC0">
        <w:rPr>
          <w:rFonts w:ascii="Sakkal Majalla" w:eastAsia="Simplified Arabic" w:hAnsi="Sakkal Majalla" w:cs="Sakkal Majalla"/>
          <w:b/>
          <w:sz w:val="34"/>
          <w:szCs w:val="34"/>
          <w:rtl/>
        </w:rPr>
        <w:t xml:space="preserve"> </w:t>
      </w:r>
      <w:r w:rsidRPr="00212AC0">
        <w:rPr>
          <w:rFonts w:ascii="Sakkal Majalla" w:eastAsia="Simplified Arabic" w:hAnsi="Sakkal Majalla" w:cs="Sakkal Majalla"/>
          <w:b/>
          <w:sz w:val="34"/>
          <w:szCs w:val="34"/>
        </w:rPr>
        <w:t>Pronation</w:t>
      </w:r>
      <w:r w:rsidRPr="00212AC0">
        <w:rPr>
          <w:rFonts w:ascii="Sakkal Majalla" w:eastAsia="Simplified Arabic" w:hAnsi="Sakkal Majalla" w:cs="Sakkal Majalla"/>
          <w:b/>
          <w:sz w:val="34"/>
          <w:szCs w:val="34"/>
          <w:rtl/>
        </w:rPr>
        <w:t xml:space="preserve"> </w:t>
      </w:r>
      <w:r w:rsidRPr="00212AC0">
        <w:rPr>
          <w:rFonts w:ascii="Sakkal Majalla" w:eastAsia="Simplified Arabic" w:hAnsi="Sakkal Majalla" w:cs="Sakkal Majalla"/>
          <w:sz w:val="34"/>
          <w:szCs w:val="34"/>
          <w:rtl/>
        </w:rPr>
        <w:t xml:space="preserve">تدوير الساعد الى الجهة الداخلية.  </w:t>
      </w:r>
    </w:p>
    <w:p w:rsidR="00212AC0" w:rsidRPr="00212AC0" w:rsidRDefault="00212AC0" w:rsidP="00212AC0">
      <w:pPr>
        <w:bidi/>
        <w:spacing w:after="0" w:line="240" w:lineRule="auto"/>
        <w:ind w:left="453" w:hanging="311"/>
        <w:jc w:val="both"/>
        <w:rPr>
          <w:rFonts w:ascii="Sakkal Majalla" w:eastAsia="Simplified Arabic" w:hAnsi="Sakkal Majalla" w:cs="Sakkal Majalla"/>
          <w:sz w:val="34"/>
          <w:szCs w:val="34"/>
        </w:rPr>
      </w:pPr>
      <w:r w:rsidRPr="00212AC0">
        <w:rPr>
          <w:rFonts w:ascii="Sakkal Majalla" w:eastAsia="Simplified Arabic" w:hAnsi="Sakkal Majalla" w:cs="Sakkal Majalla"/>
          <w:sz w:val="34"/>
          <w:szCs w:val="34"/>
          <w:rtl/>
        </w:rPr>
        <w:t xml:space="preserve"> </w:t>
      </w:r>
      <w:r w:rsidRPr="00212AC0">
        <w:rPr>
          <w:rFonts w:ascii="Sakkal Majalla" w:eastAsia="Simplified Arabic" w:hAnsi="Sakkal Majalla" w:cs="Sakkal Majalla"/>
          <w:bCs/>
          <w:sz w:val="34"/>
          <w:szCs w:val="34"/>
          <w:rtl/>
        </w:rPr>
        <w:t>8-الطرح</w:t>
      </w:r>
      <w:r w:rsidRPr="00212AC0">
        <w:rPr>
          <w:rFonts w:ascii="Sakkal Majalla" w:eastAsia="Simplified Arabic" w:hAnsi="Sakkal Majalla" w:cs="Sakkal Majalla"/>
          <w:bCs/>
          <w:sz w:val="34"/>
          <w:szCs w:val="34"/>
        </w:rPr>
        <w:t>:</w:t>
      </w:r>
      <w:r w:rsidRPr="00212AC0">
        <w:rPr>
          <w:rFonts w:ascii="Sakkal Majalla" w:eastAsia="Simplified Arabic" w:hAnsi="Sakkal Majalla" w:cs="Sakkal Majalla"/>
          <w:bCs/>
          <w:sz w:val="34"/>
          <w:szCs w:val="34"/>
          <w:rtl/>
        </w:rPr>
        <w:t xml:space="preserve"> </w:t>
      </w:r>
      <w:r w:rsidRPr="00212AC0">
        <w:rPr>
          <w:rFonts w:ascii="Sakkal Majalla" w:eastAsia="Simplified Arabic" w:hAnsi="Sakkal Majalla" w:cs="Sakkal Majalla"/>
          <w:b/>
          <w:sz w:val="34"/>
          <w:szCs w:val="34"/>
        </w:rPr>
        <w:t>Supination</w:t>
      </w:r>
      <w:r w:rsidRPr="00212AC0">
        <w:rPr>
          <w:rFonts w:ascii="Sakkal Majalla" w:eastAsia="Simplified Arabic" w:hAnsi="Sakkal Majalla" w:cs="Sakkal Majalla"/>
          <w:b/>
          <w:sz w:val="34"/>
          <w:szCs w:val="34"/>
          <w:rtl/>
        </w:rPr>
        <w:t xml:space="preserve"> </w:t>
      </w:r>
      <w:r w:rsidRPr="00212AC0">
        <w:rPr>
          <w:rFonts w:ascii="Sakkal Majalla" w:eastAsia="Simplified Arabic" w:hAnsi="Sakkal Majalla" w:cs="Sakkal Majalla"/>
          <w:sz w:val="34"/>
          <w:szCs w:val="34"/>
          <w:rtl/>
        </w:rPr>
        <w:t>تدوير الساعد الى الجهة الخارجية.</w:t>
      </w:r>
    </w:p>
    <w:p w:rsidR="00212AC0" w:rsidRPr="00212AC0" w:rsidRDefault="00212AC0" w:rsidP="00212AC0">
      <w:pPr>
        <w:bidi/>
        <w:spacing w:after="0" w:line="240" w:lineRule="auto"/>
        <w:ind w:left="453" w:hanging="311"/>
        <w:contextualSpacing/>
        <w:jc w:val="both"/>
        <w:rPr>
          <w:rFonts w:ascii="Sakkal Majalla" w:eastAsia="Simplified Arabic" w:hAnsi="Sakkal Majalla" w:cs="Sakkal Majalla"/>
          <w:sz w:val="34"/>
          <w:szCs w:val="34"/>
        </w:rPr>
      </w:pPr>
      <w:r w:rsidRPr="00212AC0">
        <w:rPr>
          <w:rFonts w:ascii="Sakkal Majalla" w:eastAsia="Simplified Arabic" w:hAnsi="Sakkal Majalla" w:cs="Sakkal Majalla"/>
          <w:bCs/>
          <w:sz w:val="34"/>
          <w:szCs w:val="34"/>
          <w:rtl/>
        </w:rPr>
        <w:t>9-انقلاب القدم للداخل</w:t>
      </w:r>
      <w:r w:rsidRPr="00212AC0">
        <w:rPr>
          <w:rFonts w:ascii="Sakkal Majalla" w:eastAsia="Simplified Arabic" w:hAnsi="Sakkal Majalla" w:cs="Sakkal Majalla"/>
          <w:bCs/>
          <w:sz w:val="34"/>
          <w:szCs w:val="34"/>
        </w:rPr>
        <w:t>:</w:t>
      </w:r>
      <w:r w:rsidRPr="00212AC0">
        <w:rPr>
          <w:rFonts w:ascii="Sakkal Majalla" w:eastAsia="Simplified Arabic" w:hAnsi="Sakkal Majalla" w:cs="Sakkal Majalla"/>
          <w:bCs/>
          <w:sz w:val="34"/>
          <w:szCs w:val="34"/>
          <w:rtl/>
        </w:rPr>
        <w:t xml:space="preserve"> </w:t>
      </w:r>
      <w:r w:rsidRPr="00212AC0">
        <w:rPr>
          <w:rFonts w:ascii="Sakkal Majalla" w:eastAsia="Simplified Arabic" w:hAnsi="Sakkal Majalla" w:cs="Sakkal Majalla"/>
          <w:bCs/>
          <w:sz w:val="34"/>
          <w:szCs w:val="34"/>
        </w:rPr>
        <w:t>Inversion</w:t>
      </w:r>
      <w:r w:rsidRPr="00212AC0">
        <w:rPr>
          <w:rFonts w:ascii="Sakkal Majalla" w:eastAsia="Simplified Arabic" w:hAnsi="Sakkal Majalla" w:cs="Sakkal Majalla"/>
          <w:bCs/>
          <w:sz w:val="34"/>
          <w:szCs w:val="34"/>
          <w:rtl/>
        </w:rPr>
        <w:t xml:space="preserve"> </w:t>
      </w:r>
      <w:r w:rsidRPr="00212AC0">
        <w:rPr>
          <w:rFonts w:ascii="Sakkal Majalla" w:eastAsia="Simplified Arabic" w:hAnsi="Sakkal Majalla" w:cs="Sakkal Majalla"/>
          <w:sz w:val="34"/>
          <w:szCs w:val="34"/>
          <w:rtl/>
        </w:rPr>
        <w:t>عملية تدوير القدم الى الداخل.</w:t>
      </w:r>
    </w:p>
    <w:p w:rsidR="00212AC0" w:rsidRPr="00212AC0" w:rsidRDefault="00212AC0" w:rsidP="00212AC0">
      <w:pPr>
        <w:bidi/>
        <w:spacing w:after="0" w:line="240" w:lineRule="auto"/>
        <w:ind w:left="453" w:hanging="311"/>
        <w:contextualSpacing/>
        <w:jc w:val="both"/>
        <w:rPr>
          <w:rFonts w:ascii="Sakkal Majalla" w:eastAsia="Simplified Arabic" w:hAnsi="Sakkal Majalla" w:cs="Sakkal Majalla"/>
          <w:sz w:val="34"/>
          <w:szCs w:val="34"/>
          <w:rtl/>
        </w:rPr>
      </w:pPr>
      <w:r w:rsidRPr="00212AC0">
        <w:rPr>
          <w:rFonts w:ascii="Sakkal Majalla" w:eastAsia="Simplified Arabic" w:hAnsi="Sakkal Majalla" w:cs="Sakkal Majalla"/>
          <w:b/>
          <w:bCs/>
          <w:sz w:val="34"/>
          <w:szCs w:val="34"/>
          <w:rtl/>
        </w:rPr>
        <w:t>10-انقلاب القدم للخارج:</w:t>
      </w:r>
      <w:r w:rsidRPr="00212AC0">
        <w:rPr>
          <w:rFonts w:ascii="Sakkal Majalla" w:eastAsia="Simplified Arabic" w:hAnsi="Sakkal Majalla" w:cs="Sakkal Majalla"/>
          <w:b/>
          <w:sz w:val="34"/>
          <w:szCs w:val="34"/>
          <w:rtl/>
        </w:rPr>
        <w:t xml:space="preserve"> </w:t>
      </w:r>
      <w:r w:rsidRPr="00212AC0">
        <w:rPr>
          <w:rFonts w:ascii="Sakkal Majalla" w:eastAsia="Simplified Arabic" w:hAnsi="Sakkal Majalla" w:cs="Sakkal Majalla"/>
          <w:b/>
          <w:sz w:val="34"/>
          <w:szCs w:val="34"/>
        </w:rPr>
        <w:t>Eversion</w:t>
      </w:r>
      <w:r w:rsidRPr="00212AC0">
        <w:rPr>
          <w:rFonts w:ascii="Sakkal Majalla" w:eastAsia="Simplified Arabic" w:hAnsi="Sakkal Majalla" w:cs="Sakkal Majalla"/>
          <w:b/>
          <w:sz w:val="34"/>
          <w:szCs w:val="34"/>
          <w:rtl/>
        </w:rPr>
        <w:t xml:space="preserve"> </w:t>
      </w:r>
      <w:r w:rsidRPr="00212AC0">
        <w:rPr>
          <w:rFonts w:ascii="Sakkal Majalla" w:eastAsia="Simplified Arabic" w:hAnsi="Sakkal Majalla" w:cs="Sakkal Majalla"/>
          <w:sz w:val="34"/>
          <w:szCs w:val="34"/>
          <w:rtl/>
        </w:rPr>
        <w:t>عملية تدوير القدم الى الخارج.</w:t>
      </w:r>
    </w:p>
    <w:p w:rsidR="00212AC0" w:rsidRPr="00212AC0" w:rsidRDefault="00212AC0" w:rsidP="00212AC0">
      <w:pPr>
        <w:bidi/>
        <w:spacing w:after="0" w:line="240" w:lineRule="auto"/>
        <w:ind w:left="142"/>
        <w:contextualSpacing/>
        <w:jc w:val="both"/>
        <w:rPr>
          <w:rFonts w:ascii="Sakkal Majalla" w:eastAsia="Simplified Arabic" w:hAnsi="Sakkal Majalla" w:cs="Sakkal Majalla"/>
          <w:sz w:val="34"/>
          <w:szCs w:val="34"/>
        </w:rPr>
      </w:pPr>
    </w:p>
    <w:p w:rsidR="00212AC0" w:rsidRPr="00212AC0" w:rsidRDefault="00212AC0" w:rsidP="00212AC0">
      <w:pPr>
        <w:keepNext/>
        <w:bidi/>
        <w:spacing w:after="80" w:line="240" w:lineRule="auto"/>
        <w:ind w:left="141"/>
        <w:jc w:val="center"/>
        <w:rPr>
          <w:rFonts w:ascii="Sakkal Majalla" w:eastAsia="Corbel" w:hAnsi="Sakkal Majalla" w:cs="Sakkal Majalla"/>
          <w:sz w:val="34"/>
          <w:szCs w:val="34"/>
        </w:rPr>
      </w:pPr>
      <w:r w:rsidRPr="00212AC0">
        <w:rPr>
          <w:rFonts w:ascii="Sakkal Majalla" w:eastAsia="Simplified Arabic" w:hAnsi="Sakkal Majalla" w:cs="Sakkal Majalla"/>
          <w:b/>
          <w:noProof/>
          <w:sz w:val="34"/>
          <w:szCs w:val="34"/>
          <w:u w:val="single"/>
        </w:rPr>
        <w:lastRenderedPageBreak/>
        <w:drawing>
          <wp:inline distT="0" distB="0" distL="0" distR="0" wp14:anchorId="24028BAE" wp14:editId="10B55B7E">
            <wp:extent cx="4558352" cy="4708478"/>
            <wp:effectExtent l="0" t="0" r="0" b="0"/>
            <wp:docPr id="10"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17"/>
                    <a:srcRect/>
                    <a:stretch>
                      <a:fillRect/>
                    </a:stretch>
                  </pic:blipFill>
                  <pic:spPr>
                    <a:xfrm>
                      <a:off x="0" y="0"/>
                      <a:ext cx="4564383" cy="4714707"/>
                    </a:xfrm>
                    <a:prstGeom prst="rect">
                      <a:avLst/>
                    </a:prstGeom>
                    <a:ln/>
                  </pic:spPr>
                </pic:pic>
              </a:graphicData>
            </a:graphic>
          </wp:inline>
        </w:drawing>
      </w:r>
    </w:p>
    <w:p w:rsidR="00212AC0" w:rsidRPr="00212AC0" w:rsidRDefault="00212AC0" w:rsidP="00212AC0">
      <w:pPr>
        <w:pBdr>
          <w:top w:val="nil"/>
          <w:left w:val="nil"/>
          <w:bottom w:val="nil"/>
          <w:right w:val="nil"/>
          <w:between w:val="nil"/>
        </w:pBdr>
        <w:bidi/>
        <w:spacing w:after="80" w:line="240" w:lineRule="auto"/>
        <w:jc w:val="center"/>
        <w:rPr>
          <w:rFonts w:ascii="Sakkal Majalla" w:eastAsia="Corbel" w:hAnsi="Sakkal Majalla" w:cs="Sakkal Majalla"/>
          <w:bCs/>
          <w:sz w:val="32"/>
          <w:szCs w:val="32"/>
          <w:rtl/>
        </w:rPr>
      </w:pPr>
      <w:r w:rsidRPr="00212AC0">
        <w:rPr>
          <w:rFonts w:ascii="Sakkal Majalla" w:eastAsia="Corbel" w:hAnsi="Sakkal Majalla" w:cs="Sakkal Majalla"/>
          <w:bCs/>
          <w:sz w:val="32"/>
          <w:szCs w:val="32"/>
          <w:rtl/>
        </w:rPr>
        <w:t xml:space="preserve">شكل (9) مصطلحات تحديد مواقع أعضاء الجسم  </w:t>
      </w:r>
    </w:p>
    <w:p w:rsidR="009576F4" w:rsidRDefault="009576F4" w:rsidP="00212AC0">
      <w:pPr>
        <w:bidi/>
      </w:pPr>
    </w:p>
    <w:sectPr w:rsidR="009576F4">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0AA" w:rsidRDefault="003060AA" w:rsidP="00212AC0">
      <w:pPr>
        <w:spacing w:after="0" w:line="240" w:lineRule="auto"/>
      </w:pPr>
      <w:r>
        <w:separator/>
      </w:r>
    </w:p>
  </w:endnote>
  <w:endnote w:type="continuationSeparator" w:id="0">
    <w:p w:rsidR="003060AA" w:rsidRDefault="003060AA" w:rsidP="00212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implified Arabic">
    <w:panose1 w:val="02020603050405020304"/>
    <w:charset w:val="00"/>
    <w:family w:val="roman"/>
    <w:pitch w:val="variable"/>
    <w:sig w:usb0="00002003" w:usb1="80000000" w:usb2="00000008" w:usb3="00000000" w:csb0="00000041" w:csb1="00000000"/>
  </w:font>
  <w:font w:name="Corbel">
    <w:panose1 w:val="020B0503020204020204"/>
    <w:charset w:val="00"/>
    <w:family w:val="swiss"/>
    <w:pitch w:val="variable"/>
    <w:sig w:usb0="A00002EF" w:usb1="4000A44B" w:usb2="00000000" w:usb3="00000000" w:csb0="0000019F" w:csb1="00000000"/>
  </w:font>
  <w:font w:name="Al-QuranAlKareemPlus">
    <w:altName w:val="Times New Roman"/>
    <w:charset w:val="00"/>
    <w:family w:val="auto"/>
    <w:pitch w:val="variable"/>
    <w:sig w:usb0="00000000" w:usb1="80000000" w:usb2="00000008" w:usb3="00000000" w:csb0="0000004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593668"/>
      <w:docPartObj>
        <w:docPartGallery w:val="Page Numbers (Bottom of Page)"/>
        <w:docPartUnique/>
      </w:docPartObj>
    </w:sdtPr>
    <w:sdtContent>
      <w:p w:rsidR="00212AC0" w:rsidRDefault="00212AC0">
        <w:pPr>
          <w:pStyle w:val="a5"/>
          <w:jc w:val="center"/>
        </w:pPr>
        <w:r w:rsidRPr="00212AC0">
          <w:rPr>
            <w:sz w:val="28"/>
            <w:szCs w:val="28"/>
          </w:rPr>
          <w:fldChar w:fldCharType="begin"/>
        </w:r>
        <w:r w:rsidRPr="00212AC0">
          <w:rPr>
            <w:sz w:val="28"/>
            <w:szCs w:val="28"/>
          </w:rPr>
          <w:instrText>PAGE   \* MERGEFORMAT</w:instrText>
        </w:r>
        <w:r w:rsidRPr="00212AC0">
          <w:rPr>
            <w:sz w:val="28"/>
            <w:szCs w:val="28"/>
          </w:rPr>
          <w:fldChar w:fldCharType="separate"/>
        </w:r>
        <w:r w:rsidRPr="00212AC0">
          <w:rPr>
            <w:noProof/>
            <w:sz w:val="28"/>
            <w:szCs w:val="28"/>
            <w:lang w:val="ar-SA"/>
          </w:rPr>
          <w:t>9</w:t>
        </w:r>
        <w:r w:rsidRPr="00212AC0">
          <w:rPr>
            <w:sz w:val="28"/>
            <w:szCs w:val="28"/>
          </w:rPr>
          <w:fldChar w:fldCharType="end"/>
        </w:r>
      </w:p>
    </w:sdtContent>
  </w:sdt>
  <w:p w:rsidR="00212AC0" w:rsidRDefault="00212AC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0AA" w:rsidRDefault="003060AA" w:rsidP="00212AC0">
      <w:pPr>
        <w:spacing w:after="0" w:line="240" w:lineRule="auto"/>
      </w:pPr>
      <w:r>
        <w:separator/>
      </w:r>
    </w:p>
  </w:footnote>
  <w:footnote w:type="continuationSeparator" w:id="0">
    <w:p w:rsidR="003060AA" w:rsidRDefault="003060AA" w:rsidP="00212A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2F46"/>
    <w:multiLevelType w:val="multilevel"/>
    <w:tmpl w:val="AFB67CAE"/>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C879FF"/>
    <w:multiLevelType w:val="multilevel"/>
    <w:tmpl w:val="EA80D962"/>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DD46BF"/>
    <w:multiLevelType w:val="multilevel"/>
    <w:tmpl w:val="9E12ADC6"/>
    <w:lvl w:ilvl="0">
      <w:start w:val="1"/>
      <w:numFmt w:val="decimal"/>
      <w:lvlText w:val="%1-"/>
      <w:lvlJc w:val="left"/>
      <w:pPr>
        <w:ind w:left="384" w:hanging="384"/>
      </w:pPr>
      <w:rPr>
        <w:b/>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 w15:restartNumberingAfterBreak="0">
    <w:nsid w:val="33354023"/>
    <w:multiLevelType w:val="multilevel"/>
    <w:tmpl w:val="9CBEC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5F5C46"/>
    <w:multiLevelType w:val="multilevel"/>
    <w:tmpl w:val="859E5FF0"/>
    <w:lvl w:ilvl="0">
      <w:start w:val="1"/>
      <w:numFmt w:val="decimal"/>
      <w:lvlText w:val="%1."/>
      <w:lvlJc w:val="left"/>
      <w:pPr>
        <w:ind w:left="720" w:hanging="360"/>
      </w:pPr>
    </w:lvl>
    <w:lvl w:ilvl="1">
      <w:start w:val="1"/>
      <w:numFmt w:val="decimal"/>
      <w:lvlText w:val="%2-"/>
      <w:lvlJc w:val="left"/>
      <w:pPr>
        <w:ind w:left="1545" w:hanging="465"/>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42F7558"/>
    <w:multiLevelType w:val="multilevel"/>
    <w:tmpl w:val="F0C42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AC0"/>
    <w:rsid w:val="00212AC0"/>
    <w:rsid w:val="003060AA"/>
    <w:rsid w:val="009576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FDCC5"/>
  <w15:chartTrackingRefBased/>
  <w15:docId w15:val="{801CF2A4-4FC8-4E00-816F-A48E44329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212AC0"/>
    <w:pPr>
      <w:spacing w:after="200" w:line="240" w:lineRule="auto"/>
    </w:pPr>
    <w:rPr>
      <w:i/>
      <w:iCs/>
      <w:color w:val="44546A" w:themeColor="text2"/>
      <w:sz w:val="18"/>
      <w:szCs w:val="18"/>
    </w:rPr>
  </w:style>
  <w:style w:type="paragraph" w:styleId="a4">
    <w:name w:val="header"/>
    <w:basedOn w:val="a"/>
    <w:link w:val="Char"/>
    <w:uiPriority w:val="99"/>
    <w:unhideWhenUsed/>
    <w:rsid w:val="00212AC0"/>
    <w:pPr>
      <w:tabs>
        <w:tab w:val="center" w:pos="4680"/>
        <w:tab w:val="right" w:pos="9360"/>
      </w:tabs>
      <w:spacing w:after="0" w:line="240" w:lineRule="auto"/>
    </w:pPr>
  </w:style>
  <w:style w:type="character" w:customStyle="1" w:styleId="Char">
    <w:name w:val="رأس الصفحة Char"/>
    <w:basedOn w:val="a0"/>
    <w:link w:val="a4"/>
    <w:uiPriority w:val="99"/>
    <w:rsid w:val="00212AC0"/>
  </w:style>
  <w:style w:type="paragraph" w:styleId="a5">
    <w:name w:val="footer"/>
    <w:basedOn w:val="a"/>
    <w:link w:val="Char0"/>
    <w:uiPriority w:val="99"/>
    <w:unhideWhenUsed/>
    <w:rsid w:val="00212AC0"/>
    <w:pPr>
      <w:tabs>
        <w:tab w:val="center" w:pos="4680"/>
        <w:tab w:val="right" w:pos="9360"/>
      </w:tabs>
      <w:spacing w:after="0" w:line="240" w:lineRule="auto"/>
    </w:pPr>
  </w:style>
  <w:style w:type="character" w:customStyle="1" w:styleId="Char0">
    <w:name w:val="تذييل الصفحة Char"/>
    <w:basedOn w:val="a0"/>
    <w:link w:val="a5"/>
    <w:uiPriority w:val="99"/>
    <w:rsid w:val="00212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1333</Words>
  <Characters>7602</Characters>
  <Application>Microsoft Office Word</Application>
  <DocSecurity>0</DocSecurity>
  <Lines>63</Lines>
  <Paragraphs>17</Paragraphs>
  <ScaleCrop>false</ScaleCrop>
  <Company>Microsoft (C)</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Ahmed Hassan</dc:creator>
  <cp:keywords/>
  <dc:description/>
  <cp:lastModifiedBy>Dr. Ahmed Hassan</cp:lastModifiedBy>
  <cp:revision>1</cp:revision>
  <dcterms:created xsi:type="dcterms:W3CDTF">2024-01-06T18:50:00Z</dcterms:created>
  <dcterms:modified xsi:type="dcterms:W3CDTF">2024-01-06T18:57:00Z</dcterms:modified>
</cp:coreProperties>
</file>