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B0" w:rsidRPr="00E73023" w:rsidRDefault="00976BB0" w:rsidP="00976BB0">
      <w:pPr>
        <w:bidi/>
        <w:jc w:val="center"/>
        <w:rPr>
          <w:b/>
          <w:bCs/>
          <w:sz w:val="32"/>
          <w:szCs w:val="32"/>
        </w:rPr>
      </w:pPr>
      <w:r w:rsidRPr="00E73023">
        <w:rPr>
          <w:rFonts w:hint="cs"/>
          <w:b/>
          <w:bCs/>
          <w:sz w:val="32"/>
          <w:szCs w:val="36"/>
          <w:rtl/>
        </w:rPr>
        <w:t xml:space="preserve">القاعدة </w:t>
      </w:r>
      <w:r w:rsidRPr="00E73023">
        <w:rPr>
          <w:b/>
          <w:bCs/>
          <w:sz w:val="32"/>
          <w:szCs w:val="32"/>
        </w:rPr>
        <w:t>Rule 188</w:t>
      </w:r>
    </w:p>
    <w:p w:rsidR="00976BB0" w:rsidRDefault="00976BB0" w:rsidP="00976BB0">
      <w:pPr>
        <w:pBdr>
          <w:bottom w:val="single" w:sz="6" w:space="1" w:color="auto"/>
        </w:pBdr>
        <w:bidi/>
        <w:jc w:val="center"/>
        <w:rPr>
          <w:rFonts w:hint="cs"/>
          <w:b/>
          <w:bCs/>
          <w:sz w:val="32"/>
          <w:szCs w:val="36"/>
          <w:rtl/>
        </w:rPr>
      </w:pPr>
      <w:r w:rsidRPr="00E73023">
        <w:rPr>
          <w:rFonts w:hint="cs"/>
          <w:b/>
          <w:bCs/>
          <w:sz w:val="32"/>
          <w:szCs w:val="36"/>
          <w:rtl/>
        </w:rPr>
        <w:t xml:space="preserve">دفع الجلة( </w:t>
      </w:r>
      <w:r w:rsidRPr="00E73023">
        <w:rPr>
          <w:b/>
          <w:bCs/>
          <w:sz w:val="32"/>
          <w:szCs w:val="32"/>
        </w:rPr>
        <w:t>Shot Put</w:t>
      </w:r>
      <w:r w:rsidRPr="00E73023">
        <w:rPr>
          <w:rFonts w:hint="cs"/>
          <w:b/>
          <w:bCs/>
          <w:sz w:val="32"/>
          <w:szCs w:val="36"/>
          <w:rtl/>
        </w:rPr>
        <w:t>)</w:t>
      </w:r>
    </w:p>
    <w:p w:rsidR="00976BB0" w:rsidRDefault="00976BB0" w:rsidP="00976BB0">
      <w:pPr>
        <w:bidi/>
        <w:jc w:val="lowKashida"/>
        <w:rPr>
          <w:rFonts w:hint="cs"/>
          <w:b/>
          <w:bCs/>
          <w:sz w:val="32"/>
          <w:szCs w:val="32"/>
          <w:rtl/>
        </w:rPr>
      </w:pPr>
    </w:p>
    <w:p w:rsidR="00976BB0" w:rsidRPr="00E73023" w:rsidRDefault="00976BB0" w:rsidP="00976BB0">
      <w:pPr>
        <w:bidi/>
        <w:jc w:val="lowKashida"/>
        <w:rPr>
          <w:rFonts w:hint="cs"/>
          <w:b/>
          <w:bCs/>
          <w:sz w:val="32"/>
          <w:szCs w:val="32"/>
          <w:rtl/>
        </w:rPr>
      </w:pPr>
      <w:r w:rsidRPr="00E73023">
        <w:rPr>
          <w:rFonts w:hint="cs"/>
          <w:b/>
          <w:bCs/>
          <w:sz w:val="32"/>
          <w:szCs w:val="32"/>
          <w:rtl/>
        </w:rPr>
        <w:t xml:space="preserve">المنافسة </w:t>
      </w:r>
      <w:r w:rsidRPr="00E73023">
        <w:rPr>
          <w:b/>
          <w:bCs/>
          <w:sz w:val="32"/>
          <w:szCs w:val="32"/>
        </w:rPr>
        <w:t>(The Competition)</w:t>
      </w:r>
      <w:r w:rsidRPr="00E73023">
        <w:rPr>
          <w:rFonts w:hint="cs"/>
          <w:b/>
          <w:bCs/>
          <w:sz w:val="32"/>
          <w:szCs w:val="32"/>
          <w:rtl/>
        </w:rPr>
        <w:t xml:space="preserve"> :   </w:t>
      </w:r>
    </w:p>
    <w:p w:rsidR="00976BB0" w:rsidRDefault="00976BB0" w:rsidP="00976BB0">
      <w:pPr>
        <w:numPr>
          <w:ilvl w:val="1"/>
          <w:numId w:val="1"/>
        </w:numPr>
        <w:tabs>
          <w:tab w:val="clear" w:pos="2160"/>
          <w:tab w:val="num" w:pos="360"/>
        </w:tabs>
        <w:bidi/>
        <w:ind w:left="360"/>
        <w:jc w:val="lowKashida"/>
        <w:rPr>
          <w:rFonts w:hint="cs"/>
          <w:sz w:val="32"/>
          <w:szCs w:val="32"/>
          <w:rtl/>
        </w:rPr>
      </w:pPr>
      <w:r w:rsidRPr="004B09FA">
        <w:rPr>
          <w:rFonts w:hint="cs"/>
          <w:sz w:val="32"/>
          <w:szCs w:val="32"/>
          <w:rtl/>
        </w:rPr>
        <w:t xml:space="preserve">ينبغي  إن تدفع الجلة من الكتف  بيد واحدة فقط في الوقت الذي يأخذ فيه المتسابق وضع الوقوف داخل الدائرة لبدء الدفع ينبغي إن تلامس الجلة الذقن او الرقبة  او تكون قريبة منهما وان لا تسقط اليد اسفل هذا الوضع اثناء حركة الدفع كما يجب عدم رجوع الجلة خلف خط الكتفين . </w:t>
      </w:r>
    </w:p>
    <w:p w:rsidR="00976BB0" w:rsidRPr="006B1745" w:rsidRDefault="00976BB0" w:rsidP="00976BB0">
      <w:pPr>
        <w:bidi/>
        <w:jc w:val="lowKashida"/>
        <w:rPr>
          <w:rFonts w:hint="cs"/>
          <w:i/>
          <w:iCs/>
          <w:sz w:val="32"/>
          <w:szCs w:val="32"/>
        </w:rPr>
      </w:pPr>
      <w:r w:rsidRPr="006B1745">
        <w:rPr>
          <w:rFonts w:hint="cs"/>
          <w:i/>
          <w:iCs/>
          <w:sz w:val="32"/>
          <w:szCs w:val="32"/>
          <w:rtl/>
        </w:rPr>
        <w:t>ملاحظة : لايسمح بأستخدام اسلوب العجلة البشرية.</w:t>
      </w:r>
    </w:p>
    <w:p w:rsidR="00976BB0" w:rsidRPr="00E73023" w:rsidRDefault="00976BB0" w:rsidP="00976BB0">
      <w:pPr>
        <w:bidi/>
        <w:jc w:val="lowKashida"/>
        <w:rPr>
          <w:rFonts w:hint="cs"/>
          <w:b/>
          <w:bCs/>
          <w:sz w:val="32"/>
          <w:szCs w:val="32"/>
          <w:rtl/>
        </w:rPr>
      </w:pPr>
      <w:r w:rsidRPr="00E73023">
        <w:rPr>
          <w:rFonts w:hint="cs"/>
          <w:b/>
          <w:bCs/>
          <w:sz w:val="32"/>
          <w:szCs w:val="32"/>
          <w:rtl/>
        </w:rPr>
        <w:t xml:space="preserve">لوحة الايقاف </w:t>
      </w:r>
      <w:r w:rsidRPr="00E73023">
        <w:rPr>
          <w:b/>
          <w:bCs/>
          <w:sz w:val="32"/>
          <w:szCs w:val="32"/>
        </w:rPr>
        <w:t>(The Stop Board)</w:t>
      </w:r>
      <w:r w:rsidRPr="00E73023">
        <w:rPr>
          <w:rFonts w:hint="cs"/>
          <w:b/>
          <w:bCs/>
          <w:sz w:val="32"/>
          <w:szCs w:val="32"/>
          <w:rtl/>
        </w:rPr>
        <w:t xml:space="preserve"> : </w:t>
      </w:r>
    </w:p>
    <w:p w:rsidR="00976BB0" w:rsidRPr="004B09FA" w:rsidRDefault="00976BB0" w:rsidP="00976BB0">
      <w:pPr>
        <w:bidi/>
        <w:ind w:left="537" w:hanging="238"/>
        <w:jc w:val="lowKashida"/>
        <w:rPr>
          <w:rFonts w:hint="cs"/>
          <w:sz w:val="32"/>
          <w:szCs w:val="32"/>
        </w:rPr>
      </w:pPr>
      <w:r w:rsidRPr="004B09FA">
        <w:rPr>
          <w:rFonts w:hint="cs"/>
          <w:sz w:val="32"/>
          <w:szCs w:val="32"/>
          <w:rtl/>
        </w:rPr>
        <w:t>2. الصنع : يجب ان تكون اللوحة بيضاء اللون وان تصنع من الخشب او أي مادة اخرى مناسبة وتكون على شكل قوس  بحيث يطابق حدها الداخلي الحد الداخلي للدائرة وتكون موضوعة في منتصف المسافة مابين خط مقطع الرمي وتثبت باحكام في الارض .</w:t>
      </w:r>
      <w:r>
        <w:rPr>
          <w:rFonts w:hint="cs"/>
          <w:sz w:val="32"/>
          <w:szCs w:val="32"/>
          <w:rtl/>
        </w:rPr>
        <w:t>ويجب ان يكون منتصف اللوح مارا من مركز دائرة الرمي وينصف قطاع الرمي الى قسمين متساويين.(لاحظ القاعدة 187.6)</w:t>
      </w:r>
    </w:p>
    <w:p w:rsidR="00976BB0" w:rsidRPr="004B09FA" w:rsidRDefault="00976BB0" w:rsidP="00976BB0">
      <w:pPr>
        <w:bidi/>
        <w:ind w:left="579" w:hanging="294"/>
        <w:jc w:val="lowKashida"/>
        <w:rPr>
          <w:rFonts w:hint="cs"/>
          <w:sz w:val="32"/>
          <w:szCs w:val="32"/>
          <w:rtl/>
        </w:rPr>
      </w:pPr>
      <w:r>
        <w:rPr>
          <w:noProof/>
          <w:sz w:val="32"/>
          <w:szCs w:val="32"/>
          <w:rtl/>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387985</wp:posOffset>
            </wp:positionV>
            <wp:extent cx="3771900" cy="2676525"/>
            <wp:effectExtent l="0" t="0" r="0" b="0"/>
            <wp:wrapNone/>
            <wp:docPr id="2"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5" cstate="print">
                      <a:clrChange>
                        <a:clrFrom>
                          <a:srgbClr val="FFFFFF"/>
                        </a:clrFrom>
                        <a:clrTo>
                          <a:srgbClr val="FFFFFF">
                            <a:alpha val="0"/>
                          </a:srgbClr>
                        </a:clrTo>
                      </a:clrChange>
                      <a:lum bright="-100000" contrast="100000"/>
                    </a:blip>
                    <a:srcRect/>
                    <a:stretch>
                      <a:fillRect/>
                    </a:stretch>
                  </pic:blipFill>
                  <pic:spPr bwMode="auto">
                    <a:xfrm>
                      <a:off x="0" y="0"/>
                      <a:ext cx="3771900" cy="2676525"/>
                    </a:xfrm>
                    <a:prstGeom prst="rect">
                      <a:avLst/>
                    </a:prstGeom>
                    <a:noFill/>
                    <a:ln w="9525">
                      <a:noFill/>
                      <a:miter lim="800000"/>
                      <a:headEnd/>
                      <a:tailEnd/>
                    </a:ln>
                  </pic:spPr>
                </pic:pic>
              </a:graphicData>
            </a:graphic>
          </wp:anchor>
        </w:drawing>
      </w:r>
      <w:r w:rsidRPr="004B09FA">
        <w:rPr>
          <w:rFonts w:hint="cs"/>
          <w:sz w:val="32"/>
          <w:szCs w:val="32"/>
          <w:rtl/>
        </w:rPr>
        <w:t>3. القياسات : يبلغ عرض اللوحة 11.2 سم</w:t>
      </w:r>
      <w:r>
        <w:rPr>
          <w:rFonts w:hint="cs"/>
          <w:sz w:val="32"/>
          <w:szCs w:val="32"/>
          <w:rtl/>
        </w:rPr>
        <w:t xml:space="preserve"> في الوسط </w:t>
      </w:r>
      <w:r w:rsidRPr="004B09FA">
        <w:rPr>
          <w:rFonts w:hint="cs"/>
          <w:sz w:val="32"/>
          <w:szCs w:val="32"/>
          <w:rtl/>
        </w:rPr>
        <w:t xml:space="preserve"> الى 30 سم</w:t>
      </w:r>
      <w:r>
        <w:rPr>
          <w:rFonts w:hint="cs"/>
          <w:sz w:val="32"/>
          <w:szCs w:val="32"/>
          <w:rtl/>
        </w:rPr>
        <w:t xml:space="preserve"> في النهاية</w:t>
      </w:r>
      <w:r w:rsidRPr="004B09FA">
        <w:rPr>
          <w:rFonts w:hint="cs"/>
          <w:sz w:val="32"/>
          <w:szCs w:val="32"/>
          <w:rtl/>
        </w:rPr>
        <w:t xml:space="preserve"> وطولها 1.15 م </w:t>
      </w:r>
      <w:r w:rsidRPr="004B09FA">
        <w:rPr>
          <w:sz w:val="32"/>
          <w:szCs w:val="32"/>
          <w:rtl/>
        </w:rPr>
        <w:t>±</w:t>
      </w:r>
      <w:r w:rsidRPr="004B09FA">
        <w:rPr>
          <w:rFonts w:hint="cs"/>
          <w:sz w:val="32"/>
          <w:szCs w:val="32"/>
          <w:rtl/>
        </w:rPr>
        <w:t xml:space="preserve"> 0.01 م على شكل قوس مطابق للدائرة وارتفاعها 10 سم </w:t>
      </w:r>
      <w:r w:rsidRPr="004B09FA">
        <w:rPr>
          <w:sz w:val="32"/>
          <w:szCs w:val="32"/>
          <w:rtl/>
        </w:rPr>
        <w:t>±</w:t>
      </w:r>
      <w:r w:rsidRPr="004B09FA">
        <w:rPr>
          <w:rFonts w:hint="cs"/>
          <w:sz w:val="32"/>
          <w:szCs w:val="32"/>
          <w:rtl/>
        </w:rPr>
        <w:t xml:space="preserve"> 0.2 سم بالنسبة لمستوى ارضية الدائرة من الداخل .</w:t>
      </w:r>
    </w:p>
    <w:p w:rsidR="00976BB0" w:rsidRPr="004B09FA" w:rsidRDefault="00976BB0" w:rsidP="00976BB0">
      <w:pPr>
        <w:bidi/>
        <w:jc w:val="lowKashida"/>
        <w:rPr>
          <w:rFonts w:hint="cs"/>
          <w:sz w:val="32"/>
          <w:szCs w:val="32"/>
          <w:rtl/>
        </w:rPr>
      </w:pPr>
    </w:p>
    <w:p w:rsidR="00976BB0" w:rsidRPr="004B09FA" w:rsidRDefault="00976BB0" w:rsidP="00976BB0">
      <w:pPr>
        <w:bidi/>
        <w:jc w:val="lowKashida"/>
        <w:rPr>
          <w:rFonts w:hint="cs"/>
          <w:sz w:val="32"/>
          <w:szCs w:val="32"/>
          <w:rtl/>
        </w:rPr>
      </w:pPr>
    </w:p>
    <w:p w:rsidR="00976BB0" w:rsidRPr="004B09FA" w:rsidRDefault="00976BB0" w:rsidP="00976BB0">
      <w:pPr>
        <w:bidi/>
        <w:jc w:val="lowKashida"/>
        <w:rPr>
          <w:rFonts w:hint="cs"/>
          <w:sz w:val="32"/>
          <w:szCs w:val="32"/>
          <w:rtl/>
        </w:rPr>
      </w:pPr>
    </w:p>
    <w:p w:rsidR="00976BB0" w:rsidRPr="004B09FA" w:rsidRDefault="00976BB0" w:rsidP="00976BB0">
      <w:pPr>
        <w:bidi/>
        <w:jc w:val="lowKashida"/>
        <w:rPr>
          <w:rFonts w:hint="cs"/>
          <w:sz w:val="32"/>
          <w:szCs w:val="32"/>
          <w:rtl/>
        </w:rPr>
      </w:pPr>
    </w:p>
    <w:p w:rsidR="00976BB0" w:rsidRPr="004B09FA" w:rsidRDefault="00976BB0" w:rsidP="00976BB0">
      <w:pPr>
        <w:bidi/>
        <w:jc w:val="lowKashida"/>
        <w:rPr>
          <w:rFonts w:hint="cs"/>
          <w:sz w:val="32"/>
          <w:szCs w:val="32"/>
          <w:rtl/>
        </w:rPr>
      </w:pPr>
      <w:r w:rsidRPr="00A8726E">
        <w:rPr>
          <w:b/>
          <w:bCs/>
          <w:noProof/>
          <w:sz w:val="32"/>
          <w:szCs w:val="32"/>
          <w:lang w:eastAsia="zh-TW"/>
        </w:rPr>
        <w:pict>
          <v:shapetype id="_x0000_t202" coordsize="21600,21600" o:spt="202" path="m,l,21600r21600,l21600,xe">
            <v:stroke joinstyle="miter"/>
            <v:path gradientshapeok="t" o:connecttype="rect"/>
          </v:shapetype>
          <v:shape id="_x0000_s1027" type="#_x0000_t202" style="position:absolute;left:0;text-align:left;margin-left:284.4pt;margin-top:2.25pt;width:168.75pt;height:45pt;z-index:251661312;mso-width-percent:400;mso-height-percent:200;mso-width-percent:400;mso-height-percent:200;mso-width-relative:margin;mso-height-relative:margin" strokeweight="1pt">
            <v:stroke dashstyle="dash"/>
            <v:shadow color="#868686"/>
            <v:textbox style="mso-next-textbox:#_x0000_s1027;mso-fit-shape-to-text:t">
              <w:txbxContent>
                <w:p w:rsidR="00976BB0" w:rsidRDefault="00976BB0" w:rsidP="00976BB0">
                  <w:pPr>
                    <w:jc w:val="center"/>
                    <w:rPr>
                      <w:rFonts w:hint="cs"/>
                      <w:b/>
                      <w:bCs/>
                      <w:sz w:val="32"/>
                      <w:szCs w:val="32"/>
                      <w:rtl/>
                    </w:rPr>
                  </w:pPr>
                  <w:r w:rsidRPr="00F347D4">
                    <w:rPr>
                      <w:rFonts w:hint="cs"/>
                      <w:b/>
                      <w:bCs/>
                      <w:sz w:val="32"/>
                      <w:szCs w:val="32"/>
                      <w:rtl/>
                    </w:rPr>
                    <w:t xml:space="preserve">شكل </w:t>
                  </w:r>
                  <w:r>
                    <w:rPr>
                      <w:rFonts w:hint="cs"/>
                      <w:b/>
                      <w:bCs/>
                      <w:sz w:val="32"/>
                      <w:szCs w:val="32"/>
                      <w:rtl/>
                    </w:rPr>
                    <w:t>16</w:t>
                  </w:r>
                </w:p>
                <w:p w:rsidR="00976BB0" w:rsidRPr="00A8726E" w:rsidRDefault="00976BB0" w:rsidP="00976BB0">
                  <w:pPr>
                    <w:jc w:val="center"/>
                    <w:rPr>
                      <w:lang w:bidi="ar-IQ"/>
                    </w:rPr>
                  </w:pPr>
                  <w:r w:rsidRPr="00F347D4">
                    <w:rPr>
                      <w:rFonts w:hint="cs"/>
                      <w:b/>
                      <w:bCs/>
                      <w:sz w:val="32"/>
                      <w:szCs w:val="32"/>
                      <w:rtl/>
                    </w:rPr>
                    <w:t>لوحة الايقاف برمي الثقل</w:t>
                  </w:r>
                </w:p>
              </w:txbxContent>
            </v:textbox>
          </v:shape>
        </w:pict>
      </w:r>
    </w:p>
    <w:p w:rsidR="00976BB0" w:rsidRPr="004B09FA" w:rsidRDefault="00976BB0" w:rsidP="00976BB0">
      <w:pPr>
        <w:bidi/>
        <w:jc w:val="lowKashida"/>
        <w:rPr>
          <w:rFonts w:hint="cs"/>
          <w:sz w:val="32"/>
          <w:szCs w:val="32"/>
          <w:rtl/>
          <w:lang w:bidi="ar-IQ"/>
        </w:rPr>
      </w:pPr>
    </w:p>
    <w:p w:rsidR="00976BB0" w:rsidRPr="004B09FA" w:rsidRDefault="00976BB0" w:rsidP="00976BB0">
      <w:pPr>
        <w:bidi/>
        <w:jc w:val="lowKashida"/>
        <w:rPr>
          <w:rFonts w:hint="cs"/>
          <w:sz w:val="32"/>
          <w:szCs w:val="32"/>
          <w:rtl/>
        </w:rPr>
      </w:pPr>
    </w:p>
    <w:p w:rsidR="00976BB0" w:rsidRPr="004B09FA" w:rsidRDefault="00976BB0" w:rsidP="00976BB0">
      <w:pPr>
        <w:bidi/>
        <w:jc w:val="lowKashida"/>
        <w:rPr>
          <w:rFonts w:hint="cs"/>
          <w:sz w:val="32"/>
          <w:szCs w:val="32"/>
          <w:rtl/>
        </w:rPr>
      </w:pPr>
    </w:p>
    <w:p w:rsidR="00976BB0" w:rsidRPr="004B09FA" w:rsidRDefault="00976BB0" w:rsidP="00976BB0">
      <w:pPr>
        <w:bidi/>
        <w:jc w:val="lowKashida"/>
        <w:rPr>
          <w:rFonts w:hint="cs"/>
          <w:sz w:val="32"/>
          <w:szCs w:val="32"/>
          <w:rtl/>
        </w:rPr>
      </w:pPr>
    </w:p>
    <w:p w:rsidR="00976BB0" w:rsidRPr="004B09FA" w:rsidRDefault="00976BB0" w:rsidP="00976BB0">
      <w:pPr>
        <w:bidi/>
        <w:jc w:val="lowKashida"/>
        <w:rPr>
          <w:rFonts w:hint="cs"/>
          <w:sz w:val="32"/>
          <w:szCs w:val="32"/>
          <w:rtl/>
        </w:rPr>
      </w:pPr>
    </w:p>
    <w:p w:rsidR="00976BB0" w:rsidRDefault="00976BB0" w:rsidP="00976BB0">
      <w:pPr>
        <w:bidi/>
        <w:jc w:val="lowKashida"/>
        <w:rPr>
          <w:rFonts w:hint="cs"/>
          <w:sz w:val="32"/>
          <w:szCs w:val="32"/>
          <w:rtl/>
        </w:rPr>
      </w:pPr>
      <w:r>
        <w:rPr>
          <w:rFonts w:hint="cs"/>
          <w:sz w:val="32"/>
          <w:szCs w:val="32"/>
          <w:rtl/>
        </w:rPr>
        <w:t>ملحوظة : لوح الايقاف هو نفس المواصفات التي تم الاتفاق عليها عام 1983/1984 والمعتمدة من الاتحاد الدولي لالعاب القوى.</w:t>
      </w:r>
    </w:p>
    <w:p w:rsidR="00976BB0" w:rsidRPr="004B09FA" w:rsidRDefault="00976BB0" w:rsidP="00976BB0">
      <w:pPr>
        <w:bidi/>
        <w:jc w:val="lowKashida"/>
        <w:rPr>
          <w:rFonts w:hint="cs"/>
          <w:sz w:val="32"/>
          <w:szCs w:val="32"/>
          <w:rtl/>
        </w:rPr>
      </w:pPr>
      <w:r w:rsidRPr="00E73023">
        <w:rPr>
          <w:rFonts w:hint="cs"/>
          <w:b/>
          <w:bCs/>
          <w:sz w:val="32"/>
          <w:szCs w:val="32"/>
          <w:rtl/>
        </w:rPr>
        <w:t>ال</w:t>
      </w:r>
      <w:r>
        <w:rPr>
          <w:rFonts w:hint="cs"/>
          <w:b/>
          <w:bCs/>
          <w:sz w:val="32"/>
          <w:szCs w:val="32"/>
          <w:rtl/>
        </w:rPr>
        <w:t>ثقل</w:t>
      </w:r>
      <w:r w:rsidRPr="00E73023">
        <w:rPr>
          <w:rFonts w:hint="cs"/>
          <w:b/>
          <w:bCs/>
          <w:sz w:val="32"/>
          <w:szCs w:val="32"/>
          <w:rtl/>
        </w:rPr>
        <w:t xml:space="preserve"> </w:t>
      </w:r>
      <w:r w:rsidRPr="00E73023">
        <w:rPr>
          <w:b/>
          <w:bCs/>
          <w:sz w:val="32"/>
          <w:szCs w:val="32"/>
        </w:rPr>
        <w:t>(The Shot)</w:t>
      </w:r>
      <w:r w:rsidRPr="004B09FA">
        <w:rPr>
          <w:rFonts w:hint="cs"/>
          <w:sz w:val="32"/>
          <w:szCs w:val="32"/>
          <w:rtl/>
        </w:rPr>
        <w:t xml:space="preserve"> : </w:t>
      </w:r>
    </w:p>
    <w:p w:rsidR="00976BB0" w:rsidRDefault="00976BB0" w:rsidP="00976BB0">
      <w:pPr>
        <w:bidi/>
        <w:jc w:val="lowKashida"/>
        <w:rPr>
          <w:rFonts w:hint="cs"/>
          <w:sz w:val="32"/>
          <w:szCs w:val="32"/>
          <w:rtl/>
        </w:rPr>
      </w:pPr>
      <w:r>
        <w:rPr>
          <w:rFonts w:hint="cs"/>
          <w:sz w:val="32"/>
          <w:szCs w:val="32"/>
          <w:rtl/>
        </w:rPr>
        <w:t>4. الص</w:t>
      </w:r>
      <w:r w:rsidRPr="004B09FA">
        <w:rPr>
          <w:rFonts w:hint="cs"/>
          <w:sz w:val="32"/>
          <w:szCs w:val="32"/>
          <w:rtl/>
        </w:rPr>
        <w:t xml:space="preserve">نع: يجب ان </w:t>
      </w:r>
      <w:r>
        <w:rPr>
          <w:rFonts w:hint="cs"/>
          <w:sz w:val="32"/>
          <w:szCs w:val="32"/>
          <w:rtl/>
        </w:rPr>
        <w:t>يصنع الثقل</w:t>
      </w:r>
      <w:r w:rsidRPr="004B09FA">
        <w:rPr>
          <w:rFonts w:hint="cs"/>
          <w:sz w:val="32"/>
          <w:szCs w:val="32"/>
          <w:rtl/>
        </w:rPr>
        <w:t xml:space="preserve"> من الحديد او</w:t>
      </w:r>
      <w:r>
        <w:rPr>
          <w:rFonts w:hint="cs"/>
          <w:sz w:val="32"/>
          <w:szCs w:val="32"/>
          <w:rtl/>
        </w:rPr>
        <w:t xml:space="preserve"> النحاس او أي معدن لا يقل في لي</w:t>
      </w:r>
      <w:r w:rsidRPr="004B09FA">
        <w:rPr>
          <w:rFonts w:hint="cs"/>
          <w:sz w:val="32"/>
          <w:szCs w:val="32"/>
          <w:rtl/>
        </w:rPr>
        <w:t xml:space="preserve">ونته عن النحاس ، او ان يكون الغطاء المعدني مملوء بالرصاص او بمواد اخرى مناسبة . كما </w:t>
      </w:r>
      <w:r w:rsidRPr="004B09FA">
        <w:rPr>
          <w:rFonts w:hint="cs"/>
          <w:sz w:val="32"/>
          <w:szCs w:val="32"/>
          <w:rtl/>
        </w:rPr>
        <w:lastRenderedPageBreak/>
        <w:t>يجب ان يكون شكلها كروي وسطحها املس وبدون خشونة ولكي تصبح ملساء يجب ان لايقل متوسط الارتفاع عن</w:t>
      </w:r>
      <w:r w:rsidRPr="00F347D4">
        <w:rPr>
          <w:rFonts w:ascii="Blackadder ITC" w:hAnsi="Blackadder ITC"/>
          <w:sz w:val="32"/>
          <w:szCs w:val="32"/>
        </w:rPr>
        <w:t xml:space="preserve"> </w:t>
      </w:r>
      <w:r w:rsidRPr="00F347D4">
        <w:rPr>
          <w:rFonts w:ascii="Blackadder ITC" w:hAnsi="Blackadder ITC"/>
          <w:sz w:val="20"/>
          <w:szCs w:val="32"/>
        </w:rPr>
        <w:t>M</w:t>
      </w:r>
      <w:r w:rsidRPr="00F347D4">
        <w:rPr>
          <w:rFonts w:ascii="Blackadder ITC" w:hAnsi="Blackadder ITC"/>
          <w:sz w:val="32"/>
          <w:szCs w:val="32"/>
        </w:rPr>
        <w:t xml:space="preserve"> </w:t>
      </w:r>
      <w:r>
        <w:rPr>
          <w:rFonts w:ascii="Blackadder ITC" w:hAnsi="Blackadder ITC"/>
          <w:sz w:val="32"/>
          <w:szCs w:val="32"/>
        </w:rPr>
        <w:t xml:space="preserve"> </w:t>
      </w:r>
      <w:proofErr w:type="spellStart"/>
      <w:r w:rsidRPr="004B09FA">
        <w:rPr>
          <w:sz w:val="32"/>
          <w:szCs w:val="32"/>
        </w:rPr>
        <w:t>m</w:t>
      </w:r>
      <w:proofErr w:type="spellEnd"/>
      <w:r w:rsidRPr="004B09FA">
        <w:rPr>
          <w:rFonts w:hint="cs"/>
          <w:sz w:val="32"/>
          <w:szCs w:val="32"/>
          <w:rtl/>
        </w:rPr>
        <w:t xml:space="preserve"> </w:t>
      </w:r>
      <w:r w:rsidRPr="004B09FA">
        <w:rPr>
          <w:sz w:val="32"/>
          <w:szCs w:val="32"/>
        </w:rPr>
        <w:t xml:space="preserve">  </w:t>
      </w:r>
      <w:r>
        <w:rPr>
          <w:sz w:val="32"/>
          <w:szCs w:val="32"/>
        </w:rPr>
        <w:t xml:space="preserve"> </w:t>
      </w:r>
      <w:r w:rsidRPr="004B09FA">
        <w:rPr>
          <w:sz w:val="32"/>
          <w:szCs w:val="32"/>
        </w:rPr>
        <w:t>1.6</w:t>
      </w:r>
      <w:r w:rsidRPr="004B09FA">
        <w:rPr>
          <w:rFonts w:hint="cs"/>
          <w:sz w:val="32"/>
          <w:szCs w:val="32"/>
          <w:rtl/>
        </w:rPr>
        <w:t xml:space="preserve"> مثلا في رقم الخشونة </w:t>
      </w:r>
      <w:r>
        <w:rPr>
          <w:sz w:val="32"/>
          <w:szCs w:val="32"/>
        </w:rPr>
        <w:t>N</w:t>
      </w:r>
      <w:r w:rsidRPr="004B09FA">
        <w:rPr>
          <w:sz w:val="32"/>
          <w:szCs w:val="32"/>
        </w:rPr>
        <w:t xml:space="preserve">7 </w:t>
      </w:r>
      <w:r w:rsidRPr="004B09FA">
        <w:rPr>
          <w:rFonts w:hint="cs"/>
          <w:sz w:val="32"/>
          <w:szCs w:val="32"/>
          <w:rtl/>
        </w:rPr>
        <w:t xml:space="preserve">  او اقل . </w:t>
      </w:r>
    </w:p>
    <w:p w:rsidR="00976BB0" w:rsidRDefault="00976BB0" w:rsidP="00976BB0">
      <w:pPr>
        <w:bidi/>
        <w:jc w:val="lowKashida"/>
        <w:rPr>
          <w:rFonts w:hint="cs"/>
          <w:sz w:val="32"/>
          <w:szCs w:val="32"/>
          <w:rtl/>
        </w:rPr>
      </w:pPr>
      <w:r>
        <w:rPr>
          <w:rFonts w:hint="cs"/>
          <w:sz w:val="32"/>
          <w:szCs w:val="32"/>
          <w:rtl/>
        </w:rPr>
        <w:t>5</w:t>
      </w:r>
      <w:r w:rsidRPr="004B09FA">
        <w:rPr>
          <w:rFonts w:hint="cs"/>
          <w:sz w:val="32"/>
          <w:szCs w:val="32"/>
          <w:rtl/>
        </w:rPr>
        <w:t xml:space="preserve">. يجب ان تتطابق الجلة مع المواصفات التالية : </w:t>
      </w:r>
    </w:p>
    <w:p w:rsidR="00976BB0" w:rsidRPr="004B09FA" w:rsidRDefault="00976BB0" w:rsidP="00976BB0">
      <w:pPr>
        <w:bidi/>
        <w:jc w:val="lowKashida"/>
        <w:rPr>
          <w:rFonts w:hint="cs"/>
          <w:sz w:val="32"/>
          <w:szCs w:val="32"/>
          <w:rtl/>
        </w:rPr>
      </w:pPr>
      <w:r>
        <w:rPr>
          <w:rFonts w:hint="cs"/>
          <w:sz w:val="32"/>
          <w:szCs w:val="32"/>
          <w:rtl/>
        </w:rPr>
        <w:t>الثقل</w:t>
      </w:r>
    </w:p>
    <w:tbl>
      <w:tblPr>
        <w:bidiVisual/>
        <w:tblW w:w="0" w:type="auto"/>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1440"/>
        <w:gridCol w:w="1440"/>
        <w:gridCol w:w="1225"/>
        <w:gridCol w:w="1295"/>
      </w:tblGrid>
      <w:tr w:rsidR="00976BB0" w:rsidRPr="00007EBF" w:rsidTr="00762D68">
        <w:trPr>
          <w:jc w:val="center"/>
        </w:trPr>
        <w:tc>
          <w:tcPr>
            <w:tcW w:w="3307" w:type="dxa"/>
          </w:tcPr>
          <w:p w:rsidR="00976BB0" w:rsidRPr="00007EBF" w:rsidRDefault="00976BB0" w:rsidP="00762D68">
            <w:pPr>
              <w:bidi/>
              <w:jc w:val="center"/>
              <w:rPr>
                <w:rFonts w:hint="cs"/>
                <w:b/>
                <w:bCs/>
                <w:rtl/>
              </w:rPr>
            </w:pPr>
            <w:r w:rsidRPr="00007EBF">
              <w:rPr>
                <w:rFonts w:hint="cs"/>
                <w:b/>
                <w:bCs/>
                <w:rtl/>
              </w:rPr>
              <w:t>الحد الادنى للوزن للاعتراف بالمنافسة ولاعتماد الرقم</w:t>
            </w:r>
          </w:p>
        </w:tc>
        <w:tc>
          <w:tcPr>
            <w:tcW w:w="1440" w:type="dxa"/>
          </w:tcPr>
          <w:p w:rsidR="00976BB0" w:rsidRPr="00007EBF" w:rsidRDefault="00976BB0" w:rsidP="00762D68">
            <w:pPr>
              <w:bidi/>
              <w:jc w:val="center"/>
              <w:rPr>
                <w:rFonts w:hint="cs"/>
                <w:b/>
                <w:bCs/>
                <w:rtl/>
              </w:rPr>
            </w:pPr>
            <w:r w:rsidRPr="00007EBF">
              <w:rPr>
                <w:b/>
                <w:bCs/>
              </w:rPr>
              <w:t>4.000</w:t>
            </w:r>
            <w:r w:rsidRPr="00007EBF">
              <w:rPr>
                <w:rFonts w:hint="cs"/>
                <w:b/>
                <w:bCs/>
                <w:rtl/>
              </w:rPr>
              <w:t xml:space="preserve"> كجم</w:t>
            </w:r>
          </w:p>
        </w:tc>
        <w:tc>
          <w:tcPr>
            <w:tcW w:w="1440" w:type="dxa"/>
          </w:tcPr>
          <w:p w:rsidR="00976BB0" w:rsidRPr="00007EBF" w:rsidRDefault="00976BB0" w:rsidP="00762D68">
            <w:pPr>
              <w:bidi/>
              <w:jc w:val="center"/>
              <w:rPr>
                <w:rFonts w:hint="cs"/>
                <w:b/>
                <w:bCs/>
                <w:rtl/>
              </w:rPr>
            </w:pPr>
            <w:r w:rsidRPr="00007EBF">
              <w:rPr>
                <w:b/>
                <w:bCs/>
              </w:rPr>
              <w:t>5.000</w:t>
            </w:r>
            <w:r w:rsidRPr="00007EBF">
              <w:rPr>
                <w:rFonts w:hint="cs"/>
                <w:b/>
                <w:bCs/>
                <w:rtl/>
              </w:rPr>
              <w:t xml:space="preserve"> </w:t>
            </w:r>
            <w:r w:rsidRPr="00007EBF">
              <w:rPr>
                <w:b/>
                <w:bCs/>
              </w:rPr>
              <w:t xml:space="preserve"> </w:t>
            </w:r>
            <w:r w:rsidRPr="00007EBF">
              <w:rPr>
                <w:rFonts w:hint="cs"/>
                <w:b/>
                <w:bCs/>
                <w:rtl/>
              </w:rPr>
              <w:t>كجم</w:t>
            </w:r>
          </w:p>
        </w:tc>
        <w:tc>
          <w:tcPr>
            <w:tcW w:w="1225" w:type="dxa"/>
          </w:tcPr>
          <w:p w:rsidR="00976BB0" w:rsidRPr="00007EBF" w:rsidRDefault="00976BB0" w:rsidP="00762D68">
            <w:pPr>
              <w:bidi/>
              <w:jc w:val="center"/>
              <w:rPr>
                <w:rFonts w:hint="cs"/>
                <w:b/>
                <w:bCs/>
                <w:rtl/>
              </w:rPr>
            </w:pPr>
            <w:r w:rsidRPr="00007EBF">
              <w:rPr>
                <w:b/>
                <w:bCs/>
              </w:rPr>
              <w:t>6.000</w:t>
            </w:r>
            <w:r w:rsidRPr="00007EBF">
              <w:rPr>
                <w:rFonts w:hint="cs"/>
                <w:b/>
                <w:bCs/>
                <w:rtl/>
              </w:rPr>
              <w:t xml:space="preserve">  كجم</w:t>
            </w:r>
          </w:p>
        </w:tc>
        <w:tc>
          <w:tcPr>
            <w:tcW w:w="1295" w:type="dxa"/>
          </w:tcPr>
          <w:p w:rsidR="00976BB0" w:rsidRPr="00007EBF" w:rsidRDefault="00976BB0" w:rsidP="00762D68">
            <w:pPr>
              <w:bidi/>
              <w:jc w:val="center"/>
              <w:rPr>
                <w:rFonts w:hint="cs"/>
                <w:b/>
                <w:bCs/>
                <w:rtl/>
              </w:rPr>
            </w:pPr>
            <w:r w:rsidRPr="00007EBF">
              <w:rPr>
                <w:b/>
                <w:bCs/>
              </w:rPr>
              <w:t xml:space="preserve">7.260 </w:t>
            </w:r>
            <w:r w:rsidRPr="00007EBF">
              <w:rPr>
                <w:rFonts w:hint="cs"/>
                <w:b/>
                <w:bCs/>
                <w:rtl/>
              </w:rPr>
              <w:t>كجم</w:t>
            </w:r>
          </w:p>
        </w:tc>
      </w:tr>
      <w:tr w:rsidR="00976BB0" w:rsidRPr="00007EBF" w:rsidTr="00762D68">
        <w:trPr>
          <w:jc w:val="center"/>
        </w:trPr>
        <w:tc>
          <w:tcPr>
            <w:tcW w:w="3307" w:type="dxa"/>
          </w:tcPr>
          <w:p w:rsidR="00976BB0" w:rsidRPr="00007EBF" w:rsidRDefault="00976BB0" w:rsidP="00762D68">
            <w:pPr>
              <w:bidi/>
              <w:jc w:val="center"/>
              <w:rPr>
                <w:rFonts w:hint="cs"/>
                <w:b/>
                <w:bCs/>
                <w:rtl/>
              </w:rPr>
            </w:pPr>
            <w:r w:rsidRPr="00007EBF">
              <w:rPr>
                <w:rFonts w:hint="cs"/>
                <w:b/>
                <w:bCs/>
                <w:rtl/>
              </w:rPr>
              <w:t>معلومات للمصنعين</w:t>
            </w:r>
          </w:p>
          <w:p w:rsidR="00976BB0" w:rsidRPr="00007EBF" w:rsidRDefault="00976BB0" w:rsidP="00762D68">
            <w:pPr>
              <w:bidi/>
              <w:jc w:val="center"/>
              <w:rPr>
                <w:b/>
                <w:bCs/>
              </w:rPr>
            </w:pPr>
            <w:r w:rsidRPr="00007EBF">
              <w:rPr>
                <w:rFonts w:hint="cs"/>
                <w:b/>
                <w:bCs/>
                <w:rtl/>
              </w:rPr>
              <w:t xml:space="preserve"> مدى التباين في وزن الادوات للمنافسة</w:t>
            </w:r>
          </w:p>
        </w:tc>
        <w:tc>
          <w:tcPr>
            <w:tcW w:w="1440" w:type="dxa"/>
          </w:tcPr>
          <w:p w:rsidR="00976BB0" w:rsidRPr="00007EBF" w:rsidRDefault="00976BB0" w:rsidP="00762D68">
            <w:pPr>
              <w:bidi/>
              <w:jc w:val="center"/>
              <w:rPr>
                <w:rFonts w:hint="cs"/>
                <w:b/>
                <w:bCs/>
                <w:rtl/>
              </w:rPr>
            </w:pPr>
            <w:r w:rsidRPr="00007EBF">
              <w:rPr>
                <w:b/>
                <w:bCs/>
              </w:rPr>
              <w:t>4.005</w:t>
            </w:r>
            <w:r w:rsidRPr="00007EBF">
              <w:rPr>
                <w:rFonts w:hint="cs"/>
                <w:b/>
                <w:bCs/>
                <w:rtl/>
              </w:rPr>
              <w:t xml:space="preserve"> كجم</w:t>
            </w:r>
          </w:p>
          <w:p w:rsidR="00976BB0" w:rsidRPr="00007EBF" w:rsidRDefault="00976BB0" w:rsidP="00762D68">
            <w:pPr>
              <w:bidi/>
              <w:jc w:val="center"/>
              <w:rPr>
                <w:rFonts w:hint="cs"/>
                <w:b/>
                <w:bCs/>
                <w:rtl/>
              </w:rPr>
            </w:pPr>
            <w:r w:rsidRPr="00007EBF">
              <w:rPr>
                <w:b/>
                <w:bCs/>
              </w:rPr>
              <w:t xml:space="preserve">4.025 </w:t>
            </w:r>
            <w:r w:rsidRPr="00007EBF">
              <w:rPr>
                <w:rFonts w:hint="cs"/>
                <w:b/>
                <w:bCs/>
                <w:rtl/>
              </w:rPr>
              <w:t>كجم</w:t>
            </w:r>
          </w:p>
        </w:tc>
        <w:tc>
          <w:tcPr>
            <w:tcW w:w="1440" w:type="dxa"/>
          </w:tcPr>
          <w:p w:rsidR="00976BB0" w:rsidRPr="00007EBF" w:rsidRDefault="00976BB0" w:rsidP="00762D68">
            <w:pPr>
              <w:bidi/>
              <w:jc w:val="center"/>
              <w:rPr>
                <w:rFonts w:hint="cs"/>
                <w:b/>
                <w:bCs/>
                <w:rtl/>
              </w:rPr>
            </w:pPr>
            <w:r w:rsidRPr="00007EBF">
              <w:rPr>
                <w:b/>
                <w:bCs/>
              </w:rPr>
              <w:t>5.005</w:t>
            </w:r>
            <w:r w:rsidRPr="00007EBF">
              <w:rPr>
                <w:rFonts w:hint="cs"/>
                <w:b/>
                <w:bCs/>
                <w:rtl/>
              </w:rPr>
              <w:t xml:space="preserve"> كجم</w:t>
            </w:r>
          </w:p>
          <w:p w:rsidR="00976BB0" w:rsidRPr="00007EBF" w:rsidRDefault="00976BB0" w:rsidP="00762D68">
            <w:pPr>
              <w:bidi/>
              <w:jc w:val="center"/>
              <w:rPr>
                <w:rFonts w:hint="cs"/>
                <w:b/>
                <w:bCs/>
                <w:rtl/>
                <w:lang w:bidi="ar-IQ"/>
              </w:rPr>
            </w:pPr>
            <w:r w:rsidRPr="00007EBF">
              <w:rPr>
                <w:b/>
                <w:bCs/>
              </w:rPr>
              <w:t>5.025</w:t>
            </w:r>
            <w:r w:rsidRPr="00007EBF">
              <w:rPr>
                <w:rFonts w:hint="cs"/>
                <w:b/>
                <w:bCs/>
                <w:rtl/>
              </w:rPr>
              <w:t xml:space="preserve"> كجم</w:t>
            </w:r>
          </w:p>
        </w:tc>
        <w:tc>
          <w:tcPr>
            <w:tcW w:w="1225" w:type="dxa"/>
          </w:tcPr>
          <w:p w:rsidR="00976BB0" w:rsidRPr="00007EBF" w:rsidRDefault="00976BB0" w:rsidP="00762D68">
            <w:pPr>
              <w:bidi/>
              <w:jc w:val="center"/>
              <w:rPr>
                <w:rFonts w:hint="cs"/>
                <w:b/>
                <w:bCs/>
                <w:rtl/>
              </w:rPr>
            </w:pPr>
            <w:r w:rsidRPr="00007EBF">
              <w:rPr>
                <w:b/>
                <w:bCs/>
              </w:rPr>
              <w:t>6.005</w:t>
            </w:r>
            <w:r w:rsidRPr="00007EBF">
              <w:rPr>
                <w:rFonts w:hint="cs"/>
                <w:b/>
                <w:bCs/>
                <w:rtl/>
              </w:rPr>
              <w:t xml:space="preserve"> كجم</w:t>
            </w:r>
          </w:p>
          <w:p w:rsidR="00976BB0" w:rsidRPr="00007EBF" w:rsidRDefault="00976BB0" w:rsidP="00762D68">
            <w:pPr>
              <w:bidi/>
              <w:jc w:val="center"/>
              <w:rPr>
                <w:rFonts w:hint="cs"/>
                <w:b/>
                <w:bCs/>
                <w:rtl/>
              </w:rPr>
            </w:pPr>
            <w:r w:rsidRPr="00007EBF">
              <w:rPr>
                <w:b/>
                <w:bCs/>
              </w:rPr>
              <w:t>6.025</w:t>
            </w:r>
            <w:r w:rsidRPr="00007EBF">
              <w:rPr>
                <w:rFonts w:hint="cs"/>
                <w:b/>
                <w:bCs/>
                <w:rtl/>
              </w:rPr>
              <w:t xml:space="preserve"> كجم</w:t>
            </w:r>
          </w:p>
        </w:tc>
        <w:tc>
          <w:tcPr>
            <w:tcW w:w="1295" w:type="dxa"/>
          </w:tcPr>
          <w:p w:rsidR="00976BB0" w:rsidRPr="00007EBF" w:rsidRDefault="00976BB0" w:rsidP="00762D68">
            <w:pPr>
              <w:bidi/>
              <w:jc w:val="center"/>
              <w:rPr>
                <w:rFonts w:hint="cs"/>
                <w:b/>
                <w:bCs/>
                <w:rtl/>
              </w:rPr>
            </w:pPr>
            <w:r w:rsidRPr="00007EBF">
              <w:rPr>
                <w:b/>
                <w:bCs/>
              </w:rPr>
              <w:t>7.265</w:t>
            </w:r>
            <w:r w:rsidRPr="00007EBF">
              <w:rPr>
                <w:rFonts w:hint="cs"/>
                <w:b/>
                <w:bCs/>
                <w:rtl/>
              </w:rPr>
              <w:t xml:space="preserve"> كجم</w:t>
            </w:r>
          </w:p>
          <w:p w:rsidR="00976BB0" w:rsidRPr="00007EBF" w:rsidRDefault="00976BB0" w:rsidP="00762D68">
            <w:pPr>
              <w:bidi/>
              <w:jc w:val="center"/>
              <w:rPr>
                <w:rFonts w:hint="cs"/>
                <w:b/>
                <w:bCs/>
                <w:rtl/>
              </w:rPr>
            </w:pPr>
            <w:r w:rsidRPr="00007EBF">
              <w:rPr>
                <w:b/>
                <w:bCs/>
              </w:rPr>
              <w:t>7.285</w:t>
            </w:r>
            <w:r w:rsidRPr="00007EBF">
              <w:rPr>
                <w:rFonts w:hint="cs"/>
                <w:b/>
                <w:bCs/>
                <w:rtl/>
              </w:rPr>
              <w:t xml:space="preserve"> كجم</w:t>
            </w:r>
          </w:p>
        </w:tc>
      </w:tr>
      <w:tr w:rsidR="00976BB0" w:rsidRPr="00007EBF" w:rsidTr="00762D68">
        <w:trPr>
          <w:jc w:val="center"/>
        </w:trPr>
        <w:tc>
          <w:tcPr>
            <w:tcW w:w="3307" w:type="dxa"/>
          </w:tcPr>
          <w:p w:rsidR="00976BB0" w:rsidRPr="00007EBF" w:rsidRDefault="00976BB0" w:rsidP="00762D68">
            <w:pPr>
              <w:bidi/>
              <w:jc w:val="center"/>
              <w:rPr>
                <w:rFonts w:hint="cs"/>
                <w:b/>
                <w:bCs/>
                <w:rtl/>
                <w:lang w:bidi="ar-IQ"/>
              </w:rPr>
            </w:pPr>
            <w:r w:rsidRPr="00007EBF">
              <w:rPr>
                <w:rFonts w:hint="cs"/>
                <w:b/>
                <w:bCs/>
                <w:rtl/>
              </w:rPr>
              <w:t>الحد الادنى للقطر</w:t>
            </w:r>
          </w:p>
          <w:p w:rsidR="00976BB0" w:rsidRPr="00007EBF" w:rsidRDefault="00976BB0" w:rsidP="00762D68">
            <w:pPr>
              <w:bidi/>
              <w:jc w:val="center"/>
              <w:rPr>
                <w:b/>
                <w:bCs/>
              </w:rPr>
            </w:pPr>
            <w:r w:rsidRPr="00007EBF">
              <w:rPr>
                <w:rFonts w:hint="cs"/>
                <w:b/>
                <w:bCs/>
                <w:rtl/>
              </w:rPr>
              <w:t>الحد الاقصى للقطر</w:t>
            </w:r>
          </w:p>
        </w:tc>
        <w:tc>
          <w:tcPr>
            <w:tcW w:w="1440" w:type="dxa"/>
          </w:tcPr>
          <w:p w:rsidR="00976BB0" w:rsidRPr="00007EBF" w:rsidRDefault="00976BB0" w:rsidP="00762D68">
            <w:pPr>
              <w:bidi/>
              <w:jc w:val="center"/>
              <w:rPr>
                <w:rFonts w:hint="cs"/>
                <w:b/>
                <w:bCs/>
                <w:rtl/>
              </w:rPr>
            </w:pPr>
            <w:r w:rsidRPr="00007EBF">
              <w:rPr>
                <w:b/>
                <w:bCs/>
              </w:rPr>
              <w:t>95</w:t>
            </w:r>
            <w:r w:rsidRPr="00007EBF">
              <w:rPr>
                <w:rFonts w:hint="cs"/>
                <w:b/>
                <w:bCs/>
                <w:rtl/>
              </w:rPr>
              <w:t xml:space="preserve"> مم</w:t>
            </w:r>
          </w:p>
          <w:p w:rsidR="00976BB0" w:rsidRPr="00007EBF" w:rsidRDefault="00976BB0" w:rsidP="00762D68">
            <w:pPr>
              <w:bidi/>
              <w:jc w:val="center"/>
              <w:rPr>
                <w:rFonts w:hint="cs"/>
                <w:b/>
                <w:bCs/>
                <w:rtl/>
              </w:rPr>
            </w:pPr>
            <w:r w:rsidRPr="00007EBF">
              <w:rPr>
                <w:b/>
                <w:bCs/>
              </w:rPr>
              <w:t>110</w:t>
            </w:r>
            <w:r w:rsidRPr="00007EBF">
              <w:rPr>
                <w:rFonts w:hint="cs"/>
                <w:b/>
                <w:bCs/>
                <w:rtl/>
              </w:rPr>
              <w:t>مم</w:t>
            </w:r>
          </w:p>
        </w:tc>
        <w:tc>
          <w:tcPr>
            <w:tcW w:w="1440" w:type="dxa"/>
          </w:tcPr>
          <w:p w:rsidR="00976BB0" w:rsidRPr="00007EBF" w:rsidRDefault="00976BB0" w:rsidP="00762D68">
            <w:pPr>
              <w:bidi/>
              <w:jc w:val="center"/>
              <w:rPr>
                <w:rFonts w:hint="cs"/>
                <w:b/>
                <w:bCs/>
                <w:rtl/>
              </w:rPr>
            </w:pPr>
            <w:r w:rsidRPr="00007EBF">
              <w:rPr>
                <w:b/>
                <w:bCs/>
              </w:rPr>
              <w:t>100</w:t>
            </w:r>
            <w:r w:rsidRPr="00007EBF">
              <w:rPr>
                <w:rFonts w:hint="cs"/>
                <w:b/>
                <w:bCs/>
                <w:rtl/>
              </w:rPr>
              <w:t>مم</w:t>
            </w:r>
          </w:p>
          <w:p w:rsidR="00976BB0" w:rsidRPr="00007EBF" w:rsidRDefault="00976BB0" w:rsidP="00762D68">
            <w:pPr>
              <w:bidi/>
              <w:jc w:val="center"/>
              <w:rPr>
                <w:rFonts w:hint="cs"/>
                <w:b/>
                <w:bCs/>
                <w:rtl/>
              </w:rPr>
            </w:pPr>
            <w:r w:rsidRPr="00007EBF">
              <w:rPr>
                <w:b/>
                <w:bCs/>
              </w:rPr>
              <w:t>120</w:t>
            </w:r>
            <w:r w:rsidRPr="00007EBF">
              <w:rPr>
                <w:rFonts w:hint="cs"/>
                <w:b/>
                <w:bCs/>
                <w:rtl/>
              </w:rPr>
              <w:t>مم</w:t>
            </w:r>
          </w:p>
        </w:tc>
        <w:tc>
          <w:tcPr>
            <w:tcW w:w="1225" w:type="dxa"/>
          </w:tcPr>
          <w:p w:rsidR="00976BB0" w:rsidRPr="00007EBF" w:rsidRDefault="00976BB0" w:rsidP="00762D68">
            <w:pPr>
              <w:bidi/>
              <w:jc w:val="center"/>
              <w:rPr>
                <w:rFonts w:hint="cs"/>
                <w:b/>
                <w:bCs/>
                <w:rtl/>
              </w:rPr>
            </w:pPr>
            <w:r w:rsidRPr="00007EBF">
              <w:rPr>
                <w:b/>
                <w:bCs/>
              </w:rPr>
              <w:t>105</w:t>
            </w:r>
            <w:r w:rsidRPr="00007EBF">
              <w:rPr>
                <w:rFonts w:hint="cs"/>
                <w:b/>
                <w:bCs/>
                <w:rtl/>
              </w:rPr>
              <w:t>مم</w:t>
            </w:r>
          </w:p>
          <w:p w:rsidR="00976BB0" w:rsidRPr="00007EBF" w:rsidRDefault="00976BB0" w:rsidP="00762D68">
            <w:pPr>
              <w:bidi/>
              <w:jc w:val="center"/>
              <w:rPr>
                <w:rFonts w:hint="cs"/>
                <w:b/>
                <w:bCs/>
                <w:rtl/>
              </w:rPr>
            </w:pPr>
            <w:r w:rsidRPr="00007EBF">
              <w:rPr>
                <w:b/>
                <w:bCs/>
              </w:rPr>
              <w:t>125</w:t>
            </w:r>
            <w:r w:rsidRPr="00007EBF">
              <w:rPr>
                <w:rFonts w:hint="cs"/>
                <w:b/>
                <w:bCs/>
                <w:rtl/>
              </w:rPr>
              <w:t>مم</w:t>
            </w:r>
          </w:p>
        </w:tc>
        <w:tc>
          <w:tcPr>
            <w:tcW w:w="1295" w:type="dxa"/>
          </w:tcPr>
          <w:p w:rsidR="00976BB0" w:rsidRPr="00007EBF" w:rsidRDefault="00976BB0" w:rsidP="00762D68">
            <w:pPr>
              <w:bidi/>
              <w:jc w:val="center"/>
              <w:rPr>
                <w:rFonts w:hint="cs"/>
                <w:b/>
                <w:bCs/>
                <w:rtl/>
              </w:rPr>
            </w:pPr>
            <w:r w:rsidRPr="00007EBF">
              <w:rPr>
                <w:b/>
                <w:bCs/>
              </w:rPr>
              <w:t>110</w:t>
            </w:r>
            <w:r w:rsidRPr="00007EBF">
              <w:rPr>
                <w:rFonts w:hint="cs"/>
                <w:b/>
                <w:bCs/>
                <w:rtl/>
              </w:rPr>
              <w:t>مم</w:t>
            </w:r>
          </w:p>
          <w:p w:rsidR="00976BB0" w:rsidRPr="00007EBF" w:rsidRDefault="00976BB0" w:rsidP="00762D68">
            <w:pPr>
              <w:bidi/>
              <w:jc w:val="center"/>
              <w:rPr>
                <w:rFonts w:hint="cs"/>
                <w:b/>
                <w:bCs/>
                <w:rtl/>
              </w:rPr>
            </w:pPr>
            <w:r w:rsidRPr="00007EBF">
              <w:rPr>
                <w:b/>
                <w:bCs/>
              </w:rPr>
              <w:t>130</w:t>
            </w:r>
            <w:r w:rsidRPr="00007EBF">
              <w:rPr>
                <w:rFonts w:hint="cs"/>
                <w:b/>
                <w:bCs/>
                <w:rtl/>
              </w:rPr>
              <w:t>مم</w:t>
            </w:r>
          </w:p>
        </w:tc>
      </w:tr>
    </w:tbl>
    <w:p w:rsidR="002D3C97" w:rsidRDefault="002D3C97"/>
    <w:sectPr w:rsidR="002D3C97" w:rsidSect="002D3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3634C"/>
    <w:multiLevelType w:val="hybridMultilevel"/>
    <w:tmpl w:val="574A1166"/>
    <w:lvl w:ilvl="0" w:tplc="1658928E">
      <w:start w:val="1"/>
      <w:numFmt w:val="arabicAlpha"/>
      <w:lvlText w:val="%1."/>
      <w:lvlJc w:val="left"/>
      <w:pPr>
        <w:tabs>
          <w:tab w:val="num" w:pos="1440"/>
        </w:tabs>
        <w:ind w:left="1440" w:hanging="360"/>
      </w:pPr>
      <w:rPr>
        <w:rFonts w:ascii="Times New Roman" w:eastAsia="Times New Roman" w:hAnsi="Times New Roman" w:cs="Times New Roman"/>
      </w:rPr>
    </w:lvl>
    <w:lvl w:ilvl="1" w:tplc="6B646588">
      <w:start w:val="1"/>
      <w:numFmt w:val="decimal"/>
      <w:lvlText w:val="%2."/>
      <w:lvlJc w:val="left"/>
      <w:pPr>
        <w:tabs>
          <w:tab w:val="num" w:pos="2160"/>
        </w:tabs>
        <w:ind w:left="2160" w:hanging="360"/>
      </w:pPr>
      <w:rPr>
        <w:rFonts w:hint="default"/>
      </w:rPr>
    </w:lvl>
    <w:lvl w:ilvl="2" w:tplc="C4E06938">
      <w:start w:val="1"/>
      <w:numFmt w:val="arabicAlpha"/>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6BB0"/>
    <w:rsid w:val="00281004"/>
    <w:rsid w:val="002D3C97"/>
    <w:rsid w:val="008073E6"/>
    <w:rsid w:val="0090434C"/>
    <w:rsid w:val="00976BB0"/>
    <w:rsid w:val="00AA7B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B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Company>SACC</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2019-11-29T13:25:00Z</dcterms:created>
  <dcterms:modified xsi:type="dcterms:W3CDTF">2019-11-29T13:25:00Z</dcterms:modified>
</cp:coreProperties>
</file>