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A4" w:rsidRPr="002B030D" w:rsidRDefault="00DC07A4" w:rsidP="00DC07A4">
      <w:pPr>
        <w:ind w:hanging="334"/>
        <w:jc w:val="both"/>
        <w:rPr>
          <w:rFonts w:cs="PT Bold Heading" w:hint="cs"/>
          <w:sz w:val="34"/>
          <w:szCs w:val="34"/>
          <w:rtl/>
          <w:lang w:bidi="ar-IQ"/>
        </w:rPr>
      </w:pPr>
      <w:r w:rsidRPr="002B030D">
        <w:rPr>
          <w:rFonts w:cs="PT Bold Heading" w:hint="cs"/>
          <w:sz w:val="34"/>
          <w:szCs w:val="34"/>
          <w:rtl/>
          <w:lang w:bidi="ar-IQ"/>
        </w:rPr>
        <w:t>تأثير رياضة المستويات العليا في تكوين شخصية الرياضي :-</w:t>
      </w:r>
    </w:p>
    <w:p w:rsidR="00DC07A4" w:rsidRPr="005B265F" w:rsidRDefault="00DC07A4" w:rsidP="00DC07A4">
      <w:pPr>
        <w:ind w:left="-108" w:firstLine="540"/>
        <w:jc w:val="both"/>
        <w:rPr>
          <w:rFonts w:cs="Simplified Arabic" w:hint="cs"/>
          <w:b/>
          <w:bCs/>
          <w:sz w:val="34"/>
          <w:szCs w:val="34"/>
          <w:rtl/>
          <w:lang w:bidi="ar-IQ"/>
        </w:rPr>
      </w:pPr>
      <w:r>
        <w:rPr>
          <w:rFonts w:cs="Simplified Arabic" w:hint="cs"/>
          <w:b/>
          <w:bCs/>
          <w:sz w:val="34"/>
          <w:szCs w:val="34"/>
          <w:rtl/>
          <w:lang w:bidi="ar-IQ"/>
        </w:rPr>
        <w:t>إنَّ</w:t>
      </w:r>
      <w:r w:rsidRPr="005B265F">
        <w:rPr>
          <w:rFonts w:cs="Simplified Arabic" w:hint="cs"/>
          <w:b/>
          <w:bCs/>
          <w:sz w:val="34"/>
          <w:szCs w:val="34"/>
          <w:rtl/>
          <w:lang w:bidi="ar-IQ"/>
        </w:rPr>
        <w:t xml:space="preserve"> مكونات الشخصية الإنسانية جميع</w:t>
      </w:r>
      <w:r>
        <w:rPr>
          <w:rFonts w:cs="Simplified Arabic" w:hint="cs"/>
          <w:b/>
          <w:bCs/>
          <w:sz w:val="34"/>
          <w:szCs w:val="34"/>
          <w:rtl/>
          <w:lang w:bidi="ar-IQ"/>
        </w:rPr>
        <w:t>ها</w:t>
      </w:r>
      <w:r w:rsidRPr="005B265F">
        <w:rPr>
          <w:rFonts w:cs="Simplified Arabic" w:hint="cs"/>
          <w:b/>
          <w:bCs/>
          <w:sz w:val="34"/>
          <w:szCs w:val="34"/>
          <w:rtl/>
          <w:lang w:bidi="ar-IQ"/>
        </w:rPr>
        <w:t xml:space="preserve"> يمكن ترتيبها بدرجة </w:t>
      </w:r>
      <w:r>
        <w:rPr>
          <w:rFonts w:cs="Simplified Arabic" w:hint="cs"/>
          <w:b/>
          <w:bCs/>
          <w:sz w:val="34"/>
          <w:szCs w:val="34"/>
          <w:rtl/>
          <w:lang w:bidi="ar-IQ"/>
        </w:rPr>
        <w:t>أ</w:t>
      </w:r>
      <w:r w:rsidRPr="005B265F">
        <w:rPr>
          <w:rFonts w:cs="Simplified Arabic" w:hint="cs"/>
          <w:b/>
          <w:bCs/>
          <w:sz w:val="34"/>
          <w:szCs w:val="34"/>
          <w:rtl/>
          <w:lang w:bidi="ar-IQ"/>
        </w:rPr>
        <w:t>كبر</w:t>
      </w:r>
      <w:r>
        <w:rPr>
          <w:rFonts w:cs="Simplified Arabic" w:hint="cs"/>
          <w:b/>
          <w:bCs/>
          <w:sz w:val="34"/>
          <w:szCs w:val="34"/>
          <w:rtl/>
          <w:lang w:bidi="ar-IQ"/>
        </w:rPr>
        <w:t xml:space="preserve"> أ</w:t>
      </w:r>
      <w:r w:rsidRPr="005B265F">
        <w:rPr>
          <w:rFonts w:cs="Simplified Arabic" w:hint="cs"/>
          <w:b/>
          <w:bCs/>
          <w:sz w:val="34"/>
          <w:szCs w:val="34"/>
          <w:rtl/>
          <w:lang w:bidi="ar-IQ"/>
        </w:rPr>
        <w:t xml:space="preserve">و </w:t>
      </w:r>
      <w:r>
        <w:rPr>
          <w:rFonts w:cs="Simplified Arabic" w:hint="cs"/>
          <w:b/>
          <w:bCs/>
          <w:sz w:val="34"/>
          <w:szCs w:val="34"/>
          <w:rtl/>
          <w:lang w:bidi="ar-IQ"/>
        </w:rPr>
        <w:t>أ</w:t>
      </w:r>
      <w:r w:rsidRPr="005B265F">
        <w:rPr>
          <w:rFonts w:cs="Simplified Arabic" w:hint="cs"/>
          <w:b/>
          <w:bCs/>
          <w:sz w:val="34"/>
          <w:szCs w:val="34"/>
          <w:rtl/>
          <w:lang w:bidi="ar-IQ"/>
        </w:rPr>
        <w:t>قل . و</w:t>
      </w:r>
      <w:r>
        <w:rPr>
          <w:rFonts w:cs="Simplified Arabic" w:hint="cs"/>
          <w:b/>
          <w:bCs/>
          <w:sz w:val="34"/>
          <w:szCs w:val="34"/>
          <w:rtl/>
          <w:lang w:bidi="ar-IQ"/>
        </w:rPr>
        <w:t>على ال</w:t>
      </w:r>
      <w:r w:rsidRPr="005B265F">
        <w:rPr>
          <w:rFonts w:cs="Simplified Arabic" w:hint="cs"/>
          <w:b/>
          <w:bCs/>
          <w:sz w:val="34"/>
          <w:szCs w:val="34"/>
          <w:rtl/>
          <w:lang w:bidi="ar-IQ"/>
        </w:rPr>
        <w:t>رغم</w:t>
      </w:r>
      <w:r>
        <w:rPr>
          <w:rFonts w:cs="Simplified Arabic" w:hint="cs"/>
          <w:b/>
          <w:bCs/>
          <w:sz w:val="34"/>
          <w:szCs w:val="34"/>
          <w:rtl/>
          <w:lang w:bidi="ar-IQ"/>
        </w:rPr>
        <w:t xml:space="preserve"> من</w:t>
      </w:r>
      <w:r w:rsidRPr="005B265F">
        <w:rPr>
          <w:rFonts w:cs="Simplified Arabic" w:hint="cs"/>
          <w:b/>
          <w:bCs/>
          <w:sz w:val="34"/>
          <w:szCs w:val="34"/>
          <w:rtl/>
          <w:lang w:bidi="ar-IQ"/>
        </w:rPr>
        <w:t xml:space="preserve"> تمسك بعض هذه المكونات يكون الفرد (متأثراً) فيمكن التأثير على تطورها من خلال عملية تربوية مناسبة ويمثل التدريب الرياضي اطاراً ممتازاً يمكن فيه التأثير على مكونات شخصية الرياضيين وإرشادها وتؤدي تعبئة مكونات شخصية الرياضيين جميع</w:t>
      </w:r>
      <w:r>
        <w:rPr>
          <w:rFonts w:cs="Simplified Arabic" w:hint="cs"/>
          <w:b/>
          <w:bCs/>
          <w:sz w:val="34"/>
          <w:szCs w:val="34"/>
          <w:rtl/>
          <w:lang w:bidi="ar-IQ"/>
        </w:rPr>
        <w:t>ها</w:t>
      </w:r>
      <w:r w:rsidRPr="005B265F">
        <w:rPr>
          <w:rFonts w:cs="Simplified Arabic" w:hint="cs"/>
          <w:b/>
          <w:bCs/>
          <w:sz w:val="34"/>
          <w:szCs w:val="34"/>
          <w:rtl/>
          <w:lang w:bidi="ar-IQ"/>
        </w:rPr>
        <w:t xml:space="preserve"> في عملية </w:t>
      </w:r>
      <w:r>
        <w:rPr>
          <w:rFonts w:cs="Simplified Arabic" w:hint="cs"/>
          <w:b/>
          <w:bCs/>
          <w:sz w:val="34"/>
          <w:szCs w:val="34"/>
          <w:rtl/>
          <w:lang w:bidi="ar-IQ"/>
        </w:rPr>
        <w:t>الإعداد</w:t>
      </w:r>
      <w:r w:rsidRPr="005B265F">
        <w:rPr>
          <w:rFonts w:cs="Simplified Arabic" w:hint="cs"/>
          <w:b/>
          <w:bCs/>
          <w:sz w:val="34"/>
          <w:szCs w:val="34"/>
          <w:rtl/>
          <w:lang w:bidi="ar-IQ"/>
        </w:rPr>
        <w:t xml:space="preserve"> (عملية تعليمية تربوية) بلا شك </w:t>
      </w:r>
      <w:r>
        <w:rPr>
          <w:rFonts w:cs="Simplified Arabic" w:hint="cs"/>
          <w:b/>
          <w:bCs/>
          <w:sz w:val="34"/>
          <w:szCs w:val="34"/>
          <w:rtl/>
          <w:lang w:bidi="ar-IQ"/>
        </w:rPr>
        <w:t>تقوم</w:t>
      </w:r>
      <w:r w:rsidRPr="005B265F">
        <w:rPr>
          <w:rFonts w:cs="Simplified Arabic" w:hint="cs"/>
          <w:b/>
          <w:bCs/>
          <w:sz w:val="34"/>
          <w:szCs w:val="34"/>
          <w:rtl/>
          <w:lang w:bidi="ar-IQ"/>
        </w:rPr>
        <w:t xml:space="preserve"> </w:t>
      </w:r>
      <w:r>
        <w:rPr>
          <w:rFonts w:cs="Simplified Arabic" w:hint="cs"/>
          <w:b/>
          <w:bCs/>
          <w:sz w:val="34"/>
          <w:szCs w:val="34"/>
          <w:rtl/>
          <w:lang w:bidi="ar-IQ"/>
        </w:rPr>
        <w:t>ب</w:t>
      </w:r>
      <w:r w:rsidRPr="005B265F">
        <w:rPr>
          <w:rFonts w:cs="Simplified Arabic" w:hint="cs"/>
          <w:b/>
          <w:bCs/>
          <w:sz w:val="34"/>
          <w:szCs w:val="34"/>
          <w:rtl/>
          <w:lang w:bidi="ar-IQ"/>
        </w:rPr>
        <w:t>تطوير الشخصية .</w:t>
      </w:r>
    </w:p>
    <w:p w:rsidR="00DC07A4" w:rsidRPr="005B265F" w:rsidRDefault="00DC07A4" w:rsidP="00DC07A4">
      <w:pPr>
        <w:ind w:left="-108" w:firstLine="540"/>
        <w:jc w:val="both"/>
        <w:rPr>
          <w:rFonts w:cs="Simplified Arabic" w:hint="cs"/>
          <w:b/>
          <w:bCs/>
          <w:sz w:val="34"/>
          <w:szCs w:val="34"/>
          <w:rtl/>
          <w:lang w:bidi="ar-IQ"/>
        </w:rPr>
      </w:pPr>
      <w:r>
        <w:rPr>
          <w:rFonts w:cs="Simplified Arabic" w:hint="cs"/>
          <w:b/>
          <w:bCs/>
          <w:sz w:val="34"/>
          <w:szCs w:val="34"/>
          <w:rtl/>
          <w:lang w:bidi="ar-IQ"/>
        </w:rPr>
        <w:t>و</w:t>
      </w:r>
      <w:r w:rsidRPr="005B265F">
        <w:rPr>
          <w:rFonts w:cs="Simplified Arabic" w:hint="cs"/>
          <w:b/>
          <w:bCs/>
          <w:sz w:val="34"/>
          <w:szCs w:val="34"/>
          <w:rtl/>
          <w:lang w:bidi="ar-IQ"/>
        </w:rPr>
        <w:t xml:space="preserve">هناك علاقة وثيقة بين التدريب الرياضي والمسابقات من جانب وبين شخصية الرياضي من جانب آخر ولا يتحمل توتر العمل الدءوب والجهد الكثيف المبذول </w:t>
      </w:r>
      <w:r>
        <w:rPr>
          <w:rFonts w:cs="Simplified Arabic" w:hint="cs"/>
          <w:b/>
          <w:bCs/>
          <w:sz w:val="34"/>
          <w:szCs w:val="34"/>
          <w:rtl/>
          <w:lang w:bidi="ar-IQ"/>
        </w:rPr>
        <w:t>في أ</w:t>
      </w:r>
      <w:r w:rsidRPr="005B265F">
        <w:rPr>
          <w:rFonts w:cs="Simplified Arabic" w:hint="cs"/>
          <w:b/>
          <w:bCs/>
          <w:sz w:val="34"/>
          <w:szCs w:val="34"/>
          <w:rtl/>
          <w:lang w:bidi="ar-IQ"/>
        </w:rPr>
        <w:t>ثناء التدريب</w:t>
      </w:r>
      <w:r>
        <w:rPr>
          <w:rFonts w:cs="Simplified Arabic" w:hint="cs"/>
          <w:b/>
          <w:bCs/>
          <w:sz w:val="34"/>
          <w:szCs w:val="34"/>
          <w:rtl/>
          <w:lang w:bidi="ar-IQ"/>
        </w:rPr>
        <w:t xml:space="preserve"> في الرياضة المتفوقة سوى الأ</w:t>
      </w:r>
      <w:r w:rsidRPr="005B265F">
        <w:rPr>
          <w:rFonts w:cs="Simplified Arabic" w:hint="cs"/>
          <w:b/>
          <w:bCs/>
          <w:sz w:val="34"/>
          <w:szCs w:val="34"/>
          <w:rtl/>
          <w:lang w:bidi="ar-IQ"/>
        </w:rPr>
        <w:t xml:space="preserve">فراد </w:t>
      </w:r>
      <w:r>
        <w:rPr>
          <w:rFonts w:cs="Simplified Arabic" w:hint="cs"/>
          <w:b/>
          <w:bCs/>
          <w:sz w:val="34"/>
          <w:szCs w:val="34"/>
          <w:rtl/>
          <w:lang w:bidi="ar-IQ"/>
        </w:rPr>
        <w:t>ا</w:t>
      </w:r>
      <w:r w:rsidRPr="005B265F">
        <w:rPr>
          <w:rFonts w:cs="Simplified Arabic" w:hint="cs"/>
          <w:b/>
          <w:bCs/>
          <w:sz w:val="34"/>
          <w:szCs w:val="34"/>
          <w:rtl/>
          <w:lang w:bidi="ar-IQ"/>
        </w:rPr>
        <w:t>لمتطوري الشخصية كونهم قادرين على تلبية المتطلبات و</w:t>
      </w:r>
      <w:r>
        <w:rPr>
          <w:rFonts w:cs="Simplified Arabic" w:hint="cs"/>
          <w:b/>
          <w:bCs/>
          <w:sz w:val="34"/>
          <w:szCs w:val="34"/>
          <w:rtl/>
          <w:lang w:bidi="ar-IQ"/>
        </w:rPr>
        <w:t xml:space="preserve">مقاومة </w:t>
      </w:r>
      <w:r w:rsidRPr="005B265F">
        <w:rPr>
          <w:rFonts w:cs="Simplified Arabic" w:hint="cs"/>
          <w:b/>
          <w:bCs/>
          <w:sz w:val="34"/>
          <w:szCs w:val="34"/>
          <w:rtl/>
          <w:lang w:bidi="ar-IQ"/>
        </w:rPr>
        <w:t xml:space="preserve">الإرهاق في المسابقات </w:t>
      </w:r>
      <w:r>
        <w:rPr>
          <w:rFonts w:cs="Simplified Arabic" w:hint="cs"/>
          <w:b/>
          <w:bCs/>
          <w:sz w:val="34"/>
          <w:szCs w:val="34"/>
          <w:rtl/>
          <w:lang w:bidi="ar-IQ"/>
        </w:rPr>
        <w:t xml:space="preserve">(بيولوجية </w:t>
      </w:r>
      <w:r w:rsidRPr="005B265F">
        <w:rPr>
          <w:rFonts w:cs="Simplified Arabic" w:hint="cs"/>
          <w:b/>
          <w:bCs/>
          <w:sz w:val="34"/>
          <w:szCs w:val="34"/>
          <w:rtl/>
          <w:lang w:bidi="ar-IQ"/>
        </w:rPr>
        <w:t>ونفسية) وفي الوقت نفس</w:t>
      </w:r>
      <w:r>
        <w:rPr>
          <w:rFonts w:cs="Simplified Arabic" w:hint="cs"/>
          <w:b/>
          <w:bCs/>
          <w:sz w:val="34"/>
          <w:szCs w:val="34"/>
          <w:rtl/>
          <w:lang w:bidi="ar-IQ"/>
        </w:rPr>
        <w:t>ه</w:t>
      </w:r>
      <w:r w:rsidRPr="005B265F">
        <w:rPr>
          <w:rFonts w:cs="Simplified Arabic" w:hint="cs"/>
          <w:b/>
          <w:bCs/>
          <w:sz w:val="34"/>
          <w:szCs w:val="34"/>
          <w:rtl/>
          <w:lang w:bidi="ar-IQ"/>
        </w:rPr>
        <w:t xml:space="preserve"> يؤثر تدريب الرياضي والمسابقة </w:t>
      </w:r>
      <w:r>
        <w:rPr>
          <w:rFonts w:cs="Simplified Arabic" w:hint="cs"/>
          <w:b/>
          <w:bCs/>
          <w:sz w:val="34"/>
          <w:szCs w:val="34"/>
          <w:rtl/>
          <w:lang w:bidi="ar-IQ"/>
        </w:rPr>
        <w:t>في</w:t>
      </w:r>
      <w:r w:rsidRPr="005B265F">
        <w:rPr>
          <w:rFonts w:cs="Simplified Arabic" w:hint="cs"/>
          <w:b/>
          <w:bCs/>
          <w:sz w:val="34"/>
          <w:szCs w:val="34"/>
          <w:rtl/>
          <w:lang w:bidi="ar-IQ"/>
        </w:rPr>
        <w:t xml:space="preserve"> تطوير شخصيته باستمرار .</w:t>
      </w:r>
    </w:p>
    <w:p w:rsidR="00DC07A4" w:rsidRDefault="00DC07A4" w:rsidP="00DC07A4">
      <w:pPr>
        <w:ind w:left="-108" w:firstLine="540"/>
        <w:jc w:val="both"/>
        <w:rPr>
          <w:rFonts w:cs="Simplified Arabic" w:hint="cs"/>
          <w:b/>
          <w:bCs/>
          <w:sz w:val="34"/>
          <w:szCs w:val="34"/>
          <w:rtl/>
          <w:lang w:bidi="ar-IQ"/>
        </w:rPr>
      </w:pPr>
      <w:r>
        <w:rPr>
          <w:rFonts w:cs="Simplified Arabic" w:hint="cs"/>
          <w:b/>
          <w:bCs/>
          <w:sz w:val="34"/>
          <w:szCs w:val="34"/>
          <w:rtl/>
          <w:lang w:bidi="ar-IQ"/>
        </w:rPr>
        <w:t>إ</w:t>
      </w:r>
      <w:r w:rsidRPr="005B265F">
        <w:rPr>
          <w:rFonts w:cs="Simplified Arabic" w:hint="cs"/>
          <w:b/>
          <w:bCs/>
          <w:sz w:val="34"/>
          <w:szCs w:val="34"/>
          <w:rtl/>
          <w:lang w:bidi="ar-IQ"/>
        </w:rPr>
        <w:t>ن</w:t>
      </w:r>
      <w:r>
        <w:rPr>
          <w:rFonts w:cs="Simplified Arabic" w:hint="cs"/>
          <w:b/>
          <w:bCs/>
          <w:sz w:val="34"/>
          <w:szCs w:val="34"/>
          <w:rtl/>
          <w:lang w:bidi="ar-IQ"/>
        </w:rPr>
        <w:t>َّ</w:t>
      </w:r>
      <w:r w:rsidRPr="005B265F">
        <w:rPr>
          <w:rFonts w:cs="Simplified Arabic" w:hint="cs"/>
          <w:b/>
          <w:bCs/>
          <w:sz w:val="34"/>
          <w:szCs w:val="34"/>
          <w:rtl/>
          <w:lang w:bidi="ar-IQ"/>
        </w:rPr>
        <w:t xml:space="preserve"> الرياضي في جهده نحو التجاوز الذاتي والتغلب على الخصوم ونحو </w:t>
      </w:r>
      <w:r>
        <w:rPr>
          <w:rFonts w:cs="Simplified Arabic" w:hint="cs"/>
          <w:b/>
          <w:bCs/>
          <w:sz w:val="34"/>
          <w:szCs w:val="34"/>
          <w:rtl/>
          <w:lang w:bidi="ar-IQ"/>
        </w:rPr>
        <w:t>ٱ</w:t>
      </w:r>
      <w:r w:rsidRPr="005B265F">
        <w:rPr>
          <w:rFonts w:cs="Simplified Arabic" w:hint="cs"/>
          <w:b/>
          <w:bCs/>
          <w:sz w:val="34"/>
          <w:szCs w:val="34"/>
          <w:rtl/>
          <w:lang w:bidi="ar-IQ"/>
        </w:rPr>
        <w:t>جتياز أقصى الحدود في الإمكانات الإنسانية يعمل بشكل مستمر ومنظم وتحت الإشراف المباشر للمدرب في تكوين شخصيته .</w:t>
      </w:r>
    </w:p>
    <w:p w:rsidR="00DC07A4" w:rsidRPr="00C06D15" w:rsidRDefault="00DC07A4" w:rsidP="00DC07A4">
      <w:pPr>
        <w:ind w:left="-334"/>
        <w:jc w:val="both"/>
        <w:rPr>
          <w:rFonts w:cs="PT Bold Heading" w:hint="cs"/>
          <w:sz w:val="34"/>
          <w:szCs w:val="34"/>
          <w:rtl/>
          <w:lang w:bidi="ar-IQ"/>
        </w:rPr>
      </w:pPr>
      <w:r w:rsidRPr="00045FB7">
        <w:rPr>
          <w:rFonts w:cs="Simplified Arabic" w:hint="cs"/>
          <w:sz w:val="46"/>
          <w:szCs w:val="46"/>
          <w:lang w:bidi="ar-IQ"/>
        </w:rPr>
        <w:sym w:font="Wingdings" w:char="F045"/>
      </w:r>
      <w:r>
        <w:rPr>
          <w:rFonts w:cs="PT Bold Heading" w:hint="cs"/>
          <w:sz w:val="34"/>
          <w:szCs w:val="34"/>
          <w:rtl/>
          <w:lang w:bidi="ar-IQ"/>
        </w:rPr>
        <w:t xml:space="preserve"> </w:t>
      </w:r>
      <w:r w:rsidRPr="00C06D15">
        <w:rPr>
          <w:rFonts w:cs="PT Bold Heading" w:hint="cs"/>
          <w:sz w:val="34"/>
          <w:szCs w:val="34"/>
          <w:rtl/>
          <w:lang w:bidi="ar-IQ"/>
        </w:rPr>
        <w:t>العمر المثالي لبدء التدريب :-</w:t>
      </w:r>
    </w:p>
    <w:p w:rsidR="00DC07A4" w:rsidRPr="005B265F" w:rsidRDefault="00DC07A4" w:rsidP="00DC07A4">
      <w:pPr>
        <w:ind w:left="-354" w:firstLine="360"/>
        <w:jc w:val="both"/>
        <w:rPr>
          <w:rFonts w:cs="Simplified Arabic" w:hint="cs"/>
          <w:b/>
          <w:bCs/>
          <w:sz w:val="34"/>
          <w:szCs w:val="34"/>
          <w:rtl/>
          <w:lang w:bidi="ar-IQ"/>
        </w:rPr>
      </w:pPr>
      <w:r w:rsidRPr="005B265F">
        <w:rPr>
          <w:rFonts w:cs="Simplified Arabic" w:hint="cs"/>
          <w:b/>
          <w:bCs/>
          <w:sz w:val="34"/>
          <w:szCs w:val="34"/>
          <w:rtl/>
          <w:lang w:bidi="ar-IQ"/>
        </w:rPr>
        <w:t>هناك كثير من الأدلة على أفضل النتائج في السباحة حققها سباحون ممن بد</w:t>
      </w:r>
      <w:r>
        <w:rPr>
          <w:rFonts w:cs="Simplified Arabic" w:hint="cs"/>
          <w:b/>
          <w:bCs/>
          <w:sz w:val="34"/>
          <w:szCs w:val="34"/>
          <w:rtl/>
          <w:lang w:bidi="ar-IQ"/>
        </w:rPr>
        <w:t>أوا</w:t>
      </w:r>
      <w:r w:rsidRPr="005B265F">
        <w:rPr>
          <w:rFonts w:cs="Simplified Arabic" w:hint="cs"/>
          <w:b/>
          <w:bCs/>
          <w:sz w:val="34"/>
          <w:szCs w:val="34"/>
          <w:rtl/>
          <w:lang w:bidi="ar-IQ"/>
        </w:rPr>
        <w:t xml:space="preserve"> التدريب على السباحة متأخرين نسبياً عن زملائ</w:t>
      </w:r>
      <w:r>
        <w:rPr>
          <w:rFonts w:cs="Simplified Arabic" w:hint="cs"/>
          <w:b/>
          <w:bCs/>
          <w:sz w:val="34"/>
          <w:szCs w:val="34"/>
          <w:rtl/>
          <w:lang w:bidi="ar-IQ"/>
        </w:rPr>
        <w:t>هم ، و</w:t>
      </w:r>
      <w:r w:rsidRPr="005B265F">
        <w:rPr>
          <w:rFonts w:cs="Simplified Arabic" w:hint="cs"/>
          <w:b/>
          <w:bCs/>
          <w:sz w:val="34"/>
          <w:szCs w:val="34"/>
          <w:rtl/>
          <w:lang w:bidi="ar-IQ"/>
        </w:rPr>
        <w:t>أجريت دراسة تتبعية كان من نتائجها أن أكثر من (2500 سباح) ممن حققوا مستويات رياضية عالية قد بدأوا التدريب على السباحة بعد سن الثامنة ، كما ثبت أن</w:t>
      </w:r>
      <w:r>
        <w:rPr>
          <w:rFonts w:cs="Simplified Arabic" w:hint="cs"/>
          <w:b/>
          <w:bCs/>
          <w:sz w:val="34"/>
          <w:szCs w:val="34"/>
          <w:rtl/>
          <w:lang w:bidi="ar-IQ"/>
        </w:rPr>
        <w:t>َّ</w:t>
      </w:r>
      <w:r w:rsidRPr="005B265F">
        <w:rPr>
          <w:rFonts w:cs="Simplified Arabic" w:hint="cs"/>
          <w:b/>
          <w:bCs/>
          <w:sz w:val="34"/>
          <w:szCs w:val="34"/>
          <w:rtl/>
          <w:lang w:bidi="ar-IQ"/>
        </w:rPr>
        <w:t xml:space="preserve"> السباحين الاولمبيي</w:t>
      </w:r>
      <w:r w:rsidRPr="005B265F">
        <w:rPr>
          <w:rFonts w:cs="Simplified Arabic" w:hint="eastAsia"/>
          <w:b/>
          <w:bCs/>
          <w:sz w:val="34"/>
          <w:szCs w:val="34"/>
          <w:rtl/>
          <w:lang w:bidi="ar-IQ"/>
        </w:rPr>
        <w:t>ن</w:t>
      </w:r>
      <w:r w:rsidRPr="005B265F">
        <w:rPr>
          <w:rFonts w:cs="Simplified Arabic" w:hint="cs"/>
          <w:b/>
          <w:bCs/>
          <w:sz w:val="34"/>
          <w:szCs w:val="34"/>
          <w:rtl/>
          <w:lang w:bidi="ar-IQ"/>
        </w:rPr>
        <w:t xml:space="preserve"> السوفيت جميع</w:t>
      </w:r>
      <w:r>
        <w:rPr>
          <w:rFonts w:cs="Simplified Arabic" w:hint="cs"/>
          <w:b/>
          <w:bCs/>
          <w:sz w:val="34"/>
          <w:szCs w:val="34"/>
          <w:rtl/>
          <w:lang w:bidi="ar-IQ"/>
        </w:rPr>
        <w:t>هم</w:t>
      </w:r>
      <w:r w:rsidRPr="005B265F">
        <w:rPr>
          <w:rFonts w:cs="Simplified Arabic" w:hint="cs"/>
          <w:b/>
          <w:bCs/>
          <w:sz w:val="34"/>
          <w:szCs w:val="34"/>
          <w:rtl/>
          <w:lang w:bidi="ar-IQ"/>
        </w:rPr>
        <w:t xml:space="preserve"> يب</w:t>
      </w:r>
      <w:r>
        <w:rPr>
          <w:rFonts w:cs="Simplified Arabic" w:hint="cs"/>
          <w:b/>
          <w:bCs/>
          <w:sz w:val="34"/>
          <w:szCs w:val="34"/>
          <w:rtl/>
          <w:lang w:bidi="ar-IQ"/>
        </w:rPr>
        <w:t>دوا التدريب قبل سن العاشرة . و</w:t>
      </w:r>
      <w:r w:rsidRPr="005B265F">
        <w:rPr>
          <w:rFonts w:cs="Simplified Arabic" w:hint="cs"/>
          <w:b/>
          <w:bCs/>
          <w:sz w:val="34"/>
          <w:szCs w:val="34"/>
          <w:rtl/>
          <w:lang w:bidi="ar-IQ"/>
        </w:rPr>
        <w:t>دل تحليل تتبع السباحين الدوليي</w:t>
      </w:r>
      <w:r w:rsidRPr="005B265F">
        <w:rPr>
          <w:rFonts w:cs="Simplified Arabic" w:hint="eastAsia"/>
          <w:b/>
          <w:bCs/>
          <w:sz w:val="34"/>
          <w:szCs w:val="34"/>
          <w:rtl/>
          <w:lang w:bidi="ar-IQ"/>
        </w:rPr>
        <w:t>ن</w:t>
      </w:r>
      <w:r w:rsidRPr="005B265F">
        <w:rPr>
          <w:rFonts w:cs="Simplified Arabic" w:hint="cs"/>
          <w:b/>
          <w:bCs/>
          <w:sz w:val="34"/>
          <w:szCs w:val="34"/>
          <w:rtl/>
          <w:lang w:bidi="ar-IQ"/>
        </w:rPr>
        <w:t xml:space="preserve"> خلال مدة الخمسة عشر عاماً الأخيرة أن</w:t>
      </w:r>
      <w:r>
        <w:rPr>
          <w:rFonts w:cs="Simplified Arabic" w:hint="cs"/>
          <w:b/>
          <w:bCs/>
          <w:sz w:val="34"/>
          <w:szCs w:val="34"/>
          <w:rtl/>
          <w:lang w:bidi="ar-IQ"/>
        </w:rPr>
        <w:t>َّ</w:t>
      </w:r>
      <w:r w:rsidRPr="005B265F">
        <w:rPr>
          <w:rFonts w:cs="Simplified Arabic" w:hint="cs"/>
          <w:b/>
          <w:bCs/>
          <w:sz w:val="34"/>
          <w:szCs w:val="34"/>
          <w:rtl/>
          <w:lang w:bidi="ar-IQ"/>
        </w:rPr>
        <w:t xml:space="preserve"> جميعهم بدا</w:t>
      </w:r>
      <w:r>
        <w:rPr>
          <w:rFonts w:cs="Simplified Arabic" w:hint="cs"/>
          <w:b/>
          <w:bCs/>
          <w:sz w:val="34"/>
          <w:szCs w:val="34"/>
          <w:rtl/>
          <w:lang w:bidi="ar-IQ"/>
        </w:rPr>
        <w:t>ؤا</w:t>
      </w:r>
      <w:r w:rsidRPr="005B265F">
        <w:rPr>
          <w:rFonts w:cs="Simplified Arabic" w:hint="cs"/>
          <w:b/>
          <w:bCs/>
          <w:sz w:val="34"/>
          <w:szCs w:val="34"/>
          <w:rtl/>
          <w:lang w:bidi="ar-IQ"/>
        </w:rPr>
        <w:t xml:space="preserve"> التدريب على السباحة في سن (8-12 سنة) .</w:t>
      </w:r>
    </w:p>
    <w:p w:rsidR="00DC07A4" w:rsidRDefault="00DC07A4" w:rsidP="00DC07A4">
      <w:pPr>
        <w:ind w:left="-354" w:firstLine="540"/>
        <w:jc w:val="both"/>
        <w:rPr>
          <w:rFonts w:cs="Simplified Arabic" w:hint="cs"/>
          <w:b/>
          <w:bCs/>
          <w:sz w:val="34"/>
          <w:szCs w:val="34"/>
          <w:rtl/>
          <w:lang w:bidi="ar-IQ"/>
        </w:rPr>
      </w:pPr>
      <w:r w:rsidRPr="005B265F">
        <w:rPr>
          <w:rFonts w:cs="Simplified Arabic" w:hint="cs"/>
          <w:b/>
          <w:bCs/>
          <w:sz w:val="34"/>
          <w:szCs w:val="34"/>
          <w:rtl/>
          <w:lang w:bidi="ar-IQ"/>
        </w:rPr>
        <w:lastRenderedPageBreak/>
        <w:t>وبنا</w:t>
      </w:r>
      <w:r>
        <w:rPr>
          <w:rFonts w:cs="Simplified Arabic" w:hint="cs"/>
          <w:b/>
          <w:bCs/>
          <w:sz w:val="34"/>
          <w:szCs w:val="34"/>
          <w:rtl/>
          <w:lang w:bidi="ar-IQ"/>
        </w:rPr>
        <w:t>ءً</w:t>
      </w:r>
      <w:r w:rsidRPr="005B265F">
        <w:rPr>
          <w:rFonts w:cs="Simplified Arabic" w:hint="cs"/>
          <w:b/>
          <w:bCs/>
          <w:sz w:val="34"/>
          <w:szCs w:val="34"/>
          <w:rtl/>
          <w:lang w:bidi="ar-IQ"/>
        </w:rPr>
        <w:t xml:space="preserve"> على ذلك ف</w:t>
      </w:r>
      <w:r>
        <w:rPr>
          <w:rFonts w:cs="Simplified Arabic" w:hint="cs"/>
          <w:b/>
          <w:bCs/>
          <w:sz w:val="34"/>
          <w:szCs w:val="34"/>
          <w:rtl/>
          <w:lang w:bidi="ar-IQ"/>
        </w:rPr>
        <w:t>إ</w:t>
      </w:r>
      <w:r w:rsidRPr="005B265F">
        <w:rPr>
          <w:rFonts w:cs="Simplified Arabic" w:hint="cs"/>
          <w:b/>
          <w:bCs/>
          <w:sz w:val="34"/>
          <w:szCs w:val="34"/>
          <w:rtl/>
          <w:lang w:bidi="ar-IQ"/>
        </w:rPr>
        <w:t xml:space="preserve">ن العمر المثالي لبدء </w:t>
      </w:r>
      <w:r>
        <w:rPr>
          <w:rFonts w:cs="Simplified Arabic" w:hint="cs"/>
          <w:b/>
          <w:bCs/>
          <w:sz w:val="34"/>
          <w:szCs w:val="34"/>
          <w:rtl/>
          <w:lang w:bidi="ar-IQ"/>
        </w:rPr>
        <w:t>الإنتقاء</w:t>
      </w:r>
      <w:r w:rsidRPr="005B265F">
        <w:rPr>
          <w:rFonts w:cs="Simplified Arabic" w:hint="cs"/>
          <w:b/>
          <w:bCs/>
          <w:sz w:val="34"/>
          <w:szCs w:val="34"/>
          <w:rtl/>
          <w:lang w:bidi="ar-IQ"/>
        </w:rPr>
        <w:t xml:space="preserve"> والتدريب يكون بالنسبة للبنات (8-12سنة) وللأولاد </w:t>
      </w:r>
      <w:r>
        <w:rPr>
          <w:rFonts w:cs="Simplified Arabic" w:hint="cs"/>
          <w:b/>
          <w:bCs/>
          <w:sz w:val="34"/>
          <w:szCs w:val="34"/>
          <w:rtl/>
          <w:lang w:bidi="ar-IQ"/>
        </w:rPr>
        <w:t>(9-12سنة) وكما مبين في الجدول (11)</w:t>
      </w:r>
      <w:r w:rsidRPr="005B265F">
        <w:rPr>
          <w:rFonts w:cs="Simplified Arabic" w:hint="cs"/>
          <w:b/>
          <w:bCs/>
          <w:sz w:val="34"/>
          <w:szCs w:val="34"/>
          <w:rtl/>
          <w:lang w:bidi="ar-IQ"/>
        </w:rPr>
        <w:t xml:space="preserve">:- </w:t>
      </w:r>
    </w:p>
    <w:p w:rsidR="00DC07A4" w:rsidRDefault="00DC07A4" w:rsidP="00DC07A4">
      <w:pPr>
        <w:ind w:left="-354" w:firstLine="540"/>
        <w:jc w:val="both"/>
        <w:rPr>
          <w:rFonts w:cs="Simplified Arabic" w:hint="cs"/>
          <w:b/>
          <w:bCs/>
          <w:sz w:val="34"/>
          <w:szCs w:val="34"/>
          <w:rtl/>
          <w:lang w:bidi="ar-IQ"/>
        </w:rPr>
      </w:pPr>
    </w:p>
    <w:p w:rsidR="00DC07A4" w:rsidRPr="00350F87" w:rsidRDefault="00DC07A4" w:rsidP="00DC07A4">
      <w:pPr>
        <w:ind w:left="-108" w:hanging="69"/>
        <w:jc w:val="center"/>
        <w:rPr>
          <w:rFonts w:cs="PT Bold Heading" w:hint="cs"/>
          <w:sz w:val="32"/>
          <w:szCs w:val="32"/>
          <w:rtl/>
          <w:lang w:bidi="ar-IQ"/>
        </w:rPr>
      </w:pPr>
      <w:r w:rsidRPr="00350F87">
        <w:rPr>
          <w:rFonts w:cs="PT Bold Heading" w:hint="cs"/>
          <w:sz w:val="32"/>
          <w:szCs w:val="32"/>
          <w:rtl/>
          <w:lang w:bidi="ar-IQ"/>
        </w:rPr>
        <w:t>لجدول (11)</w:t>
      </w:r>
    </w:p>
    <w:p w:rsidR="007A0F5C" w:rsidRDefault="00DC07A4" w:rsidP="00DC07A4">
      <w:pPr>
        <w:rPr>
          <w:rFonts w:cs="PT Bold Heading" w:hint="cs"/>
          <w:sz w:val="32"/>
          <w:szCs w:val="32"/>
          <w:rtl/>
          <w:lang w:bidi="ar-IQ"/>
        </w:rPr>
      </w:pPr>
      <w:r w:rsidRPr="00350F87">
        <w:rPr>
          <w:rFonts w:cs="PT Bold Heading" w:hint="cs"/>
          <w:sz w:val="32"/>
          <w:szCs w:val="32"/>
          <w:rtl/>
          <w:lang w:bidi="ar-IQ"/>
        </w:rPr>
        <w:t>اختلاف عمر البداية في التدريب بالنسبة لسباحي المستويات العليا</w:t>
      </w:r>
    </w:p>
    <w:tbl>
      <w:tblPr>
        <w:bidiVisual/>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2"/>
        <w:gridCol w:w="1482"/>
        <w:gridCol w:w="1972"/>
        <w:gridCol w:w="1434"/>
        <w:gridCol w:w="2683"/>
        <w:gridCol w:w="1185"/>
      </w:tblGrid>
      <w:tr w:rsidR="00DC07A4" w:rsidRPr="00DC07A4" w:rsidTr="005E6697">
        <w:trPr>
          <w:jc w:val="center"/>
        </w:trPr>
        <w:tc>
          <w:tcPr>
            <w:tcW w:w="892" w:type="dxa"/>
            <w:shd w:val="clear" w:color="auto" w:fill="C0C0C0"/>
          </w:tcPr>
          <w:p w:rsidR="00DC07A4" w:rsidRPr="00DC07A4" w:rsidRDefault="00DC07A4" w:rsidP="00DC07A4">
            <w:pPr>
              <w:rPr>
                <w:rFonts w:hint="cs"/>
                <w:rtl/>
                <w:lang w:bidi="ar-IQ"/>
              </w:rPr>
            </w:pPr>
            <w:r w:rsidRPr="00DC07A4">
              <w:rPr>
                <w:rFonts w:hint="cs"/>
                <w:rtl/>
                <w:lang w:bidi="ar-IQ"/>
              </w:rPr>
              <w:t>ت</w:t>
            </w:r>
          </w:p>
        </w:tc>
        <w:tc>
          <w:tcPr>
            <w:tcW w:w="1482" w:type="dxa"/>
            <w:shd w:val="clear" w:color="auto" w:fill="C0C0C0"/>
          </w:tcPr>
          <w:p w:rsidR="00DC07A4" w:rsidRPr="00DC07A4" w:rsidRDefault="00DC07A4" w:rsidP="00DC07A4">
            <w:pPr>
              <w:rPr>
                <w:rFonts w:hint="cs"/>
                <w:rtl/>
                <w:lang w:bidi="ar-IQ"/>
              </w:rPr>
            </w:pPr>
            <w:r w:rsidRPr="00DC07A4">
              <w:rPr>
                <w:rFonts w:hint="cs"/>
                <w:rtl/>
                <w:lang w:bidi="ar-IQ"/>
              </w:rPr>
              <w:t>عمر بداية التدريب</w:t>
            </w:r>
          </w:p>
        </w:tc>
        <w:tc>
          <w:tcPr>
            <w:tcW w:w="1972" w:type="dxa"/>
            <w:shd w:val="clear" w:color="auto" w:fill="C0C0C0"/>
          </w:tcPr>
          <w:p w:rsidR="00DC07A4" w:rsidRPr="00DC07A4" w:rsidRDefault="00DC07A4" w:rsidP="00DC07A4">
            <w:pPr>
              <w:rPr>
                <w:rFonts w:hint="cs"/>
                <w:rtl/>
                <w:lang w:bidi="ar-IQ"/>
              </w:rPr>
            </w:pPr>
            <w:r w:rsidRPr="00DC07A4">
              <w:rPr>
                <w:rFonts w:hint="cs"/>
                <w:rtl/>
                <w:lang w:bidi="ar-IQ"/>
              </w:rPr>
              <w:t>عمر تحقيق المستويات العليا</w:t>
            </w:r>
          </w:p>
        </w:tc>
        <w:tc>
          <w:tcPr>
            <w:tcW w:w="1434" w:type="dxa"/>
            <w:shd w:val="clear" w:color="auto" w:fill="C0C0C0"/>
          </w:tcPr>
          <w:p w:rsidR="00DC07A4" w:rsidRPr="00DC07A4" w:rsidRDefault="00DC07A4" w:rsidP="00DC07A4">
            <w:pPr>
              <w:rPr>
                <w:rFonts w:hint="cs"/>
                <w:rtl/>
                <w:lang w:bidi="ar-IQ"/>
              </w:rPr>
            </w:pPr>
            <w:r w:rsidRPr="00DC07A4">
              <w:rPr>
                <w:rFonts w:hint="cs"/>
                <w:rtl/>
                <w:lang w:bidi="ar-IQ"/>
              </w:rPr>
              <w:t>عدد سنوات الإعداد</w:t>
            </w:r>
          </w:p>
        </w:tc>
        <w:tc>
          <w:tcPr>
            <w:tcW w:w="2683" w:type="dxa"/>
            <w:shd w:val="clear" w:color="auto" w:fill="C0C0C0"/>
          </w:tcPr>
          <w:p w:rsidR="00DC07A4" w:rsidRPr="00DC07A4" w:rsidRDefault="00DC07A4" w:rsidP="00DC07A4">
            <w:pPr>
              <w:rPr>
                <w:rFonts w:hint="cs"/>
                <w:rtl/>
                <w:lang w:bidi="ar-IQ"/>
              </w:rPr>
            </w:pPr>
            <w:r w:rsidRPr="00DC07A4">
              <w:rPr>
                <w:rFonts w:hint="cs"/>
                <w:rtl/>
                <w:lang w:bidi="ar-IQ"/>
              </w:rPr>
              <w:t>عدد السباحين ذوي المستويات العليا في هذا العمر</w:t>
            </w:r>
          </w:p>
        </w:tc>
        <w:tc>
          <w:tcPr>
            <w:tcW w:w="1185" w:type="dxa"/>
            <w:shd w:val="clear" w:color="auto" w:fill="C0C0C0"/>
          </w:tcPr>
          <w:p w:rsidR="00DC07A4" w:rsidRPr="00DC07A4" w:rsidRDefault="00DC07A4" w:rsidP="00DC07A4">
            <w:pPr>
              <w:rPr>
                <w:rFonts w:hint="cs"/>
                <w:rtl/>
                <w:lang w:bidi="ar-IQ"/>
              </w:rPr>
            </w:pPr>
            <w:r w:rsidRPr="00DC07A4">
              <w:rPr>
                <w:rFonts w:hint="cs"/>
                <w:rtl/>
                <w:lang w:bidi="ar-IQ"/>
              </w:rPr>
              <w:t>النسبة المئوية</w:t>
            </w:r>
          </w:p>
        </w:tc>
      </w:tr>
      <w:tr w:rsidR="00DC07A4" w:rsidRPr="00DC07A4" w:rsidTr="005E6697">
        <w:trPr>
          <w:jc w:val="center"/>
        </w:trPr>
        <w:tc>
          <w:tcPr>
            <w:tcW w:w="892" w:type="dxa"/>
            <w:vMerge w:val="restart"/>
          </w:tcPr>
          <w:p w:rsidR="00DC07A4" w:rsidRPr="00DC07A4" w:rsidRDefault="00DC07A4" w:rsidP="00DC07A4">
            <w:pPr>
              <w:rPr>
                <w:rFonts w:hint="cs"/>
                <w:b/>
                <w:bCs/>
                <w:rtl/>
                <w:lang w:bidi="ar-IQ"/>
              </w:rPr>
            </w:pPr>
            <w:r w:rsidRPr="00DC07A4">
              <w:rPr>
                <w:rFonts w:hint="cs"/>
                <w:b/>
                <w:bCs/>
                <w:rtl/>
                <w:lang w:bidi="ar-IQ"/>
              </w:rPr>
              <w:t>1-</w:t>
            </w: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الأولاد</w:t>
            </w:r>
          </w:p>
        </w:tc>
        <w:tc>
          <w:tcPr>
            <w:tcW w:w="1482" w:type="dxa"/>
          </w:tcPr>
          <w:p w:rsidR="00DC07A4" w:rsidRPr="00DC07A4" w:rsidRDefault="00DC07A4" w:rsidP="00DC07A4">
            <w:pPr>
              <w:rPr>
                <w:rFonts w:hint="cs"/>
                <w:b/>
                <w:bCs/>
                <w:rtl/>
                <w:lang w:bidi="ar-IQ"/>
              </w:rPr>
            </w:pPr>
            <w:r w:rsidRPr="00DC07A4">
              <w:rPr>
                <w:rFonts w:hint="cs"/>
                <w:b/>
                <w:bCs/>
                <w:rtl/>
                <w:lang w:bidi="ar-IQ"/>
              </w:rPr>
              <w:t>6</w:t>
            </w:r>
          </w:p>
          <w:p w:rsidR="00DC07A4" w:rsidRPr="00DC07A4" w:rsidRDefault="00DC07A4" w:rsidP="00DC07A4">
            <w:pPr>
              <w:rPr>
                <w:rFonts w:hint="cs"/>
                <w:b/>
                <w:bCs/>
                <w:rtl/>
                <w:lang w:bidi="ar-IQ"/>
              </w:rPr>
            </w:pPr>
            <w:r w:rsidRPr="00DC07A4">
              <w:rPr>
                <w:rFonts w:hint="cs"/>
                <w:b/>
                <w:bCs/>
                <w:rtl/>
                <w:lang w:bidi="ar-IQ"/>
              </w:rPr>
              <w:t>7</w:t>
            </w:r>
          </w:p>
          <w:p w:rsidR="00DC07A4" w:rsidRPr="00DC07A4" w:rsidRDefault="00DC07A4" w:rsidP="00DC07A4">
            <w:pPr>
              <w:rPr>
                <w:rFonts w:hint="cs"/>
                <w:b/>
                <w:bCs/>
                <w:rtl/>
                <w:lang w:bidi="ar-IQ"/>
              </w:rPr>
            </w:pPr>
            <w:r w:rsidRPr="00DC07A4">
              <w:rPr>
                <w:rFonts w:hint="cs"/>
                <w:b/>
                <w:bCs/>
                <w:rtl/>
                <w:lang w:bidi="ar-IQ"/>
              </w:rPr>
              <w:t>8</w:t>
            </w:r>
          </w:p>
        </w:tc>
        <w:tc>
          <w:tcPr>
            <w:tcW w:w="1972" w:type="dxa"/>
          </w:tcPr>
          <w:p w:rsidR="00DC07A4" w:rsidRPr="00DC07A4" w:rsidRDefault="00DC07A4" w:rsidP="00DC07A4">
            <w:pPr>
              <w:rPr>
                <w:rFonts w:hint="cs"/>
                <w:b/>
                <w:bCs/>
                <w:rtl/>
                <w:lang w:bidi="ar-IQ"/>
              </w:rPr>
            </w:pPr>
            <w:r w:rsidRPr="00DC07A4">
              <w:rPr>
                <w:rFonts w:hint="cs"/>
                <w:b/>
                <w:bCs/>
                <w:rtl/>
                <w:lang w:bidi="ar-IQ"/>
              </w:rPr>
              <w:t>16.7</w:t>
            </w:r>
          </w:p>
          <w:p w:rsidR="00DC07A4" w:rsidRPr="00DC07A4" w:rsidRDefault="00DC07A4" w:rsidP="00DC07A4">
            <w:pPr>
              <w:rPr>
                <w:rFonts w:hint="cs"/>
                <w:b/>
                <w:bCs/>
                <w:rtl/>
                <w:lang w:bidi="ar-IQ"/>
              </w:rPr>
            </w:pPr>
            <w:r w:rsidRPr="00DC07A4">
              <w:rPr>
                <w:rFonts w:hint="cs"/>
                <w:b/>
                <w:bCs/>
                <w:rtl/>
                <w:lang w:bidi="ar-IQ"/>
              </w:rPr>
              <w:t>15.00</w:t>
            </w:r>
          </w:p>
          <w:p w:rsidR="00DC07A4" w:rsidRPr="00DC07A4" w:rsidRDefault="00DC07A4" w:rsidP="00DC07A4">
            <w:pPr>
              <w:rPr>
                <w:rFonts w:hint="cs"/>
                <w:b/>
                <w:bCs/>
                <w:rtl/>
                <w:lang w:bidi="ar-IQ"/>
              </w:rPr>
            </w:pPr>
            <w:r w:rsidRPr="00DC07A4">
              <w:rPr>
                <w:rFonts w:hint="cs"/>
                <w:b/>
                <w:bCs/>
                <w:rtl/>
                <w:lang w:bidi="ar-IQ"/>
              </w:rPr>
              <w:t>15.8</w:t>
            </w:r>
          </w:p>
        </w:tc>
        <w:tc>
          <w:tcPr>
            <w:tcW w:w="1434" w:type="dxa"/>
          </w:tcPr>
          <w:p w:rsidR="00DC07A4" w:rsidRPr="00DC07A4" w:rsidRDefault="00DC07A4" w:rsidP="00DC07A4">
            <w:pPr>
              <w:rPr>
                <w:rFonts w:hint="cs"/>
                <w:b/>
                <w:bCs/>
                <w:rtl/>
                <w:lang w:bidi="ar-IQ"/>
              </w:rPr>
            </w:pPr>
            <w:r w:rsidRPr="00DC07A4">
              <w:rPr>
                <w:rFonts w:hint="cs"/>
                <w:b/>
                <w:bCs/>
                <w:rtl/>
                <w:lang w:bidi="ar-IQ"/>
              </w:rPr>
              <w:t>10.7</w:t>
            </w:r>
          </w:p>
          <w:p w:rsidR="00DC07A4" w:rsidRPr="00DC07A4" w:rsidRDefault="00DC07A4" w:rsidP="00DC07A4">
            <w:pPr>
              <w:rPr>
                <w:rFonts w:hint="cs"/>
                <w:b/>
                <w:bCs/>
                <w:rtl/>
                <w:lang w:bidi="ar-IQ"/>
              </w:rPr>
            </w:pPr>
            <w:r w:rsidRPr="00DC07A4">
              <w:rPr>
                <w:rFonts w:hint="cs"/>
                <w:b/>
                <w:bCs/>
                <w:rtl/>
                <w:lang w:bidi="ar-IQ"/>
              </w:rPr>
              <w:t>8.0</w:t>
            </w:r>
          </w:p>
          <w:p w:rsidR="00DC07A4" w:rsidRPr="00DC07A4" w:rsidRDefault="00DC07A4" w:rsidP="00DC07A4">
            <w:pPr>
              <w:rPr>
                <w:rFonts w:hint="cs"/>
                <w:b/>
                <w:bCs/>
                <w:rtl/>
                <w:lang w:bidi="ar-IQ"/>
              </w:rPr>
            </w:pPr>
            <w:r w:rsidRPr="00DC07A4">
              <w:rPr>
                <w:rFonts w:hint="cs"/>
                <w:b/>
                <w:bCs/>
                <w:rtl/>
                <w:lang w:bidi="ar-IQ"/>
              </w:rPr>
              <w:t>8.7</w:t>
            </w:r>
          </w:p>
        </w:tc>
        <w:tc>
          <w:tcPr>
            <w:tcW w:w="2683" w:type="dxa"/>
          </w:tcPr>
          <w:p w:rsidR="00DC07A4" w:rsidRPr="00DC07A4" w:rsidRDefault="00DC07A4" w:rsidP="00DC07A4">
            <w:pPr>
              <w:rPr>
                <w:rFonts w:hint="cs"/>
                <w:b/>
                <w:bCs/>
                <w:rtl/>
                <w:lang w:bidi="ar-IQ"/>
              </w:rPr>
            </w:pPr>
            <w:r w:rsidRPr="00DC07A4">
              <w:rPr>
                <w:rFonts w:hint="cs"/>
                <w:b/>
                <w:bCs/>
                <w:rtl/>
                <w:lang w:bidi="ar-IQ"/>
              </w:rPr>
              <w:t>0.6</w:t>
            </w:r>
          </w:p>
          <w:p w:rsidR="00DC07A4" w:rsidRPr="00DC07A4" w:rsidRDefault="00DC07A4" w:rsidP="00DC07A4">
            <w:pPr>
              <w:rPr>
                <w:rFonts w:hint="cs"/>
                <w:b/>
                <w:bCs/>
                <w:rtl/>
                <w:lang w:bidi="ar-IQ"/>
              </w:rPr>
            </w:pPr>
            <w:r w:rsidRPr="00DC07A4">
              <w:rPr>
                <w:rFonts w:hint="cs"/>
                <w:b/>
                <w:bCs/>
                <w:rtl/>
                <w:lang w:bidi="ar-IQ"/>
              </w:rPr>
              <w:t>0.7</w:t>
            </w:r>
          </w:p>
          <w:p w:rsidR="00DC07A4" w:rsidRPr="00DC07A4" w:rsidRDefault="00DC07A4" w:rsidP="00DC07A4">
            <w:pPr>
              <w:rPr>
                <w:rFonts w:hint="cs"/>
                <w:b/>
                <w:bCs/>
                <w:rtl/>
                <w:lang w:bidi="ar-IQ"/>
              </w:rPr>
            </w:pPr>
            <w:r w:rsidRPr="00DC07A4">
              <w:rPr>
                <w:rFonts w:hint="cs"/>
                <w:b/>
                <w:bCs/>
                <w:rtl/>
                <w:lang w:bidi="ar-IQ"/>
              </w:rPr>
              <w:t>3.0</w:t>
            </w:r>
          </w:p>
        </w:tc>
        <w:tc>
          <w:tcPr>
            <w:tcW w:w="1185" w:type="dxa"/>
          </w:tcPr>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12.5%</w:t>
            </w:r>
          </w:p>
        </w:tc>
      </w:tr>
      <w:tr w:rsidR="00DC07A4" w:rsidRPr="00DC07A4" w:rsidTr="005E6697">
        <w:trPr>
          <w:jc w:val="center"/>
        </w:trPr>
        <w:tc>
          <w:tcPr>
            <w:tcW w:w="892" w:type="dxa"/>
            <w:vMerge/>
          </w:tcPr>
          <w:p w:rsidR="00DC07A4" w:rsidRPr="00DC07A4" w:rsidRDefault="00DC07A4" w:rsidP="00DC07A4">
            <w:pPr>
              <w:rPr>
                <w:rFonts w:hint="cs"/>
                <w:b/>
                <w:bCs/>
                <w:rtl/>
                <w:lang w:bidi="ar-IQ"/>
              </w:rPr>
            </w:pPr>
          </w:p>
        </w:tc>
        <w:tc>
          <w:tcPr>
            <w:tcW w:w="1482" w:type="dxa"/>
          </w:tcPr>
          <w:p w:rsidR="00DC07A4" w:rsidRPr="00DC07A4" w:rsidRDefault="00DC07A4" w:rsidP="00DC07A4">
            <w:pPr>
              <w:rPr>
                <w:rFonts w:hint="cs"/>
                <w:b/>
                <w:bCs/>
                <w:rtl/>
                <w:lang w:bidi="ar-IQ"/>
              </w:rPr>
            </w:pPr>
            <w:r w:rsidRPr="00DC07A4">
              <w:rPr>
                <w:rFonts w:hint="cs"/>
                <w:b/>
                <w:bCs/>
                <w:rtl/>
                <w:lang w:bidi="ar-IQ"/>
              </w:rPr>
              <w:t>9</w:t>
            </w:r>
          </w:p>
          <w:p w:rsidR="00DC07A4" w:rsidRPr="00DC07A4" w:rsidRDefault="00DC07A4" w:rsidP="00DC07A4">
            <w:pPr>
              <w:rPr>
                <w:rFonts w:hint="cs"/>
                <w:b/>
                <w:bCs/>
                <w:rtl/>
                <w:lang w:bidi="ar-IQ"/>
              </w:rPr>
            </w:pPr>
            <w:r w:rsidRPr="00DC07A4">
              <w:rPr>
                <w:rFonts w:hint="cs"/>
                <w:b/>
                <w:bCs/>
                <w:rtl/>
                <w:lang w:bidi="ar-IQ"/>
              </w:rPr>
              <w:t>10</w:t>
            </w:r>
          </w:p>
          <w:p w:rsidR="00DC07A4" w:rsidRPr="00DC07A4" w:rsidRDefault="00DC07A4" w:rsidP="00DC07A4">
            <w:pPr>
              <w:rPr>
                <w:rFonts w:hint="cs"/>
                <w:b/>
                <w:bCs/>
                <w:rtl/>
                <w:lang w:bidi="ar-IQ"/>
              </w:rPr>
            </w:pPr>
            <w:r w:rsidRPr="00DC07A4">
              <w:rPr>
                <w:rFonts w:hint="cs"/>
                <w:b/>
                <w:bCs/>
                <w:rtl/>
                <w:lang w:bidi="ar-IQ"/>
              </w:rPr>
              <w:t>11</w:t>
            </w:r>
          </w:p>
          <w:p w:rsidR="00DC07A4" w:rsidRPr="00DC07A4" w:rsidRDefault="00DC07A4" w:rsidP="00DC07A4">
            <w:pPr>
              <w:rPr>
                <w:rFonts w:hint="cs"/>
                <w:b/>
                <w:bCs/>
                <w:rtl/>
                <w:lang w:bidi="ar-IQ"/>
              </w:rPr>
            </w:pPr>
            <w:r w:rsidRPr="00DC07A4">
              <w:rPr>
                <w:rFonts w:hint="cs"/>
                <w:b/>
                <w:bCs/>
                <w:rtl/>
                <w:lang w:bidi="ar-IQ"/>
              </w:rPr>
              <w:t>12</w:t>
            </w:r>
          </w:p>
        </w:tc>
        <w:tc>
          <w:tcPr>
            <w:tcW w:w="1972" w:type="dxa"/>
          </w:tcPr>
          <w:p w:rsidR="00DC07A4" w:rsidRPr="00DC07A4" w:rsidRDefault="00DC07A4" w:rsidP="00DC07A4">
            <w:pPr>
              <w:rPr>
                <w:rFonts w:hint="cs"/>
                <w:b/>
                <w:bCs/>
                <w:rtl/>
                <w:lang w:bidi="ar-IQ"/>
              </w:rPr>
            </w:pPr>
            <w:r w:rsidRPr="00DC07A4">
              <w:rPr>
                <w:rFonts w:hint="cs"/>
                <w:b/>
                <w:bCs/>
                <w:rtl/>
                <w:lang w:bidi="ar-IQ"/>
              </w:rPr>
              <w:t>16.2</w:t>
            </w:r>
          </w:p>
          <w:p w:rsidR="00DC07A4" w:rsidRPr="00DC07A4" w:rsidRDefault="00DC07A4" w:rsidP="00DC07A4">
            <w:pPr>
              <w:rPr>
                <w:rFonts w:hint="cs"/>
                <w:b/>
                <w:bCs/>
                <w:rtl/>
                <w:lang w:bidi="ar-IQ"/>
              </w:rPr>
            </w:pPr>
            <w:r w:rsidRPr="00DC07A4">
              <w:rPr>
                <w:rFonts w:hint="cs"/>
                <w:b/>
                <w:bCs/>
                <w:rtl/>
                <w:lang w:bidi="ar-IQ"/>
              </w:rPr>
              <w:t>16.5</w:t>
            </w:r>
          </w:p>
          <w:p w:rsidR="00DC07A4" w:rsidRPr="00DC07A4" w:rsidRDefault="00DC07A4" w:rsidP="00DC07A4">
            <w:pPr>
              <w:rPr>
                <w:rFonts w:hint="cs"/>
                <w:b/>
                <w:bCs/>
                <w:rtl/>
                <w:lang w:bidi="ar-IQ"/>
              </w:rPr>
            </w:pPr>
            <w:r w:rsidRPr="00DC07A4">
              <w:rPr>
                <w:rFonts w:hint="cs"/>
                <w:b/>
                <w:bCs/>
                <w:rtl/>
                <w:lang w:bidi="ar-IQ"/>
              </w:rPr>
              <w:t>16.5</w:t>
            </w:r>
          </w:p>
          <w:p w:rsidR="00DC07A4" w:rsidRPr="00DC07A4" w:rsidRDefault="00DC07A4" w:rsidP="00DC07A4">
            <w:pPr>
              <w:rPr>
                <w:rFonts w:hint="cs"/>
                <w:b/>
                <w:bCs/>
                <w:rtl/>
                <w:lang w:bidi="ar-IQ"/>
              </w:rPr>
            </w:pPr>
            <w:r w:rsidRPr="00DC07A4">
              <w:rPr>
                <w:rFonts w:hint="cs"/>
                <w:b/>
                <w:bCs/>
                <w:rtl/>
                <w:lang w:bidi="ar-IQ"/>
              </w:rPr>
              <w:t>17.3</w:t>
            </w:r>
          </w:p>
        </w:tc>
        <w:tc>
          <w:tcPr>
            <w:tcW w:w="1434" w:type="dxa"/>
          </w:tcPr>
          <w:p w:rsidR="00DC07A4" w:rsidRPr="00DC07A4" w:rsidRDefault="00DC07A4" w:rsidP="00DC07A4">
            <w:pPr>
              <w:rPr>
                <w:rFonts w:hint="cs"/>
                <w:b/>
                <w:bCs/>
                <w:rtl/>
                <w:lang w:bidi="ar-IQ"/>
              </w:rPr>
            </w:pPr>
            <w:r w:rsidRPr="00DC07A4">
              <w:rPr>
                <w:rFonts w:hint="cs"/>
                <w:b/>
                <w:bCs/>
                <w:rtl/>
                <w:lang w:bidi="ar-IQ"/>
              </w:rPr>
              <w:t>7.2</w:t>
            </w:r>
          </w:p>
          <w:p w:rsidR="00DC07A4" w:rsidRPr="00DC07A4" w:rsidRDefault="00DC07A4" w:rsidP="00DC07A4">
            <w:pPr>
              <w:rPr>
                <w:rFonts w:hint="cs"/>
                <w:b/>
                <w:bCs/>
                <w:rtl/>
                <w:lang w:bidi="ar-IQ"/>
              </w:rPr>
            </w:pPr>
            <w:r w:rsidRPr="00DC07A4">
              <w:rPr>
                <w:rFonts w:hint="cs"/>
                <w:b/>
                <w:bCs/>
                <w:rtl/>
                <w:lang w:bidi="ar-IQ"/>
              </w:rPr>
              <w:t>6.5</w:t>
            </w:r>
          </w:p>
          <w:p w:rsidR="00DC07A4" w:rsidRPr="00DC07A4" w:rsidRDefault="00DC07A4" w:rsidP="00DC07A4">
            <w:pPr>
              <w:rPr>
                <w:rFonts w:hint="cs"/>
                <w:b/>
                <w:bCs/>
                <w:rtl/>
                <w:lang w:bidi="ar-IQ"/>
              </w:rPr>
            </w:pPr>
            <w:r w:rsidRPr="00DC07A4">
              <w:rPr>
                <w:rFonts w:hint="cs"/>
                <w:b/>
                <w:bCs/>
                <w:rtl/>
                <w:lang w:bidi="ar-IQ"/>
              </w:rPr>
              <w:t>5.5</w:t>
            </w:r>
          </w:p>
          <w:p w:rsidR="00DC07A4" w:rsidRPr="00DC07A4" w:rsidRDefault="00DC07A4" w:rsidP="00DC07A4">
            <w:pPr>
              <w:rPr>
                <w:rFonts w:hint="cs"/>
                <w:b/>
                <w:bCs/>
                <w:rtl/>
                <w:lang w:bidi="ar-IQ"/>
              </w:rPr>
            </w:pPr>
            <w:r w:rsidRPr="00DC07A4">
              <w:rPr>
                <w:rFonts w:hint="cs"/>
                <w:b/>
                <w:bCs/>
                <w:rtl/>
                <w:lang w:bidi="ar-IQ"/>
              </w:rPr>
              <w:t>5.3</w:t>
            </w:r>
          </w:p>
        </w:tc>
        <w:tc>
          <w:tcPr>
            <w:tcW w:w="2683" w:type="dxa"/>
          </w:tcPr>
          <w:p w:rsidR="00DC07A4" w:rsidRPr="00DC07A4" w:rsidRDefault="00DC07A4" w:rsidP="00DC07A4">
            <w:pPr>
              <w:rPr>
                <w:rFonts w:hint="cs"/>
                <w:b/>
                <w:bCs/>
                <w:rtl/>
                <w:lang w:bidi="ar-IQ"/>
              </w:rPr>
            </w:pPr>
            <w:r w:rsidRPr="00DC07A4">
              <w:rPr>
                <w:rFonts w:hint="cs"/>
                <w:b/>
                <w:bCs/>
                <w:rtl/>
                <w:lang w:bidi="ar-IQ"/>
              </w:rPr>
              <w:t>8.2</w:t>
            </w:r>
          </w:p>
          <w:p w:rsidR="00DC07A4" w:rsidRPr="00DC07A4" w:rsidRDefault="00DC07A4" w:rsidP="00DC07A4">
            <w:pPr>
              <w:rPr>
                <w:rFonts w:hint="cs"/>
                <w:b/>
                <w:bCs/>
                <w:rtl/>
                <w:lang w:bidi="ar-IQ"/>
              </w:rPr>
            </w:pPr>
            <w:r w:rsidRPr="00DC07A4">
              <w:rPr>
                <w:rFonts w:hint="cs"/>
                <w:b/>
                <w:bCs/>
                <w:rtl/>
                <w:lang w:bidi="ar-IQ"/>
              </w:rPr>
              <w:t>17.5</w:t>
            </w:r>
          </w:p>
          <w:p w:rsidR="00DC07A4" w:rsidRPr="00DC07A4" w:rsidRDefault="00DC07A4" w:rsidP="00DC07A4">
            <w:pPr>
              <w:rPr>
                <w:rFonts w:hint="cs"/>
                <w:b/>
                <w:bCs/>
                <w:rtl/>
                <w:lang w:bidi="ar-IQ"/>
              </w:rPr>
            </w:pPr>
            <w:r w:rsidRPr="00DC07A4">
              <w:rPr>
                <w:rFonts w:hint="cs"/>
                <w:b/>
                <w:bCs/>
                <w:rtl/>
                <w:lang w:bidi="ar-IQ"/>
              </w:rPr>
              <w:t>13.5</w:t>
            </w:r>
          </w:p>
          <w:p w:rsidR="00DC07A4" w:rsidRPr="00DC07A4" w:rsidRDefault="00DC07A4" w:rsidP="00DC07A4">
            <w:pPr>
              <w:rPr>
                <w:rFonts w:hint="cs"/>
                <w:b/>
                <w:bCs/>
                <w:rtl/>
                <w:lang w:bidi="ar-IQ"/>
              </w:rPr>
            </w:pPr>
            <w:r w:rsidRPr="00DC07A4">
              <w:rPr>
                <w:rFonts w:hint="cs"/>
                <w:b/>
                <w:bCs/>
                <w:rtl/>
                <w:lang w:bidi="ar-IQ"/>
              </w:rPr>
              <w:t>18.0</w:t>
            </w:r>
          </w:p>
        </w:tc>
        <w:tc>
          <w:tcPr>
            <w:tcW w:w="1185" w:type="dxa"/>
          </w:tcPr>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66%</w:t>
            </w:r>
          </w:p>
        </w:tc>
      </w:tr>
      <w:tr w:rsidR="00DC07A4" w:rsidRPr="00DC07A4" w:rsidTr="005E6697">
        <w:trPr>
          <w:jc w:val="center"/>
        </w:trPr>
        <w:tc>
          <w:tcPr>
            <w:tcW w:w="892" w:type="dxa"/>
            <w:vMerge/>
          </w:tcPr>
          <w:p w:rsidR="00DC07A4" w:rsidRPr="00DC07A4" w:rsidRDefault="00DC07A4" w:rsidP="00DC07A4">
            <w:pPr>
              <w:rPr>
                <w:rFonts w:hint="cs"/>
                <w:b/>
                <w:bCs/>
                <w:rtl/>
                <w:lang w:bidi="ar-IQ"/>
              </w:rPr>
            </w:pPr>
          </w:p>
        </w:tc>
        <w:tc>
          <w:tcPr>
            <w:tcW w:w="1482" w:type="dxa"/>
          </w:tcPr>
          <w:p w:rsidR="00DC07A4" w:rsidRPr="00DC07A4" w:rsidRDefault="00DC07A4" w:rsidP="00DC07A4">
            <w:pPr>
              <w:rPr>
                <w:rFonts w:hint="cs"/>
                <w:b/>
                <w:bCs/>
                <w:rtl/>
                <w:lang w:bidi="ar-IQ"/>
              </w:rPr>
            </w:pPr>
            <w:r w:rsidRPr="00DC07A4">
              <w:rPr>
                <w:rFonts w:hint="cs"/>
                <w:b/>
                <w:bCs/>
                <w:rtl/>
                <w:lang w:bidi="ar-IQ"/>
              </w:rPr>
              <w:t>13</w:t>
            </w:r>
          </w:p>
          <w:p w:rsidR="00DC07A4" w:rsidRPr="00DC07A4" w:rsidRDefault="00DC07A4" w:rsidP="00DC07A4">
            <w:pPr>
              <w:rPr>
                <w:rFonts w:hint="cs"/>
                <w:b/>
                <w:bCs/>
                <w:rtl/>
                <w:lang w:bidi="ar-IQ"/>
              </w:rPr>
            </w:pPr>
            <w:r w:rsidRPr="00DC07A4">
              <w:rPr>
                <w:rFonts w:hint="cs"/>
                <w:b/>
                <w:bCs/>
                <w:rtl/>
                <w:lang w:bidi="ar-IQ"/>
              </w:rPr>
              <w:t>14</w:t>
            </w:r>
          </w:p>
          <w:p w:rsidR="00DC07A4" w:rsidRPr="00DC07A4" w:rsidRDefault="00DC07A4" w:rsidP="00DC07A4">
            <w:pPr>
              <w:rPr>
                <w:rFonts w:hint="cs"/>
                <w:b/>
                <w:bCs/>
                <w:rtl/>
                <w:lang w:bidi="ar-IQ"/>
              </w:rPr>
            </w:pPr>
            <w:r w:rsidRPr="00DC07A4">
              <w:rPr>
                <w:rFonts w:hint="cs"/>
                <w:b/>
                <w:bCs/>
                <w:rtl/>
                <w:lang w:bidi="ar-IQ"/>
              </w:rPr>
              <w:t>15</w:t>
            </w:r>
          </w:p>
        </w:tc>
        <w:tc>
          <w:tcPr>
            <w:tcW w:w="1972" w:type="dxa"/>
          </w:tcPr>
          <w:p w:rsidR="00DC07A4" w:rsidRPr="00DC07A4" w:rsidRDefault="00DC07A4" w:rsidP="00DC07A4">
            <w:pPr>
              <w:rPr>
                <w:rFonts w:hint="cs"/>
                <w:b/>
                <w:bCs/>
                <w:rtl/>
                <w:lang w:bidi="ar-IQ"/>
              </w:rPr>
            </w:pPr>
            <w:r w:rsidRPr="00DC07A4">
              <w:rPr>
                <w:rFonts w:hint="cs"/>
                <w:b/>
                <w:bCs/>
                <w:rtl/>
                <w:lang w:bidi="ar-IQ"/>
              </w:rPr>
              <w:t>17.9</w:t>
            </w:r>
          </w:p>
          <w:p w:rsidR="00DC07A4" w:rsidRPr="00DC07A4" w:rsidRDefault="00DC07A4" w:rsidP="00DC07A4">
            <w:pPr>
              <w:rPr>
                <w:rFonts w:hint="cs"/>
                <w:b/>
                <w:bCs/>
                <w:rtl/>
                <w:lang w:bidi="ar-IQ"/>
              </w:rPr>
            </w:pPr>
            <w:r w:rsidRPr="00DC07A4">
              <w:rPr>
                <w:rFonts w:hint="cs"/>
                <w:b/>
                <w:bCs/>
                <w:rtl/>
                <w:lang w:bidi="ar-IQ"/>
              </w:rPr>
              <w:t>19.3</w:t>
            </w:r>
          </w:p>
          <w:p w:rsidR="00DC07A4" w:rsidRPr="00DC07A4" w:rsidRDefault="00DC07A4" w:rsidP="00DC07A4">
            <w:pPr>
              <w:rPr>
                <w:rFonts w:hint="cs"/>
                <w:b/>
                <w:bCs/>
                <w:rtl/>
                <w:lang w:bidi="ar-IQ"/>
              </w:rPr>
            </w:pPr>
            <w:r w:rsidRPr="00DC07A4">
              <w:rPr>
                <w:rFonts w:hint="cs"/>
                <w:b/>
                <w:bCs/>
                <w:rtl/>
                <w:lang w:bidi="ar-IQ"/>
              </w:rPr>
              <w:t>19.7</w:t>
            </w:r>
          </w:p>
        </w:tc>
        <w:tc>
          <w:tcPr>
            <w:tcW w:w="1434" w:type="dxa"/>
          </w:tcPr>
          <w:p w:rsidR="00DC07A4" w:rsidRPr="00DC07A4" w:rsidRDefault="00DC07A4" w:rsidP="00DC07A4">
            <w:pPr>
              <w:rPr>
                <w:rFonts w:hint="cs"/>
                <w:b/>
                <w:bCs/>
                <w:rtl/>
                <w:lang w:bidi="ar-IQ"/>
              </w:rPr>
            </w:pPr>
            <w:r w:rsidRPr="00DC07A4">
              <w:rPr>
                <w:rFonts w:hint="cs"/>
                <w:b/>
                <w:bCs/>
                <w:rtl/>
                <w:lang w:bidi="ar-IQ"/>
              </w:rPr>
              <w:t>4.9</w:t>
            </w:r>
          </w:p>
          <w:p w:rsidR="00DC07A4" w:rsidRPr="00DC07A4" w:rsidRDefault="00DC07A4" w:rsidP="00DC07A4">
            <w:pPr>
              <w:rPr>
                <w:rFonts w:hint="cs"/>
                <w:b/>
                <w:bCs/>
                <w:rtl/>
                <w:lang w:bidi="ar-IQ"/>
              </w:rPr>
            </w:pPr>
            <w:r w:rsidRPr="00DC07A4">
              <w:rPr>
                <w:rFonts w:hint="cs"/>
                <w:b/>
                <w:bCs/>
                <w:rtl/>
                <w:lang w:bidi="ar-IQ"/>
              </w:rPr>
              <w:t>5.3</w:t>
            </w:r>
          </w:p>
          <w:p w:rsidR="00DC07A4" w:rsidRPr="00DC07A4" w:rsidRDefault="00DC07A4" w:rsidP="00DC07A4">
            <w:pPr>
              <w:rPr>
                <w:rFonts w:hint="cs"/>
                <w:b/>
                <w:bCs/>
                <w:rtl/>
                <w:lang w:bidi="ar-IQ"/>
              </w:rPr>
            </w:pPr>
            <w:r w:rsidRPr="00DC07A4">
              <w:rPr>
                <w:rFonts w:hint="cs"/>
                <w:b/>
                <w:bCs/>
                <w:rtl/>
                <w:lang w:bidi="ar-IQ"/>
              </w:rPr>
              <w:t>4.6</w:t>
            </w:r>
          </w:p>
        </w:tc>
        <w:tc>
          <w:tcPr>
            <w:tcW w:w="2683" w:type="dxa"/>
          </w:tcPr>
          <w:p w:rsidR="00DC07A4" w:rsidRPr="00DC07A4" w:rsidRDefault="00DC07A4" w:rsidP="00DC07A4">
            <w:pPr>
              <w:rPr>
                <w:rFonts w:hint="cs"/>
                <w:b/>
                <w:bCs/>
                <w:rtl/>
                <w:lang w:bidi="ar-IQ"/>
              </w:rPr>
            </w:pPr>
            <w:r w:rsidRPr="00DC07A4">
              <w:rPr>
                <w:rFonts w:hint="cs"/>
                <w:b/>
                <w:bCs/>
                <w:rtl/>
                <w:lang w:bidi="ar-IQ"/>
              </w:rPr>
              <w:t>17.0</w:t>
            </w:r>
          </w:p>
          <w:p w:rsidR="00DC07A4" w:rsidRPr="00DC07A4" w:rsidRDefault="00DC07A4" w:rsidP="00DC07A4">
            <w:pPr>
              <w:rPr>
                <w:rFonts w:hint="cs"/>
                <w:b/>
                <w:bCs/>
                <w:rtl/>
                <w:lang w:bidi="ar-IQ"/>
              </w:rPr>
            </w:pPr>
            <w:r w:rsidRPr="00DC07A4">
              <w:rPr>
                <w:rFonts w:hint="cs"/>
                <w:b/>
                <w:bCs/>
                <w:rtl/>
                <w:lang w:bidi="ar-IQ"/>
              </w:rPr>
              <w:t>15.5</w:t>
            </w:r>
          </w:p>
          <w:p w:rsidR="00DC07A4" w:rsidRPr="00DC07A4" w:rsidRDefault="00DC07A4" w:rsidP="00DC07A4">
            <w:pPr>
              <w:rPr>
                <w:rFonts w:hint="cs"/>
                <w:b/>
                <w:bCs/>
                <w:rtl/>
                <w:lang w:bidi="ar-IQ"/>
              </w:rPr>
            </w:pPr>
            <w:r w:rsidRPr="00DC07A4">
              <w:rPr>
                <w:rFonts w:hint="cs"/>
                <w:b/>
                <w:bCs/>
                <w:rtl/>
                <w:lang w:bidi="ar-IQ"/>
              </w:rPr>
              <w:t>6.0</w:t>
            </w:r>
          </w:p>
        </w:tc>
        <w:tc>
          <w:tcPr>
            <w:tcW w:w="1185" w:type="dxa"/>
          </w:tcPr>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21%</w:t>
            </w:r>
          </w:p>
        </w:tc>
      </w:tr>
      <w:tr w:rsidR="00DC07A4" w:rsidRPr="00DC07A4" w:rsidTr="005E6697">
        <w:trPr>
          <w:jc w:val="center"/>
        </w:trPr>
        <w:tc>
          <w:tcPr>
            <w:tcW w:w="9648" w:type="dxa"/>
            <w:gridSpan w:val="6"/>
          </w:tcPr>
          <w:p w:rsidR="00DC07A4" w:rsidRPr="00DC07A4" w:rsidRDefault="00DC07A4" w:rsidP="00DC07A4">
            <w:pPr>
              <w:rPr>
                <w:rFonts w:hint="cs"/>
                <w:b/>
                <w:bCs/>
                <w:rtl/>
                <w:lang w:bidi="ar-IQ"/>
              </w:rPr>
            </w:pPr>
          </w:p>
        </w:tc>
      </w:tr>
      <w:tr w:rsidR="00DC07A4" w:rsidRPr="00DC07A4" w:rsidTr="005E6697">
        <w:trPr>
          <w:jc w:val="center"/>
        </w:trPr>
        <w:tc>
          <w:tcPr>
            <w:tcW w:w="892" w:type="dxa"/>
            <w:vMerge w:val="restart"/>
          </w:tcPr>
          <w:p w:rsidR="00DC07A4" w:rsidRPr="00DC07A4" w:rsidRDefault="00DC07A4" w:rsidP="00DC07A4">
            <w:pPr>
              <w:rPr>
                <w:rFonts w:hint="cs"/>
                <w:b/>
                <w:bCs/>
                <w:rtl/>
                <w:lang w:bidi="ar-IQ"/>
              </w:rPr>
            </w:pPr>
            <w:r w:rsidRPr="00DC07A4">
              <w:rPr>
                <w:rFonts w:hint="cs"/>
                <w:b/>
                <w:bCs/>
                <w:rtl/>
                <w:lang w:bidi="ar-IQ"/>
              </w:rPr>
              <w:t>2-</w:t>
            </w: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البنات</w:t>
            </w:r>
          </w:p>
        </w:tc>
        <w:tc>
          <w:tcPr>
            <w:tcW w:w="1482" w:type="dxa"/>
          </w:tcPr>
          <w:p w:rsidR="00DC07A4" w:rsidRPr="00DC07A4" w:rsidRDefault="00DC07A4" w:rsidP="00DC07A4">
            <w:pPr>
              <w:rPr>
                <w:rFonts w:hint="cs"/>
                <w:b/>
                <w:bCs/>
                <w:rtl/>
                <w:lang w:bidi="ar-IQ"/>
              </w:rPr>
            </w:pPr>
            <w:r w:rsidRPr="00DC07A4">
              <w:rPr>
                <w:rFonts w:hint="cs"/>
                <w:b/>
                <w:bCs/>
                <w:rtl/>
                <w:lang w:bidi="ar-IQ"/>
              </w:rPr>
              <w:t>6</w:t>
            </w:r>
          </w:p>
          <w:p w:rsidR="00DC07A4" w:rsidRPr="00DC07A4" w:rsidRDefault="00DC07A4" w:rsidP="00DC07A4">
            <w:pPr>
              <w:rPr>
                <w:rFonts w:hint="cs"/>
                <w:b/>
                <w:bCs/>
                <w:rtl/>
                <w:lang w:bidi="ar-IQ"/>
              </w:rPr>
            </w:pPr>
            <w:r w:rsidRPr="00DC07A4">
              <w:rPr>
                <w:rFonts w:hint="cs"/>
                <w:b/>
                <w:bCs/>
                <w:rtl/>
                <w:lang w:bidi="ar-IQ"/>
              </w:rPr>
              <w:t>7</w:t>
            </w:r>
          </w:p>
          <w:p w:rsidR="00DC07A4" w:rsidRPr="00DC07A4" w:rsidRDefault="00DC07A4" w:rsidP="00DC07A4">
            <w:pPr>
              <w:rPr>
                <w:rFonts w:hint="cs"/>
                <w:b/>
                <w:bCs/>
                <w:rtl/>
                <w:lang w:bidi="ar-IQ"/>
              </w:rPr>
            </w:pPr>
            <w:r w:rsidRPr="00DC07A4">
              <w:rPr>
                <w:rFonts w:hint="cs"/>
                <w:b/>
                <w:bCs/>
                <w:rtl/>
                <w:lang w:bidi="ar-IQ"/>
              </w:rPr>
              <w:t>8</w:t>
            </w:r>
          </w:p>
        </w:tc>
        <w:tc>
          <w:tcPr>
            <w:tcW w:w="1972" w:type="dxa"/>
          </w:tcPr>
          <w:p w:rsidR="00DC07A4" w:rsidRPr="00DC07A4" w:rsidRDefault="00DC07A4" w:rsidP="00DC07A4">
            <w:pPr>
              <w:rPr>
                <w:rFonts w:hint="cs"/>
                <w:b/>
                <w:bCs/>
                <w:rtl/>
                <w:lang w:bidi="ar-IQ"/>
              </w:rPr>
            </w:pPr>
            <w:r w:rsidRPr="00DC07A4">
              <w:rPr>
                <w:rFonts w:hint="cs"/>
                <w:b/>
                <w:bCs/>
                <w:rtl/>
                <w:lang w:bidi="ar-IQ"/>
              </w:rPr>
              <w:t>14.2</w:t>
            </w:r>
          </w:p>
          <w:p w:rsidR="00DC07A4" w:rsidRPr="00DC07A4" w:rsidRDefault="00DC07A4" w:rsidP="00DC07A4">
            <w:pPr>
              <w:rPr>
                <w:rFonts w:hint="cs"/>
                <w:b/>
                <w:bCs/>
                <w:rtl/>
                <w:lang w:bidi="ar-IQ"/>
              </w:rPr>
            </w:pPr>
            <w:r w:rsidRPr="00DC07A4">
              <w:rPr>
                <w:rFonts w:hint="cs"/>
                <w:b/>
                <w:bCs/>
                <w:rtl/>
                <w:lang w:bidi="ar-IQ"/>
              </w:rPr>
              <w:t>13.3</w:t>
            </w:r>
          </w:p>
          <w:p w:rsidR="00DC07A4" w:rsidRPr="00DC07A4" w:rsidRDefault="00DC07A4" w:rsidP="00DC07A4">
            <w:pPr>
              <w:rPr>
                <w:rFonts w:hint="cs"/>
                <w:b/>
                <w:bCs/>
                <w:rtl/>
                <w:lang w:bidi="ar-IQ"/>
              </w:rPr>
            </w:pPr>
            <w:r w:rsidRPr="00DC07A4">
              <w:rPr>
                <w:rFonts w:hint="cs"/>
                <w:b/>
                <w:bCs/>
                <w:rtl/>
                <w:lang w:bidi="ar-IQ"/>
              </w:rPr>
              <w:t>14.7</w:t>
            </w:r>
          </w:p>
        </w:tc>
        <w:tc>
          <w:tcPr>
            <w:tcW w:w="1434" w:type="dxa"/>
          </w:tcPr>
          <w:p w:rsidR="00DC07A4" w:rsidRPr="00DC07A4" w:rsidRDefault="00DC07A4" w:rsidP="00DC07A4">
            <w:pPr>
              <w:rPr>
                <w:rFonts w:hint="cs"/>
                <w:b/>
                <w:bCs/>
                <w:rtl/>
                <w:lang w:bidi="ar-IQ"/>
              </w:rPr>
            </w:pPr>
            <w:r w:rsidRPr="00DC07A4">
              <w:rPr>
                <w:rFonts w:hint="cs"/>
                <w:b/>
                <w:bCs/>
                <w:rtl/>
                <w:lang w:bidi="ar-IQ"/>
              </w:rPr>
              <w:t>8.2</w:t>
            </w:r>
          </w:p>
          <w:p w:rsidR="00DC07A4" w:rsidRPr="00DC07A4" w:rsidRDefault="00DC07A4" w:rsidP="00DC07A4">
            <w:pPr>
              <w:rPr>
                <w:rFonts w:hint="cs"/>
                <w:b/>
                <w:bCs/>
                <w:rtl/>
                <w:lang w:bidi="ar-IQ"/>
              </w:rPr>
            </w:pPr>
            <w:r w:rsidRPr="00DC07A4">
              <w:rPr>
                <w:rFonts w:hint="cs"/>
                <w:b/>
                <w:bCs/>
                <w:rtl/>
                <w:lang w:bidi="ar-IQ"/>
              </w:rPr>
              <w:t>6.3</w:t>
            </w:r>
          </w:p>
          <w:p w:rsidR="00DC07A4" w:rsidRPr="00DC07A4" w:rsidRDefault="00DC07A4" w:rsidP="00DC07A4">
            <w:pPr>
              <w:rPr>
                <w:rFonts w:hint="cs"/>
                <w:b/>
                <w:bCs/>
                <w:rtl/>
                <w:lang w:bidi="ar-IQ"/>
              </w:rPr>
            </w:pPr>
            <w:r w:rsidRPr="00DC07A4">
              <w:rPr>
                <w:rFonts w:hint="cs"/>
                <w:b/>
                <w:bCs/>
                <w:rtl/>
                <w:lang w:bidi="ar-IQ"/>
              </w:rPr>
              <w:t>6.7</w:t>
            </w:r>
          </w:p>
        </w:tc>
        <w:tc>
          <w:tcPr>
            <w:tcW w:w="2683" w:type="dxa"/>
          </w:tcPr>
          <w:p w:rsidR="00DC07A4" w:rsidRPr="00DC07A4" w:rsidRDefault="00DC07A4" w:rsidP="00DC07A4">
            <w:pPr>
              <w:rPr>
                <w:rFonts w:hint="cs"/>
                <w:b/>
                <w:bCs/>
                <w:rtl/>
                <w:lang w:bidi="ar-IQ"/>
              </w:rPr>
            </w:pPr>
            <w:r w:rsidRPr="00DC07A4">
              <w:rPr>
                <w:rFonts w:hint="cs"/>
                <w:b/>
                <w:bCs/>
                <w:rtl/>
                <w:lang w:bidi="ar-IQ"/>
              </w:rPr>
              <w:t>1.7</w:t>
            </w:r>
          </w:p>
          <w:p w:rsidR="00DC07A4" w:rsidRPr="00DC07A4" w:rsidRDefault="00DC07A4" w:rsidP="00DC07A4">
            <w:pPr>
              <w:rPr>
                <w:rFonts w:hint="cs"/>
                <w:b/>
                <w:bCs/>
                <w:rtl/>
                <w:lang w:bidi="ar-IQ"/>
              </w:rPr>
            </w:pPr>
            <w:r w:rsidRPr="00DC07A4">
              <w:rPr>
                <w:rFonts w:hint="cs"/>
                <w:b/>
                <w:bCs/>
                <w:rtl/>
                <w:lang w:bidi="ar-IQ"/>
              </w:rPr>
              <w:t>2.7</w:t>
            </w:r>
          </w:p>
          <w:p w:rsidR="00DC07A4" w:rsidRPr="00DC07A4" w:rsidRDefault="00DC07A4" w:rsidP="00DC07A4">
            <w:pPr>
              <w:rPr>
                <w:rFonts w:hint="cs"/>
                <w:b/>
                <w:bCs/>
                <w:rtl/>
                <w:lang w:bidi="ar-IQ"/>
              </w:rPr>
            </w:pPr>
            <w:r w:rsidRPr="00DC07A4">
              <w:rPr>
                <w:rFonts w:hint="cs"/>
                <w:b/>
                <w:bCs/>
                <w:rtl/>
                <w:lang w:bidi="ar-IQ"/>
              </w:rPr>
              <w:t>6.5</w:t>
            </w:r>
          </w:p>
        </w:tc>
        <w:tc>
          <w:tcPr>
            <w:tcW w:w="1185" w:type="dxa"/>
          </w:tcPr>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10.9%</w:t>
            </w:r>
          </w:p>
        </w:tc>
      </w:tr>
      <w:tr w:rsidR="00DC07A4" w:rsidRPr="00DC07A4" w:rsidTr="005E6697">
        <w:trPr>
          <w:jc w:val="center"/>
        </w:trPr>
        <w:tc>
          <w:tcPr>
            <w:tcW w:w="892" w:type="dxa"/>
            <w:vMerge/>
          </w:tcPr>
          <w:p w:rsidR="00DC07A4" w:rsidRPr="00DC07A4" w:rsidRDefault="00DC07A4" w:rsidP="00DC07A4">
            <w:pPr>
              <w:rPr>
                <w:rFonts w:hint="cs"/>
                <w:b/>
                <w:bCs/>
                <w:rtl/>
                <w:lang w:bidi="ar-IQ"/>
              </w:rPr>
            </w:pPr>
          </w:p>
        </w:tc>
        <w:tc>
          <w:tcPr>
            <w:tcW w:w="1482" w:type="dxa"/>
          </w:tcPr>
          <w:p w:rsidR="00DC07A4" w:rsidRPr="00DC07A4" w:rsidRDefault="00DC07A4" w:rsidP="00DC07A4">
            <w:pPr>
              <w:rPr>
                <w:rFonts w:hint="cs"/>
                <w:b/>
                <w:bCs/>
                <w:rtl/>
                <w:lang w:bidi="ar-IQ"/>
              </w:rPr>
            </w:pPr>
            <w:r w:rsidRPr="00DC07A4">
              <w:rPr>
                <w:rFonts w:hint="cs"/>
                <w:b/>
                <w:bCs/>
                <w:rtl/>
                <w:lang w:bidi="ar-IQ"/>
              </w:rPr>
              <w:t>9</w:t>
            </w:r>
          </w:p>
          <w:p w:rsidR="00DC07A4" w:rsidRPr="00DC07A4" w:rsidRDefault="00DC07A4" w:rsidP="00DC07A4">
            <w:pPr>
              <w:rPr>
                <w:rFonts w:hint="cs"/>
                <w:b/>
                <w:bCs/>
                <w:rtl/>
                <w:lang w:bidi="ar-IQ"/>
              </w:rPr>
            </w:pPr>
            <w:r w:rsidRPr="00DC07A4">
              <w:rPr>
                <w:rFonts w:hint="cs"/>
                <w:b/>
                <w:bCs/>
                <w:rtl/>
                <w:lang w:bidi="ar-IQ"/>
              </w:rPr>
              <w:t>10</w:t>
            </w:r>
          </w:p>
          <w:p w:rsidR="00DC07A4" w:rsidRPr="00DC07A4" w:rsidRDefault="00DC07A4" w:rsidP="00DC07A4">
            <w:pPr>
              <w:rPr>
                <w:rFonts w:hint="cs"/>
                <w:b/>
                <w:bCs/>
                <w:rtl/>
                <w:lang w:bidi="ar-IQ"/>
              </w:rPr>
            </w:pPr>
            <w:r w:rsidRPr="00DC07A4">
              <w:rPr>
                <w:rFonts w:hint="cs"/>
                <w:b/>
                <w:bCs/>
                <w:rtl/>
                <w:lang w:bidi="ar-IQ"/>
              </w:rPr>
              <w:t>11</w:t>
            </w:r>
          </w:p>
        </w:tc>
        <w:tc>
          <w:tcPr>
            <w:tcW w:w="1972" w:type="dxa"/>
          </w:tcPr>
          <w:p w:rsidR="00DC07A4" w:rsidRPr="00DC07A4" w:rsidRDefault="00DC07A4" w:rsidP="00DC07A4">
            <w:pPr>
              <w:rPr>
                <w:rFonts w:hint="cs"/>
                <w:b/>
                <w:bCs/>
                <w:rtl/>
                <w:lang w:bidi="ar-IQ"/>
              </w:rPr>
            </w:pPr>
            <w:r w:rsidRPr="00DC07A4">
              <w:rPr>
                <w:rFonts w:hint="cs"/>
                <w:b/>
                <w:bCs/>
                <w:rtl/>
                <w:lang w:bidi="ar-IQ"/>
              </w:rPr>
              <w:t>14.7</w:t>
            </w:r>
          </w:p>
          <w:p w:rsidR="00DC07A4" w:rsidRPr="00DC07A4" w:rsidRDefault="00DC07A4" w:rsidP="00DC07A4">
            <w:pPr>
              <w:rPr>
                <w:rFonts w:hint="cs"/>
                <w:b/>
                <w:bCs/>
                <w:rtl/>
                <w:lang w:bidi="ar-IQ"/>
              </w:rPr>
            </w:pPr>
            <w:r w:rsidRPr="00DC07A4">
              <w:rPr>
                <w:rFonts w:hint="cs"/>
                <w:b/>
                <w:bCs/>
                <w:rtl/>
                <w:lang w:bidi="ar-IQ"/>
              </w:rPr>
              <w:t>15.3</w:t>
            </w:r>
          </w:p>
          <w:p w:rsidR="00DC07A4" w:rsidRPr="00DC07A4" w:rsidRDefault="00DC07A4" w:rsidP="00DC07A4">
            <w:pPr>
              <w:rPr>
                <w:rFonts w:hint="cs"/>
                <w:b/>
                <w:bCs/>
                <w:rtl/>
                <w:lang w:bidi="ar-IQ"/>
              </w:rPr>
            </w:pPr>
            <w:r w:rsidRPr="00DC07A4">
              <w:rPr>
                <w:rFonts w:hint="cs"/>
                <w:b/>
                <w:bCs/>
                <w:rtl/>
                <w:lang w:bidi="ar-IQ"/>
              </w:rPr>
              <w:t>15.3</w:t>
            </w:r>
          </w:p>
        </w:tc>
        <w:tc>
          <w:tcPr>
            <w:tcW w:w="1434" w:type="dxa"/>
          </w:tcPr>
          <w:p w:rsidR="00DC07A4" w:rsidRPr="00DC07A4" w:rsidRDefault="00DC07A4" w:rsidP="00DC07A4">
            <w:pPr>
              <w:rPr>
                <w:rFonts w:hint="cs"/>
                <w:b/>
                <w:bCs/>
                <w:rtl/>
                <w:lang w:bidi="ar-IQ"/>
              </w:rPr>
            </w:pPr>
            <w:r w:rsidRPr="00DC07A4">
              <w:rPr>
                <w:rFonts w:hint="cs"/>
                <w:b/>
                <w:bCs/>
                <w:rtl/>
                <w:lang w:bidi="ar-IQ"/>
              </w:rPr>
              <w:t>6.7</w:t>
            </w:r>
          </w:p>
          <w:p w:rsidR="00DC07A4" w:rsidRPr="00DC07A4" w:rsidRDefault="00DC07A4" w:rsidP="00DC07A4">
            <w:pPr>
              <w:rPr>
                <w:rFonts w:hint="cs"/>
                <w:b/>
                <w:bCs/>
                <w:rtl/>
                <w:lang w:bidi="ar-IQ"/>
              </w:rPr>
            </w:pPr>
            <w:r w:rsidRPr="00DC07A4">
              <w:rPr>
                <w:rFonts w:hint="cs"/>
                <w:b/>
                <w:bCs/>
                <w:rtl/>
                <w:lang w:bidi="ar-IQ"/>
              </w:rPr>
              <w:t>5.3</w:t>
            </w:r>
          </w:p>
          <w:p w:rsidR="00DC07A4" w:rsidRPr="00DC07A4" w:rsidRDefault="00DC07A4" w:rsidP="00DC07A4">
            <w:pPr>
              <w:rPr>
                <w:rFonts w:hint="cs"/>
                <w:b/>
                <w:bCs/>
                <w:rtl/>
                <w:lang w:bidi="ar-IQ"/>
              </w:rPr>
            </w:pPr>
            <w:r w:rsidRPr="00DC07A4">
              <w:rPr>
                <w:rFonts w:hint="cs"/>
                <w:b/>
                <w:bCs/>
                <w:rtl/>
                <w:lang w:bidi="ar-IQ"/>
              </w:rPr>
              <w:t>4.3</w:t>
            </w:r>
          </w:p>
        </w:tc>
        <w:tc>
          <w:tcPr>
            <w:tcW w:w="2683" w:type="dxa"/>
          </w:tcPr>
          <w:p w:rsidR="00DC07A4" w:rsidRPr="00DC07A4" w:rsidRDefault="00DC07A4" w:rsidP="00DC07A4">
            <w:pPr>
              <w:rPr>
                <w:rFonts w:hint="cs"/>
                <w:b/>
                <w:bCs/>
                <w:rtl/>
                <w:lang w:bidi="ar-IQ"/>
              </w:rPr>
            </w:pPr>
            <w:r w:rsidRPr="00DC07A4">
              <w:rPr>
                <w:rFonts w:hint="cs"/>
                <w:b/>
                <w:bCs/>
                <w:rtl/>
                <w:lang w:bidi="ar-IQ"/>
              </w:rPr>
              <w:t>13.6</w:t>
            </w:r>
          </w:p>
          <w:p w:rsidR="00DC07A4" w:rsidRPr="00DC07A4" w:rsidRDefault="00DC07A4" w:rsidP="00DC07A4">
            <w:pPr>
              <w:rPr>
                <w:rFonts w:hint="cs"/>
                <w:b/>
                <w:bCs/>
                <w:rtl/>
                <w:lang w:bidi="ar-IQ"/>
              </w:rPr>
            </w:pPr>
            <w:r w:rsidRPr="00DC07A4">
              <w:rPr>
                <w:rFonts w:hint="cs"/>
                <w:b/>
                <w:bCs/>
                <w:rtl/>
                <w:lang w:bidi="ar-IQ"/>
              </w:rPr>
              <w:t>26.5</w:t>
            </w:r>
          </w:p>
          <w:p w:rsidR="00DC07A4" w:rsidRPr="00DC07A4" w:rsidRDefault="00DC07A4" w:rsidP="00DC07A4">
            <w:pPr>
              <w:rPr>
                <w:rFonts w:hint="cs"/>
                <w:b/>
                <w:bCs/>
                <w:rtl/>
                <w:lang w:bidi="ar-IQ"/>
              </w:rPr>
            </w:pPr>
            <w:r w:rsidRPr="00DC07A4">
              <w:rPr>
                <w:rFonts w:hint="cs"/>
                <w:b/>
                <w:bCs/>
                <w:rtl/>
                <w:lang w:bidi="ar-IQ"/>
              </w:rPr>
              <w:t>20.0</w:t>
            </w:r>
          </w:p>
        </w:tc>
        <w:tc>
          <w:tcPr>
            <w:tcW w:w="1185" w:type="dxa"/>
          </w:tcPr>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57.6%</w:t>
            </w:r>
          </w:p>
        </w:tc>
      </w:tr>
      <w:tr w:rsidR="00DC07A4" w:rsidRPr="00DC07A4" w:rsidTr="005E6697">
        <w:trPr>
          <w:jc w:val="center"/>
        </w:trPr>
        <w:tc>
          <w:tcPr>
            <w:tcW w:w="892" w:type="dxa"/>
            <w:vMerge/>
          </w:tcPr>
          <w:p w:rsidR="00DC07A4" w:rsidRPr="00DC07A4" w:rsidRDefault="00DC07A4" w:rsidP="00DC07A4">
            <w:pPr>
              <w:rPr>
                <w:rFonts w:hint="cs"/>
                <w:b/>
                <w:bCs/>
                <w:rtl/>
                <w:lang w:bidi="ar-IQ"/>
              </w:rPr>
            </w:pPr>
          </w:p>
        </w:tc>
        <w:tc>
          <w:tcPr>
            <w:tcW w:w="1482" w:type="dxa"/>
          </w:tcPr>
          <w:p w:rsidR="00DC07A4" w:rsidRPr="00DC07A4" w:rsidRDefault="00DC07A4" w:rsidP="00DC07A4">
            <w:pPr>
              <w:rPr>
                <w:rFonts w:hint="cs"/>
                <w:b/>
                <w:bCs/>
                <w:rtl/>
                <w:lang w:bidi="ar-IQ"/>
              </w:rPr>
            </w:pPr>
            <w:r w:rsidRPr="00DC07A4">
              <w:rPr>
                <w:rFonts w:hint="cs"/>
                <w:b/>
                <w:bCs/>
                <w:rtl/>
                <w:lang w:bidi="ar-IQ"/>
              </w:rPr>
              <w:t>12</w:t>
            </w:r>
          </w:p>
          <w:p w:rsidR="00DC07A4" w:rsidRPr="00DC07A4" w:rsidRDefault="00DC07A4" w:rsidP="00DC07A4">
            <w:pPr>
              <w:rPr>
                <w:rFonts w:hint="cs"/>
                <w:b/>
                <w:bCs/>
                <w:rtl/>
                <w:lang w:bidi="ar-IQ"/>
              </w:rPr>
            </w:pPr>
            <w:r w:rsidRPr="00DC07A4">
              <w:rPr>
                <w:rFonts w:hint="cs"/>
                <w:b/>
                <w:bCs/>
                <w:rtl/>
                <w:lang w:bidi="ar-IQ"/>
              </w:rPr>
              <w:t>13</w:t>
            </w:r>
          </w:p>
          <w:p w:rsidR="00DC07A4" w:rsidRPr="00DC07A4" w:rsidRDefault="00DC07A4" w:rsidP="00DC07A4">
            <w:pPr>
              <w:rPr>
                <w:rFonts w:hint="cs"/>
                <w:b/>
                <w:bCs/>
                <w:rtl/>
                <w:lang w:bidi="ar-IQ"/>
              </w:rPr>
            </w:pPr>
            <w:r w:rsidRPr="00DC07A4">
              <w:rPr>
                <w:rFonts w:hint="cs"/>
                <w:b/>
                <w:bCs/>
                <w:rtl/>
                <w:lang w:bidi="ar-IQ"/>
              </w:rPr>
              <w:t>14</w:t>
            </w:r>
          </w:p>
          <w:p w:rsidR="00DC07A4" w:rsidRPr="00DC07A4" w:rsidRDefault="00DC07A4" w:rsidP="00DC07A4">
            <w:pPr>
              <w:rPr>
                <w:rFonts w:hint="cs"/>
                <w:b/>
                <w:bCs/>
                <w:rtl/>
                <w:lang w:bidi="ar-IQ"/>
              </w:rPr>
            </w:pPr>
            <w:r w:rsidRPr="00DC07A4">
              <w:rPr>
                <w:rFonts w:hint="cs"/>
                <w:b/>
                <w:bCs/>
                <w:rtl/>
                <w:lang w:bidi="ar-IQ"/>
              </w:rPr>
              <w:t>15</w:t>
            </w:r>
          </w:p>
        </w:tc>
        <w:tc>
          <w:tcPr>
            <w:tcW w:w="1972" w:type="dxa"/>
          </w:tcPr>
          <w:p w:rsidR="00DC07A4" w:rsidRPr="00DC07A4" w:rsidRDefault="00DC07A4" w:rsidP="00DC07A4">
            <w:pPr>
              <w:rPr>
                <w:rFonts w:hint="cs"/>
                <w:b/>
                <w:bCs/>
                <w:rtl/>
                <w:lang w:bidi="ar-IQ"/>
              </w:rPr>
            </w:pPr>
            <w:r w:rsidRPr="00DC07A4">
              <w:rPr>
                <w:rFonts w:hint="cs"/>
                <w:b/>
                <w:bCs/>
                <w:rtl/>
                <w:lang w:bidi="ar-IQ"/>
              </w:rPr>
              <w:t>15.8</w:t>
            </w:r>
          </w:p>
          <w:p w:rsidR="00DC07A4" w:rsidRPr="00DC07A4" w:rsidRDefault="00DC07A4" w:rsidP="00DC07A4">
            <w:pPr>
              <w:rPr>
                <w:rFonts w:hint="cs"/>
                <w:b/>
                <w:bCs/>
                <w:rtl/>
                <w:lang w:bidi="ar-IQ"/>
              </w:rPr>
            </w:pPr>
            <w:r w:rsidRPr="00DC07A4">
              <w:rPr>
                <w:rFonts w:hint="cs"/>
                <w:b/>
                <w:bCs/>
                <w:rtl/>
                <w:lang w:bidi="ar-IQ"/>
              </w:rPr>
              <w:t>16.8</w:t>
            </w:r>
          </w:p>
          <w:p w:rsidR="00DC07A4" w:rsidRPr="00DC07A4" w:rsidRDefault="00DC07A4" w:rsidP="00DC07A4">
            <w:pPr>
              <w:rPr>
                <w:rFonts w:hint="cs"/>
                <w:b/>
                <w:bCs/>
                <w:rtl/>
                <w:lang w:bidi="ar-IQ"/>
              </w:rPr>
            </w:pPr>
            <w:r w:rsidRPr="00DC07A4">
              <w:rPr>
                <w:rFonts w:hint="cs"/>
                <w:b/>
                <w:bCs/>
                <w:rtl/>
                <w:lang w:bidi="ar-IQ"/>
              </w:rPr>
              <w:t>18.1</w:t>
            </w:r>
          </w:p>
          <w:p w:rsidR="00DC07A4" w:rsidRPr="00DC07A4" w:rsidRDefault="00DC07A4" w:rsidP="00DC07A4">
            <w:pPr>
              <w:rPr>
                <w:rFonts w:hint="cs"/>
                <w:b/>
                <w:bCs/>
                <w:rtl/>
                <w:lang w:bidi="ar-IQ"/>
              </w:rPr>
            </w:pPr>
            <w:r w:rsidRPr="00DC07A4">
              <w:rPr>
                <w:rFonts w:hint="cs"/>
                <w:b/>
                <w:bCs/>
                <w:rtl/>
                <w:lang w:bidi="ar-IQ"/>
              </w:rPr>
              <w:t>18.8</w:t>
            </w:r>
          </w:p>
        </w:tc>
        <w:tc>
          <w:tcPr>
            <w:tcW w:w="1434" w:type="dxa"/>
          </w:tcPr>
          <w:p w:rsidR="00DC07A4" w:rsidRPr="00DC07A4" w:rsidRDefault="00DC07A4" w:rsidP="00DC07A4">
            <w:pPr>
              <w:rPr>
                <w:rFonts w:hint="cs"/>
                <w:b/>
                <w:bCs/>
                <w:rtl/>
                <w:lang w:bidi="ar-IQ"/>
              </w:rPr>
            </w:pPr>
            <w:r w:rsidRPr="00DC07A4">
              <w:rPr>
                <w:rFonts w:hint="cs"/>
                <w:b/>
                <w:bCs/>
                <w:rtl/>
                <w:lang w:bidi="ar-IQ"/>
              </w:rPr>
              <w:t>3.8</w:t>
            </w:r>
          </w:p>
          <w:p w:rsidR="00DC07A4" w:rsidRPr="00DC07A4" w:rsidRDefault="00DC07A4" w:rsidP="00DC07A4">
            <w:pPr>
              <w:rPr>
                <w:rFonts w:hint="cs"/>
                <w:b/>
                <w:bCs/>
                <w:rtl/>
                <w:lang w:bidi="ar-IQ"/>
              </w:rPr>
            </w:pPr>
            <w:r w:rsidRPr="00DC07A4">
              <w:rPr>
                <w:rFonts w:hint="cs"/>
                <w:b/>
                <w:bCs/>
                <w:rtl/>
                <w:lang w:bidi="ar-IQ"/>
              </w:rPr>
              <w:t>3.8</w:t>
            </w:r>
          </w:p>
          <w:p w:rsidR="00DC07A4" w:rsidRPr="00DC07A4" w:rsidRDefault="00DC07A4" w:rsidP="00DC07A4">
            <w:pPr>
              <w:rPr>
                <w:rFonts w:hint="cs"/>
                <w:b/>
                <w:bCs/>
                <w:rtl/>
                <w:lang w:bidi="ar-IQ"/>
              </w:rPr>
            </w:pPr>
            <w:r w:rsidRPr="00DC07A4">
              <w:rPr>
                <w:rFonts w:hint="cs"/>
                <w:b/>
                <w:bCs/>
                <w:rtl/>
                <w:lang w:bidi="ar-IQ"/>
              </w:rPr>
              <w:t>4.1</w:t>
            </w:r>
          </w:p>
          <w:p w:rsidR="00DC07A4" w:rsidRPr="00DC07A4" w:rsidRDefault="00DC07A4" w:rsidP="00DC07A4">
            <w:pPr>
              <w:rPr>
                <w:rFonts w:hint="cs"/>
                <w:b/>
                <w:bCs/>
                <w:rtl/>
                <w:lang w:bidi="ar-IQ"/>
              </w:rPr>
            </w:pPr>
            <w:r w:rsidRPr="00DC07A4">
              <w:rPr>
                <w:rFonts w:hint="cs"/>
                <w:b/>
                <w:bCs/>
                <w:rtl/>
                <w:lang w:bidi="ar-IQ"/>
              </w:rPr>
              <w:t>3.8</w:t>
            </w:r>
          </w:p>
        </w:tc>
        <w:tc>
          <w:tcPr>
            <w:tcW w:w="2683" w:type="dxa"/>
          </w:tcPr>
          <w:p w:rsidR="00DC07A4" w:rsidRPr="00DC07A4" w:rsidRDefault="00DC07A4" w:rsidP="00DC07A4">
            <w:pPr>
              <w:rPr>
                <w:rFonts w:hint="cs"/>
                <w:b/>
                <w:bCs/>
                <w:rtl/>
                <w:lang w:bidi="ar-IQ"/>
              </w:rPr>
            </w:pPr>
            <w:r w:rsidRPr="00DC07A4">
              <w:rPr>
                <w:rFonts w:hint="cs"/>
                <w:b/>
                <w:bCs/>
                <w:rtl/>
                <w:lang w:bidi="ar-IQ"/>
              </w:rPr>
              <w:t>15.5</w:t>
            </w:r>
          </w:p>
          <w:p w:rsidR="00DC07A4" w:rsidRPr="00DC07A4" w:rsidRDefault="00DC07A4" w:rsidP="00DC07A4">
            <w:pPr>
              <w:rPr>
                <w:rFonts w:hint="cs"/>
                <w:b/>
                <w:bCs/>
                <w:rtl/>
                <w:lang w:bidi="ar-IQ"/>
              </w:rPr>
            </w:pPr>
            <w:r w:rsidRPr="00DC07A4">
              <w:rPr>
                <w:rFonts w:hint="cs"/>
                <w:b/>
                <w:bCs/>
                <w:rtl/>
                <w:lang w:bidi="ar-IQ"/>
              </w:rPr>
              <w:t>6.5</w:t>
            </w:r>
          </w:p>
          <w:p w:rsidR="00DC07A4" w:rsidRPr="00DC07A4" w:rsidRDefault="00DC07A4" w:rsidP="00DC07A4">
            <w:pPr>
              <w:rPr>
                <w:rFonts w:hint="cs"/>
                <w:b/>
                <w:bCs/>
                <w:rtl/>
                <w:lang w:bidi="ar-IQ"/>
              </w:rPr>
            </w:pPr>
            <w:r w:rsidRPr="00DC07A4">
              <w:rPr>
                <w:rFonts w:hint="cs"/>
                <w:b/>
                <w:bCs/>
                <w:rtl/>
                <w:lang w:bidi="ar-IQ"/>
              </w:rPr>
              <w:t>5.0</w:t>
            </w:r>
          </w:p>
          <w:p w:rsidR="00DC07A4" w:rsidRPr="00DC07A4" w:rsidRDefault="00DC07A4" w:rsidP="00DC07A4">
            <w:pPr>
              <w:rPr>
                <w:rFonts w:hint="cs"/>
                <w:b/>
                <w:bCs/>
                <w:rtl/>
                <w:lang w:bidi="ar-IQ"/>
              </w:rPr>
            </w:pPr>
            <w:r w:rsidRPr="00DC07A4">
              <w:rPr>
                <w:rFonts w:hint="cs"/>
                <w:b/>
                <w:bCs/>
                <w:rtl/>
                <w:lang w:bidi="ar-IQ"/>
              </w:rPr>
              <w:t>2.0</w:t>
            </w:r>
          </w:p>
        </w:tc>
        <w:tc>
          <w:tcPr>
            <w:tcW w:w="1185" w:type="dxa"/>
          </w:tcPr>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p>
          <w:p w:rsidR="00DC07A4" w:rsidRPr="00DC07A4" w:rsidRDefault="00DC07A4" w:rsidP="00DC07A4">
            <w:pPr>
              <w:rPr>
                <w:rFonts w:hint="cs"/>
                <w:b/>
                <w:bCs/>
                <w:rtl/>
                <w:lang w:bidi="ar-IQ"/>
              </w:rPr>
            </w:pPr>
            <w:r w:rsidRPr="00DC07A4">
              <w:rPr>
                <w:rFonts w:hint="cs"/>
                <w:b/>
                <w:bCs/>
                <w:rtl/>
                <w:lang w:bidi="ar-IQ"/>
              </w:rPr>
              <w:t>13.5%</w:t>
            </w:r>
          </w:p>
        </w:tc>
      </w:tr>
    </w:tbl>
    <w:p w:rsidR="00DC07A4" w:rsidRDefault="00DC07A4" w:rsidP="00DC07A4">
      <w:pPr>
        <w:rPr>
          <w:rFonts w:hint="cs"/>
          <w:rtl/>
          <w:lang w:bidi="ar-IQ"/>
        </w:rPr>
      </w:pPr>
    </w:p>
    <w:p w:rsidR="00DC07A4" w:rsidRDefault="00DC07A4" w:rsidP="00DC07A4">
      <w:pPr>
        <w:rPr>
          <w:rFonts w:hint="cs"/>
          <w:rtl/>
          <w:lang w:bidi="ar-IQ"/>
        </w:rPr>
      </w:pPr>
    </w:p>
    <w:p w:rsidR="00DC07A4" w:rsidRDefault="00DC07A4" w:rsidP="00DC07A4">
      <w:pPr>
        <w:rPr>
          <w:rFonts w:hint="cs"/>
          <w:rtl/>
          <w:lang w:bidi="ar-IQ"/>
        </w:rPr>
      </w:pPr>
    </w:p>
    <w:p w:rsidR="00DC07A4" w:rsidRDefault="00DC07A4" w:rsidP="00DC07A4">
      <w:pPr>
        <w:rPr>
          <w:rFonts w:hint="cs"/>
          <w:rtl/>
          <w:lang w:bidi="ar-IQ"/>
        </w:rPr>
      </w:pPr>
    </w:p>
    <w:p w:rsidR="00DC07A4" w:rsidRDefault="00DC07A4" w:rsidP="00DC07A4">
      <w:pPr>
        <w:rPr>
          <w:rFonts w:hint="cs"/>
          <w:rtl/>
          <w:lang w:bidi="ar-IQ"/>
        </w:rPr>
      </w:pPr>
    </w:p>
    <w:p w:rsidR="00DC07A4" w:rsidRDefault="00DC07A4" w:rsidP="00DC07A4">
      <w:pPr>
        <w:rPr>
          <w:rFonts w:hint="cs"/>
          <w:rtl/>
          <w:lang w:bidi="ar-IQ"/>
        </w:rPr>
      </w:pPr>
    </w:p>
    <w:p w:rsidR="00DC07A4" w:rsidRDefault="00DC07A4" w:rsidP="00DC07A4">
      <w:pPr>
        <w:rPr>
          <w:rFonts w:hint="cs"/>
          <w:rtl/>
          <w:lang w:bidi="ar-IQ"/>
        </w:rPr>
      </w:pPr>
    </w:p>
    <w:p w:rsidR="00DC07A4" w:rsidRDefault="00DC07A4" w:rsidP="00DC07A4">
      <w:pPr>
        <w:rPr>
          <w:lang w:bidi="ar-IQ"/>
        </w:rPr>
      </w:pPr>
      <w:bookmarkStart w:id="0" w:name="_GoBack"/>
      <w:bookmarkEnd w:id="0"/>
    </w:p>
    <w:sectPr w:rsidR="00DC0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A4"/>
    <w:rsid w:val="007A0F5C"/>
    <w:rsid w:val="00DC0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cp:revision>
  <dcterms:created xsi:type="dcterms:W3CDTF">2018-12-20T17:13:00Z</dcterms:created>
  <dcterms:modified xsi:type="dcterms:W3CDTF">2018-12-20T17:15:00Z</dcterms:modified>
</cp:coreProperties>
</file>