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EC" w:rsidRPr="005B265F" w:rsidRDefault="00C14DEC" w:rsidP="00C14DEC">
      <w:pPr>
        <w:ind w:hanging="334"/>
        <w:rPr>
          <w:rFonts w:cs="PT Bold Heading" w:hint="cs"/>
          <w:sz w:val="34"/>
          <w:szCs w:val="34"/>
          <w:rtl/>
        </w:rPr>
      </w:pPr>
      <w:r w:rsidRPr="005B265F">
        <w:rPr>
          <w:rFonts w:cs="PT Bold Heading" w:hint="cs"/>
          <w:sz w:val="34"/>
          <w:szCs w:val="34"/>
          <w:rtl/>
        </w:rPr>
        <w:t>تدريب المستويات العليا:-</w:t>
      </w:r>
    </w:p>
    <w:p w:rsidR="00C14DEC" w:rsidRPr="005B265F" w:rsidRDefault="00C14DEC" w:rsidP="00C14DEC">
      <w:pPr>
        <w:ind w:firstLine="540"/>
        <w:jc w:val="both"/>
        <w:rPr>
          <w:rFonts w:cs="Simplified Arabic" w:hint="cs"/>
          <w:b/>
          <w:bCs/>
          <w:sz w:val="34"/>
          <w:szCs w:val="34"/>
          <w:rtl/>
        </w:rPr>
      </w:pPr>
      <w:r w:rsidRPr="005B265F">
        <w:rPr>
          <w:rFonts w:cs="Simplified Arabic" w:hint="cs"/>
          <w:b/>
          <w:bCs/>
          <w:sz w:val="34"/>
          <w:szCs w:val="34"/>
          <w:rtl/>
        </w:rPr>
        <w:t>يتردد كثيراً عند مناقشة م</w:t>
      </w:r>
      <w:r>
        <w:rPr>
          <w:rFonts w:cs="Simplified Arabic" w:hint="cs"/>
          <w:b/>
          <w:bCs/>
          <w:sz w:val="34"/>
          <w:szCs w:val="34"/>
          <w:rtl/>
        </w:rPr>
        <w:t>شاكل الرياضة مصطلح يطلق عليه ((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رياضة المستويات أو </w:t>
      </w:r>
      <w:r>
        <w:rPr>
          <w:rFonts w:cs="Simplified Arabic" w:hint="cs"/>
          <w:b/>
          <w:bCs/>
          <w:sz w:val="34"/>
          <w:szCs w:val="34"/>
          <w:rtl/>
        </w:rPr>
        <w:t>الإنجاز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ات العليا)) </w:t>
      </w:r>
      <w:r>
        <w:rPr>
          <w:rFonts w:cs="Simplified Arabic" w:hint="cs"/>
          <w:b/>
          <w:bCs/>
          <w:sz w:val="34"/>
          <w:szCs w:val="34"/>
          <w:rtl/>
        </w:rPr>
        <w:t>.. ماذا يعنى بهذا المصطلح ؟ وما</w:t>
      </w:r>
      <w:r w:rsidRPr="005B265F">
        <w:rPr>
          <w:rFonts w:cs="Simplified Arabic" w:hint="cs"/>
          <w:b/>
          <w:bCs/>
          <w:sz w:val="34"/>
          <w:szCs w:val="34"/>
          <w:rtl/>
        </w:rPr>
        <w:t>جوهر هذا المفهوم وشكل</w:t>
      </w:r>
      <w:r>
        <w:rPr>
          <w:rFonts w:cs="Simplified Arabic" w:hint="cs"/>
          <w:b/>
          <w:bCs/>
          <w:sz w:val="34"/>
          <w:szCs w:val="34"/>
          <w:rtl/>
        </w:rPr>
        <w:t>ه</w:t>
      </w:r>
      <w:r w:rsidRPr="005B265F">
        <w:rPr>
          <w:rFonts w:cs="Simplified Arabic" w:hint="cs"/>
          <w:b/>
          <w:bCs/>
          <w:sz w:val="34"/>
          <w:szCs w:val="34"/>
          <w:rtl/>
        </w:rPr>
        <w:t>؟</w:t>
      </w:r>
      <w:r>
        <w:rPr>
          <w:rFonts w:cs="Simplified Arabic" w:hint="cs"/>
          <w:b/>
          <w:bCs/>
          <w:sz w:val="34"/>
          <w:szCs w:val="34"/>
          <w:rtl/>
        </w:rPr>
        <w:t>.</w:t>
      </w:r>
    </w:p>
    <w:p w:rsidR="00C14DEC" w:rsidRPr="005B265F" w:rsidRDefault="00C14DEC" w:rsidP="00C14DEC">
      <w:pPr>
        <w:ind w:firstLine="540"/>
        <w:jc w:val="both"/>
        <w:rPr>
          <w:rFonts w:cs="Simplified Arabic" w:hint="cs"/>
          <w:b/>
          <w:bCs/>
          <w:sz w:val="34"/>
          <w:szCs w:val="34"/>
          <w:rtl/>
        </w:rPr>
      </w:pPr>
      <w:r w:rsidRPr="005B265F">
        <w:rPr>
          <w:rFonts w:cs="Simplified Arabic" w:hint="cs"/>
          <w:b/>
          <w:bCs/>
          <w:sz w:val="34"/>
          <w:szCs w:val="34"/>
          <w:rtl/>
        </w:rPr>
        <w:t xml:space="preserve">يعد حقل رياضة المستويات أو </w:t>
      </w:r>
      <w:r>
        <w:rPr>
          <w:rFonts w:cs="Simplified Arabic" w:hint="cs"/>
          <w:b/>
          <w:bCs/>
          <w:sz w:val="34"/>
          <w:szCs w:val="34"/>
          <w:rtl/>
        </w:rPr>
        <w:t>الإنجاز</w:t>
      </w:r>
      <w:r w:rsidRPr="005B265F">
        <w:rPr>
          <w:rFonts w:cs="Simplified Arabic" w:hint="cs"/>
          <w:b/>
          <w:bCs/>
          <w:sz w:val="34"/>
          <w:szCs w:val="34"/>
          <w:rtl/>
        </w:rPr>
        <w:t>ات العليا واحد</w:t>
      </w:r>
      <w:r>
        <w:rPr>
          <w:rFonts w:cs="Simplified Arabic" w:hint="cs"/>
          <w:b/>
          <w:bCs/>
          <w:sz w:val="34"/>
          <w:szCs w:val="34"/>
          <w:rtl/>
        </w:rPr>
        <w:t>اً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من أهم حقول التربية البدنية في</w:t>
      </w:r>
      <w:r>
        <w:rPr>
          <w:rFonts w:cs="Simplified Arabic" w:hint="cs"/>
          <w:b/>
          <w:bCs/>
          <w:sz w:val="34"/>
          <w:szCs w:val="34"/>
          <w:rtl/>
        </w:rPr>
        <w:t xml:space="preserve"> المجتمع ، تهدف العمليات الرئيس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ة فيه </w:t>
      </w:r>
      <w:r>
        <w:rPr>
          <w:rFonts w:cs="Simplified Arabic" w:hint="cs"/>
          <w:b/>
          <w:bCs/>
          <w:sz w:val="34"/>
          <w:szCs w:val="34"/>
          <w:rtl/>
        </w:rPr>
        <w:t>و</w:t>
      </w:r>
      <w:r w:rsidRPr="005B265F">
        <w:rPr>
          <w:rFonts w:cs="Simplified Arabic" w:hint="cs"/>
          <w:b/>
          <w:bCs/>
          <w:sz w:val="34"/>
          <w:szCs w:val="34"/>
          <w:rtl/>
        </w:rPr>
        <w:t>بالأخص التدريب والمسابقة الى الوصول ب</w:t>
      </w:r>
      <w:r>
        <w:rPr>
          <w:rFonts w:cs="Simplified Arabic" w:hint="cs"/>
          <w:b/>
          <w:bCs/>
          <w:sz w:val="34"/>
          <w:szCs w:val="34"/>
          <w:rtl/>
        </w:rPr>
        <w:t>الإنجاز</w:t>
      </w:r>
      <w:r w:rsidRPr="005B265F">
        <w:rPr>
          <w:rFonts w:cs="Simplified Arabic" w:hint="cs"/>
          <w:b/>
          <w:bCs/>
          <w:sz w:val="34"/>
          <w:szCs w:val="34"/>
          <w:rtl/>
        </w:rPr>
        <w:t>ات الرياضية للفرد الى أعلى المستويات الدولية في لعبة أو فعالية رياضية معينة بما يتلا</w:t>
      </w:r>
      <w:r>
        <w:rPr>
          <w:rFonts w:cs="Simplified Arabic" w:hint="cs"/>
          <w:b/>
          <w:bCs/>
          <w:sz w:val="34"/>
          <w:szCs w:val="34"/>
          <w:rtl/>
        </w:rPr>
        <w:t>ء</w:t>
      </w:r>
      <w:r w:rsidRPr="005B265F">
        <w:rPr>
          <w:rFonts w:cs="Simplified Arabic" w:hint="cs"/>
          <w:b/>
          <w:bCs/>
          <w:sz w:val="34"/>
          <w:szCs w:val="34"/>
          <w:rtl/>
        </w:rPr>
        <w:t>م مع النظم والقوانين الدولية المعمول بها .</w:t>
      </w:r>
    </w:p>
    <w:p w:rsidR="00C14DEC" w:rsidRPr="005B265F" w:rsidRDefault="00C14DEC" w:rsidP="00C14DEC">
      <w:pPr>
        <w:ind w:firstLine="540"/>
        <w:jc w:val="both"/>
        <w:rPr>
          <w:rFonts w:cs="Simplified Arabic" w:hint="cs"/>
          <w:b/>
          <w:bCs/>
          <w:sz w:val="34"/>
          <w:szCs w:val="34"/>
          <w:rtl/>
        </w:rPr>
      </w:pPr>
      <w:r w:rsidRPr="005B265F">
        <w:rPr>
          <w:rFonts w:cs="Simplified Arabic" w:hint="cs"/>
          <w:b/>
          <w:bCs/>
          <w:sz w:val="34"/>
          <w:szCs w:val="34"/>
          <w:rtl/>
        </w:rPr>
        <w:t xml:space="preserve">وعندما نشير بأن الحقل أعلاه هو من أهم حقول التربية البدنية فأن ذلك يعني درجة ارتفاع فاعليته كذلك تأثيره النوعي الكبير ليس في حقول التربية البدنية </w:t>
      </w:r>
      <w:r>
        <w:rPr>
          <w:rFonts w:cs="Simplified Arabic" w:hint="cs"/>
          <w:b/>
          <w:bCs/>
          <w:sz w:val="34"/>
          <w:szCs w:val="34"/>
          <w:rtl/>
        </w:rPr>
        <w:t>الأخرى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كحقل الرياضة (المدرسية أو رياضة أوقات الفراغ) ، إنما الحقول الاجتماعية </w:t>
      </w:r>
      <w:r>
        <w:rPr>
          <w:rFonts w:cs="Simplified Arabic" w:hint="cs"/>
          <w:b/>
          <w:bCs/>
          <w:sz w:val="34"/>
          <w:szCs w:val="34"/>
          <w:rtl/>
        </w:rPr>
        <w:t>الأخرى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كالثقافة والاقتصاد والصحة والعلوم ... وغيرها من العلوم </w:t>
      </w:r>
      <w:r>
        <w:rPr>
          <w:rFonts w:cs="Simplified Arabic" w:hint="cs"/>
          <w:b/>
          <w:bCs/>
          <w:sz w:val="34"/>
          <w:szCs w:val="34"/>
          <w:rtl/>
        </w:rPr>
        <w:t>الأخرى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وفق منهجية التطور في التدريب </w:t>
      </w:r>
      <w:r>
        <w:rPr>
          <w:rFonts w:cs="Simplified Arabic" w:hint="cs"/>
          <w:b/>
          <w:bCs/>
          <w:sz w:val="34"/>
          <w:szCs w:val="34"/>
          <w:rtl/>
        </w:rPr>
        <w:t>و</w:t>
      </w:r>
      <w:r w:rsidRPr="005B265F">
        <w:rPr>
          <w:rFonts w:cs="Simplified Arabic" w:hint="cs"/>
          <w:b/>
          <w:bCs/>
          <w:sz w:val="34"/>
          <w:szCs w:val="34"/>
          <w:rtl/>
        </w:rPr>
        <w:t>يمكن تقسيم هذا الحقل الى مرحلتين</w:t>
      </w:r>
      <w:r w:rsidRPr="005B265F">
        <w:rPr>
          <w:rFonts w:cs="PT Bold Heading" w:hint="cs"/>
          <w:b/>
          <w:bCs/>
          <w:sz w:val="34"/>
          <w:szCs w:val="34"/>
          <w:rtl/>
        </w:rPr>
        <w:t xml:space="preserve"> </w:t>
      </w:r>
      <w:r w:rsidRPr="005B265F">
        <w:rPr>
          <w:rFonts w:cs="PT Bold Heading" w:hint="cs"/>
          <w:sz w:val="34"/>
          <w:szCs w:val="34"/>
          <w:rtl/>
        </w:rPr>
        <w:t>هما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:</w:t>
      </w:r>
    </w:p>
    <w:p w:rsidR="00C14DEC" w:rsidRPr="005B265F" w:rsidRDefault="00C14DEC" w:rsidP="00C14DEC">
      <w:pPr>
        <w:numPr>
          <w:ilvl w:val="0"/>
          <w:numId w:val="1"/>
        </w:numPr>
        <w:rPr>
          <w:rFonts w:cs="Simplified Arabic" w:hint="cs"/>
          <w:b/>
          <w:bCs/>
          <w:sz w:val="34"/>
          <w:szCs w:val="34"/>
          <w:rtl/>
        </w:rPr>
      </w:pPr>
      <w:r w:rsidRPr="005B265F">
        <w:rPr>
          <w:rFonts w:cs="Simplified Arabic" w:hint="cs"/>
          <w:b/>
          <w:bCs/>
          <w:sz w:val="34"/>
          <w:szCs w:val="34"/>
          <w:rtl/>
        </w:rPr>
        <w:t>حقل رياضة المستويات العليا للناشئين والشباب .</w:t>
      </w:r>
    </w:p>
    <w:p w:rsidR="00C14DEC" w:rsidRPr="005B265F" w:rsidRDefault="00C14DEC" w:rsidP="00C14DEC">
      <w:pPr>
        <w:numPr>
          <w:ilvl w:val="0"/>
          <w:numId w:val="1"/>
        </w:numPr>
        <w:rPr>
          <w:rFonts w:cs="Simplified Arabic" w:hint="cs"/>
          <w:b/>
          <w:bCs/>
          <w:sz w:val="34"/>
          <w:szCs w:val="34"/>
        </w:rPr>
      </w:pPr>
      <w:r w:rsidRPr="005B265F">
        <w:rPr>
          <w:rFonts w:cs="Simplified Arabic" w:hint="cs"/>
          <w:b/>
          <w:bCs/>
          <w:sz w:val="34"/>
          <w:szCs w:val="34"/>
          <w:rtl/>
        </w:rPr>
        <w:t>حقل رياضة المستويات العليا للمتقدمين .</w:t>
      </w:r>
    </w:p>
    <w:p w:rsidR="00C14DEC" w:rsidRPr="005B265F" w:rsidRDefault="00C14DEC" w:rsidP="00C14DEC">
      <w:pPr>
        <w:ind w:firstLine="540"/>
        <w:jc w:val="both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>و</w:t>
      </w:r>
      <w:r w:rsidRPr="005B265F">
        <w:rPr>
          <w:rFonts w:cs="Simplified Arabic" w:hint="cs"/>
          <w:b/>
          <w:bCs/>
          <w:sz w:val="34"/>
          <w:szCs w:val="34"/>
          <w:rtl/>
        </w:rPr>
        <w:t>هناك رابطة ووحدة منطقية متداخلة بين كل</w:t>
      </w:r>
      <w:r>
        <w:rPr>
          <w:rFonts w:cs="Simplified Arabic" w:hint="cs"/>
          <w:b/>
          <w:bCs/>
          <w:sz w:val="34"/>
          <w:szCs w:val="34"/>
          <w:rtl/>
        </w:rPr>
        <w:t>ت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ا المرحلتين تفرضها طبيعة وأهمية التدرج في صنع مستوى </w:t>
      </w:r>
      <w:r>
        <w:rPr>
          <w:rFonts w:cs="Simplified Arabic" w:hint="cs"/>
          <w:b/>
          <w:bCs/>
          <w:sz w:val="34"/>
          <w:szCs w:val="34"/>
          <w:rtl/>
        </w:rPr>
        <w:t>الإنجاز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الرياضي . كذلك شكل وشروط وظروف ونظم المسابقات الدولية المعمول بها في كل</w:t>
      </w:r>
      <w:r>
        <w:rPr>
          <w:rFonts w:cs="Simplified Arabic" w:hint="cs"/>
          <w:b/>
          <w:bCs/>
          <w:sz w:val="34"/>
          <w:szCs w:val="34"/>
          <w:rtl/>
        </w:rPr>
        <w:t>ت</w:t>
      </w:r>
      <w:r w:rsidRPr="005B265F">
        <w:rPr>
          <w:rFonts w:cs="Simplified Arabic" w:hint="cs"/>
          <w:b/>
          <w:bCs/>
          <w:sz w:val="34"/>
          <w:szCs w:val="34"/>
          <w:rtl/>
        </w:rPr>
        <w:t>ا المرحلتين .</w:t>
      </w:r>
    </w:p>
    <w:p w:rsidR="00C14DEC" w:rsidRPr="005B265F" w:rsidRDefault="00C14DEC" w:rsidP="00C14DEC">
      <w:pPr>
        <w:ind w:firstLine="540"/>
        <w:jc w:val="both"/>
        <w:rPr>
          <w:rFonts w:cs="Simplified Arabic" w:hint="cs"/>
          <w:b/>
          <w:bCs/>
          <w:sz w:val="34"/>
          <w:szCs w:val="34"/>
          <w:u w:val="single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>و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جوهر هذا الحقل </w:t>
      </w:r>
      <w:r>
        <w:rPr>
          <w:rFonts w:cs="Simplified Arabic" w:hint="cs"/>
          <w:b/>
          <w:bCs/>
          <w:sz w:val="34"/>
          <w:szCs w:val="34"/>
          <w:rtl/>
        </w:rPr>
        <w:t>وطبيعته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يمكن توضيحها من خلال وظائفه الأساسية</w:t>
      </w:r>
      <w:r>
        <w:rPr>
          <w:rFonts w:cs="Simplified Arabic" w:hint="cs"/>
          <w:b/>
          <w:bCs/>
          <w:sz w:val="34"/>
          <w:szCs w:val="34"/>
          <w:rtl/>
        </w:rPr>
        <w:t xml:space="preserve"> والاجتماعية 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التي </w:t>
      </w:r>
      <w:r w:rsidRPr="005B265F">
        <w:rPr>
          <w:rFonts w:cs="PT Bold Heading" w:hint="cs"/>
          <w:sz w:val="34"/>
          <w:szCs w:val="34"/>
          <w:rtl/>
        </w:rPr>
        <w:t>يمكن تلخيصها بما يأتي</w:t>
      </w:r>
      <w:r w:rsidRPr="005B265F">
        <w:rPr>
          <w:rFonts w:cs="PT Bold Heading" w:hint="cs"/>
          <w:b/>
          <w:bCs/>
          <w:sz w:val="34"/>
          <w:szCs w:val="34"/>
          <w:rtl/>
        </w:rPr>
        <w:t xml:space="preserve"> :-</w:t>
      </w:r>
    </w:p>
    <w:p w:rsidR="00C14DEC" w:rsidRPr="005B265F" w:rsidRDefault="00C14DEC" w:rsidP="00C14DEC">
      <w:pPr>
        <w:numPr>
          <w:ilvl w:val="0"/>
          <w:numId w:val="2"/>
        </w:numPr>
        <w:jc w:val="both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 xml:space="preserve"> </w:t>
      </w:r>
      <w:r w:rsidRPr="005B265F">
        <w:rPr>
          <w:rFonts w:cs="Simplified Arabic" w:hint="cs"/>
          <w:b/>
          <w:bCs/>
          <w:sz w:val="34"/>
          <w:szCs w:val="34"/>
          <w:rtl/>
        </w:rPr>
        <w:t>تعزيز الصحة وبناء البدن .</w:t>
      </w:r>
    </w:p>
    <w:p w:rsidR="00C14DEC" w:rsidRPr="005B265F" w:rsidRDefault="00C14DEC" w:rsidP="00C14DEC">
      <w:pPr>
        <w:numPr>
          <w:ilvl w:val="0"/>
          <w:numId w:val="2"/>
        </w:numPr>
        <w:jc w:val="both"/>
        <w:rPr>
          <w:rFonts w:cs="Simplified Arabic" w:hint="cs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t xml:space="preserve"> </w:t>
      </w:r>
      <w:r w:rsidRPr="005B265F">
        <w:rPr>
          <w:rFonts w:cs="Simplified Arabic" w:hint="cs"/>
          <w:b/>
          <w:bCs/>
          <w:sz w:val="34"/>
          <w:szCs w:val="34"/>
          <w:rtl/>
        </w:rPr>
        <w:t>توثيق العلاقات وزيادة الخبرات وتبادل المعارف ووجهات النظر على المستويين المحلي والدولي .</w:t>
      </w:r>
    </w:p>
    <w:p w:rsidR="00C14DEC" w:rsidRPr="005B265F" w:rsidRDefault="00C14DEC" w:rsidP="00C14DEC">
      <w:pPr>
        <w:numPr>
          <w:ilvl w:val="0"/>
          <w:numId w:val="2"/>
        </w:numPr>
        <w:jc w:val="both"/>
        <w:rPr>
          <w:rFonts w:cs="Simplified Arabic" w:hint="cs"/>
          <w:b/>
          <w:bCs/>
          <w:sz w:val="34"/>
          <w:szCs w:val="34"/>
        </w:rPr>
      </w:pPr>
      <w:r w:rsidRPr="005B265F">
        <w:rPr>
          <w:rFonts w:cs="Simplified Arabic" w:hint="cs"/>
          <w:b/>
          <w:bCs/>
          <w:sz w:val="34"/>
          <w:szCs w:val="34"/>
          <w:rtl/>
        </w:rPr>
        <w:lastRenderedPageBreak/>
        <w:t xml:space="preserve">الوظيفة (الجمالية) المعني بها بهذا الصدد هو إمكانية وصف </w:t>
      </w:r>
      <w:r>
        <w:rPr>
          <w:rFonts w:cs="Simplified Arabic" w:hint="cs"/>
          <w:b/>
          <w:bCs/>
          <w:sz w:val="34"/>
          <w:szCs w:val="34"/>
          <w:rtl/>
        </w:rPr>
        <w:t xml:space="preserve">وتفسير الظواهر والحركات الفنية 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كذلك التجربة الجمالية المعنية (الفوز-الفخر- وشرف التمثيل الوطني) بواسطة العلوم </w:t>
      </w:r>
      <w:r>
        <w:rPr>
          <w:rFonts w:cs="Simplified Arabic" w:hint="cs"/>
          <w:b/>
          <w:bCs/>
          <w:sz w:val="34"/>
          <w:szCs w:val="34"/>
          <w:rtl/>
        </w:rPr>
        <w:t>الأخرى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(كعلم النفس والاجتماع والتاريخ والسياسة ... وغيرها) .</w:t>
      </w:r>
    </w:p>
    <w:p w:rsidR="00C14DEC" w:rsidRPr="005B265F" w:rsidRDefault="00C14DEC" w:rsidP="00C14DEC">
      <w:pPr>
        <w:numPr>
          <w:ilvl w:val="0"/>
          <w:numId w:val="2"/>
        </w:numPr>
        <w:jc w:val="both"/>
        <w:rPr>
          <w:rFonts w:cs="Simplified Arabic" w:hint="cs"/>
          <w:b/>
          <w:bCs/>
          <w:sz w:val="34"/>
          <w:szCs w:val="34"/>
        </w:rPr>
      </w:pPr>
      <w:r w:rsidRPr="005B265F">
        <w:rPr>
          <w:rFonts w:cs="Simplified Arabic" w:hint="cs"/>
          <w:b/>
          <w:bCs/>
          <w:sz w:val="34"/>
          <w:szCs w:val="34"/>
          <w:rtl/>
        </w:rPr>
        <w:t>الوظيفة التربوية والأخلاقية التي لايقف تأثيرها عند حدود الرياضي فحسب بل تمتد الى المشاهد والمتتبع ايضاً .</w:t>
      </w:r>
    </w:p>
    <w:p w:rsidR="00C14DEC" w:rsidRPr="005B265F" w:rsidRDefault="00C14DEC" w:rsidP="00C14DEC">
      <w:pPr>
        <w:ind w:firstLine="72"/>
        <w:jc w:val="both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>و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هناك مسابقات ومباريات تقود إلى تنفيذ واجبات معينة والوصول إلى أهداف محددة من عمليتي التمرين والتدريب خصوصاً بالنسبة لرياضي المستوى العالي من </w:t>
      </w:r>
      <w:r w:rsidRPr="005B265F">
        <w:rPr>
          <w:rFonts w:cs="PT Bold Heading" w:hint="cs"/>
          <w:sz w:val="34"/>
          <w:szCs w:val="34"/>
          <w:rtl/>
        </w:rPr>
        <w:t>المتقدمين والناشئين منها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:-</w:t>
      </w:r>
    </w:p>
    <w:p w:rsidR="00C14DEC" w:rsidRPr="005B265F" w:rsidRDefault="00C14DEC" w:rsidP="00C14DEC">
      <w:pPr>
        <w:numPr>
          <w:ilvl w:val="0"/>
          <w:numId w:val="3"/>
        </w:numPr>
        <w:jc w:val="both"/>
        <w:rPr>
          <w:rFonts w:cs="Simplified Arabic" w:hint="cs"/>
          <w:b/>
          <w:bCs/>
          <w:sz w:val="34"/>
          <w:szCs w:val="34"/>
          <w:rtl/>
        </w:rPr>
      </w:pPr>
      <w:r w:rsidRPr="005B265F">
        <w:rPr>
          <w:rFonts w:cs="Simplified Arabic" w:hint="cs"/>
          <w:b/>
          <w:bCs/>
          <w:sz w:val="34"/>
          <w:szCs w:val="34"/>
          <w:rtl/>
        </w:rPr>
        <w:t xml:space="preserve">المسابقات المصنفة </w:t>
      </w:r>
      <w:r>
        <w:rPr>
          <w:rFonts w:cs="Simplified Arabic" w:hint="cs"/>
          <w:b/>
          <w:bCs/>
          <w:sz w:val="34"/>
          <w:szCs w:val="34"/>
          <w:rtl/>
        </w:rPr>
        <w:t>على وفق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الأعمار والفئات والمناط</w:t>
      </w:r>
      <w:r w:rsidRPr="005B265F">
        <w:rPr>
          <w:rFonts w:cs="Simplified Arabic" w:hint="eastAsia"/>
          <w:b/>
          <w:bCs/>
          <w:sz w:val="34"/>
          <w:szCs w:val="34"/>
          <w:rtl/>
        </w:rPr>
        <w:t>ق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.</w:t>
      </w:r>
    </w:p>
    <w:p w:rsidR="00C14DEC" w:rsidRPr="005B265F" w:rsidRDefault="00C14DEC" w:rsidP="00C14DEC">
      <w:pPr>
        <w:numPr>
          <w:ilvl w:val="0"/>
          <w:numId w:val="3"/>
        </w:numPr>
        <w:jc w:val="both"/>
        <w:rPr>
          <w:rFonts w:cs="Simplified Arabic" w:hint="cs"/>
          <w:b/>
          <w:bCs/>
          <w:sz w:val="34"/>
          <w:szCs w:val="34"/>
        </w:rPr>
      </w:pPr>
      <w:r w:rsidRPr="005B265F">
        <w:rPr>
          <w:rFonts w:cs="Simplified Arabic" w:hint="cs"/>
          <w:b/>
          <w:bCs/>
          <w:sz w:val="34"/>
          <w:szCs w:val="34"/>
          <w:rtl/>
        </w:rPr>
        <w:t xml:space="preserve">مسابقات لأجل </w:t>
      </w:r>
      <w:r>
        <w:rPr>
          <w:rFonts w:cs="Simplified Arabic" w:hint="cs"/>
          <w:b/>
          <w:bCs/>
          <w:sz w:val="34"/>
          <w:szCs w:val="34"/>
          <w:rtl/>
        </w:rPr>
        <w:t>الإختبار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والقياس .</w:t>
      </w:r>
    </w:p>
    <w:p w:rsidR="00C14DEC" w:rsidRPr="005B265F" w:rsidRDefault="00C14DEC" w:rsidP="00C14DEC">
      <w:pPr>
        <w:numPr>
          <w:ilvl w:val="0"/>
          <w:numId w:val="3"/>
        </w:numPr>
        <w:jc w:val="both"/>
        <w:rPr>
          <w:rFonts w:cs="Simplified Arabic" w:hint="cs"/>
          <w:b/>
          <w:bCs/>
          <w:sz w:val="34"/>
          <w:szCs w:val="34"/>
        </w:rPr>
      </w:pPr>
      <w:r w:rsidRPr="005B265F">
        <w:rPr>
          <w:rFonts w:cs="Simplified Arabic" w:hint="cs"/>
          <w:b/>
          <w:bCs/>
          <w:sz w:val="34"/>
          <w:szCs w:val="34"/>
          <w:rtl/>
        </w:rPr>
        <w:t>مسابقات التأهيل .</w:t>
      </w:r>
    </w:p>
    <w:p w:rsidR="00C14DEC" w:rsidRPr="005B265F" w:rsidRDefault="00C14DEC" w:rsidP="00C14DEC">
      <w:pPr>
        <w:numPr>
          <w:ilvl w:val="0"/>
          <w:numId w:val="3"/>
        </w:numPr>
        <w:jc w:val="both"/>
        <w:rPr>
          <w:rFonts w:cs="Simplified Arabic" w:hint="cs"/>
          <w:b/>
          <w:bCs/>
          <w:sz w:val="34"/>
          <w:szCs w:val="34"/>
        </w:rPr>
      </w:pPr>
      <w:r w:rsidRPr="005B265F">
        <w:rPr>
          <w:rFonts w:cs="Simplified Arabic" w:hint="cs"/>
          <w:b/>
          <w:bCs/>
          <w:sz w:val="34"/>
          <w:szCs w:val="34"/>
          <w:rtl/>
        </w:rPr>
        <w:t>مسابقات لغرض التمرين والتدريب .</w:t>
      </w:r>
    </w:p>
    <w:p w:rsidR="00C14DEC" w:rsidRPr="005B265F" w:rsidRDefault="00C14DEC" w:rsidP="00C14DEC">
      <w:pPr>
        <w:ind w:firstLine="540"/>
        <w:jc w:val="both"/>
        <w:rPr>
          <w:rFonts w:cs="Simplified Arabic" w:hint="cs"/>
          <w:b/>
          <w:bCs/>
          <w:sz w:val="34"/>
          <w:szCs w:val="34"/>
          <w:rtl/>
        </w:rPr>
      </w:pPr>
      <w:r w:rsidRPr="005B265F">
        <w:rPr>
          <w:rFonts w:cs="Simplified Arabic" w:hint="cs"/>
          <w:b/>
          <w:bCs/>
          <w:sz w:val="34"/>
          <w:szCs w:val="34"/>
          <w:rtl/>
        </w:rPr>
        <w:t xml:space="preserve">ويعد التدريب على المستوى العالي القسم الثاني والأخير </w:t>
      </w:r>
      <w:r>
        <w:rPr>
          <w:rFonts w:cs="Simplified Arabic" w:hint="cs"/>
          <w:b/>
          <w:bCs/>
          <w:sz w:val="34"/>
          <w:szCs w:val="34"/>
          <w:rtl/>
        </w:rPr>
        <w:t xml:space="preserve">من </w:t>
      </w:r>
      <w:r w:rsidRPr="005B265F">
        <w:rPr>
          <w:rFonts w:cs="Simplified Arabic" w:hint="cs"/>
          <w:b/>
          <w:bCs/>
          <w:sz w:val="34"/>
          <w:szCs w:val="34"/>
          <w:rtl/>
        </w:rPr>
        <w:t>مراحل التدريب الطويل الأجل ، وخلال التدريب على المستويات العليا يركز الرياضي على مستواه الرياضي الفردي ، ويكون هدف البناء في هذا القسم منصباً على قابلية الوصول للمستوى الرياضي العالي قدر الإمكان .</w:t>
      </w:r>
    </w:p>
    <w:p w:rsidR="00C14DEC" w:rsidRPr="005B265F" w:rsidRDefault="00C14DEC" w:rsidP="00C14DEC">
      <w:pPr>
        <w:ind w:firstLine="540"/>
        <w:jc w:val="both"/>
        <w:rPr>
          <w:rFonts w:cs="Simplified Arabic" w:hint="cs"/>
          <w:b/>
          <w:bCs/>
          <w:sz w:val="34"/>
          <w:szCs w:val="34"/>
          <w:rtl/>
        </w:rPr>
      </w:pPr>
      <w:r w:rsidRPr="005B265F">
        <w:rPr>
          <w:rFonts w:cs="Simplified Arabic" w:hint="cs"/>
          <w:b/>
          <w:bCs/>
          <w:sz w:val="34"/>
          <w:szCs w:val="34"/>
          <w:rtl/>
        </w:rPr>
        <w:t>إن</w:t>
      </w:r>
      <w:r>
        <w:rPr>
          <w:rFonts w:cs="Simplified Arabic" w:hint="cs"/>
          <w:b/>
          <w:bCs/>
          <w:sz w:val="34"/>
          <w:szCs w:val="34"/>
          <w:rtl/>
        </w:rPr>
        <w:t>َّ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هدف التدريب على المستويات العليا يعني التخصص في لعبة او فعالية رياضية معينة والوصول بها الى المستوى العالي ، وعلى هذا يكون الواجب هنا هو الاستمرار بالتدريب على المستوى العالي مع زيادة التخصص على أساس القابليات التي وصل إليها خلال تدريب الناشئين مع تكنيك عال</w:t>
      </w:r>
      <w:r>
        <w:rPr>
          <w:rFonts w:cs="Simplified Arabic" w:hint="cs"/>
          <w:b/>
          <w:bCs/>
          <w:sz w:val="34"/>
          <w:szCs w:val="34"/>
          <w:rtl/>
        </w:rPr>
        <w:t>ٍ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</w:rPr>
        <w:t>فضلاً عن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التربية العقلية وزيادة المعلومات .</w:t>
      </w:r>
    </w:p>
    <w:p w:rsidR="00C14DEC" w:rsidRPr="00C14DEC" w:rsidRDefault="00C14DEC" w:rsidP="00C14DEC">
      <w:pPr>
        <w:ind w:firstLine="6"/>
        <w:jc w:val="both"/>
        <w:rPr>
          <w:rFonts w:cs="PT Bold Heading" w:hint="cs"/>
          <w:sz w:val="32"/>
          <w:szCs w:val="32"/>
          <w:rtl/>
        </w:rPr>
      </w:pPr>
      <w:r w:rsidRPr="00C14DEC">
        <w:rPr>
          <w:rFonts w:cs="Simplified Arabic" w:hint="cs"/>
          <w:b/>
          <w:bCs/>
          <w:sz w:val="34"/>
          <w:szCs w:val="34"/>
          <w:rtl/>
        </w:rPr>
        <w:lastRenderedPageBreak/>
        <w:t xml:space="preserve">وهنا ينصب التفاني في الوصول إلى الحد الأقصى بالعناصر كلها التي تحدد رفع المستوى في لعبته مع استعداد عال للمستوى المطلوب . </w:t>
      </w:r>
      <w:r w:rsidRPr="00C14DEC">
        <w:rPr>
          <w:rFonts w:cs="PT Bold Heading" w:hint="cs"/>
          <w:sz w:val="34"/>
          <w:szCs w:val="34"/>
          <w:rtl/>
        </w:rPr>
        <w:t xml:space="preserve">وفيما يأتي </w:t>
      </w:r>
      <w:r w:rsidRPr="00C14DEC">
        <w:rPr>
          <w:rFonts w:cs="PT Bold Heading" w:hint="cs"/>
          <w:sz w:val="32"/>
          <w:szCs w:val="32"/>
          <w:rtl/>
        </w:rPr>
        <w:t>أهم العناصر المتباينة بين تدريب الناشئين وتدريب المستويات العليا هي:-</w:t>
      </w:r>
    </w:p>
    <w:p w:rsidR="00C14DEC" w:rsidRPr="00C14DEC" w:rsidRDefault="00C14DEC" w:rsidP="00C14DEC">
      <w:pPr>
        <w:ind w:left="366" w:hanging="366"/>
        <w:jc w:val="both"/>
        <w:rPr>
          <w:rFonts w:cs="Simplified Arabic" w:hint="cs"/>
          <w:b/>
          <w:bCs/>
          <w:sz w:val="34"/>
          <w:szCs w:val="34"/>
          <w:rtl/>
        </w:rPr>
      </w:pPr>
      <w:r w:rsidRPr="00C14DEC">
        <w:rPr>
          <w:rFonts w:cs="Simplified Arabic" w:hint="cs"/>
          <w:b/>
          <w:bCs/>
          <w:sz w:val="34"/>
          <w:szCs w:val="34"/>
          <w:rtl/>
        </w:rPr>
        <w:t>أ- خلال عملية تدريب الناشئين ، يعمل على تكوين قاعدة أساسية للقابلية الرياضية إذ يبنى عليها المستوى الرياضي عند المتقدمين والذي يكون الشرط الأساس للانتقال إلى المستوى العالي . وفي تدريب المستوى العالي يوجه تدريب الرياضي إلى رفع المستوى دائماً والمحافظة عليه لأطول مدة ممكنة .</w:t>
      </w:r>
    </w:p>
    <w:p w:rsidR="00C14DEC" w:rsidRPr="00C14DEC" w:rsidRDefault="00C14DEC" w:rsidP="00C14DEC">
      <w:pPr>
        <w:ind w:left="366" w:hanging="366"/>
        <w:jc w:val="both"/>
        <w:rPr>
          <w:rFonts w:cs="Simplified Arabic" w:hint="cs"/>
          <w:b/>
          <w:bCs/>
          <w:sz w:val="34"/>
          <w:szCs w:val="34"/>
          <w:rtl/>
        </w:rPr>
      </w:pPr>
      <w:r w:rsidRPr="00C14DEC">
        <w:rPr>
          <w:rFonts w:cs="Simplified Arabic" w:hint="cs"/>
          <w:b/>
          <w:bCs/>
          <w:sz w:val="34"/>
          <w:szCs w:val="34"/>
          <w:rtl/>
        </w:rPr>
        <w:t>ب - في تدريب الناشئين يكون الاهتمام موجهاً الى الراحة السريعة من حمل التدريب في الوقت الذي يكون التدريب في المستويات العليا منصباً على تصعيبه وزيادة حجمه .</w:t>
      </w:r>
    </w:p>
    <w:p w:rsidR="00C14DEC" w:rsidRPr="00C14DEC" w:rsidRDefault="00C14DEC" w:rsidP="00C14DEC">
      <w:pPr>
        <w:ind w:left="366" w:hanging="366"/>
        <w:jc w:val="both"/>
        <w:rPr>
          <w:rFonts w:cs="Simplified Arabic" w:hint="cs"/>
          <w:b/>
          <w:bCs/>
          <w:sz w:val="34"/>
          <w:szCs w:val="34"/>
          <w:rtl/>
        </w:rPr>
      </w:pPr>
      <w:r w:rsidRPr="00C14DEC">
        <w:rPr>
          <w:rFonts w:cs="Simplified Arabic" w:hint="cs"/>
          <w:b/>
          <w:bCs/>
          <w:sz w:val="34"/>
          <w:szCs w:val="34"/>
          <w:rtl/>
        </w:rPr>
        <w:t xml:space="preserve">ج </w:t>
      </w:r>
      <w:r w:rsidRPr="00C14DEC">
        <w:rPr>
          <w:rFonts w:cs="Simplified Arabic"/>
          <w:b/>
          <w:bCs/>
          <w:sz w:val="34"/>
          <w:szCs w:val="34"/>
          <w:rtl/>
        </w:rPr>
        <w:t>–</w:t>
      </w:r>
      <w:r w:rsidRPr="00C14DEC">
        <w:rPr>
          <w:rFonts w:cs="Simplified Arabic" w:hint="cs"/>
          <w:b/>
          <w:bCs/>
          <w:sz w:val="34"/>
          <w:szCs w:val="34"/>
          <w:rtl/>
        </w:rPr>
        <w:t xml:space="preserve"> في تدريب الناشئين يكون تطور القابلية الجسمية عن طريق وسائل وتمارين عامة بينما يكون تدريب المستويات العليا عن طريق وسائل وتمارين خاصة .</w:t>
      </w:r>
    </w:p>
    <w:p w:rsidR="00C14DEC" w:rsidRPr="00C14DEC" w:rsidRDefault="00C14DEC" w:rsidP="00C14DEC">
      <w:pPr>
        <w:ind w:left="366" w:hanging="366"/>
        <w:jc w:val="both"/>
        <w:rPr>
          <w:rFonts w:cs="Simplified Arabic" w:hint="cs"/>
          <w:b/>
          <w:bCs/>
          <w:sz w:val="34"/>
          <w:szCs w:val="34"/>
          <w:rtl/>
        </w:rPr>
      </w:pPr>
      <w:r w:rsidRPr="00C14DEC">
        <w:rPr>
          <w:rFonts w:cs="Simplified Arabic" w:hint="cs"/>
          <w:b/>
          <w:bCs/>
          <w:sz w:val="34"/>
          <w:szCs w:val="34"/>
          <w:rtl/>
        </w:rPr>
        <w:t xml:space="preserve">د </w:t>
      </w:r>
      <w:r w:rsidRPr="00C14DEC">
        <w:rPr>
          <w:rFonts w:cs="Simplified Arabic"/>
          <w:b/>
          <w:bCs/>
          <w:sz w:val="34"/>
          <w:szCs w:val="34"/>
          <w:rtl/>
        </w:rPr>
        <w:t>–</w:t>
      </w:r>
      <w:r w:rsidRPr="00C14DEC">
        <w:rPr>
          <w:rFonts w:cs="Simplified Arabic" w:hint="cs"/>
          <w:b/>
          <w:bCs/>
          <w:sz w:val="34"/>
          <w:szCs w:val="34"/>
          <w:rtl/>
        </w:rPr>
        <w:t xml:space="preserve"> خلال تدريب الناشئين تعلم وتثبيت القابلية التكنيكية للرياضي وبهذا تصبح لديه قاعدة حركية واسعة ، أمَّا في تمرين المستويات العليا فيأخذ حجم البناء للتكنيك الرياضي بالتوسع للوصول به إلى مرحلة الكمال والثبات .</w:t>
      </w:r>
    </w:p>
    <w:p w:rsidR="00C14DEC" w:rsidRPr="00C14DEC" w:rsidRDefault="00C14DEC" w:rsidP="00C14DEC">
      <w:pPr>
        <w:ind w:left="726" w:hanging="726"/>
        <w:jc w:val="both"/>
        <w:rPr>
          <w:rFonts w:cs="Simplified Arabic" w:hint="cs"/>
          <w:b/>
          <w:bCs/>
          <w:sz w:val="34"/>
          <w:szCs w:val="34"/>
          <w:rtl/>
        </w:rPr>
      </w:pPr>
      <w:r w:rsidRPr="00C14DEC">
        <w:rPr>
          <w:rFonts w:cs="Simplified Arabic" w:hint="cs"/>
          <w:b/>
          <w:bCs/>
          <w:sz w:val="34"/>
          <w:szCs w:val="34"/>
          <w:rtl/>
        </w:rPr>
        <w:t>هـ - خلال تدريب الناشئين يتعلم الرياضي المبادئ التكنيكية الأساسية ويكتسب تجارب واسعة للمناقشات ، وفي تدريب المستويات العليا يوجه الرياضي إلى تكنيك البطولات .</w:t>
      </w:r>
    </w:p>
    <w:p w:rsidR="00C14DEC" w:rsidRPr="00C14DEC" w:rsidRDefault="00C14DEC" w:rsidP="00C14DEC">
      <w:pPr>
        <w:jc w:val="both"/>
        <w:rPr>
          <w:rFonts w:cs="Simplified Arabic"/>
          <w:b/>
          <w:bCs/>
          <w:sz w:val="34"/>
          <w:szCs w:val="34"/>
        </w:rPr>
      </w:pPr>
      <w:r w:rsidRPr="00C14DEC">
        <w:rPr>
          <w:rFonts w:cs="Simplified Arabic" w:hint="cs"/>
          <w:b/>
          <w:bCs/>
          <w:sz w:val="34"/>
          <w:szCs w:val="34"/>
          <w:rtl/>
        </w:rPr>
        <w:t>إنَّ هذه الفروق بين تدريب الناشئين والمستويات العليا تقل تدريجياً كلما اقترب المتقدمون من مرحلة الانتقال إلى التدريب على المستويات العليا .</w:t>
      </w:r>
    </w:p>
    <w:p w:rsidR="007A0F5C" w:rsidRDefault="007A0F5C" w:rsidP="00C14DEC">
      <w:bookmarkStart w:id="0" w:name="_GoBack"/>
      <w:bookmarkEnd w:id="0"/>
    </w:p>
    <w:sectPr w:rsidR="007A0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274F"/>
    <w:multiLevelType w:val="hybridMultilevel"/>
    <w:tmpl w:val="DC30B5FE"/>
    <w:lvl w:ilvl="0" w:tplc="B4BC274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2E0C4C48"/>
    <w:multiLevelType w:val="hybridMultilevel"/>
    <w:tmpl w:val="018A751E"/>
    <w:lvl w:ilvl="0" w:tplc="F866E68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D9088A"/>
    <w:multiLevelType w:val="hybridMultilevel"/>
    <w:tmpl w:val="46C66EB2"/>
    <w:lvl w:ilvl="0" w:tplc="DF067AE0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EC"/>
    <w:rsid w:val="007A0F5C"/>
    <w:rsid w:val="00C1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E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E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1</cp:revision>
  <dcterms:created xsi:type="dcterms:W3CDTF">2018-12-20T16:08:00Z</dcterms:created>
  <dcterms:modified xsi:type="dcterms:W3CDTF">2018-12-20T16:11:00Z</dcterms:modified>
</cp:coreProperties>
</file>