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553" w:type="dxa"/>
        <w:tblCellSpacing w:w="15" w:type="dxa"/>
        <w:tblInd w:w="6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66"/>
        <w:gridCol w:w="33"/>
        <w:gridCol w:w="33"/>
        <w:gridCol w:w="66"/>
        <w:gridCol w:w="30"/>
        <w:gridCol w:w="66"/>
        <w:gridCol w:w="33"/>
        <w:gridCol w:w="33"/>
        <w:gridCol w:w="6037"/>
        <w:gridCol w:w="30"/>
        <w:gridCol w:w="33"/>
        <w:gridCol w:w="48"/>
      </w:tblGrid>
      <w:tr w:rsidR="00815109" w:rsidRPr="005B54EF" w14:paraId="14A639C6" w14:textId="77777777" w:rsidTr="00815109">
        <w:trPr>
          <w:gridBefore w:val="1"/>
          <w:tblCellSpacing w:w="15" w:type="dxa"/>
        </w:trPr>
        <w:tc>
          <w:tcPr>
            <w:tcW w:w="0" w:type="auto"/>
            <w:vAlign w:val="center"/>
            <w:hideMark/>
          </w:tcPr>
          <w:p w14:paraId="7D19E190" w14:textId="1F982CF2" w:rsidR="00815109" w:rsidRPr="005B54EF" w:rsidRDefault="00815109" w:rsidP="005B54EF">
            <w:pPr>
              <w:pStyle w:val="aa"/>
              <w:bidi/>
              <w:jc w:val="center"/>
              <w:rPr>
                <w:rFonts w:hint="cs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343C7BE8" w14:textId="7902D7B3" w:rsidR="00815109" w:rsidRPr="005B54EF" w:rsidRDefault="00815109" w:rsidP="005B54EF">
            <w:pPr>
              <w:pStyle w:val="aa"/>
              <w:bidi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14:paraId="50FC457E" w14:textId="3A8BC883" w:rsidR="00815109" w:rsidRPr="005B54EF" w:rsidRDefault="00815109" w:rsidP="005B54EF">
            <w:pPr>
              <w:pStyle w:val="aa"/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  <w:gridSpan w:val="3"/>
            <w:vAlign w:val="center"/>
          </w:tcPr>
          <w:p w14:paraId="0F6A3F09" w14:textId="5DF311BC" w:rsidR="00815109" w:rsidRPr="005B54EF" w:rsidRDefault="00815109" w:rsidP="005B54EF">
            <w:pPr>
              <w:pStyle w:val="aa"/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385AE5C" w14:textId="577C6231" w:rsidR="00E71B1F" w:rsidRDefault="00E71B1F" w:rsidP="00B87DE8">
            <w:pPr>
              <w:pStyle w:val="aa"/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الامثلة المطلوبة لكل نوع من </w:t>
            </w:r>
            <w:proofErr w:type="spellStart"/>
            <w:r w:rsidR="004A4CF6">
              <w:rPr>
                <w:rFonts w:hint="cs"/>
                <w:sz w:val="32"/>
                <w:szCs w:val="32"/>
                <w:rtl/>
              </w:rPr>
              <w:t xml:space="preserve">انواع </w:t>
            </w:r>
            <w:proofErr w:type="spellEnd"/>
            <w:r w:rsidR="004A4CF6">
              <w:rPr>
                <w:rFonts w:hint="cs"/>
                <w:sz w:val="32"/>
                <w:szCs w:val="32"/>
                <w:rtl/>
              </w:rPr>
              <w:t xml:space="preserve">النمو </w:t>
            </w:r>
          </w:p>
          <w:p w14:paraId="43D8599F" w14:textId="6A7EEA58" w:rsidR="00815109" w:rsidRPr="005B54EF" w:rsidRDefault="00E71B1F" w:rsidP="00E71B1F">
            <w:pPr>
              <w:pStyle w:val="aa"/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١</w:t>
            </w:r>
            <w:r w:rsidR="00815109" w:rsidRPr="005B54EF">
              <w:rPr>
                <w:sz w:val="32"/>
                <w:szCs w:val="32"/>
                <w:rtl/>
              </w:rPr>
              <w:t>. النمو الجسدي والحركي</w:t>
            </w:r>
          </w:p>
        </w:tc>
        <w:tc>
          <w:tcPr>
            <w:tcW w:w="0" w:type="auto"/>
            <w:gridSpan w:val="2"/>
            <w:vAlign w:val="center"/>
          </w:tcPr>
          <w:p w14:paraId="63F1DD00" w14:textId="77777777" w:rsidR="00815109" w:rsidRDefault="00815109" w:rsidP="005B54EF">
            <w:pPr>
              <w:pStyle w:val="aa"/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14:paraId="7A01083E" w14:textId="16CCA4BB" w:rsidR="00B87DE8" w:rsidRPr="005B54EF" w:rsidRDefault="00B87DE8" w:rsidP="005B54EF">
            <w:pPr>
              <w:pStyle w:val="aa"/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815109" w:rsidRPr="005B54EF" w14:paraId="7107F36F" w14:textId="77777777" w:rsidTr="00815109">
        <w:trPr>
          <w:gridBefore w:val="1"/>
          <w:tblCellSpacing w:w="15" w:type="dxa"/>
        </w:trPr>
        <w:tc>
          <w:tcPr>
            <w:tcW w:w="0" w:type="auto"/>
            <w:vAlign w:val="center"/>
          </w:tcPr>
          <w:p w14:paraId="0E5F3795" w14:textId="6F7FC288" w:rsidR="00815109" w:rsidRPr="005B54EF" w:rsidRDefault="00815109" w:rsidP="005B54EF">
            <w:pPr>
              <w:pStyle w:val="aa"/>
              <w:bidi/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  <w:gridSpan w:val="2"/>
            <w:vAlign w:val="center"/>
          </w:tcPr>
          <w:p w14:paraId="48030F29" w14:textId="4A17CEA4" w:rsidR="00815109" w:rsidRPr="005B54EF" w:rsidRDefault="00815109" w:rsidP="005B54EF">
            <w:pPr>
              <w:pStyle w:val="aa"/>
              <w:bidi/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  <w:vAlign w:val="center"/>
            <w:hideMark/>
          </w:tcPr>
          <w:p w14:paraId="5EF72373" w14:textId="00EA5D76" w:rsidR="00815109" w:rsidRPr="005B54EF" w:rsidRDefault="00815109" w:rsidP="005B54EF">
            <w:pPr>
              <w:pStyle w:val="aa"/>
              <w:bidi/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  <w:gridSpan w:val="3"/>
            <w:vAlign w:val="center"/>
          </w:tcPr>
          <w:p w14:paraId="38697482" w14:textId="35281D41" w:rsidR="00815109" w:rsidRPr="005B54EF" w:rsidRDefault="00815109" w:rsidP="005B54EF">
            <w:pPr>
              <w:pStyle w:val="aa"/>
              <w:bidi/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71D27EE" w14:textId="77777777" w:rsidR="00815109" w:rsidRDefault="00815109" w:rsidP="005B54EF">
            <w:pPr>
              <w:pStyle w:val="aa"/>
              <w:bidi/>
              <w:rPr>
                <w:sz w:val="32"/>
                <w:szCs w:val="32"/>
                <w:rtl/>
              </w:rPr>
            </w:pPr>
            <w:r w:rsidRPr="005B54EF">
              <w:rPr>
                <w:sz w:val="32"/>
                <w:szCs w:val="32"/>
                <w:rtl/>
              </w:rPr>
              <w:t xml:space="preserve">الألعاب الحركية: - القفز والركض والتسلق في الملعب. - لعب الكرة (كرة القدم، السلة). - لعب الحبل أو المراجيح. - الألعاب التي تتطلب مهارة دقيقة: تركيب قطع </w:t>
            </w:r>
            <w:proofErr w:type="spellStart"/>
            <w:r w:rsidRPr="005B54EF">
              <w:rPr>
                <w:sz w:val="32"/>
                <w:szCs w:val="32"/>
                <w:rtl/>
              </w:rPr>
              <w:t>الليغو</w:t>
            </w:r>
            <w:proofErr w:type="spellEnd"/>
            <w:r w:rsidRPr="005B54EF">
              <w:rPr>
                <w:sz w:val="32"/>
                <w:szCs w:val="32"/>
                <w:rtl/>
              </w:rPr>
              <w:t xml:space="preserve"> الصغيرة، العزف على آلة موسيقية.</w:t>
            </w:r>
          </w:p>
          <w:p w14:paraId="1ADD418A" w14:textId="47504132" w:rsidR="00354965" w:rsidRPr="005B54EF" w:rsidRDefault="00354965" w:rsidP="00354965">
            <w:pPr>
              <w:pStyle w:val="aa"/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٢ النمو العقلي والمعرفي</w:t>
            </w:r>
          </w:p>
        </w:tc>
        <w:tc>
          <w:tcPr>
            <w:tcW w:w="0" w:type="auto"/>
            <w:gridSpan w:val="2"/>
            <w:vAlign w:val="center"/>
          </w:tcPr>
          <w:p w14:paraId="40A7662F" w14:textId="3C476AE9" w:rsidR="00815109" w:rsidRPr="005B54EF" w:rsidRDefault="00815109" w:rsidP="005B54EF">
            <w:pPr>
              <w:pStyle w:val="aa"/>
              <w:bidi/>
              <w:rPr>
                <w:sz w:val="32"/>
                <w:szCs w:val="32"/>
                <w:rtl/>
              </w:rPr>
            </w:pPr>
          </w:p>
        </w:tc>
      </w:tr>
      <w:tr w:rsidR="00815109" w:rsidRPr="005B54EF" w14:paraId="797A1335" w14:textId="77777777" w:rsidTr="00815109">
        <w:trPr>
          <w:gridBefore w:val="1"/>
          <w:tblCellSpacing w:w="15" w:type="dxa"/>
        </w:trPr>
        <w:tc>
          <w:tcPr>
            <w:tcW w:w="0" w:type="auto"/>
            <w:vAlign w:val="center"/>
            <w:hideMark/>
          </w:tcPr>
          <w:p w14:paraId="39BB0A28" w14:textId="26CD484A" w:rsidR="00815109" w:rsidRPr="005B54EF" w:rsidRDefault="00815109" w:rsidP="005B54EF">
            <w:pPr>
              <w:pStyle w:val="aa"/>
              <w:bidi/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  <w:gridSpan w:val="2"/>
            <w:vAlign w:val="center"/>
          </w:tcPr>
          <w:p w14:paraId="5912EBC6" w14:textId="3FD3C1B5" w:rsidR="00815109" w:rsidRPr="005B54EF" w:rsidRDefault="00815109" w:rsidP="005B54EF">
            <w:pPr>
              <w:pStyle w:val="aa"/>
              <w:bidi/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  <w:vAlign w:val="center"/>
            <w:hideMark/>
          </w:tcPr>
          <w:p w14:paraId="329B0362" w14:textId="7785EC28" w:rsidR="00815109" w:rsidRDefault="00815109" w:rsidP="005B54EF">
            <w:pPr>
              <w:pStyle w:val="aa"/>
              <w:bidi/>
              <w:rPr>
                <w:sz w:val="32"/>
                <w:szCs w:val="32"/>
                <w:rtl/>
              </w:rPr>
            </w:pPr>
          </w:p>
          <w:p w14:paraId="2D01F9AA" w14:textId="77777777" w:rsidR="00354965" w:rsidRPr="005B54EF" w:rsidRDefault="00354965" w:rsidP="00354965">
            <w:pPr>
              <w:pStyle w:val="aa"/>
              <w:bidi/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  <w:gridSpan w:val="3"/>
            <w:vAlign w:val="center"/>
          </w:tcPr>
          <w:p w14:paraId="45EBEDE9" w14:textId="034C9BCF" w:rsidR="00815109" w:rsidRPr="005B54EF" w:rsidRDefault="00815109" w:rsidP="005B54EF">
            <w:pPr>
              <w:pStyle w:val="aa"/>
              <w:bidi/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1F9BC65" w14:textId="77777777" w:rsidR="00815109" w:rsidRDefault="00815109" w:rsidP="005B54EF">
            <w:pPr>
              <w:pStyle w:val="aa"/>
              <w:bidi/>
              <w:rPr>
                <w:sz w:val="32"/>
                <w:szCs w:val="32"/>
                <w:rtl/>
              </w:rPr>
            </w:pPr>
            <w:r w:rsidRPr="005B54EF">
              <w:rPr>
                <w:sz w:val="32"/>
                <w:szCs w:val="32"/>
                <w:rtl/>
              </w:rPr>
              <w:t>الألعاب البنائية والتعليمية: - تركيب المكعبات (</w:t>
            </w:r>
            <w:proofErr w:type="spellStart"/>
            <w:r w:rsidRPr="005B54EF">
              <w:rPr>
                <w:sz w:val="32"/>
                <w:szCs w:val="32"/>
                <w:rtl/>
              </w:rPr>
              <w:t>الليغو</w:t>
            </w:r>
            <w:proofErr w:type="spellEnd"/>
            <w:r w:rsidRPr="005B54EF">
              <w:rPr>
                <w:sz w:val="32"/>
                <w:szCs w:val="32"/>
                <w:rtl/>
              </w:rPr>
              <w:t>) لإنشاء أشكال وهياكل. - لعبة البازل وتركيب الصور. - ألعاب الألغاز والبطاقات (المطابقة). - التجارب البسيطة مثل مزج الألوان أو اللعب بالماء والرمل.</w:t>
            </w:r>
          </w:p>
          <w:p w14:paraId="27C67393" w14:textId="5E51A676" w:rsidR="00354965" w:rsidRPr="005B54EF" w:rsidRDefault="007B54A6" w:rsidP="00354965">
            <w:pPr>
              <w:pStyle w:val="aa"/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٣ النمو الاجتماعي والعاطفي</w:t>
            </w:r>
          </w:p>
        </w:tc>
        <w:tc>
          <w:tcPr>
            <w:tcW w:w="0" w:type="auto"/>
            <w:gridSpan w:val="2"/>
            <w:vAlign w:val="center"/>
          </w:tcPr>
          <w:p w14:paraId="0712DB77" w14:textId="253CC7B7" w:rsidR="00815109" w:rsidRPr="005B54EF" w:rsidRDefault="00815109" w:rsidP="005B54EF">
            <w:pPr>
              <w:pStyle w:val="aa"/>
              <w:bidi/>
              <w:rPr>
                <w:sz w:val="32"/>
                <w:szCs w:val="32"/>
                <w:rtl/>
              </w:rPr>
            </w:pPr>
          </w:p>
        </w:tc>
      </w:tr>
      <w:tr w:rsidR="00815109" w:rsidRPr="005B54EF" w14:paraId="27F90254" w14:textId="77777777" w:rsidTr="00815109">
        <w:trPr>
          <w:gridBefore w:val="1"/>
          <w:tblCellSpacing w:w="15" w:type="dxa"/>
        </w:trPr>
        <w:tc>
          <w:tcPr>
            <w:tcW w:w="0" w:type="auto"/>
            <w:vAlign w:val="center"/>
            <w:hideMark/>
          </w:tcPr>
          <w:p w14:paraId="66AD8E63" w14:textId="3AC4B129" w:rsidR="00815109" w:rsidRPr="005B54EF" w:rsidRDefault="00815109" w:rsidP="005B54EF">
            <w:pPr>
              <w:pStyle w:val="aa"/>
              <w:bidi/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  <w:gridSpan w:val="2"/>
            <w:vAlign w:val="center"/>
          </w:tcPr>
          <w:p w14:paraId="5B3FD42F" w14:textId="136A0E26" w:rsidR="00815109" w:rsidRPr="005B54EF" w:rsidRDefault="00815109" w:rsidP="005B54EF">
            <w:pPr>
              <w:pStyle w:val="aa"/>
              <w:bidi/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  <w:vAlign w:val="center"/>
            <w:hideMark/>
          </w:tcPr>
          <w:p w14:paraId="3E3F09DC" w14:textId="67C1ADD8" w:rsidR="00815109" w:rsidRPr="005B54EF" w:rsidRDefault="00815109" w:rsidP="005B54EF">
            <w:pPr>
              <w:pStyle w:val="aa"/>
              <w:bidi/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  <w:gridSpan w:val="3"/>
            <w:vAlign w:val="center"/>
          </w:tcPr>
          <w:p w14:paraId="3ABBF98C" w14:textId="02E5A030" w:rsidR="00815109" w:rsidRPr="005B54EF" w:rsidRDefault="00815109" w:rsidP="005B54EF">
            <w:pPr>
              <w:pStyle w:val="aa"/>
              <w:bidi/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6015EF1" w14:textId="77777777" w:rsidR="00815109" w:rsidRDefault="00815109" w:rsidP="005B54EF">
            <w:pPr>
              <w:pStyle w:val="aa"/>
              <w:bidi/>
              <w:rPr>
                <w:sz w:val="32"/>
                <w:szCs w:val="32"/>
                <w:rtl/>
              </w:rPr>
            </w:pPr>
            <w:r w:rsidRPr="005B54EF">
              <w:rPr>
                <w:sz w:val="32"/>
                <w:szCs w:val="32"/>
                <w:rtl/>
              </w:rPr>
              <w:t>ألعاب التخيل ولعب الأدوار: - لعب "البيت والأسرة" أو تقمص دور المعلم/الطبيب. - لعب الجماعي المنظم (مثل لعبة الغميضة أو الألعاب ذات القواعد). - اللعب التخيلي الفردي (التحدث مع دمية أو تخيل قصة).</w:t>
            </w:r>
          </w:p>
          <w:p w14:paraId="591E851D" w14:textId="5181E44A" w:rsidR="0012382D" w:rsidRPr="005B54EF" w:rsidRDefault="0012382D" w:rsidP="0012382D">
            <w:pPr>
              <w:pStyle w:val="aa"/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٤ النمو اللغوي والابداعي </w:t>
            </w:r>
          </w:p>
        </w:tc>
        <w:tc>
          <w:tcPr>
            <w:tcW w:w="0" w:type="auto"/>
            <w:gridSpan w:val="2"/>
            <w:vAlign w:val="center"/>
          </w:tcPr>
          <w:p w14:paraId="58614DF8" w14:textId="2BA44CAE" w:rsidR="00815109" w:rsidRPr="005B54EF" w:rsidRDefault="00815109" w:rsidP="005B54EF">
            <w:pPr>
              <w:pStyle w:val="aa"/>
              <w:bidi/>
              <w:rPr>
                <w:sz w:val="32"/>
                <w:szCs w:val="32"/>
                <w:rtl/>
              </w:rPr>
            </w:pPr>
          </w:p>
        </w:tc>
      </w:tr>
      <w:tr w:rsidR="00815109" w:rsidRPr="005B54EF" w14:paraId="4AFB8963" w14:textId="77777777" w:rsidTr="00815109">
        <w:trPr>
          <w:gridBefore w:val="1"/>
          <w:tblCellSpacing w:w="15" w:type="dxa"/>
        </w:trPr>
        <w:tc>
          <w:tcPr>
            <w:tcW w:w="0" w:type="auto"/>
            <w:vAlign w:val="center"/>
            <w:hideMark/>
          </w:tcPr>
          <w:p w14:paraId="32565370" w14:textId="0C37264B" w:rsidR="00815109" w:rsidRPr="005B54EF" w:rsidRDefault="00815109" w:rsidP="005B54EF">
            <w:pPr>
              <w:pStyle w:val="aa"/>
              <w:bidi/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  <w:gridSpan w:val="2"/>
            <w:vAlign w:val="center"/>
          </w:tcPr>
          <w:p w14:paraId="16DB2530" w14:textId="00DCD14E" w:rsidR="00815109" w:rsidRPr="005B54EF" w:rsidRDefault="00815109" w:rsidP="005B54EF">
            <w:pPr>
              <w:pStyle w:val="aa"/>
              <w:bidi/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  <w:vAlign w:val="center"/>
            <w:hideMark/>
          </w:tcPr>
          <w:p w14:paraId="00F6385C" w14:textId="7F1FC58B" w:rsidR="00815109" w:rsidRPr="005B54EF" w:rsidRDefault="00815109" w:rsidP="005B54EF">
            <w:pPr>
              <w:pStyle w:val="aa"/>
              <w:bidi/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  <w:gridSpan w:val="3"/>
            <w:vAlign w:val="center"/>
          </w:tcPr>
          <w:p w14:paraId="702E5FA7" w14:textId="3DF1D146" w:rsidR="00815109" w:rsidRPr="005B54EF" w:rsidRDefault="00815109" w:rsidP="005B54EF">
            <w:pPr>
              <w:pStyle w:val="aa"/>
              <w:bidi/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619918F" w14:textId="77777777" w:rsidR="00815109" w:rsidRPr="005B54EF" w:rsidRDefault="00815109" w:rsidP="005B54EF">
            <w:pPr>
              <w:pStyle w:val="aa"/>
              <w:bidi/>
              <w:rPr>
                <w:sz w:val="32"/>
                <w:szCs w:val="32"/>
                <w:rtl/>
              </w:rPr>
            </w:pPr>
            <w:r w:rsidRPr="005B54EF">
              <w:rPr>
                <w:sz w:val="32"/>
                <w:szCs w:val="32"/>
                <w:rtl/>
              </w:rPr>
              <w:t>الألعاب الفنية والتعبيرية: - الرسم والتلوين والنحت بالصلصال أو الطين. - تمثيل القصص والمسرحيات البسيطة. - الغناء والموسيقى أو ترديد الأناشيد. - اللعب بدمى الأصابع أو العرائس.</w:t>
            </w:r>
          </w:p>
        </w:tc>
        <w:tc>
          <w:tcPr>
            <w:tcW w:w="0" w:type="auto"/>
            <w:gridSpan w:val="2"/>
            <w:vAlign w:val="center"/>
          </w:tcPr>
          <w:p w14:paraId="3E1872DE" w14:textId="0BB1265E" w:rsidR="00815109" w:rsidRPr="005B54EF" w:rsidRDefault="00815109" w:rsidP="005B54EF">
            <w:pPr>
              <w:pStyle w:val="aa"/>
              <w:bidi/>
              <w:rPr>
                <w:sz w:val="32"/>
                <w:szCs w:val="32"/>
                <w:rtl/>
              </w:rPr>
            </w:pPr>
          </w:p>
        </w:tc>
      </w:tr>
      <w:tr w:rsidR="00815109" w14:paraId="602D8B05" w14:textId="77777777" w:rsidTr="00815109">
        <w:trPr>
          <w:gridAfter w:val="1"/>
          <w:tblCellSpacing w:w="15" w:type="dxa"/>
        </w:trPr>
        <w:tc>
          <w:tcPr>
            <w:tcW w:w="0" w:type="auto"/>
            <w:gridSpan w:val="3"/>
            <w:vAlign w:val="center"/>
          </w:tcPr>
          <w:p w14:paraId="14077B52" w14:textId="77777777" w:rsidR="00815109" w:rsidRDefault="00815109">
            <w:pPr>
              <w:pStyle w:val="aa"/>
              <w:bidi/>
              <w:rPr>
                <w:rtl/>
              </w:rPr>
            </w:pPr>
          </w:p>
        </w:tc>
        <w:tc>
          <w:tcPr>
            <w:tcW w:w="0" w:type="auto"/>
            <w:gridSpan w:val="3"/>
            <w:vAlign w:val="center"/>
          </w:tcPr>
          <w:p w14:paraId="220DA0E0" w14:textId="34469D26" w:rsidR="00815109" w:rsidRDefault="00815109">
            <w:pPr>
              <w:pStyle w:val="aa"/>
              <w:bidi/>
              <w:rPr>
                <w:rtl/>
              </w:rPr>
            </w:pPr>
          </w:p>
        </w:tc>
        <w:tc>
          <w:tcPr>
            <w:tcW w:w="0" w:type="auto"/>
            <w:vAlign w:val="center"/>
          </w:tcPr>
          <w:p w14:paraId="52CD97D5" w14:textId="77777777" w:rsidR="00815109" w:rsidRDefault="00815109">
            <w:pPr>
              <w:pStyle w:val="aa"/>
              <w:bidi/>
              <w:rPr>
                <w:rtl/>
              </w:rPr>
            </w:pPr>
          </w:p>
        </w:tc>
        <w:tc>
          <w:tcPr>
            <w:tcW w:w="0" w:type="auto"/>
            <w:gridSpan w:val="2"/>
            <w:vAlign w:val="center"/>
          </w:tcPr>
          <w:p w14:paraId="7FE18511" w14:textId="68CB1ABC" w:rsidR="00815109" w:rsidRDefault="00815109">
            <w:pPr>
              <w:pStyle w:val="aa"/>
              <w:bidi/>
              <w:rPr>
                <w:rtl/>
              </w:rPr>
            </w:pPr>
          </w:p>
        </w:tc>
        <w:tc>
          <w:tcPr>
            <w:tcW w:w="0" w:type="auto"/>
            <w:vAlign w:val="center"/>
          </w:tcPr>
          <w:p w14:paraId="00877CCB" w14:textId="77777777" w:rsidR="00815109" w:rsidRDefault="00815109">
            <w:pPr>
              <w:pStyle w:val="aa"/>
              <w:bidi/>
              <w:rPr>
                <w:rtl/>
              </w:rPr>
            </w:pPr>
          </w:p>
        </w:tc>
        <w:tc>
          <w:tcPr>
            <w:tcW w:w="0" w:type="auto"/>
            <w:gridSpan w:val="2"/>
            <w:vAlign w:val="center"/>
          </w:tcPr>
          <w:p w14:paraId="09BAD943" w14:textId="3E6D41F0" w:rsidR="00815109" w:rsidRDefault="00815109">
            <w:pPr>
              <w:pStyle w:val="aa"/>
              <w:bidi/>
              <w:rPr>
                <w:rtl/>
              </w:rPr>
            </w:pPr>
          </w:p>
        </w:tc>
      </w:tr>
    </w:tbl>
    <w:p w14:paraId="2ED27388" w14:textId="77777777" w:rsidR="001914BE" w:rsidRDefault="001914BE"/>
    <w:sectPr w:rsidR="001914BE" w:rsidSect="004D6F1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4BE"/>
    <w:rsid w:val="00046D84"/>
    <w:rsid w:val="0012382D"/>
    <w:rsid w:val="001914BE"/>
    <w:rsid w:val="00354965"/>
    <w:rsid w:val="004A4CF6"/>
    <w:rsid w:val="004D6F1B"/>
    <w:rsid w:val="005B54EF"/>
    <w:rsid w:val="007A0D6E"/>
    <w:rsid w:val="007B54A6"/>
    <w:rsid w:val="007C67E1"/>
    <w:rsid w:val="00815109"/>
    <w:rsid w:val="009F04C5"/>
    <w:rsid w:val="00B75A5B"/>
    <w:rsid w:val="00B87DE8"/>
    <w:rsid w:val="00D80B08"/>
    <w:rsid w:val="00E71B1F"/>
    <w:rsid w:val="00F9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3AA16F2"/>
  <w15:chartTrackingRefBased/>
  <w15:docId w15:val="{AF961E90-2464-B14F-9812-8DB0A52BF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1914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914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914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914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914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914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914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914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914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1914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1914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1914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1914B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1914BE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1914B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1914B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1914B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1914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914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191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914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1914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914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1914B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914B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914B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914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1914B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914BE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1914BE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jvrrtty@gmail.com</dc:creator>
  <cp:keywords/>
  <dc:description/>
  <cp:lastModifiedBy>jvrrtty@gmail.com</cp:lastModifiedBy>
  <cp:revision>2</cp:revision>
  <dcterms:created xsi:type="dcterms:W3CDTF">2025-10-28T10:08:00Z</dcterms:created>
  <dcterms:modified xsi:type="dcterms:W3CDTF">2025-10-28T10:08:00Z</dcterms:modified>
</cp:coreProperties>
</file>