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1C" w:rsidRPr="00936094" w:rsidRDefault="00DF04DB" w:rsidP="00DF04DB">
      <w:pPr>
        <w:pStyle w:val="BodyText"/>
        <w:bidi/>
        <w:spacing w:before="120"/>
        <w:ind w:left="-809" w:right="-567" w:firstLine="142"/>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IQ"/>
        </w:rPr>
        <w:t xml:space="preserve">محاضرة بعنوان </w:t>
      </w:r>
      <w:bookmarkStart w:id="0" w:name="_GoBack"/>
      <w:bookmarkEnd w:id="0"/>
      <w:r w:rsidR="0060191C" w:rsidRPr="00936094">
        <w:rPr>
          <w:rFonts w:ascii="Simplified Arabic" w:hAnsi="Simplified Arabic" w:cs="Simplified Arabic" w:hint="cs"/>
          <w:b/>
          <w:bCs/>
          <w:sz w:val="32"/>
          <w:szCs w:val="32"/>
          <w:rtl/>
          <w:lang w:bidi="ar-IQ"/>
        </w:rPr>
        <w:t xml:space="preserve">- الصحافة العراقية في ظل الاحتلال البريطاني للعراق 1914-1921. </w:t>
      </w:r>
      <w:r w:rsidR="0060191C" w:rsidRPr="00936094">
        <w:rPr>
          <w:rFonts w:ascii="Simplified Arabic" w:hAnsi="Simplified Arabic" w:cs="Simplified Arabic" w:hint="cs"/>
          <w:b/>
          <w:bCs/>
          <w:sz w:val="32"/>
          <w:szCs w:val="32"/>
          <w:rtl/>
          <w:lang w:bidi="ar-IQ"/>
        </w:rPr>
        <w:tab/>
      </w:r>
    </w:p>
    <w:p w:rsidR="0060191C" w:rsidRDefault="0060191C" w:rsidP="004D48E6">
      <w:pPr>
        <w:pStyle w:val="BodyText"/>
        <w:bidi/>
        <w:spacing w:before="120"/>
        <w:ind w:left="-809" w:right="-567" w:firstLine="14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اتسمت الصحافة العراقية بكونها اداة بيد القوات البريطانية لكسب تأييد الرأي العام العراقي حيث استولى البريطانيون عند دخولهم البصرة على المطابع الثلاث الموجودة في المدينة وبدأوا بتوزيع (نشرة ) اخبارية لتغطية عملياتهم العسكرية وكانت تطبع باللغتين العربية والانكليزية .، وبعد شهرين اصدرت السلطات البريطانية مجلة اسبوعية توضيحية بعنوان ( العراق خلال الحرب )، وفي عام 1915 اصدر في البصرة جريدة ( الاوقات البصرية ) وعينت ملاك ال</w:t>
      </w:r>
      <w:r w:rsidR="004D48E6">
        <w:rPr>
          <w:rFonts w:ascii="Simplified Arabic" w:hAnsi="Simplified Arabic" w:cs="Simplified Arabic" w:hint="cs"/>
          <w:sz w:val="32"/>
          <w:szCs w:val="32"/>
          <w:rtl/>
          <w:lang w:bidi="ar-IQ"/>
        </w:rPr>
        <w:t>أ</w:t>
      </w:r>
      <w:r>
        <w:rPr>
          <w:rFonts w:ascii="Simplified Arabic" w:hAnsi="Simplified Arabic" w:cs="Simplified Arabic" w:hint="cs"/>
          <w:sz w:val="32"/>
          <w:szCs w:val="32"/>
          <w:rtl/>
          <w:lang w:bidi="ar-IQ"/>
        </w:rPr>
        <w:t>راضي في البصرة سليمان الزهير مسؤولا عنها وكانت تصدر بأربغة لغات ،العربية ،الانكليزية ، التركية والفارسية ، ثم ابدل اسمها الى جريدة (اوقات بلاد الرافدين ) وباللغة الانكليزية فقط ، وبعد ان دخلت بريطانيا بغداد ،</w:t>
      </w:r>
    </w:p>
    <w:p w:rsidR="0060191C" w:rsidRDefault="0060191C" w:rsidP="00833E45">
      <w:pPr>
        <w:pStyle w:val="BodyText"/>
        <w:bidi/>
        <w:spacing w:before="120"/>
        <w:ind w:left="-809" w:right="-567" w:firstLine="14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في 11 / اذار 1917،ادركت السلطات البريطانية اهمية الصحافة في ايصال ما تريد ايصاله الى المواطن البغدادي ، بل ولشرائح واسعة من الشعب العراقي ، لذلك قام المندوب السامي برسي كوكس في توفير وسائل الطباعة لتغطية احتياجات ادارة الاحتلال بجلب بعض من كوادر المطابع في البصرة الى بغداد ليشكلوا مطبعة في بغداد وتم اختيار بيوت محمود الشابندر كمكان ملائم للطباعة لتغطية احتياجات الاحتلال من المطبوعات ، كما تم الاهتمام بالمثقفين وربطت عدد منهم بعجلة الاحتلال ، وقربوا مشاهير الادباء والشعراء وكان حلقة الوصل الاب انستانس ماري الكرملي الذي كان على صلة وثيقة مع معضم الشعراء والادباء ومنهم جميل صدقي الزهاوي والاديب خيري الهنداوي وجذبهم في الكتابة في  جريدة ( العرب) ،التي صدرت في 4/ تموز 1917 ، وضم كادر الجريدة كل من الاب انستانس كرملي رئيساً للتحرير ورزوق غنام محرراً والمس بيل مديرا عاماً. وقد استمرت بالصدور حتى نهاية عام 1920 وتم تغير اسمها الى </w:t>
      </w:r>
    </w:p>
    <w:p w:rsidR="0060191C" w:rsidRDefault="0060191C" w:rsidP="00833E45">
      <w:pPr>
        <w:pStyle w:val="BodyText"/>
        <w:bidi/>
        <w:spacing w:before="120"/>
        <w:ind w:left="-809" w:right="-567" w:firstLine="14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العراق ) واستمرت حتى عام 1932 ، بعد ان تم نقل مطبعة جريدة ( اوقات بلاد الرافدين ) من البصرة الى بغداد حيث صدرت باسم جريدة ( الاوقات البغدادية عام 1918 ) واصبحت ناطقة باسم الادارة البريطانية ، كما اصدرت الادارة البريطانية جريدة رسمية بأسم ( جريدة الحكومة العراقية ) ،التي اصبحت فيما بعد ( الوقائع العراقية ) ، والى جانب هذه الصحف كانت صحف اخرى تصدر تلقى تجاوباً من الاهالي في بغداد منها صحيقة (دجلة ) لصاحبها داوود السعدي ,و( البديع ) لداوود العجيل وكانت هذه الصحف معارضة للسياسة البريطانية في العراق . </w:t>
      </w:r>
    </w:p>
    <w:p w:rsidR="0060191C" w:rsidRDefault="0060191C" w:rsidP="00833E45">
      <w:pPr>
        <w:pStyle w:val="BodyText"/>
        <w:bidi/>
        <w:spacing w:before="120"/>
        <w:ind w:left="-809" w:right="-567" w:firstLine="14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وعند اندلاع ثورة العشرين التي رافتها صحف خلال الستة اشهر من عمر الثورة وكانت ابرزها صحيفة ( الفرات ) التي كانت تصدر في النجف الاشرف وبأشراف الشيخ محمد باقر الشبيبي والتي لم يكن اصدارها منتظم وصدر منها خمسة اعداد فقط  .</w:t>
      </w:r>
    </w:p>
    <w:p w:rsidR="0060191C" w:rsidRDefault="0060191C" w:rsidP="00833E45">
      <w:pPr>
        <w:pStyle w:val="BodyText"/>
        <w:bidi/>
        <w:spacing w:before="120"/>
        <w:ind w:left="-809" w:right="-567" w:firstLine="14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اما الصحيفة الثانية في بغداد هي (الاستقلال ) بأشراف محمد عبد الحسين الكاظمي وعبد الرزاق البغدادي  وصدرت بشكل منتظم بواقع اربع اعداد اسبوعياً  ، وهتمت الصحيفتان بنقل وقائع المعارك وتفاصيل القتال في الجبهات المختلفة ، وترد على الدعاية للجيش البريطاني ، عاشت الصحيفتان عمراً قصيرا لكن كانتا اكثر تأثيراً ثم توقفتا عن الصدور بسبب نردة الامكانات المادية وشحة الورق في تلك الفترة بسبب الحرب حتى قيام العهد الملكي .  </w:t>
      </w:r>
    </w:p>
    <w:p w:rsidR="00337446" w:rsidRDefault="00337446">
      <w:pPr>
        <w:rPr>
          <w:lang w:bidi="ar-IQ"/>
        </w:rPr>
      </w:pPr>
    </w:p>
    <w:sectPr w:rsidR="00337446" w:rsidSect="006C2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1C"/>
    <w:rsid w:val="00337446"/>
    <w:rsid w:val="004D48E6"/>
    <w:rsid w:val="0060191C"/>
    <w:rsid w:val="006C2900"/>
    <w:rsid w:val="00833E45"/>
    <w:rsid w:val="00936094"/>
    <w:rsid w:val="00DC3E38"/>
    <w:rsid w:val="00DF0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 w:type="paragraph" w:styleId="BodyText">
    <w:name w:val="Body Text"/>
    <w:basedOn w:val="Normal"/>
    <w:link w:val="BodyTextChar"/>
    <w:uiPriority w:val="1"/>
    <w:qFormat/>
    <w:rsid w:val="0060191C"/>
    <w:pPr>
      <w:widowControl w:val="0"/>
      <w:autoSpaceDE w:val="0"/>
      <w:autoSpaceDN w:val="0"/>
      <w:bidi w:val="0"/>
      <w:spacing w:after="0" w:line="240" w:lineRule="auto"/>
      <w:ind w:left="38"/>
    </w:pPr>
    <w:rPr>
      <w:rFonts w:ascii="Times New Roman" w:eastAsia="Times New Roman" w:hAnsi="Times New Roman"/>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60191C"/>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 w:type="paragraph" w:styleId="BodyText">
    <w:name w:val="Body Text"/>
    <w:basedOn w:val="Normal"/>
    <w:link w:val="BodyTextChar"/>
    <w:uiPriority w:val="1"/>
    <w:qFormat/>
    <w:rsid w:val="0060191C"/>
    <w:pPr>
      <w:widowControl w:val="0"/>
      <w:autoSpaceDE w:val="0"/>
      <w:autoSpaceDN w:val="0"/>
      <w:bidi w:val="0"/>
      <w:spacing w:after="0" w:line="240" w:lineRule="auto"/>
      <w:ind w:left="38"/>
    </w:pPr>
    <w:rPr>
      <w:rFonts w:ascii="Times New Roman" w:eastAsia="Times New Roman" w:hAnsi="Times New Roman"/>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60191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2283</Characters>
  <Application>Microsoft Office Word</Application>
  <DocSecurity>0</DocSecurity>
  <Lines>19</Lines>
  <Paragraphs>5</Paragraphs>
  <ScaleCrop>false</ScaleCrop>
  <Company>Al-Qaisar Technologies</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2025-10-08T20:12:00Z</dcterms:created>
  <dcterms:modified xsi:type="dcterms:W3CDTF">2025-10-17T15:55:00Z</dcterms:modified>
</cp:coreProperties>
</file>