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CB" w:rsidRPr="00E84A6D" w:rsidRDefault="00EE69CB" w:rsidP="00EE69CB">
      <w:pPr>
        <w:widowControl w:val="0"/>
        <w:spacing w:after="0" w:line="240" w:lineRule="auto"/>
        <w:jc w:val="center"/>
        <w:outlineLvl w:val="1"/>
        <w:rPr>
          <w:rFonts w:ascii="Traditional Arabic" w:eastAsia="Calibri" w:hAnsi="Traditional Arabic" w:cs="Traditional Arabic"/>
          <w:szCs w:val="32"/>
          <w:rtl/>
          <w:lang w:bidi="ar-IQ"/>
        </w:rPr>
      </w:pPr>
      <w:r w:rsidRPr="00E84A6D">
        <w:rPr>
          <w:rFonts w:ascii="Traditional Arabic" w:eastAsia="Calibri" w:hAnsi="Traditional Arabic" w:cs="Traditional Arabic" w:hint="cs"/>
          <w:sz w:val="30"/>
          <w:szCs w:val="40"/>
          <w:rtl/>
          <w:lang w:bidi="ar-IQ"/>
        </w:rPr>
        <w:t>وصف المساق الدراسي ...</w:t>
      </w:r>
    </w:p>
    <w:p w:rsidR="00EE69CB" w:rsidRPr="00E84A6D" w:rsidRDefault="00EE69CB" w:rsidP="00EE69CB">
      <w:pPr>
        <w:widowControl w:val="0"/>
        <w:spacing w:after="0" w:line="240" w:lineRule="auto"/>
        <w:outlineLvl w:val="1"/>
        <w:rPr>
          <w:rFonts w:ascii="Traditional Arabic" w:eastAsia="Calibri" w:hAnsi="Traditional Arabic" w:cs="Traditional Arabic"/>
          <w:szCs w:val="32"/>
          <w:rtl/>
          <w:lang w:bidi="ar-IQ"/>
        </w:rPr>
      </w:pPr>
      <w:r w:rsidRPr="00E84A6D">
        <w:rPr>
          <w:rFonts w:ascii="Traditional Arabic" w:eastAsia="Calibri" w:hAnsi="Traditional Arabic" w:cs="Traditional Arabic" w:hint="cs"/>
          <w:szCs w:val="32"/>
          <w:rtl/>
          <w:lang w:bidi="ar-IQ"/>
        </w:rPr>
        <w:t>القسم : .الارشاد النفسي والتوجيه التربوي      العام الدراسي : 2024-2025</w:t>
      </w:r>
    </w:p>
    <w:tbl>
      <w:tblPr>
        <w:tblStyle w:val="-1"/>
        <w:bidiVisual/>
        <w:tblW w:w="5000" w:type="pct"/>
        <w:jc w:val="center"/>
        <w:tblLook w:val="04A0" w:firstRow="1" w:lastRow="0" w:firstColumn="1" w:lastColumn="0" w:noHBand="0" w:noVBand="1"/>
      </w:tblPr>
      <w:tblGrid>
        <w:gridCol w:w="531"/>
        <w:gridCol w:w="3842"/>
        <w:gridCol w:w="771"/>
        <w:gridCol w:w="741"/>
        <w:gridCol w:w="721"/>
        <w:gridCol w:w="825"/>
        <w:gridCol w:w="1091"/>
      </w:tblGrid>
      <w:tr w:rsidR="00EE69CB" w:rsidRPr="00E84A6D" w:rsidTr="000C64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EE69CB" w:rsidRPr="00E84A6D" w:rsidRDefault="00EE69CB" w:rsidP="000C64B4">
            <w:pPr>
              <w:keepNext/>
              <w:numPr>
                <w:ilvl w:val="0"/>
                <w:numId w:val="1"/>
              </w:numPr>
              <w:spacing w:line="420" w:lineRule="exact"/>
              <w:ind w:left="423" w:hanging="243"/>
              <w:outlineLvl w:val="2"/>
              <w:rPr>
                <w:rFonts w:ascii="Times New Roman" w:hAnsi="Times New Roman"/>
                <w:b w:val="0"/>
                <w:bCs w:val="0"/>
                <w:sz w:val="28"/>
                <w:szCs w:val="28"/>
              </w:rPr>
            </w:pPr>
            <w:bookmarkStart w:id="0" w:name="_Toc399617524"/>
            <w:r w:rsidRPr="00E84A6D">
              <w:rPr>
                <w:rFonts w:ascii="Times New Roman" w:hAnsi="Times New Roman" w:hint="cs"/>
                <w:b w:val="0"/>
                <w:bCs w:val="0"/>
                <w:sz w:val="28"/>
                <w:szCs w:val="28"/>
                <w:rtl/>
              </w:rPr>
              <w:t>المعلومات العامة عن المساق:</w:t>
            </w:r>
            <w:bookmarkEnd w:id="0"/>
            <w:r w:rsidRPr="00E84A6D">
              <w:rPr>
                <w:rFonts w:ascii="Times New Roman" w:hAnsi="Times New Roman"/>
                <w:b w:val="0"/>
                <w:bCs w:val="0"/>
                <w:sz w:val="28"/>
                <w:szCs w:val="28"/>
              </w:rPr>
              <w:t xml:space="preserve"> </w:t>
            </w:r>
            <w:r w:rsidRPr="00E84A6D">
              <w:rPr>
                <w:rFonts w:ascii="Times New Roman" w:hAnsi="Times New Roman"/>
                <w:b w:val="0"/>
                <w:bCs w:val="0"/>
                <w:sz w:val="24"/>
                <w:szCs w:val="24"/>
              </w:rPr>
              <w:t xml:space="preserve">   </w:t>
            </w:r>
            <w:r w:rsidRPr="00E84A6D">
              <w:rPr>
                <w:rFonts w:ascii="Times New Roman" w:hAnsi="Times New Roman" w:hint="cs"/>
                <w:b w:val="0"/>
                <w:bCs w:val="0"/>
                <w:sz w:val="24"/>
                <w:szCs w:val="24"/>
                <w:rtl/>
                <w:lang w:bidi="ar-IQ"/>
              </w:rPr>
              <w:t xml:space="preserve">   (                                                    )</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sidRPr="00E84A6D">
              <w:rPr>
                <w:rFonts w:ascii="Times New Roman" w:eastAsia="Times New Roman" w:hAnsi="Times New Roman" w:cs="Times New Roman" w:hint="cs"/>
                <w:rtl/>
              </w:rPr>
              <w:t>اسم المساق</w:t>
            </w:r>
            <w:r w:rsidRPr="00E84A6D">
              <w:rPr>
                <w:rFonts w:ascii="Times New Roman" w:eastAsia="Times New Roman" w:hAnsi="Times New Roman" w:cs="Times New Roman" w:hint="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sz w:val="24"/>
                <w:szCs w:val="24"/>
                <w:rtl/>
              </w:rPr>
              <w:t xml:space="preserve">التوجيه التربوي </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EE69CB" w:rsidP="000C64B4">
            <w:pPr>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vMerge w:val="restar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الساعات المعتمدة:</w:t>
            </w:r>
            <w:r w:rsidR="00A02D28" w:rsidRPr="00E84A6D">
              <w:rPr>
                <w:rFonts w:ascii="Times New Roman" w:eastAsia="Times New Roman" w:hAnsi="Times New Roman" w:cs="Times New Roman" w:hint="cs"/>
                <w:sz w:val="24"/>
                <w:szCs w:val="24"/>
                <w:rtl/>
              </w:rPr>
              <w:t xml:space="preserve"> 3</w:t>
            </w:r>
          </w:p>
        </w:tc>
        <w:tc>
          <w:tcPr>
            <w:tcW w:w="452"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الإجمالي</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bidi w:val="0"/>
              <w:rPr>
                <w:b w:val="0"/>
                <w:bCs w:val="0"/>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bidi w:val="0"/>
              <w:cnfStyle w:val="000000010000" w:firstRow="0" w:lastRow="0" w:firstColumn="0" w:lastColumn="0" w:oddVBand="0" w:evenVBand="0" w:oddHBand="0" w:evenHBand="1" w:firstRowFirstColumn="0" w:firstRowLastColumn="0" w:lastRowFirstColumn="0" w:lastRowLastColumn="0"/>
              <w:rPr>
                <w:sz w:val="24"/>
                <w:szCs w:val="24"/>
              </w:rPr>
            </w:pPr>
          </w:p>
        </w:tc>
        <w:tc>
          <w:tcPr>
            <w:tcW w:w="452" w:type="pct"/>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27"/>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tl/>
                <w:lang w:bidi="ar-IQ"/>
              </w:rPr>
            </w:pPr>
            <w:r w:rsidRPr="00E84A6D">
              <w:rPr>
                <w:rFonts w:ascii="Times New Roman" w:eastAsia="Times New Roman" w:hAnsi="Times New Roman" w:cs="Times New Roman" w:hint="cs"/>
                <w:sz w:val="16"/>
                <w:szCs w:val="16"/>
                <w:rtl/>
                <w:lang w:bidi="ar-IQ"/>
              </w:rPr>
              <w:t>3</w:t>
            </w:r>
          </w:p>
        </w:tc>
        <w:tc>
          <w:tcPr>
            <w:tcW w:w="435"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tabs>
                <w:tab w:val="right" w:pos="27"/>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tabs>
                <w:tab w:val="right" w:pos="27"/>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tabs>
                <w:tab w:val="right" w:pos="27"/>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27"/>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sidRPr="00E84A6D">
              <w:rPr>
                <w:rFonts w:ascii="Times New Roman" w:eastAsia="Times New Roman" w:hAnsi="Times New Roman" w:cs="Times New Roman" w:hint="cs"/>
                <w:sz w:val="14"/>
                <w:szCs w:val="14"/>
                <w:rtl/>
              </w:rPr>
              <w:t>3</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A02D28" w:rsidP="000C64B4">
            <w:pPr>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E84A6D">
              <w:rPr>
                <w:rFonts w:ascii="Times New Roman" w:eastAsia="Times New Roman" w:hAnsi="Times New Roman" w:cs="Times New Roman" w:hint="cs"/>
                <w:sz w:val="24"/>
                <w:szCs w:val="24"/>
                <w:rtl/>
                <w:lang w:bidi="ar-IQ"/>
              </w:rPr>
              <w:t xml:space="preserve">المرحلة الاولى /  الفصل الدراسي الثاني </w:t>
            </w:r>
          </w:p>
        </w:tc>
      </w:tr>
      <w:tr w:rsidR="00381F26"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381F26" w:rsidRPr="00E84A6D" w:rsidRDefault="00381F26"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381F26" w:rsidRPr="00E84A6D" w:rsidRDefault="00381F26" w:rsidP="000C64B4">
            <w:pPr>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381F26" w:rsidRPr="00381F26" w:rsidRDefault="00381F26" w:rsidP="009D3421">
            <w:pPr>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381F26">
              <w:rPr>
                <w:rFonts w:ascii="Times New Roman" w:eastAsia="Times New Roman" w:hAnsi="Times New Roman" w:cs="Times New Roman" w:hint="cs"/>
                <w:sz w:val="28"/>
                <w:szCs w:val="28"/>
                <w:rtl/>
              </w:rPr>
              <w:t xml:space="preserve">التوجيه </w:t>
            </w:r>
            <w:r w:rsidRPr="00381F26">
              <w:rPr>
                <w:rFonts w:ascii="Times New Roman" w:eastAsia="Times New Roman" w:hAnsi="Times New Roman" w:cs="Times New Roman" w:hint="cs"/>
                <w:sz w:val="28"/>
                <w:szCs w:val="28"/>
                <w:rtl/>
              </w:rPr>
              <w:t xml:space="preserve"> </w:t>
            </w:r>
          </w:p>
        </w:tc>
      </w:tr>
      <w:tr w:rsidR="00381F26"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381F26" w:rsidRPr="00E84A6D" w:rsidRDefault="00381F26"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381F26" w:rsidRPr="00E84A6D" w:rsidRDefault="00381F26" w:rsidP="000C64B4">
            <w:pPr>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381F26" w:rsidRPr="00381F26" w:rsidRDefault="00381F26" w:rsidP="009D3421">
            <w:pPr>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381F26">
              <w:rPr>
                <w:rFonts w:ascii="Times New Roman" w:eastAsia="Times New Roman" w:hAnsi="Times New Roman" w:cs="Times New Roman" w:hint="cs"/>
                <w:sz w:val="28"/>
                <w:szCs w:val="28"/>
                <w:rtl/>
              </w:rPr>
              <w:t xml:space="preserve">عرض المادة الدراسية على الداته شو </w:t>
            </w:r>
          </w:p>
        </w:tc>
      </w:tr>
      <w:tr w:rsidR="00381F26"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381F26" w:rsidRPr="00E84A6D" w:rsidRDefault="00381F26"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381F26" w:rsidRPr="00E84A6D" w:rsidRDefault="00381F26" w:rsidP="000C64B4">
            <w:pPr>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381F26" w:rsidRPr="00381F26" w:rsidRDefault="00381F26" w:rsidP="009D3421">
            <w:pPr>
              <w:tabs>
                <w:tab w:val="right" w:pos="142"/>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381F26">
              <w:rPr>
                <w:rFonts w:ascii="Times New Roman" w:eastAsia="Times New Roman" w:hAnsi="Times New Roman" w:cs="Times New Roman" w:hint="cs"/>
                <w:sz w:val="28"/>
                <w:szCs w:val="28"/>
                <w:rtl/>
              </w:rPr>
              <w:t xml:space="preserve">القاء محاضرات وتدوين </w:t>
            </w:r>
            <w:r w:rsidRPr="00381F26">
              <w:rPr>
                <w:rFonts w:ascii="Times New Roman" w:eastAsia="Times New Roman" w:hAnsi="Times New Roman" w:cs="Times New Roman" w:hint="cs"/>
                <w:sz w:val="28"/>
                <w:szCs w:val="28"/>
                <w:rtl/>
              </w:rPr>
              <w:t xml:space="preserve"> </w:t>
            </w:r>
            <w:r w:rsidRPr="00381F26">
              <w:rPr>
                <w:rFonts w:ascii="Times New Roman" w:eastAsia="Times New Roman" w:hAnsi="Times New Roman" w:cs="Times New Roman" w:hint="cs"/>
                <w:sz w:val="28"/>
                <w:szCs w:val="28"/>
                <w:rtl/>
              </w:rPr>
              <w:t xml:space="preserve">ملاحظات </w:t>
            </w:r>
            <w:r w:rsidR="00CB403D">
              <w:rPr>
                <w:rFonts w:ascii="Times New Roman" w:eastAsia="Times New Roman" w:hAnsi="Times New Roman" w:cs="Times New Roman" w:hint="cs"/>
                <w:sz w:val="28"/>
                <w:szCs w:val="28"/>
                <w:rtl/>
              </w:rPr>
              <w:t xml:space="preserve">عن المادة </w:t>
            </w:r>
            <w:bookmarkStart w:id="1" w:name="_GoBack"/>
            <w:bookmarkEnd w:id="1"/>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اللغة العربية </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142"/>
              </w:tabs>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IQ"/>
              </w:rPr>
            </w:pPr>
            <w:r w:rsidRPr="00E84A6D">
              <w:rPr>
                <w:rFonts w:ascii="Times New Roman" w:eastAsia="Times New Roman" w:hAnsi="Times New Roman" w:cs="Times New Roman" w:hint="cs"/>
                <w:sz w:val="28"/>
                <w:szCs w:val="28"/>
                <w:rtl/>
                <w:lang w:bidi="ar-IQ"/>
              </w:rPr>
              <w:t xml:space="preserve">قاعات قسم الارشاد النفسي </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اسم معد مواصفات المساق</w:t>
            </w:r>
            <w:r w:rsidRPr="00E84A6D">
              <w:rPr>
                <w:rFonts w:ascii="Times New Roman" w:eastAsia="Times New Roman" w:hAnsi="Times New Roman" w:cs="Times New Roman" w:hint="cs"/>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A02D28" w:rsidP="000C64B4">
            <w:pPr>
              <w:tabs>
                <w:tab w:val="right" w:pos="142"/>
              </w:tabs>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م. علياء صباح جاسم </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2"/>
              </w:numPr>
              <w:tabs>
                <w:tab w:val="right" w:pos="142"/>
              </w:tabs>
              <w:spacing w:line="420" w:lineRule="exact"/>
              <w:ind w:left="470" w:hanging="357"/>
              <w:contextualSpacing/>
              <w:jc w:val="center"/>
              <w:rPr>
                <w:rFonts w:ascii="Times New Roman" w:hAnsi="Times New Roman"/>
                <w:b w:val="0"/>
                <w:bCs w:val="0"/>
              </w:rPr>
            </w:pPr>
          </w:p>
        </w:tc>
        <w:tc>
          <w:tcPr>
            <w:tcW w:w="225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EE69CB" w:rsidRPr="00E84A6D" w:rsidRDefault="00EE69CB" w:rsidP="000C64B4">
            <w:pPr>
              <w:tabs>
                <w:tab w:val="right" w:pos="142"/>
              </w:tabs>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rPr>
            </w:pP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EE69CB" w:rsidRPr="00E84A6D" w:rsidRDefault="00EE69CB" w:rsidP="000C64B4">
            <w:pPr>
              <w:keepNext/>
              <w:numPr>
                <w:ilvl w:val="0"/>
                <w:numId w:val="1"/>
              </w:numPr>
              <w:ind w:left="423" w:hanging="101"/>
              <w:outlineLvl w:val="2"/>
              <w:rPr>
                <w:rFonts w:ascii="Times New Roman" w:hAnsi="Times New Roman"/>
                <w:b w:val="0"/>
                <w:bCs w:val="0"/>
                <w:sz w:val="28"/>
                <w:szCs w:val="28"/>
              </w:rPr>
            </w:pPr>
            <w:bookmarkStart w:id="2" w:name="_Toc399617525"/>
            <w:r w:rsidRPr="00E84A6D">
              <w:rPr>
                <w:rFonts w:ascii="Times New Roman" w:hAnsi="Times New Roman" w:hint="cs"/>
                <w:b w:val="0"/>
                <w:bCs w:val="0"/>
                <w:sz w:val="28"/>
                <w:szCs w:val="28"/>
                <w:rtl/>
              </w:rPr>
              <w:lastRenderedPageBreak/>
              <w:t>وصف المساق</w:t>
            </w:r>
            <w:bookmarkEnd w:id="2"/>
            <w:r w:rsidRPr="00E84A6D">
              <w:rPr>
                <w:rFonts w:ascii="Times New Roman" w:hAnsi="Times New Roman" w:hint="cs"/>
                <w:b w:val="0"/>
                <w:bCs w:val="0"/>
                <w:rtl/>
              </w:rPr>
              <w:t>: (</w:t>
            </w:r>
            <w:r w:rsidRPr="00E84A6D">
              <w:rPr>
                <w:rFonts w:ascii="Times New Roman" w:hAnsi="Times New Roman"/>
                <w:b w:val="0"/>
                <w:bCs w:val="0"/>
              </w:rPr>
              <w:t>Course description</w:t>
            </w:r>
            <w:r w:rsidRPr="00E84A6D">
              <w:rPr>
                <w:rFonts w:ascii="Times New Roman" w:hAnsi="Times New Roman" w:hint="cs"/>
                <w:b w:val="0"/>
                <w:bCs w:val="0"/>
                <w:rtl/>
              </w:rPr>
              <w:t>)</w:t>
            </w:r>
            <w:r w:rsidR="00A02D28" w:rsidRPr="00E84A6D">
              <w:rPr>
                <w:rFonts w:ascii="Times New Roman" w:hAnsi="Times New Roman" w:hint="cs"/>
                <w:b w:val="0"/>
                <w:bCs w:val="0"/>
                <w:sz w:val="28"/>
                <w:szCs w:val="28"/>
                <w:rtl/>
              </w:rPr>
              <w:t xml:space="preserve"> تتناول  مادة التوجيه التربوي ما يلي </w:t>
            </w:r>
          </w:p>
          <w:p w:rsidR="00A02D28" w:rsidRPr="00E84A6D" w:rsidRDefault="00A02D28" w:rsidP="00A02D28">
            <w:pPr>
              <w:spacing w:line="360" w:lineRule="auto"/>
              <w:jc w:val="mediumKashida"/>
              <w:rPr>
                <w:b w:val="0"/>
                <w:bCs w:val="0"/>
                <w:sz w:val="32"/>
                <w:szCs w:val="32"/>
                <w:lang w:bidi="ar-IQ"/>
              </w:rPr>
            </w:pPr>
            <w:r w:rsidRPr="00E84A6D">
              <w:rPr>
                <w:rFonts w:hint="cs"/>
                <w:b w:val="0"/>
                <w:bCs w:val="0"/>
                <w:sz w:val="32"/>
                <w:szCs w:val="32"/>
                <w:rtl/>
                <w:lang w:bidi="ar-IQ"/>
              </w:rPr>
              <w:t>مجموعة الخدمات التي تهدف الى مساعدة الفرد على ان يفهم نفسة ويفهم مشاكلة وان يستغل إمكانياته الذاتية من قدراته ومهارات واستعدادات وميول وان يستغل إمكانيات بيئية فيحدد أهدافا تتفق وإمكانياته من ناحية وامكانيات هذه البيئة من ناحية أخرى نتيجة لفهم نفسة وبيئته ويختار الطرق المحققة لها بحكمة وتعقل فيتمكن بذلك من حل مشاكلة حلولا عملية تؤدي الى التكيف مع نفسة ومجتمعة فيبلغ اقصى ما يمكن بلوغه من النمو والتكامل في شخصيته .</w:t>
            </w:r>
          </w:p>
          <w:p w:rsidR="00EE69CB" w:rsidRPr="00E84A6D" w:rsidRDefault="00EE69CB" w:rsidP="000C64B4">
            <w:pPr>
              <w:spacing w:line="228" w:lineRule="auto"/>
              <w:jc w:val="both"/>
              <w:rPr>
                <w:b w:val="0"/>
                <w:bCs w:val="0"/>
                <w:sz w:val="24"/>
                <w:szCs w:val="24"/>
                <w:rtl/>
                <w:lang w:bidi="ar-IQ"/>
              </w:rPr>
            </w:pPr>
          </w:p>
        </w:tc>
      </w:tr>
      <w:tr w:rsidR="00EE69CB" w:rsidRPr="00E84A6D" w:rsidTr="000C64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keepNext/>
              <w:numPr>
                <w:ilvl w:val="0"/>
                <w:numId w:val="1"/>
              </w:numPr>
              <w:ind w:left="423" w:hanging="243"/>
              <w:outlineLvl w:val="2"/>
              <w:rPr>
                <w:b w:val="0"/>
                <w:bCs w:val="0"/>
                <w:sz w:val="28"/>
                <w:szCs w:val="28"/>
              </w:rPr>
            </w:pPr>
            <w:r w:rsidRPr="00E84A6D">
              <w:rPr>
                <w:rFonts w:ascii="Times New Roman" w:hAnsi="Times New Roman" w:hint="cs"/>
                <w:b w:val="0"/>
                <w:bCs w:val="0"/>
                <w:sz w:val="28"/>
                <w:szCs w:val="28"/>
                <w:rtl/>
              </w:rPr>
              <w:t>مخرجات تعلم المساق</w:t>
            </w:r>
            <w:r w:rsidRPr="00E84A6D">
              <w:rPr>
                <w:rFonts w:ascii="Times New Roman" w:hAnsi="Times New Roman" w:hint="cs"/>
                <w:b w:val="0"/>
                <w:bCs w:val="0"/>
                <w:sz w:val="28"/>
                <w:szCs w:val="28"/>
                <w:rtl/>
                <w:lang w:bidi="ar-IQ"/>
              </w:rPr>
              <w:t xml:space="preserve">: </w:t>
            </w:r>
            <w:r w:rsidRPr="00E84A6D">
              <w:rPr>
                <w:rFonts w:ascii="Times New Roman" w:hAnsi="Times New Roman"/>
                <w:b w:val="0"/>
                <w:bCs w:val="0"/>
                <w:sz w:val="24"/>
                <w:szCs w:val="24"/>
              </w:rPr>
              <w:t>(Course outcomes)</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tcPr>
          <w:p w:rsidR="00EE69CB" w:rsidRPr="00E84A6D" w:rsidRDefault="00EE69CB" w:rsidP="000C64B4">
            <w:pPr>
              <w:keepNext/>
              <w:ind w:left="180"/>
              <w:outlineLvl w:val="2"/>
              <w:rPr>
                <w:rFonts w:ascii="Bookman Old Style" w:hAnsi="Bookman Old Style"/>
                <w:b w:val="0"/>
                <w:bCs w:val="0"/>
                <w:color w:val="000000"/>
                <w:sz w:val="18"/>
                <w:szCs w:val="18"/>
                <w:shd w:val="clear" w:color="auto" w:fill="FFFFFF"/>
                <w:rtl/>
              </w:rPr>
            </w:pPr>
            <w:bookmarkStart w:id="3" w:name="_Toc399617526"/>
            <w:r w:rsidRPr="00E84A6D">
              <w:rPr>
                <w:rFonts w:ascii="Times New Roman" w:hAnsi="Times New Roman"/>
                <w:b w:val="0"/>
                <w:bCs w:val="0"/>
                <w:sz w:val="32"/>
                <w:szCs w:val="32"/>
                <w:rtl/>
              </w:rPr>
              <w:t xml:space="preserve"> </w:t>
            </w:r>
            <w:bookmarkEnd w:id="3"/>
          </w:p>
          <w:p w:rsidR="00EE69CB" w:rsidRPr="00E84A6D" w:rsidRDefault="00A02D28" w:rsidP="000C64B4">
            <w:pPr>
              <w:keepNext/>
              <w:contextualSpacing/>
              <w:outlineLvl w:val="2"/>
              <w:rPr>
                <w:rFonts w:ascii="Bookman Old Style" w:hAnsi="Bookman Old Style"/>
                <w:b w:val="0"/>
                <w:bCs w:val="0"/>
                <w:color w:val="000000"/>
                <w:sz w:val="24"/>
                <w:szCs w:val="24"/>
                <w:shd w:val="clear" w:color="auto" w:fill="FFFFFF"/>
                <w:rtl/>
              </w:rPr>
            </w:pPr>
            <w:r w:rsidRPr="00E84A6D">
              <w:rPr>
                <w:rFonts w:ascii="Bookman Old Style" w:hAnsi="Bookman Old Style" w:hint="cs"/>
                <w:b w:val="0"/>
                <w:bCs w:val="0"/>
                <w:color w:val="000000"/>
                <w:sz w:val="24"/>
                <w:szCs w:val="24"/>
                <w:shd w:val="clear" w:color="auto" w:fill="FFFFFF"/>
                <w:rtl/>
              </w:rPr>
              <w:t xml:space="preserve">ان يتعرف الطالب على : </w:t>
            </w:r>
          </w:p>
          <w:p w:rsidR="00A02D28" w:rsidRPr="00E84A6D" w:rsidRDefault="00A02D28" w:rsidP="00A02D28">
            <w:pPr>
              <w:pStyle w:val="a3"/>
              <w:keepNext/>
              <w:numPr>
                <w:ilvl w:val="0"/>
                <w:numId w:val="9"/>
              </w:numPr>
              <w:outlineLvl w:val="2"/>
              <w:rPr>
                <w:rFonts w:ascii="Bookman Old Style" w:hAnsi="Bookman Old Style"/>
                <w:b w:val="0"/>
                <w:bCs w:val="0"/>
                <w:color w:val="000000"/>
                <w:sz w:val="24"/>
                <w:szCs w:val="24"/>
                <w:shd w:val="clear" w:color="auto" w:fill="FFFFFF"/>
              </w:rPr>
            </w:pPr>
            <w:r w:rsidRPr="00E84A6D">
              <w:rPr>
                <w:rFonts w:ascii="Bookman Old Style" w:hAnsi="Bookman Old Style" w:hint="cs"/>
                <w:b w:val="0"/>
                <w:bCs w:val="0"/>
                <w:color w:val="000000"/>
                <w:sz w:val="24"/>
                <w:szCs w:val="24"/>
                <w:shd w:val="clear" w:color="auto" w:fill="FFFFFF"/>
                <w:rtl/>
              </w:rPr>
              <w:t xml:space="preserve">مفهوم التوجيه التربوي </w:t>
            </w:r>
          </w:p>
          <w:p w:rsidR="00A02D28" w:rsidRPr="00E84A6D" w:rsidRDefault="00B739B8" w:rsidP="00A02D28">
            <w:pPr>
              <w:pStyle w:val="a3"/>
              <w:keepNext/>
              <w:numPr>
                <w:ilvl w:val="0"/>
                <w:numId w:val="9"/>
              </w:numPr>
              <w:outlineLvl w:val="2"/>
              <w:rPr>
                <w:rFonts w:ascii="Bookman Old Style" w:hAnsi="Bookman Old Style"/>
                <w:b w:val="0"/>
                <w:bCs w:val="0"/>
                <w:color w:val="000000"/>
                <w:sz w:val="24"/>
                <w:szCs w:val="24"/>
                <w:shd w:val="clear" w:color="auto" w:fill="FFFFFF"/>
              </w:rPr>
            </w:pPr>
            <w:r w:rsidRPr="00E84A6D">
              <w:rPr>
                <w:rFonts w:ascii="Bookman Old Style" w:hAnsi="Bookman Old Style" w:hint="cs"/>
                <w:b w:val="0"/>
                <w:bCs w:val="0"/>
                <w:color w:val="000000"/>
                <w:sz w:val="24"/>
                <w:szCs w:val="24"/>
                <w:shd w:val="clear" w:color="auto" w:fill="FFFFFF"/>
                <w:rtl/>
              </w:rPr>
              <w:t xml:space="preserve">اهمية التوجيه التربوي   للفرد سواء في مجال التعليم  او مجال العمل </w:t>
            </w:r>
          </w:p>
          <w:p w:rsidR="00B739B8" w:rsidRPr="00E84A6D" w:rsidRDefault="00B739B8" w:rsidP="00B739B8">
            <w:pPr>
              <w:pStyle w:val="a3"/>
              <w:keepNext/>
              <w:numPr>
                <w:ilvl w:val="0"/>
                <w:numId w:val="9"/>
              </w:numPr>
              <w:outlineLvl w:val="2"/>
              <w:rPr>
                <w:rFonts w:ascii="Bookman Old Style" w:hAnsi="Bookman Old Style"/>
                <w:b w:val="0"/>
                <w:bCs w:val="0"/>
                <w:color w:val="000000"/>
                <w:sz w:val="24"/>
                <w:szCs w:val="24"/>
                <w:shd w:val="clear" w:color="auto" w:fill="FFFFFF"/>
              </w:rPr>
            </w:pPr>
            <w:r w:rsidRPr="00E84A6D">
              <w:rPr>
                <w:rFonts w:ascii="Bookman Old Style" w:hAnsi="Bookman Old Style" w:hint="cs"/>
                <w:b w:val="0"/>
                <w:bCs w:val="0"/>
                <w:color w:val="000000"/>
                <w:sz w:val="24"/>
                <w:szCs w:val="24"/>
                <w:shd w:val="clear" w:color="auto" w:fill="FFFFFF"/>
                <w:rtl/>
              </w:rPr>
              <w:t xml:space="preserve">اختيار المهنة  المناسبة للفرد حسب قدراته وامكانياته ومواهبه </w:t>
            </w:r>
          </w:p>
          <w:p w:rsidR="00B739B8" w:rsidRPr="00E84A6D" w:rsidRDefault="00B739B8" w:rsidP="00B739B8">
            <w:pPr>
              <w:pStyle w:val="a3"/>
              <w:keepNext/>
              <w:numPr>
                <w:ilvl w:val="0"/>
                <w:numId w:val="9"/>
              </w:numPr>
              <w:outlineLvl w:val="2"/>
              <w:rPr>
                <w:rFonts w:ascii="Bookman Old Style" w:hAnsi="Bookman Old Style"/>
                <w:b w:val="0"/>
                <w:bCs w:val="0"/>
                <w:color w:val="000000"/>
                <w:sz w:val="24"/>
                <w:szCs w:val="24"/>
                <w:shd w:val="clear" w:color="auto" w:fill="FFFFFF"/>
                <w:rtl/>
              </w:rPr>
            </w:pPr>
            <w:r w:rsidRPr="00E84A6D">
              <w:rPr>
                <w:rFonts w:ascii="Bookman Old Style" w:hAnsi="Bookman Old Style" w:hint="cs"/>
                <w:b w:val="0"/>
                <w:bCs w:val="0"/>
                <w:color w:val="000000"/>
                <w:sz w:val="24"/>
                <w:szCs w:val="24"/>
                <w:shd w:val="clear" w:color="auto" w:fill="FFFFFF"/>
                <w:rtl/>
              </w:rPr>
              <w:t xml:space="preserve">اهداف التوجيه التربوي </w:t>
            </w:r>
          </w:p>
          <w:p w:rsidR="00B739B8" w:rsidRPr="00E84A6D" w:rsidRDefault="00B739B8" w:rsidP="00A02D28">
            <w:pPr>
              <w:pStyle w:val="a3"/>
              <w:keepNext/>
              <w:numPr>
                <w:ilvl w:val="0"/>
                <w:numId w:val="9"/>
              </w:numPr>
              <w:outlineLvl w:val="2"/>
              <w:rPr>
                <w:rFonts w:ascii="Bookman Old Style" w:hAnsi="Bookman Old Style"/>
                <w:b w:val="0"/>
                <w:bCs w:val="0"/>
                <w:color w:val="000000"/>
                <w:sz w:val="24"/>
                <w:szCs w:val="24"/>
                <w:shd w:val="clear" w:color="auto" w:fill="FFFFFF"/>
              </w:rPr>
            </w:pPr>
            <w:r w:rsidRPr="00E84A6D">
              <w:rPr>
                <w:rFonts w:ascii="Bookman Old Style" w:hAnsi="Bookman Old Style" w:hint="cs"/>
                <w:b w:val="0"/>
                <w:bCs w:val="0"/>
                <w:color w:val="000000"/>
                <w:sz w:val="24"/>
                <w:szCs w:val="24"/>
                <w:shd w:val="clear" w:color="auto" w:fill="FFFFFF"/>
                <w:rtl/>
              </w:rPr>
              <w:t xml:space="preserve">مناهج التوجيه التربوي </w:t>
            </w:r>
          </w:p>
          <w:p w:rsidR="00EE69CB" w:rsidRPr="00E84A6D" w:rsidRDefault="00EE69CB" w:rsidP="000C64B4">
            <w:pPr>
              <w:keepNext/>
              <w:contextualSpacing/>
              <w:outlineLvl w:val="2"/>
              <w:rPr>
                <w:rFonts w:ascii="Bookman Old Style" w:hAnsi="Bookman Old Style"/>
                <w:b w:val="0"/>
                <w:bCs w:val="0"/>
                <w:color w:val="000000"/>
                <w:sz w:val="24"/>
                <w:szCs w:val="24"/>
                <w:shd w:val="clear" w:color="auto" w:fill="FFFFFF"/>
                <w:rtl/>
              </w:rPr>
            </w:pPr>
          </w:p>
          <w:p w:rsidR="00EE69CB" w:rsidRPr="00E84A6D" w:rsidRDefault="00EE69CB" w:rsidP="000C64B4">
            <w:pPr>
              <w:keepNext/>
              <w:contextualSpacing/>
              <w:outlineLvl w:val="2"/>
              <w:rPr>
                <w:rFonts w:ascii="Bookman Old Style" w:hAnsi="Bookman Old Style"/>
                <w:b w:val="0"/>
                <w:bCs w:val="0"/>
                <w:color w:val="000000"/>
                <w:sz w:val="24"/>
                <w:szCs w:val="24"/>
                <w:shd w:val="clear" w:color="auto" w:fill="FFFFFF"/>
                <w:rtl/>
              </w:rPr>
            </w:pPr>
          </w:p>
          <w:p w:rsidR="00EE69CB" w:rsidRPr="00E84A6D" w:rsidRDefault="00EE69CB" w:rsidP="000C64B4">
            <w:pPr>
              <w:keepNext/>
              <w:contextualSpacing/>
              <w:outlineLvl w:val="2"/>
              <w:rPr>
                <w:rFonts w:ascii="Bookman Old Style" w:hAnsi="Bookman Old Style"/>
                <w:b w:val="0"/>
                <w:bCs w:val="0"/>
                <w:color w:val="000000"/>
                <w:sz w:val="24"/>
                <w:szCs w:val="24"/>
                <w:shd w:val="clear" w:color="auto" w:fill="FFFFFF"/>
                <w:rtl/>
              </w:rPr>
            </w:pPr>
          </w:p>
          <w:p w:rsidR="00EE69CB" w:rsidRPr="00E84A6D" w:rsidRDefault="00EE69CB" w:rsidP="000C64B4">
            <w:pPr>
              <w:keepNext/>
              <w:contextualSpacing/>
              <w:outlineLvl w:val="2"/>
              <w:rPr>
                <w:rFonts w:ascii="Bookman Old Style" w:hAnsi="Bookman Old Style"/>
                <w:b w:val="0"/>
                <w:bCs w:val="0"/>
                <w:color w:val="000000"/>
                <w:sz w:val="24"/>
                <w:szCs w:val="24"/>
                <w:shd w:val="clear" w:color="auto" w:fill="FFFFFF"/>
                <w:rtl/>
              </w:rPr>
            </w:pPr>
          </w:p>
        </w:tc>
      </w:tr>
    </w:tbl>
    <w:p w:rsidR="00EE69CB" w:rsidRPr="00E84A6D" w:rsidRDefault="00EE69CB" w:rsidP="00EE69CB">
      <w:pPr>
        <w:rPr>
          <w:rFonts w:ascii="Calibri" w:eastAsia="Calibri" w:hAnsi="Calibri" w:cs="Arial"/>
          <w:vanish/>
        </w:rPr>
      </w:pPr>
    </w:p>
    <w:p w:rsidR="00EE69CB" w:rsidRPr="00E84A6D" w:rsidRDefault="00EE69CB" w:rsidP="00EE69CB">
      <w:pPr>
        <w:rPr>
          <w:rFonts w:ascii="Calibri" w:eastAsia="Calibri" w:hAnsi="Calibri" w:cs="Arial"/>
        </w:rPr>
      </w:pPr>
      <w:bookmarkStart w:id="4" w:name="_Toc399617528"/>
      <w:r w:rsidRPr="00E84A6D">
        <w:rPr>
          <w:rFonts w:ascii="Calibri" w:eastAsia="Calibri" w:hAnsi="Calibri" w:cs="Arial"/>
        </w:rPr>
        <w:br w:type="page"/>
      </w:r>
    </w:p>
    <w:tbl>
      <w:tblPr>
        <w:tblStyle w:val="-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
        <w:gridCol w:w="2340"/>
        <w:gridCol w:w="798"/>
        <w:gridCol w:w="167"/>
        <w:gridCol w:w="1006"/>
        <w:gridCol w:w="1575"/>
        <w:gridCol w:w="465"/>
        <w:gridCol w:w="498"/>
        <w:gridCol w:w="743"/>
      </w:tblGrid>
      <w:tr w:rsidR="00EE69CB" w:rsidRPr="00E84A6D" w:rsidTr="007350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keepNext/>
              <w:numPr>
                <w:ilvl w:val="0"/>
                <w:numId w:val="1"/>
              </w:numPr>
              <w:ind w:left="423" w:hanging="101"/>
              <w:outlineLvl w:val="2"/>
              <w:rPr>
                <w:rFonts w:ascii="Times New Roman" w:hAnsi="Times New Roman"/>
                <w:b w:val="0"/>
                <w:bCs w:val="0"/>
                <w:sz w:val="28"/>
                <w:szCs w:val="28"/>
              </w:rPr>
            </w:pPr>
            <w:r w:rsidRPr="00E84A6D">
              <w:rPr>
                <w:rFonts w:ascii="Times New Roman" w:hAnsi="Times New Roman" w:hint="cs"/>
                <w:b w:val="0"/>
                <w:bCs w:val="0"/>
                <w:sz w:val="28"/>
                <w:szCs w:val="28"/>
                <w:rtl/>
              </w:rPr>
              <w:lastRenderedPageBreak/>
              <w:t>كتابة</w:t>
            </w:r>
            <w:r w:rsidRPr="00E84A6D">
              <w:rPr>
                <w:rFonts w:ascii="Times New Roman" w:hAnsi="Times New Roman" w:hint="cs"/>
                <w:b w:val="0"/>
                <w:bCs w:val="0"/>
                <w:sz w:val="28"/>
                <w:szCs w:val="28"/>
              </w:rPr>
              <w:t xml:space="preserve"> </w:t>
            </w:r>
            <w:r w:rsidRPr="00E84A6D">
              <w:rPr>
                <w:rFonts w:ascii="Times New Roman" w:hAnsi="Times New Roman" w:hint="cs"/>
                <w:b w:val="0"/>
                <w:bCs w:val="0"/>
                <w:sz w:val="28"/>
                <w:szCs w:val="28"/>
                <w:rtl/>
              </w:rPr>
              <w:t>مواضيع المساق ومواءمتها بمخرجات التعلم</w:t>
            </w:r>
            <w:bookmarkEnd w:id="4"/>
            <w:r w:rsidRPr="00E84A6D">
              <w:rPr>
                <w:rFonts w:ascii="Times New Roman" w:hAnsi="Times New Roman" w:hint="cs"/>
                <w:b w:val="0"/>
                <w:bCs w:val="0"/>
                <w:sz w:val="28"/>
                <w:szCs w:val="28"/>
                <w:rtl/>
              </w:rPr>
              <w:t xml:space="preserve"> </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tabs>
                <w:tab w:val="right" w:pos="142"/>
              </w:tabs>
              <w:ind w:right="-18"/>
              <w:jc w:val="center"/>
              <w:rPr>
                <w:rFonts w:ascii="Times New Roman" w:hAnsi="Times New Roman"/>
                <w:b w:val="0"/>
                <w:bCs w:val="0"/>
                <w:sz w:val="24"/>
                <w:szCs w:val="24"/>
              </w:rPr>
            </w:pPr>
            <w:r w:rsidRPr="00E84A6D">
              <w:rPr>
                <w:rFonts w:ascii="Times New Roman" w:hAnsi="Times New Roman" w:hint="cs"/>
                <w:b w:val="0"/>
                <w:bCs w:val="0"/>
                <w:rtl/>
              </w:rPr>
              <w:t>كتابة وحدات /مواضيع محتوى المساق</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rPr>
                <w:rFonts w:ascii="Times New Roman" w:hAnsi="Times New Roman"/>
                <w:b w:val="0"/>
                <w:bCs w:val="0"/>
                <w:sz w:val="28"/>
                <w:szCs w:val="28"/>
                <w:lang w:bidi="ar-EG"/>
              </w:rPr>
            </w:pPr>
            <w:r w:rsidRPr="00E84A6D">
              <w:rPr>
                <w:rFonts w:ascii="Times New Roman" w:hAnsi="Times New Roman" w:hint="cs"/>
                <w:b w:val="0"/>
                <w:bCs w:val="0"/>
                <w:sz w:val="28"/>
                <w:szCs w:val="28"/>
                <w:rtl/>
              </w:rPr>
              <w:t>أولا:</w:t>
            </w:r>
            <w:r w:rsidRPr="00E84A6D">
              <w:rPr>
                <w:rFonts w:ascii="Times New Roman" w:hAnsi="Times New Roman"/>
                <w:b w:val="0"/>
                <w:bCs w:val="0"/>
                <w:sz w:val="28"/>
                <w:szCs w:val="28"/>
              </w:rPr>
              <w:t xml:space="preserve">   </w:t>
            </w:r>
            <w:r w:rsidRPr="00E84A6D">
              <w:rPr>
                <w:rFonts w:ascii="Times New Roman" w:hAnsi="Times New Roman" w:hint="cs"/>
                <w:b w:val="0"/>
                <w:bCs w:val="0"/>
                <w:sz w:val="28"/>
                <w:szCs w:val="28"/>
                <w:rtl/>
              </w:rPr>
              <w:t xml:space="preserve">الجانب النظري                                                        </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rtl/>
              </w:rPr>
              <w:t>الرقم</w:t>
            </w:r>
          </w:p>
        </w:tc>
        <w:tc>
          <w:tcPr>
            <w:tcW w:w="1615" w:type="pct"/>
            <w:gridSpan w:val="2"/>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 xml:space="preserve">مخرجات التعلم </w:t>
            </w:r>
          </w:p>
        </w:tc>
        <w:tc>
          <w:tcPr>
            <w:tcW w:w="566" w:type="pct"/>
            <w:gridSpan w:val="2"/>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وحدات</w:t>
            </w:r>
            <w:r w:rsidRPr="00E84A6D">
              <w:rPr>
                <w:rFonts w:ascii="Times New Roman" w:eastAsia="Times New Roman" w:hAnsi="Times New Roman" w:cs="Times New Roman"/>
              </w:rPr>
              <w:t xml:space="preserve"> </w:t>
            </w:r>
            <w:r w:rsidRPr="00E84A6D">
              <w:rPr>
                <w:rFonts w:ascii="Times New Roman" w:eastAsia="Times New Roman" w:hAnsi="Times New Roman" w:cs="Times New Roman" w:hint="cs"/>
                <w:rtl/>
              </w:rPr>
              <w:t>المساق</w:t>
            </w:r>
          </w:p>
        </w:tc>
        <w:tc>
          <w:tcPr>
            <w:tcW w:w="1787" w:type="pct"/>
            <w:gridSpan w:val="3"/>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المواضيع التفصيلية</w:t>
            </w:r>
          </w:p>
        </w:tc>
        <w:tc>
          <w:tcPr>
            <w:tcW w:w="292" w:type="pct"/>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عدد الأسابيع</w:t>
            </w:r>
          </w:p>
        </w:tc>
        <w:tc>
          <w:tcPr>
            <w:tcW w:w="437"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EE69CB" w:rsidRPr="00E84A6D" w:rsidRDefault="00EE69CB" w:rsidP="000C64B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84A6D">
              <w:rPr>
                <w:rFonts w:ascii="Times New Roman" w:hAnsi="Times New Roman" w:hint="cs"/>
                <w:rtl/>
              </w:rPr>
              <w:t>الساعات الفعلية</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b w:val="0"/>
                <w:bCs w:val="0"/>
              </w:rPr>
              <w:t>1</w:t>
            </w:r>
          </w:p>
        </w:tc>
        <w:tc>
          <w:tcPr>
            <w:tcW w:w="1615" w:type="pct"/>
            <w:gridSpan w:val="2"/>
            <w:tcBorders>
              <w:top w:val="double" w:sz="4" w:space="0" w:color="auto"/>
              <w:left w:val="double" w:sz="4" w:space="0" w:color="auto"/>
              <w:bottom w:val="double" w:sz="4" w:space="0" w:color="auto"/>
              <w:right w:val="double" w:sz="4" w:space="0" w:color="auto"/>
            </w:tcBorders>
          </w:tcPr>
          <w:p w:rsidR="00EE69CB" w:rsidRPr="00E84A6D" w:rsidRDefault="00D11F28" w:rsidP="000C64B4">
            <w:pPr>
              <w:cnfStyle w:val="000000010000" w:firstRow="0" w:lastRow="0" w:firstColumn="0" w:lastColumn="0" w:oddVBand="0" w:evenVBand="0" w:oddHBand="0" w:evenHBand="1" w:firstRowFirstColumn="0" w:firstRowLastColumn="0" w:lastRowFirstColumn="0" w:lastRowLastColumn="0"/>
              <w:rPr>
                <w:sz w:val="28"/>
                <w:szCs w:val="28"/>
              </w:rPr>
            </w:pPr>
            <w:r w:rsidRPr="00E84A6D">
              <w:rPr>
                <w:rFonts w:hint="cs"/>
                <w:sz w:val="28"/>
                <w:szCs w:val="28"/>
                <w:rtl/>
              </w:rPr>
              <w:t xml:space="preserve">مفهوم التوجيه التربوي والمهني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الاولى </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D11F28" w:rsidP="000C64B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bidi="ar-IQ"/>
              </w:rPr>
            </w:pPr>
            <w:r w:rsidRPr="00E84A6D">
              <w:rPr>
                <w:rFonts w:ascii="Times New Roman" w:eastAsia="Times New Roman" w:hAnsi="Times New Roman" w:cs="Times New Roman" w:hint="cs"/>
                <w:sz w:val="28"/>
                <w:szCs w:val="28"/>
                <w:rtl/>
                <w:lang w:bidi="ar-IQ"/>
              </w:rPr>
              <w:t xml:space="preserve">مناهج واستتراتيجيات التوجيه التربوي </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b w:val="0"/>
                <w:bCs w:val="0"/>
              </w:rPr>
              <w:t>2</w:t>
            </w:r>
          </w:p>
        </w:tc>
        <w:tc>
          <w:tcPr>
            <w:tcW w:w="1615"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EE69CB" w:rsidRPr="00E84A6D" w:rsidRDefault="00D11F28" w:rsidP="000C64B4">
            <w:pPr>
              <w:cnfStyle w:val="000000100000" w:firstRow="0" w:lastRow="0" w:firstColumn="0" w:lastColumn="0" w:oddVBand="0" w:evenVBand="0" w:oddHBand="1" w:evenHBand="0" w:firstRowFirstColumn="0" w:firstRowLastColumn="0" w:lastRowFirstColumn="0" w:lastRowLastColumn="0"/>
              <w:rPr>
                <w:sz w:val="28"/>
                <w:szCs w:val="28"/>
              </w:rPr>
            </w:pPr>
            <w:r w:rsidRPr="00E84A6D">
              <w:rPr>
                <w:rFonts w:hint="cs"/>
                <w:sz w:val="28"/>
                <w:szCs w:val="28"/>
                <w:rtl/>
              </w:rPr>
              <w:t xml:space="preserve">وجهات النظر الفلسفية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الثانية </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D11F28" w:rsidP="000C64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sidRPr="00E84A6D">
              <w:rPr>
                <w:rFonts w:ascii="Times New Roman" w:eastAsia="Times New Roman" w:hAnsi="Times New Roman" w:cs="Times New Roman" w:hint="cs"/>
                <w:sz w:val="28"/>
                <w:szCs w:val="28"/>
                <w:rtl/>
                <w:lang w:bidi="ar-IQ"/>
              </w:rPr>
              <w:t xml:space="preserve">المبادىء الرئيسية للتوجيه التربوي </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6</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b w:val="0"/>
                <w:bCs w:val="0"/>
              </w:rPr>
              <w:t>3</w:t>
            </w:r>
          </w:p>
        </w:tc>
        <w:tc>
          <w:tcPr>
            <w:tcW w:w="1615" w:type="pct"/>
            <w:gridSpan w:val="2"/>
            <w:tcBorders>
              <w:top w:val="double" w:sz="4" w:space="0" w:color="auto"/>
              <w:left w:val="double" w:sz="4" w:space="0" w:color="auto"/>
              <w:bottom w:val="double" w:sz="4" w:space="0" w:color="auto"/>
              <w:right w:val="double" w:sz="4" w:space="0" w:color="auto"/>
            </w:tcBorders>
          </w:tcPr>
          <w:p w:rsidR="00EE69CB" w:rsidRPr="00E84A6D" w:rsidRDefault="00D11F28" w:rsidP="000C64B4">
            <w:pPr>
              <w:cnfStyle w:val="000000010000" w:firstRow="0" w:lastRow="0" w:firstColumn="0" w:lastColumn="0" w:oddVBand="0" w:evenVBand="0" w:oddHBand="0" w:evenHBand="1" w:firstRowFirstColumn="0" w:firstRowLastColumn="0" w:lastRowFirstColumn="0" w:lastRowLastColumn="0"/>
              <w:rPr>
                <w:sz w:val="28"/>
                <w:szCs w:val="28"/>
              </w:rPr>
            </w:pPr>
            <w:r w:rsidRPr="00E84A6D">
              <w:rPr>
                <w:rFonts w:hint="cs"/>
                <w:sz w:val="28"/>
                <w:szCs w:val="28"/>
                <w:rtl/>
              </w:rPr>
              <w:t xml:space="preserve">اسس وبرامج التوجيه التربوي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الثالثة </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D11F28" w:rsidP="000C64B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bidi="ar-IQ"/>
              </w:rPr>
            </w:pPr>
            <w:r w:rsidRPr="00E84A6D">
              <w:rPr>
                <w:rFonts w:ascii="Times New Roman" w:eastAsia="Times New Roman" w:hAnsi="Times New Roman" w:cs="Times New Roman" w:hint="cs"/>
                <w:sz w:val="28"/>
                <w:szCs w:val="28"/>
                <w:rtl/>
                <w:lang w:bidi="ar-IQ"/>
              </w:rPr>
              <w:t>اهمية التوجيه التربوي</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9</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b w:val="0"/>
                <w:bCs w:val="0"/>
              </w:rPr>
              <w:t>4</w:t>
            </w:r>
          </w:p>
        </w:tc>
        <w:tc>
          <w:tcPr>
            <w:tcW w:w="1615"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EE69CB" w:rsidRPr="00E84A6D" w:rsidRDefault="00D11F28" w:rsidP="000C64B4">
            <w:pPr>
              <w:cnfStyle w:val="000000100000" w:firstRow="0" w:lastRow="0" w:firstColumn="0" w:lastColumn="0" w:oddVBand="0" w:evenVBand="0" w:oddHBand="1" w:evenHBand="0" w:firstRowFirstColumn="0" w:firstRowLastColumn="0" w:lastRowFirstColumn="0" w:lastRowLastColumn="0"/>
              <w:rPr>
                <w:sz w:val="28"/>
                <w:szCs w:val="28"/>
              </w:rPr>
            </w:pPr>
            <w:r w:rsidRPr="00E84A6D">
              <w:rPr>
                <w:rFonts w:hint="cs"/>
                <w:sz w:val="28"/>
                <w:szCs w:val="28"/>
                <w:rtl/>
              </w:rPr>
              <w:t xml:space="preserve">الاهداف العامة للتوجيه التربوي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الرابعة </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E84A6D" w:rsidP="000C64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محتوى عملية التوجيه التربوي </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6</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sz w:val="24"/>
                <w:szCs w:val="24"/>
                <w:rtl/>
              </w:rPr>
              <w:t>5</w:t>
            </w:r>
          </w:p>
        </w:tc>
        <w:tc>
          <w:tcPr>
            <w:tcW w:w="1615" w:type="pct"/>
            <w:gridSpan w:val="2"/>
            <w:tcBorders>
              <w:top w:val="double" w:sz="4" w:space="0" w:color="auto"/>
              <w:left w:val="double" w:sz="4" w:space="0" w:color="auto"/>
              <w:bottom w:val="double" w:sz="4" w:space="0" w:color="auto"/>
              <w:right w:val="double" w:sz="4" w:space="0" w:color="auto"/>
            </w:tcBorders>
            <w:shd w:val="clear" w:color="auto" w:fill="auto"/>
          </w:tcPr>
          <w:p w:rsidR="00EE69CB" w:rsidRPr="00E84A6D" w:rsidRDefault="00D11F28" w:rsidP="000C64B4">
            <w:pPr>
              <w:cnfStyle w:val="000000010000" w:firstRow="0" w:lastRow="0" w:firstColumn="0" w:lastColumn="0" w:oddVBand="0" w:evenVBand="0" w:oddHBand="0" w:evenHBand="1" w:firstRowFirstColumn="0" w:firstRowLastColumn="0" w:lastRowFirstColumn="0" w:lastRowLastColumn="0"/>
              <w:rPr>
                <w:sz w:val="28"/>
                <w:szCs w:val="28"/>
              </w:rPr>
            </w:pPr>
            <w:r w:rsidRPr="00E84A6D">
              <w:rPr>
                <w:rFonts w:hint="cs"/>
                <w:sz w:val="28"/>
                <w:szCs w:val="28"/>
                <w:rtl/>
              </w:rPr>
              <w:t xml:space="preserve">اساليب المعالجة النظرية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 xml:space="preserve">الخامسة </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E84A6D" w:rsidP="000C64B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المنهج التربوي </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sz w:val="24"/>
                <w:szCs w:val="24"/>
                <w:rtl/>
              </w:rPr>
              <w:t>6</w:t>
            </w:r>
          </w:p>
        </w:tc>
        <w:tc>
          <w:tcPr>
            <w:tcW w:w="1615" w:type="pct"/>
            <w:gridSpan w:val="2"/>
            <w:tcBorders>
              <w:top w:val="double" w:sz="4" w:space="0" w:color="auto"/>
              <w:left w:val="double" w:sz="4" w:space="0" w:color="auto"/>
              <w:bottom w:val="double" w:sz="4" w:space="0" w:color="auto"/>
              <w:right w:val="double" w:sz="4" w:space="0" w:color="auto"/>
            </w:tcBorders>
            <w:shd w:val="clear" w:color="auto" w:fill="auto"/>
          </w:tcPr>
          <w:p w:rsidR="00EE69CB" w:rsidRPr="00E84A6D" w:rsidRDefault="00D11F28" w:rsidP="000C64B4">
            <w:pPr>
              <w:cnfStyle w:val="000000100000" w:firstRow="0" w:lastRow="0" w:firstColumn="0" w:lastColumn="0" w:oddVBand="0" w:evenVBand="0" w:oddHBand="1" w:evenHBand="0" w:firstRowFirstColumn="0" w:firstRowLastColumn="0" w:lastRowFirstColumn="0" w:lastRowLastColumn="0"/>
              <w:rPr>
                <w:sz w:val="28"/>
                <w:szCs w:val="28"/>
              </w:rPr>
            </w:pPr>
            <w:r w:rsidRPr="00E84A6D">
              <w:rPr>
                <w:rFonts w:hint="cs"/>
                <w:sz w:val="28"/>
                <w:szCs w:val="28"/>
                <w:rtl/>
              </w:rPr>
              <w:t xml:space="preserve">نظريات التوجيه التربوي </w:t>
            </w:r>
          </w:p>
        </w:tc>
        <w:tc>
          <w:tcPr>
            <w:tcW w:w="56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E84A6D">
              <w:rPr>
                <w:rFonts w:ascii="Times New Roman" w:eastAsia="Times New Roman" w:hAnsi="Times New Roman" w:cs="Times New Roman" w:hint="cs"/>
                <w:sz w:val="28"/>
                <w:szCs w:val="28"/>
                <w:rtl/>
              </w:rPr>
              <w:t>السادسة</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ED2045" w:rsidP="000C64B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rPr>
              <w:t xml:space="preserve">نظرية اتخاذ القرار </w:t>
            </w: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4" w:type="pct"/>
            <w:gridSpan w:val="5"/>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rtl/>
              </w:rPr>
              <w:t>إجمالي الأسابيع والساعات</w:t>
            </w:r>
          </w:p>
        </w:tc>
        <w:tc>
          <w:tcPr>
            <w:tcW w:w="1787"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92" w:type="pct"/>
            <w:tcBorders>
              <w:top w:val="double" w:sz="4" w:space="0" w:color="auto"/>
              <w:left w:val="double" w:sz="4" w:space="0" w:color="auto"/>
              <w:bottom w:val="double" w:sz="4" w:space="0" w:color="auto"/>
              <w:right w:val="double" w:sz="4" w:space="0" w:color="auto"/>
            </w:tcBorders>
          </w:tcPr>
          <w:p w:rsidR="00EE69CB" w:rsidRPr="00E84A6D" w:rsidRDefault="00735043" w:rsidP="0073504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hint="cs"/>
                <w:sz w:val="24"/>
                <w:szCs w:val="24"/>
                <w:rtl/>
              </w:rPr>
              <w:t xml:space="preserve">13 </w:t>
            </w:r>
          </w:p>
        </w:tc>
        <w:tc>
          <w:tcPr>
            <w:tcW w:w="437"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41</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rPr>
                <w:rFonts w:ascii="Times New Roman" w:hAnsi="Times New Roman"/>
                <w:b w:val="0"/>
                <w:bCs w:val="0"/>
                <w:sz w:val="16"/>
                <w:szCs w:val="16"/>
                <w:lang w:bidi="ar-EG"/>
              </w:rPr>
            </w:pPr>
            <w:r w:rsidRPr="00E84A6D">
              <w:rPr>
                <w:rFonts w:ascii="Times New Roman" w:hAnsi="Times New Roman" w:hint="cs"/>
                <w:b w:val="0"/>
                <w:bCs w:val="0"/>
                <w:sz w:val="28"/>
                <w:szCs w:val="28"/>
                <w:rtl/>
              </w:rPr>
              <w:t>ثانيا:</w:t>
            </w:r>
            <w:r w:rsidRPr="00E84A6D">
              <w:rPr>
                <w:rFonts w:ascii="Times New Roman" w:hAnsi="Times New Roman" w:hint="cs"/>
                <w:b w:val="0"/>
                <w:bCs w:val="0"/>
                <w:sz w:val="28"/>
                <w:szCs w:val="28"/>
              </w:rPr>
              <w:t xml:space="preserve"> </w:t>
            </w:r>
            <w:r w:rsidRPr="00E84A6D">
              <w:rPr>
                <w:rFonts w:ascii="Times New Roman" w:hAnsi="Times New Roman" w:hint="cs"/>
                <w:b w:val="0"/>
                <w:bCs w:val="0"/>
                <w:sz w:val="28"/>
                <w:szCs w:val="28"/>
                <w:rtl/>
              </w:rPr>
              <w:t xml:space="preserve">الجانب العملي:                                            </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ind w:left="968" w:hanging="574"/>
              <w:jc w:val="lowKashida"/>
              <w:rPr>
                <w:rFonts w:ascii="Times New Roman" w:hAnsi="Times New Roman"/>
                <w:b w:val="0"/>
                <w:bCs w:val="0"/>
              </w:rPr>
            </w:pPr>
            <w:r w:rsidRPr="00E84A6D">
              <w:rPr>
                <w:rFonts w:ascii="Times New Roman" w:hAnsi="Times New Roman" w:hint="cs"/>
                <w:b w:val="0"/>
                <w:bCs w:val="0"/>
                <w:rtl/>
              </w:rPr>
              <w:t>تكتب تجارب (مواضيع) العملي</w:t>
            </w: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rtl/>
              </w:rPr>
              <w:t>الرقم</w:t>
            </w:r>
          </w:p>
        </w:tc>
        <w:tc>
          <w:tcPr>
            <w:tcW w:w="1841" w:type="pct"/>
            <w:gridSpan w:val="2"/>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التجارب المختبرية</w:t>
            </w:r>
          </w:p>
        </w:tc>
        <w:tc>
          <w:tcPr>
            <w:tcW w:w="688" w:type="pct"/>
            <w:gridSpan w:val="2"/>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عدد الأسابيع</w:t>
            </w:r>
          </w:p>
        </w:tc>
        <w:tc>
          <w:tcPr>
            <w:tcW w:w="924" w:type="pct"/>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84A6D">
              <w:rPr>
                <w:rFonts w:ascii="Times New Roman" w:eastAsia="Times New Roman" w:hAnsi="Times New Roman" w:cs="Times New Roman" w:hint="cs"/>
                <w:rtl/>
              </w:rPr>
              <w:t>الساعات الفعلية</w:t>
            </w:r>
          </w:p>
        </w:tc>
        <w:tc>
          <w:tcPr>
            <w:tcW w:w="1002" w:type="pct"/>
            <w:gridSpan w:val="3"/>
            <w:tcBorders>
              <w:top w:val="double" w:sz="4" w:space="0" w:color="auto"/>
              <w:left w:val="double" w:sz="4" w:space="0" w:color="auto"/>
              <w:bottom w:val="double" w:sz="4" w:space="0" w:color="auto"/>
              <w:right w:val="double" w:sz="4" w:space="0" w:color="auto"/>
            </w:tcBorders>
            <w:vAlign w:val="center"/>
            <w:hideMark/>
          </w:tcPr>
          <w:p w:rsidR="00EE69CB" w:rsidRPr="00E84A6D" w:rsidRDefault="00EE69CB" w:rsidP="000C64B4">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84A6D">
              <w:rPr>
                <w:rFonts w:ascii="Times New Roman" w:hAnsi="Times New Roman" w:hint="cs"/>
                <w:rtl/>
              </w:rPr>
              <w:t>مخرجات التعلم</w:t>
            </w:r>
          </w:p>
        </w:tc>
      </w:tr>
      <w:tr w:rsidR="00EE69CB" w:rsidRPr="00E84A6D" w:rsidTr="00735043">
        <w:trPr>
          <w:cnfStyle w:val="000000010000" w:firstRow="0" w:lastRow="0" w:firstColumn="0" w:lastColumn="0" w:oddVBand="0" w:evenVBand="0" w:oddHBand="0" w:evenHBand="1"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3"/>
              </w:numPr>
              <w:ind w:left="357" w:hanging="357"/>
              <w:contextualSpacing/>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3"/>
              </w:numPr>
              <w:ind w:left="357" w:hanging="357"/>
              <w:contextualSpacing/>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E69CB" w:rsidRPr="00E84A6D" w:rsidTr="00735043">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3"/>
              </w:numPr>
              <w:ind w:left="357" w:hanging="357"/>
              <w:contextualSpacing/>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3"/>
              </w:numPr>
              <w:ind w:left="357" w:hanging="357"/>
              <w:contextualSpacing/>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E69CB" w:rsidRPr="00E84A6D" w:rsidTr="00735043">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numPr>
                <w:ilvl w:val="0"/>
                <w:numId w:val="3"/>
              </w:numPr>
              <w:ind w:left="357" w:hanging="357"/>
              <w:contextualSpacing/>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right"/>
              <w:rPr>
                <w:rFonts w:ascii="Times New Roman" w:hAnsi="Times New Roman"/>
                <w:b w:val="0"/>
                <w:bCs w:val="0"/>
              </w:rPr>
            </w:pPr>
          </w:p>
        </w:tc>
        <w:tc>
          <w:tcPr>
            <w:tcW w:w="1841"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E69CB" w:rsidRPr="00E84A6D" w:rsidTr="00735043">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46"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right"/>
              <w:rPr>
                <w:rFonts w:ascii="Times New Roman" w:hAnsi="Times New Roman"/>
                <w:b w:val="0"/>
                <w:bCs w:val="0"/>
              </w:rPr>
            </w:pPr>
          </w:p>
        </w:tc>
        <w:tc>
          <w:tcPr>
            <w:tcW w:w="1841" w:type="pct"/>
            <w:gridSpan w:val="2"/>
            <w:tcBorders>
              <w:top w:val="double" w:sz="4" w:space="0" w:color="auto"/>
              <w:left w:val="double" w:sz="4" w:space="0" w:color="auto"/>
              <w:bottom w:val="sing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EE69CB" w:rsidRPr="00E84A6D" w:rsidTr="00735043">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387" w:type="pct"/>
            <w:gridSpan w:val="4"/>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jc w:val="center"/>
              <w:rPr>
                <w:rFonts w:ascii="Times New Roman" w:hAnsi="Times New Roman"/>
                <w:b w:val="0"/>
                <w:bCs w:val="0"/>
                <w:sz w:val="24"/>
                <w:szCs w:val="24"/>
              </w:rPr>
            </w:pPr>
            <w:r w:rsidRPr="00E84A6D">
              <w:rPr>
                <w:rFonts w:ascii="Times New Roman" w:hAnsi="Times New Roman" w:hint="cs"/>
                <w:b w:val="0"/>
                <w:bCs w:val="0"/>
                <w:rtl/>
              </w:rPr>
              <w:t>إجمالي الأسابيع والساعات</w:t>
            </w:r>
          </w:p>
        </w:tc>
        <w:tc>
          <w:tcPr>
            <w:tcW w:w="688" w:type="pct"/>
            <w:gridSpan w:val="2"/>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924" w:type="pct"/>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002" w:type="pct"/>
            <w:gridSpan w:val="3"/>
            <w:tcBorders>
              <w:top w:val="double" w:sz="4" w:space="0" w:color="auto"/>
              <w:left w:val="double" w:sz="4" w:space="0" w:color="auto"/>
              <w:bottom w:val="double" w:sz="4" w:space="0" w:color="auto"/>
              <w:right w:val="double" w:sz="4" w:space="0" w:color="auto"/>
            </w:tcBorders>
          </w:tcPr>
          <w:p w:rsidR="00EE69CB" w:rsidRPr="00E84A6D" w:rsidRDefault="00EE69CB" w:rsidP="000C64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bl>
    <w:p w:rsidR="00EE69CB" w:rsidRPr="00E84A6D" w:rsidRDefault="00EE69CB" w:rsidP="00EE69CB">
      <w:pPr>
        <w:rPr>
          <w:rFonts w:ascii="Calibri" w:eastAsia="Calibri" w:hAnsi="Calibri" w:cs="Arial"/>
          <w:vanish/>
          <w:sz w:val="28"/>
        </w:rPr>
      </w:pPr>
    </w:p>
    <w:tbl>
      <w:tblPr>
        <w:tblStyle w:val="-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22"/>
      </w:tblGrid>
      <w:tr w:rsidR="00EE69CB" w:rsidRPr="00E84A6D" w:rsidTr="000C64B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EE69CB" w:rsidRDefault="00EE69CB" w:rsidP="000C64B4">
            <w:pPr>
              <w:keepNext/>
              <w:numPr>
                <w:ilvl w:val="0"/>
                <w:numId w:val="1"/>
              </w:numPr>
              <w:tabs>
                <w:tab w:val="left" w:pos="565"/>
              </w:tabs>
              <w:ind w:left="423" w:hanging="142"/>
              <w:outlineLvl w:val="2"/>
              <w:rPr>
                <w:rFonts w:ascii="Times New Roman" w:hAnsi="Times New Roman"/>
                <w:b w:val="0"/>
                <w:bCs w:val="0"/>
                <w:sz w:val="28"/>
                <w:szCs w:val="28"/>
              </w:rPr>
            </w:pPr>
            <w:bookmarkStart w:id="5" w:name="_Toc399617529"/>
            <w:r w:rsidRPr="00E84A6D">
              <w:rPr>
                <w:rFonts w:ascii="Times New Roman" w:hAnsi="Times New Roman" w:hint="cs"/>
                <w:b w:val="0"/>
                <w:bCs w:val="0"/>
                <w:sz w:val="28"/>
                <w:szCs w:val="28"/>
                <w:rtl/>
              </w:rPr>
              <w:t>استراتيجية التدريس:</w:t>
            </w:r>
            <w:bookmarkEnd w:id="5"/>
          </w:p>
          <w:p w:rsidR="00735043" w:rsidRPr="00E84A6D" w:rsidRDefault="00735043" w:rsidP="00735043">
            <w:pPr>
              <w:keepNext/>
              <w:tabs>
                <w:tab w:val="left" w:pos="565"/>
              </w:tabs>
              <w:outlineLvl w:val="2"/>
              <w:rPr>
                <w:rFonts w:ascii="Times New Roman" w:hAnsi="Times New Roman"/>
                <w:b w:val="0"/>
                <w:bCs w:val="0"/>
                <w:sz w:val="28"/>
                <w:szCs w:val="28"/>
                <w:lang w:bidi="ar-IQ"/>
              </w:rPr>
            </w:pPr>
          </w:p>
        </w:tc>
      </w:tr>
      <w:tr w:rsidR="00EE69CB" w:rsidRPr="00E84A6D" w:rsidTr="000C64B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rPr>
                <w:rFonts w:ascii="Times New Roman" w:hAnsi="Times New Roman"/>
                <w:b w:val="0"/>
                <w:bCs w:val="0"/>
                <w:color w:val="0000CC"/>
                <w:sz w:val="28"/>
                <w:szCs w:val="28"/>
                <w:rtl/>
                <w:lang w:bidi="ar-IQ"/>
              </w:rPr>
            </w:pPr>
            <w:r>
              <w:rPr>
                <w:rFonts w:ascii="Times New Roman" w:hAnsi="Times New Roman" w:hint="cs"/>
                <w:b w:val="0"/>
                <w:bCs w:val="0"/>
                <w:color w:val="0000CC"/>
                <w:sz w:val="28"/>
                <w:szCs w:val="28"/>
                <w:rtl/>
                <w:lang w:bidi="ar-IQ"/>
              </w:rPr>
              <w:t xml:space="preserve">المحاضرة </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rPr>
                <w:rFonts w:ascii="Times New Roman" w:hAnsi="Times New Roman"/>
                <w:b w:val="0"/>
                <w:bCs w:val="0"/>
                <w:color w:val="0000CC"/>
                <w:sz w:val="28"/>
                <w:szCs w:val="28"/>
                <w:lang w:bidi="ar-IQ"/>
              </w:rPr>
            </w:pPr>
            <w:r>
              <w:rPr>
                <w:rFonts w:ascii="Times New Roman" w:hAnsi="Times New Roman" w:hint="cs"/>
                <w:b w:val="0"/>
                <w:bCs w:val="0"/>
                <w:color w:val="0000CC"/>
                <w:sz w:val="28"/>
                <w:szCs w:val="28"/>
                <w:rtl/>
                <w:lang w:bidi="ar-IQ"/>
              </w:rPr>
              <w:t xml:space="preserve">العصف الذهني </w:t>
            </w:r>
          </w:p>
        </w:tc>
      </w:tr>
      <w:tr w:rsidR="00EE69CB" w:rsidRPr="00E84A6D" w:rsidTr="000C64B4">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EE69CB" w:rsidRPr="00E84A6D" w:rsidRDefault="00735043" w:rsidP="000C64B4">
            <w:pPr>
              <w:rPr>
                <w:rFonts w:ascii="Times New Roman" w:hAnsi="Times New Roman"/>
                <w:b w:val="0"/>
                <w:bCs w:val="0"/>
                <w:color w:val="0000CC"/>
                <w:sz w:val="28"/>
                <w:szCs w:val="28"/>
              </w:rPr>
            </w:pPr>
            <w:r>
              <w:rPr>
                <w:rFonts w:ascii="Times New Roman" w:hAnsi="Times New Roman" w:hint="cs"/>
                <w:b w:val="0"/>
                <w:bCs w:val="0"/>
                <w:color w:val="0000CC"/>
                <w:sz w:val="28"/>
                <w:szCs w:val="28"/>
                <w:rtl/>
              </w:rPr>
              <w:t xml:space="preserve">المناقشة </w:t>
            </w:r>
          </w:p>
        </w:tc>
      </w:tr>
    </w:tbl>
    <w:p w:rsidR="00EE69CB" w:rsidRPr="00E84A6D" w:rsidRDefault="00EE69CB" w:rsidP="00EE69CB">
      <w:pPr>
        <w:rPr>
          <w:rFonts w:ascii="Calibri" w:eastAsia="Calibri" w:hAnsi="Calibri" w:cs="Arial"/>
          <w:vanish/>
        </w:rPr>
      </w:pPr>
    </w:p>
    <w:tbl>
      <w:tblPr>
        <w:tblStyle w:val="-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878"/>
      </w:tblGrid>
      <w:tr w:rsidR="00EE69CB" w:rsidRPr="00E84A6D" w:rsidTr="000C6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EE69CB" w:rsidRPr="00E84A6D" w:rsidRDefault="00EE69CB" w:rsidP="000C64B4">
            <w:pPr>
              <w:keepNext/>
              <w:numPr>
                <w:ilvl w:val="0"/>
                <w:numId w:val="1"/>
              </w:numPr>
              <w:tabs>
                <w:tab w:val="left" w:pos="423"/>
              </w:tabs>
              <w:ind w:left="423" w:hanging="142"/>
              <w:outlineLvl w:val="2"/>
              <w:rPr>
                <w:rFonts w:ascii="Times New Roman" w:hAnsi="Times New Roman"/>
                <w:b w:val="0"/>
                <w:bCs w:val="0"/>
                <w:sz w:val="28"/>
                <w:szCs w:val="28"/>
              </w:rPr>
            </w:pPr>
            <w:bookmarkStart w:id="6" w:name="_Toc399617532"/>
            <w:r w:rsidRPr="00E84A6D">
              <w:rPr>
                <w:rFonts w:ascii="Times New Roman" w:hAnsi="Times New Roman" w:hint="cs"/>
                <w:b w:val="0"/>
                <w:bCs w:val="0"/>
                <w:sz w:val="28"/>
                <w:szCs w:val="28"/>
                <w:rtl/>
              </w:rPr>
              <w:t>مصادر التعلم:</w:t>
            </w:r>
            <w:bookmarkEnd w:id="6"/>
          </w:p>
        </w:tc>
      </w:tr>
      <w:tr w:rsidR="00EE69CB" w:rsidRPr="00E84A6D" w:rsidTr="000C6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Pr="00E84A6D" w:rsidRDefault="00EE69CB" w:rsidP="00EE69CB">
            <w:pPr>
              <w:numPr>
                <w:ilvl w:val="0"/>
                <w:numId w:val="7"/>
              </w:numPr>
              <w:tabs>
                <w:tab w:val="right" w:pos="142"/>
              </w:tabs>
              <w:contextualSpacing/>
              <w:rPr>
                <w:rFonts w:ascii="Times New Roman" w:hAnsi="Times New Roman"/>
                <w:b w:val="0"/>
                <w:bCs w:val="0"/>
              </w:rPr>
            </w:pPr>
          </w:p>
        </w:tc>
      </w:tr>
      <w:tr w:rsidR="00EE69CB" w:rsidRPr="00E84A6D" w:rsidTr="000C6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EE69CB" w:rsidRPr="00E84A6D" w:rsidRDefault="00EE69CB" w:rsidP="000C64B4">
            <w:pPr>
              <w:numPr>
                <w:ilvl w:val="3"/>
                <w:numId w:val="4"/>
              </w:numPr>
              <w:tabs>
                <w:tab w:val="right" w:pos="142"/>
              </w:tabs>
              <w:ind w:left="423" w:right="-18" w:hanging="284"/>
              <w:rPr>
                <w:rFonts w:ascii="Times New Roman" w:hAnsi="Times New Roman"/>
                <w:b w:val="0"/>
                <w:bCs w:val="0"/>
                <w:sz w:val="32"/>
                <w:szCs w:val="32"/>
              </w:rPr>
            </w:pPr>
            <w:r w:rsidRPr="00E84A6D">
              <w:rPr>
                <w:rFonts w:ascii="Times New Roman" w:hAnsi="Times New Roman" w:hint="cs"/>
                <w:b w:val="0"/>
                <w:bCs w:val="0"/>
                <w:rtl/>
              </w:rPr>
              <w:t>المراجع الرئيسة</w:t>
            </w:r>
            <w:r w:rsidRPr="00E84A6D">
              <w:rPr>
                <w:rFonts w:ascii="Times New Roman" w:hAnsi="Times New Roman" w:hint="cs"/>
                <w:b w:val="0"/>
                <w:bCs w:val="0"/>
                <w:rtl/>
                <w:lang w:bidi="ar-YE"/>
              </w:rPr>
              <w:t xml:space="preserve">: </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Default="00735043" w:rsidP="00EE69CB">
            <w:pPr>
              <w:numPr>
                <w:ilvl w:val="0"/>
                <w:numId w:val="8"/>
              </w:numPr>
              <w:contextualSpacing/>
              <w:rPr>
                <w:rFonts w:ascii="Times New Roman" w:hAnsi="Times New Roman"/>
                <w:b w:val="0"/>
                <w:bCs w:val="0"/>
              </w:rPr>
            </w:pPr>
            <w:r>
              <w:rPr>
                <w:rFonts w:ascii="Times New Roman" w:hAnsi="Times New Roman" w:hint="cs"/>
                <w:b w:val="0"/>
                <w:bCs w:val="0"/>
                <w:rtl/>
              </w:rPr>
              <w:t xml:space="preserve">الارشاد والتوجيه النفسي  ،جابر احمد برزان </w:t>
            </w:r>
            <w:r w:rsidR="00C704A1">
              <w:rPr>
                <w:rFonts w:ascii="Times New Roman" w:hAnsi="Times New Roman" w:hint="cs"/>
                <w:b w:val="0"/>
                <w:bCs w:val="0"/>
                <w:rtl/>
              </w:rPr>
              <w:t xml:space="preserve">ط1 ، 2016 الجنادرية ،عمان الاردن </w:t>
            </w:r>
          </w:p>
          <w:p w:rsidR="00C704A1" w:rsidRPr="00E84A6D" w:rsidRDefault="00C704A1" w:rsidP="00EE69CB">
            <w:pPr>
              <w:numPr>
                <w:ilvl w:val="0"/>
                <w:numId w:val="8"/>
              </w:numPr>
              <w:contextualSpacing/>
              <w:rPr>
                <w:rFonts w:ascii="Times New Roman" w:hAnsi="Times New Roman"/>
                <w:b w:val="0"/>
                <w:bCs w:val="0"/>
              </w:rPr>
            </w:pPr>
            <w:r>
              <w:rPr>
                <w:rFonts w:ascii="Times New Roman" w:hAnsi="Times New Roman" w:hint="cs"/>
                <w:b w:val="0"/>
                <w:bCs w:val="0"/>
                <w:rtl/>
              </w:rPr>
              <w:t>التوجيه والارشاد النفسي /سمير كامل احمد /</w:t>
            </w:r>
            <w:r w:rsidR="008A2257">
              <w:rPr>
                <w:rFonts w:ascii="Times New Roman" w:hAnsi="Times New Roman" w:hint="cs"/>
                <w:b w:val="0"/>
                <w:bCs w:val="0"/>
                <w:rtl/>
              </w:rPr>
              <w:t>، مصر 2000</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EE69CB" w:rsidRPr="00E84A6D" w:rsidRDefault="00EE69CB" w:rsidP="000C64B4">
            <w:pPr>
              <w:numPr>
                <w:ilvl w:val="3"/>
                <w:numId w:val="4"/>
              </w:numPr>
              <w:tabs>
                <w:tab w:val="right" w:pos="142"/>
              </w:tabs>
              <w:ind w:left="423" w:right="-18" w:hanging="284"/>
              <w:rPr>
                <w:rFonts w:ascii="Times New Roman" w:hAnsi="Times New Roman"/>
                <w:b w:val="0"/>
                <w:bCs w:val="0"/>
                <w:sz w:val="24"/>
                <w:szCs w:val="24"/>
              </w:rPr>
            </w:pPr>
            <w:r w:rsidRPr="00E84A6D">
              <w:rPr>
                <w:rFonts w:ascii="Times New Roman" w:hAnsi="Times New Roman" w:hint="cs"/>
                <w:b w:val="0"/>
                <w:bCs w:val="0"/>
                <w:rtl/>
              </w:rPr>
              <w:t>المراجع المساندة</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Pr="00E84A6D" w:rsidRDefault="003B0AD8" w:rsidP="00EE69CB">
            <w:pPr>
              <w:numPr>
                <w:ilvl w:val="0"/>
                <w:numId w:val="6"/>
              </w:numPr>
              <w:contextualSpacing/>
              <w:rPr>
                <w:rFonts w:ascii="Times New Roman" w:hAnsi="Times New Roman"/>
                <w:b w:val="0"/>
                <w:bCs w:val="0"/>
              </w:rPr>
            </w:pPr>
            <w:r>
              <w:rPr>
                <w:rFonts w:ascii="Times New Roman" w:hAnsi="Times New Roman" w:hint="cs"/>
                <w:b w:val="0"/>
                <w:bCs w:val="0"/>
                <w:rtl/>
              </w:rPr>
              <w:t xml:space="preserve">كتب علم النفس </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Default="003B0AD8" w:rsidP="000C64B4">
            <w:pPr>
              <w:numPr>
                <w:ilvl w:val="3"/>
                <w:numId w:val="4"/>
              </w:numPr>
              <w:tabs>
                <w:tab w:val="right" w:pos="142"/>
              </w:tabs>
              <w:ind w:left="423" w:right="-18" w:hanging="284"/>
              <w:rPr>
                <w:rFonts w:ascii="Times New Roman" w:hAnsi="Times New Roman"/>
                <w:b w:val="0"/>
                <w:bCs w:val="0"/>
                <w:sz w:val="24"/>
                <w:szCs w:val="24"/>
              </w:rPr>
            </w:pPr>
            <w:r>
              <w:rPr>
                <w:rFonts w:ascii="Times New Roman" w:hAnsi="Times New Roman" w:hint="cs"/>
                <w:b w:val="0"/>
                <w:bCs w:val="0"/>
                <w:sz w:val="24"/>
                <w:szCs w:val="24"/>
                <w:rtl/>
              </w:rPr>
              <w:lastRenderedPageBreak/>
              <w:t xml:space="preserve">مفلات عن علم النفس والتوجيه </w:t>
            </w:r>
          </w:p>
          <w:p w:rsidR="003B0AD8" w:rsidRPr="00E84A6D" w:rsidRDefault="003B0AD8" w:rsidP="000C64B4">
            <w:pPr>
              <w:numPr>
                <w:ilvl w:val="3"/>
                <w:numId w:val="4"/>
              </w:numPr>
              <w:tabs>
                <w:tab w:val="right" w:pos="142"/>
              </w:tabs>
              <w:ind w:left="423" w:right="-18" w:hanging="284"/>
              <w:rPr>
                <w:rFonts w:ascii="Times New Roman" w:hAnsi="Times New Roman"/>
                <w:b w:val="0"/>
                <w:bCs w:val="0"/>
                <w:sz w:val="24"/>
                <w:szCs w:val="24"/>
              </w:rPr>
            </w:pPr>
            <w:r>
              <w:rPr>
                <w:rFonts w:ascii="Times New Roman" w:hAnsi="Times New Roman" w:hint="cs"/>
                <w:b w:val="0"/>
                <w:bCs w:val="0"/>
                <w:sz w:val="24"/>
                <w:szCs w:val="24"/>
                <w:rtl/>
              </w:rPr>
              <w:t xml:space="preserve">شبكة الانترنيت </w:t>
            </w:r>
          </w:p>
        </w:tc>
      </w:tr>
      <w:tr w:rsidR="00EE69CB" w:rsidRPr="00E84A6D" w:rsidTr="000C6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Pr="00E84A6D" w:rsidRDefault="00EE69CB" w:rsidP="000C64B4">
            <w:pPr>
              <w:contextualSpacing/>
              <w:rPr>
                <w:rFonts w:ascii="Times New Roman" w:hAnsi="Times New Roman"/>
                <w:b w:val="0"/>
                <w:bCs w:val="0"/>
                <w:sz w:val="24"/>
                <w:szCs w:val="24"/>
              </w:rPr>
            </w:pPr>
            <w:r w:rsidRPr="00E84A6D">
              <w:rPr>
                <w:rFonts w:ascii="Times New Roman" w:hAnsi="Times New Roman" w:hint="cs"/>
                <w:b w:val="0"/>
                <w:bCs w:val="0"/>
                <w:sz w:val="24"/>
                <w:szCs w:val="24"/>
                <w:rtl/>
              </w:rPr>
              <w:t>المجلات العراقية الاكاديمية</w:t>
            </w:r>
          </w:p>
        </w:tc>
      </w:tr>
      <w:tr w:rsidR="00EE69CB" w:rsidRPr="00E84A6D" w:rsidTr="000C6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EE69CB" w:rsidRPr="00E84A6D" w:rsidRDefault="00EE69CB" w:rsidP="000C64B4">
            <w:pPr>
              <w:numPr>
                <w:ilvl w:val="3"/>
                <w:numId w:val="4"/>
              </w:numPr>
              <w:tabs>
                <w:tab w:val="right" w:pos="142"/>
              </w:tabs>
              <w:ind w:left="423" w:right="-18" w:hanging="284"/>
              <w:rPr>
                <w:rFonts w:ascii="Times New Roman" w:hAnsi="Times New Roman"/>
                <w:b w:val="0"/>
                <w:bCs w:val="0"/>
                <w:sz w:val="24"/>
                <w:szCs w:val="24"/>
              </w:rPr>
            </w:pPr>
          </w:p>
        </w:tc>
      </w:tr>
      <w:tr w:rsidR="00EE69CB" w:rsidRPr="00E84A6D" w:rsidTr="000C6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tcPr>
          <w:p w:rsidR="00EE69CB" w:rsidRPr="00E84A6D" w:rsidRDefault="00EE69CB" w:rsidP="000C64B4">
            <w:pPr>
              <w:ind w:left="470"/>
              <w:contextualSpacing/>
              <w:rPr>
                <w:rFonts w:ascii="Times New Roman" w:hAnsi="Times New Roman"/>
                <w:b w:val="0"/>
                <w:bCs w:val="0"/>
                <w:sz w:val="24"/>
                <w:szCs w:val="24"/>
              </w:rPr>
            </w:pPr>
          </w:p>
        </w:tc>
      </w:tr>
      <w:tr w:rsidR="00EE69CB" w:rsidRPr="00E84A6D" w:rsidTr="000C6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widowControl w:val="0"/>
              <w:numPr>
                <w:ilvl w:val="0"/>
                <w:numId w:val="1"/>
              </w:numPr>
              <w:tabs>
                <w:tab w:val="left" w:pos="565"/>
              </w:tabs>
              <w:spacing w:line="500" w:lineRule="exact"/>
              <w:ind w:left="426" w:hanging="142"/>
              <w:outlineLvl w:val="2"/>
              <w:rPr>
                <w:rFonts w:ascii="Times New Roman" w:hAnsi="Times New Roman"/>
                <w:b w:val="0"/>
                <w:bCs w:val="0"/>
                <w:sz w:val="28"/>
                <w:szCs w:val="28"/>
              </w:rPr>
            </w:pPr>
            <w:bookmarkStart w:id="7" w:name="_Toc399617533"/>
            <w:r w:rsidRPr="00E84A6D">
              <w:rPr>
                <w:rFonts w:ascii="Times New Roman" w:hAnsi="Times New Roman" w:hint="cs"/>
                <w:b w:val="0"/>
                <w:bCs w:val="0"/>
                <w:sz w:val="28"/>
                <w:szCs w:val="28"/>
                <w:rtl/>
              </w:rPr>
              <w:t>سياسة المساق وضوابطه:</w:t>
            </w:r>
            <w:bookmarkEnd w:id="7"/>
          </w:p>
        </w:tc>
      </w:tr>
      <w:tr w:rsidR="00EE69CB" w:rsidRPr="00E84A6D" w:rsidTr="000C6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EE69CB" w:rsidRPr="00E84A6D" w:rsidRDefault="00EE69CB" w:rsidP="000C64B4">
            <w:pPr>
              <w:widowControl w:val="0"/>
              <w:spacing w:before="120" w:line="500" w:lineRule="exact"/>
              <w:rPr>
                <w:rFonts w:ascii="Times New Roman" w:hAnsi="Times New Roman"/>
                <w:b w:val="0"/>
                <w:bCs w:val="0"/>
                <w:sz w:val="24"/>
                <w:szCs w:val="24"/>
              </w:rPr>
            </w:pPr>
          </w:p>
        </w:tc>
      </w:tr>
      <w:tr w:rsidR="00AB3AAE" w:rsidRPr="00E84A6D" w:rsidTr="00AB3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rPr>
              <w:t xml:space="preserve"> </w:t>
            </w: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xml:space="preserve">: </w:t>
            </w:r>
            <w:r>
              <w:rPr>
                <w:rFonts w:ascii="Times New Roman" w:eastAsia="Times New Roman" w:hAnsi="Times New Roman" w:cs="Times New Roman"/>
                <w:lang w:bidi="ar-YE"/>
              </w:rPr>
              <w:t xml:space="preserve">  </w:t>
            </w:r>
            <w:r>
              <w:rPr>
                <w:rFonts w:ascii="Times New Roman" w:eastAsia="Times New Roman" w:hAnsi="Times New Roman" w:cs="Times New Roman" w:hint="cs"/>
                <w:rtl/>
                <w:lang w:bidi="ar-YE"/>
              </w:rPr>
              <w:t>يتم تحديد السياسة المتبعة في حالات تكرار تأخر الطالب عن حضور الفعاليات التعليمية</w:t>
            </w:r>
            <w:r>
              <w:rPr>
                <w:rFonts w:ascii="Times New Roman" w:eastAsia="Times New Roman" w:hAnsi="Times New Roman" w:cs="Times New Roman" w:hint="cs"/>
                <w:sz w:val="24"/>
                <w:szCs w:val="24"/>
                <w:rtl/>
                <w:lang w:bidi="ar-YE"/>
              </w:rPr>
              <w:t xml:space="preserve"> مثلا الانذار الاولي والانذار النهائي والرسوب في الغياب </w:t>
            </w:r>
          </w:p>
        </w:tc>
      </w:tr>
      <w:tr w:rsidR="00AB3AAE" w:rsidRPr="00E84A6D" w:rsidTr="00AB3AA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السياسات المتبعة في حالات الغياب عن الامتحان و توصيف السياسة المتبعة في حالات تأخر الطالب عن الامتحان.</w:t>
            </w:r>
            <w:r>
              <w:rPr>
                <w:rFonts w:ascii="Times New Roman" w:eastAsia="Times New Roman" w:hAnsi="Times New Roman" w:cs="Times New Roman" w:hint="cs"/>
                <w:lang w:bidi="ar-YE"/>
              </w:rPr>
              <w:t xml:space="preserve"> </w:t>
            </w:r>
          </w:p>
        </w:tc>
      </w:tr>
      <w:tr w:rsidR="00AB3AAE" w:rsidRPr="00E84A6D" w:rsidTr="00AB3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 xml:space="preserve">الواجبات </w:t>
            </w:r>
            <w:r>
              <w:rPr>
                <w:rFonts w:ascii="Times New Roman" w:eastAsia="Times New Roman" w:hAnsi="Times New Roman" w:cs="Times New Roman" w:hint="cs"/>
                <w:b/>
                <w:bCs/>
                <w:u w:val="single"/>
                <w:rtl/>
                <w:lang w:bidi="ar-YE"/>
              </w:rPr>
              <w:t>والمشاريع</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AB3AAE" w:rsidRPr="00E84A6D" w:rsidTr="00AB3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Pr>
                <w:rFonts w:ascii="Times New Roman" w:eastAsia="Times New Roman" w:hAnsi="Times New Roman" w:cs="Times New Roman" w:hint="cs"/>
                <w:rtl/>
                <w:lang w:bidi="ar-YE"/>
              </w:rPr>
              <w:t>: السياسة المتبعة في حالات الغش في الامتحانات أو في إنجاز الواجبات بأي وسيلة غش.</w:t>
            </w:r>
          </w:p>
        </w:tc>
      </w:tr>
      <w:tr w:rsidR="00AB3AAE" w:rsidRPr="00E84A6D" w:rsidTr="00AB3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AB3AAE" w:rsidRPr="00E84A6D" w:rsidTr="00AB3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Pr>
                <w:rFonts w:ascii="Times New Roman" w:eastAsia="Times New Roman" w:hAnsi="Times New Roman" w:cs="Times New Roman" w:hint="cs"/>
                <w:rtl/>
              </w:rPr>
              <w:t>: أي سياسات أخرى تتعلق بخصوصية المساق، أو بحسب لوائح الجامعة.</w:t>
            </w:r>
          </w:p>
        </w:tc>
      </w:tr>
      <w:tr w:rsidR="00AB3AAE" w:rsidRPr="00E84A6D" w:rsidTr="00AB3A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AB3AAE" w:rsidRPr="00E84A6D" w:rsidRDefault="00AB3AAE" w:rsidP="000C64B4">
            <w:pPr>
              <w:widowControl w:val="0"/>
              <w:numPr>
                <w:ilvl w:val="0"/>
                <w:numId w:val="5"/>
              </w:numPr>
              <w:spacing w:before="120" w:line="500" w:lineRule="exact"/>
              <w:rPr>
                <w:rFonts w:ascii="Times New Roman" w:hAnsi="Times New Roman"/>
                <w:b w:val="0"/>
                <w:bCs w:val="0"/>
                <w:sz w:val="24"/>
                <w:szCs w:val="24"/>
              </w:rPr>
            </w:pPr>
          </w:p>
        </w:tc>
        <w:tc>
          <w:tcPr>
            <w:tcW w:w="4622" w:type="pct"/>
            <w:tcBorders>
              <w:top w:val="double" w:sz="4" w:space="0" w:color="auto"/>
              <w:left w:val="double" w:sz="4" w:space="0" w:color="auto"/>
              <w:bottom w:val="double" w:sz="4" w:space="0" w:color="auto"/>
              <w:right w:val="double" w:sz="4" w:space="0" w:color="auto"/>
            </w:tcBorders>
          </w:tcPr>
          <w:p w:rsidR="00AB3AAE" w:rsidRDefault="00AB3AAE" w:rsidP="009D3421">
            <w:pPr>
              <w:widowControl w:val="0"/>
              <w:spacing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rPr>
              <w:t xml:space="preserve"> </w:t>
            </w: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xml:space="preserve">: </w:t>
            </w:r>
            <w:r>
              <w:rPr>
                <w:rFonts w:ascii="Times New Roman" w:eastAsia="Times New Roman" w:hAnsi="Times New Roman" w:cs="Times New Roman"/>
                <w:lang w:bidi="ar-YE"/>
              </w:rPr>
              <w:t xml:space="preserve">  </w:t>
            </w:r>
            <w:r>
              <w:rPr>
                <w:rFonts w:ascii="Times New Roman" w:eastAsia="Times New Roman" w:hAnsi="Times New Roman" w:cs="Times New Roman" w:hint="cs"/>
                <w:rtl/>
                <w:lang w:bidi="ar-YE"/>
              </w:rPr>
              <w:t>يتم تحديد السياسة المتبعة في حالات تكرار تأخر الطالب عن حضور الفعاليات التعليمية</w:t>
            </w:r>
          </w:p>
        </w:tc>
      </w:tr>
    </w:tbl>
    <w:p w:rsidR="00EE69CB" w:rsidRPr="00E84A6D" w:rsidRDefault="00EE69CB" w:rsidP="00EE69CB">
      <w:pPr>
        <w:jc w:val="right"/>
        <w:rPr>
          <w:rFonts w:ascii="Calibri" w:eastAsia="Calibri" w:hAnsi="Calibri" w:cs="Arial"/>
          <w:color w:val="000000"/>
          <w:sz w:val="14"/>
          <w:szCs w:val="14"/>
          <w:rtl/>
        </w:rPr>
      </w:pPr>
    </w:p>
    <w:p w:rsidR="00EE69CB" w:rsidRPr="00E84A6D" w:rsidRDefault="00EE69CB" w:rsidP="00EE69CB">
      <w:pPr>
        <w:rPr>
          <w:rFonts w:ascii="Calibri" w:eastAsia="Calibri" w:hAnsi="Calibri" w:cs="Arial"/>
          <w:color w:val="000000"/>
          <w:sz w:val="14"/>
          <w:szCs w:val="14"/>
          <w:rtl/>
        </w:rPr>
      </w:pPr>
    </w:p>
    <w:p w:rsidR="00EE69CB" w:rsidRPr="00E84A6D" w:rsidRDefault="00EE69CB" w:rsidP="00EE69CB">
      <w:pPr>
        <w:rPr>
          <w:rFonts w:ascii="Calibri" w:eastAsia="Calibri" w:hAnsi="Calibri" w:cs="Arial"/>
          <w:color w:val="000000"/>
          <w:sz w:val="14"/>
          <w:szCs w:val="14"/>
          <w:rtl/>
        </w:rPr>
      </w:pPr>
    </w:p>
    <w:p w:rsidR="00EE69CB" w:rsidRPr="00E84A6D" w:rsidRDefault="00EE69CB" w:rsidP="00EE69CB">
      <w:pPr>
        <w:rPr>
          <w:rFonts w:ascii="Calibri" w:eastAsia="Calibri" w:hAnsi="Calibri" w:cs="Arial"/>
          <w:color w:val="000000"/>
          <w:sz w:val="14"/>
          <w:szCs w:val="14"/>
          <w:rtl/>
        </w:rPr>
      </w:pPr>
    </w:p>
    <w:p w:rsidR="00EE69CB" w:rsidRPr="00E84A6D" w:rsidRDefault="00EE69CB" w:rsidP="00EE69CB">
      <w:pPr>
        <w:rPr>
          <w:rtl/>
          <w:lang w:bidi="ar-IQ"/>
        </w:rPr>
      </w:pPr>
      <w:r w:rsidRPr="00E84A6D">
        <w:rPr>
          <w:rFonts w:ascii="Calibri" w:eastAsia="Calibri" w:hAnsi="Calibri" w:cs="Arial" w:hint="cs"/>
          <w:color w:val="000000"/>
          <w:sz w:val="32"/>
          <w:szCs w:val="32"/>
          <w:rtl/>
        </w:rPr>
        <w:t>ختم وتوقيع رئيس القسم</w:t>
      </w:r>
    </w:p>
    <w:p w:rsidR="00EE69CB" w:rsidRPr="00E84A6D" w:rsidRDefault="00EE69CB" w:rsidP="00EE69CB">
      <w:pPr>
        <w:rPr>
          <w:rtl/>
          <w:lang w:bidi="ar-IQ"/>
        </w:rPr>
      </w:pPr>
    </w:p>
    <w:p w:rsidR="004B0792" w:rsidRPr="00E84A6D" w:rsidRDefault="004B0792">
      <w:pPr>
        <w:rPr>
          <w:sz w:val="32"/>
          <w:szCs w:val="32"/>
        </w:rPr>
      </w:pPr>
    </w:p>
    <w:sectPr w:rsidR="004B0792" w:rsidRPr="00E84A6D" w:rsidSect="000019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234283"/>
    <w:multiLevelType w:val="hybridMultilevel"/>
    <w:tmpl w:val="B6DED286"/>
    <w:lvl w:ilvl="0" w:tplc="0B504D80">
      <w:start w:val="1"/>
      <w:numFmt w:val="decimal"/>
      <w:lvlText w:val="%1."/>
      <w:lvlJc w:val="left"/>
      <w:pPr>
        <w:ind w:left="412" w:hanging="360"/>
      </w:pPr>
      <w:rPr>
        <w:rFonts w:hint="default"/>
        <w:color w:val="auto"/>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4">
    <w:nsid w:val="527F1F8D"/>
    <w:multiLevelType w:val="hybridMultilevel"/>
    <w:tmpl w:val="301C2DD4"/>
    <w:lvl w:ilvl="0" w:tplc="0B504D80">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8434C8A"/>
    <w:multiLevelType w:val="hybridMultilevel"/>
    <w:tmpl w:val="6130C61C"/>
    <w:lvl w:ilvl="0" w:tplc="A66C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87384"/>
    <w:multiLevelType w:val="hybridMultilevel"/>
    <w:tmpl w:val="81C045F6"/>
    <w:lvl w:ilvl="0" w:tplc="40E62518">
      <w:start w:val="1"/>
      <w:numFmt w:val="upperRoman"/>
      <w:lvlText w:val="%1."/>
      <w:lvlJc w:val="right"/>
      <w:pPr>
        <w:ind w:left="36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8">
    <w:nsid w:val="7CB20616"/>
    <w:multiLevelType w:val="hybridMultilevel"/>
    <w:tmpl w:val="64F2FA76"/>
    <w:lvl w:ilvl="0" w:tplc="0B504D80">
      <w:start w:val="1"/>
      <w:numFmt w:val="decimal"/>
      <w:lvlText w:val="%1."/>
      <w:lvlJc w:val="left"/>
      <w:pPr>
        <w:ind w:left="412" w:hanging="360"/>
      </w:pPr>
      <w:rPr>
        <w:rFonts w:hint="default"/>
        <w:color w:val="auto"/>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12"/>
    <w:rsid w:val="00001994"/>
    <w:rsid w:val="003640D4"/>
    <w:rsid w:val="00381F26"/>
    <w:rsid w:val="003B0AD8"/>
    <w:rsid w:val="004B0792"/>
    <w:rsid w:val="00735043"/>
    <w:rsid w:val="00766312"/>
    <w:rsid w:val="008A2257"/>
    <w:rsid w:val="00A02D28"/>
    <w:rsid w:val="00AB3AAE"/>
    <w:rsid w:val="00B739B8"/>
    <w:rsid w:val="00C704A1"/>
    <w:rsid w:val="00C81F92"/>
    <w:rsid w:val="00CB403D"/>
    <w:rsid w:val="00D11F28"/>
    <w:rsid w:val="00E84A6D"/>
    <w:rsid w:val="00ED2045"/>
    <w:rsid w:val="00EE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EE69CB"/>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3">
    <w:name w:val="List Paragraph"/>
    <w:basedOn w:val="a"/>
    <w:uiPriority w:val="34"/>
    <w:qFormat/>
    <w:rsid w:val="00A02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EE69CB"/>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3">
    <w:name w:val="List Paragraph"/>
    <w:basedOn w:val="a"/>
    <w:uiPriority w:val="34"/>
    <w:qFormat/>
    <w:rsid w:val="00A0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530</Words>
  <Characters>3024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2025-03-02T19:53:00Z</dcterms:created>
  <dcterms:modified xsi:type="dcterms:W3CDTF">2025-03-08T14:04:00Z</dcterms:modified>
</cp:coreProperties>
</file>