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CC307D" w:rsidP="00C97DEA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القسم :الارشاد النفسي والتوجيه التربوي </w:t>
      </w:r>
      <w:r w:rsidR="00486BC7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                      العام الدراسي : .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202</w:t>
      </w:r>
      <w:r w:rsidR="00C97DEA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4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/202</w:t>
      </w:r>
      <w:r w:rsidR="00C97DEA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5</w:t>
      </w:r>
      <w:bookmarkStart w:id="0" w:name="_GoBack"/>
      <w:bookmarkEnd w:id="0"/>
    </w:p>
    <w:tbl>
      <w:tblPr>
        <w:tblStyle w:val="-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A33F81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المساق:</w:t>
            </w:r>
            <w:bookmarkEnd w:id="1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                                             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97DEA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 w:rsidRPr="00CC30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="00CC307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97DEA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07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الصحة المدرسية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CC307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 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CC307D" w:rsidRDefault="00CC307D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CC307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CC307D" w:rsidRDefault="00CC307D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307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05121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المرحلة الرابعة / الفصل الدراسي الاول 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307D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الصحة العامة 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307D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عرض المادة الدراسية على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الداته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شو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307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القاء محاضرات وتدوين ملاحظات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307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اللغة العربية 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307D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قاعات قسم الارشاد النفسي والتوجيه التربوي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CC307D" w:rsidRDefault="00CC307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م.علياء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صباح جاسم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2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CC307D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تتناول مادة الصحة المدرسية </w:t>
            </w:r>
            <w:proofErr w:type="spellStart"/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مايلي</w:t>
            </w:r>
            <w:proofErr w:type="spellEnd"/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: </w:t>
            </w:r>
          </w:p>
          <w:p w:rsidR="00CC307D" w:rsidRDefault="007C0F11" w:rsidP="007C0F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مفهوم الصحة العامة والصحة النفسية والصحة المدرسية وايضا تتناول  اهداف الصحة المدرسية واهمية الصحة المدرسية والامراض والمسببات النوعية للأمراض  (غذائية ، فايروسات ،</w:t>
            </w:r>
            <w:proofErr w:type="spellStart"/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كميائية</w:t>
            </w:r>
            <w:proofErr w:type="spellEnd"/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،حياتية ،طبيعية ،بكتريا وغيرها )</w:t>
            </w:r>
          </w:p>
          <w:p w:rsidR="007C0F11" w:rsidRDefault="007C0F11" w:rsidP="007C0F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وتتناول ايضا مسؤوليات طبيب المدرسة ومعلم المدرسة ومكونات البيئة المدرسية ومكونات الصحة المدرسية . </w:t>
            </w:r>
          </w:p>
          <w:p w:rsidR="00A33F81" w:rsidRDefault="007C0F1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3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3"/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7C0F11" w:rsidP="007C0F1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Bookman Old Style" w:hAnsi="Bookman Old Style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="00625E25">
              <w:rPr>
                <w:rFonts w:ascii="Bookman Old Style" w:hAnsi="Bookman Old Style" w:hint="cs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</w:rPr>
              <w:t xml:space="preserve">ن يتعرف الطالب على </w:t>
            </w:r>
          </w:p>
          <w:p w:rsidR="00625E25" w:rsidRDefault="00625E25" w:rsidP="00625E25">
            <w:pPr>
              <w:pStyle w:val="a6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مفهوم الصحة المدرسية </w:t>
            </w:r>
          </w:p>
          <w:p w:rsidR="00625E25" w:rsidRDefault="00625E25" w:rsidP="00625E25">
            <w:pPr>
              <w:pStyle w:val="a6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المسببات النوعية </w:t>
            </w:r>
            <w:proofErr w:type="spellStart"/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للامراض</w:t>
            </w:r>
            <w:proofErr w:type="spellEnd"/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 </w:t>
            </w:r>
          </w:p>
          <w:p w:rsidR="00625E25" w:rsidRDefault="00625E25" w:rsidP="00625E25">
            <w:pPr>
              <w:pStyle w:val="a6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تاثير</w:t>
            </w:r>
            <w:proofErr w:type="spellEnd"/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الصحة النفسية على الصحة الجسدية </w:t>
            </w:r>
          </w:p>
          <w:p w:rsidR="00625E25" w:rsidRDefault="00625E25" w:rsidP="00625E25">
            <w:pPr>
              <w:pStyle w:val="a6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اهمية التطعيم واهمية الوقاية من الامراض </w:t>
            </w:r>
          </w:p>
          <w:p w:rsidR="00625E25" w:rsidRDefault="00625E25" w:rsidP="00625E25">
            <w:pPr>
              <w:pStyle w:val="a6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الشروط الواجب توافرها في المدرسة </w:t>
            </w:r>
          </w:p>
          <w:p w:rsidR="00625E25" w:rsidRPr="00625E25" w:rsidRDefault="00625E25" w:rsidP="00625E25">
            <w:pPr>
              <w:pStyle w:val="a6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اهداف الصحة المدرسية </w:t>
            </w: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p w:rsidR="00EE2BBF" w:rsidRDefault="00EE2BBF">
      <w:pPr>
        <w:bidi/>
      </w:pPr>
      <w:bookmarkStart w:id="4" w:name="_Toc399617528"/>
      <w:r>
        <w:rPr>
          <w:b/>
          <w:bCs/>
        </w:rPr>
        <w:br w:type="page"/>
      </w:r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3"/>
        <w:gridCol w:w="3803"/>
        <w:gridCol w:w="168"/>
        <w:gridCol w:w="1135"/>
        <w:gridCol w:w="408"/>
        <w:gridCol w:w="1169"/>
        <w:gridCol w:w="825"/>
        <w:gridCol w:w="547"/>
        <w:gridCol w:w="1383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30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5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5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3061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625E2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مفهوم الصحة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625E2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الاولى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625E2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الصحة العامة ،الصحة النفسية ،الصحة المدرسية </w:t>
            </w:r>
          </w:p>
        </w:tc>
        <w:tc>
          <w:tcPr>
            <w:tcW w:w="65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625E25" w:rsidRDefault="00625E2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5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625E2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8</w:t>
            </w:r>
          </w:p>
        </w:tc>
      </w:tr>
      <w:tr w:rsidR="0055291A" w:rsidTr="0030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Default="00625E2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اهداف الصحة المدرسية </w:t>
            </w:r>
          </w:p>
          <w:p w:rsidR="00625E25" w:rsidRPr="0055291A" w:rsidRDefault="00625E25" w:rsidP="00625E2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اهمية الصحة المدرسية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5291A" w:rsidRDefault="00625E2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الثانية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625E25" w:rsidP="00625E2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الاهتمام بصحة التلاميذ والسعي الى تحقيق الوقاية من العلاج </w:t>
            </w:r>
            <w:r w:rsidR="003061E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، اخذ التطعيمات الازمة </w:t>
            </w:r>
            <w:proofErr w:type="spellStart"/>
            <w:r w:rsidR="003061E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للاطفال</w:t>
            </w:r>
            <w:proofErr w:type="spellEnd"/>
            <w:r w:rsidR="003061E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3061E5" w:rsidRDefault="003061E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65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061E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10</w:t>
            </w:r>
          </w:p>
        </w:tc>
      </w:tr>
      <w:tr w:rsidR="00EE2BBF" w:rsidTr="003061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061E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مكونات الصحة المدرسية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061E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الثالثة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061E5" w:rsidP="003061E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التثقيف الصحي ، الوقاية الاولية والثانوية من الامراض </w:t>
            </w:r>
          </w:p>
        </w:tc>
        <w:tc>
          <w:tcPr>
            <w:tcW w:w="65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3061E5" w:rsidRDefault="003061E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5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061E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8</w:t>
            </w:r>
          </w:p>
        </w:tc>
      </w:tr>
      <w:tr w:rsidR="00EE2BBF" w:rsidTr="0030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3061E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مكونات المبنى المدرسي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3061E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الرابعة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3061E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المبنى المدرسي ،شكل الصف ، اتجاه البناء ، الحانوت المدرسي ، القاعة الرياضية .</w:t>
            </w:r>
          </w:p>
        </w:tc>
        <w:tc>
          <w:tcPr>
            <w:tcW w:w="65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3061E5" w:rsidRDefault="003061E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65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3061E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10</w:t>
            </w:r>
          </w:p>
        </w:tc>
      </w:tr>
      <w:tr w:rsidR="000C7660" w:rsidTr="003061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3061E5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5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3061E5" w:rsidRDefault="003061E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61E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مسؤوليات طبيب المدرسة ومسؤوليات معلم المدرسة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061E5" w:rsidRDefault="003061E5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61E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الخامسة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061E5" w:rsidRDefault="003061E5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3061E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فحص التلاميذ </w:t>
            </w:r>
          </w:p>
          <w:p w:rsidR="003061E5" w:rsidRPr="003061E5" w:rsidRDefault="003061E5" w:rsidP="003061E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3061E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متابعة صحة التلاميذ </w:t>
            </w:r>
          </w:p>
          <w:p w:rsidR="003061E5" w:rsidRPr="000C7660" w:rsidRDefault="003061E5" w:rsidP="003061E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061E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السعي الى الوقاية من الامراض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3061E5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5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3061E5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0C7660" w:rsidTr="0030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3061E5" w:rsidP="003061E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65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3061E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46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lastRenderedPageBreak/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E41D92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العصف الذهني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E41D92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العمل التعاوني 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E41D92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 xml:space="preserve">المناقشة 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056905" w:rsidP="00056905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  <w:rtl/>
              </w:rPr>
            </w:pPr>
            <w:proofErr w:type="spellStart"/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مبادىء</w:t>
            </w:r>
            <w:proofErr w:type="spellEnd"/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 xml:space="preserve"> الصحة العامة ،،صالح محمد صالح ،2011 ، </w:t>
            </w:r>
          </w:p>
          <w:p w:rsidR="00056905" w:rsidRDefault="00056905" w:rsidP="00056905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 xml:space="preserve">الصحة العامة ، عيسى غانم /1997، دار اليازوري العلمية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E06781" w:rsidP="00A33F81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 xml:space="preserve">مقالات </w:t>
            </w:r>
            <w:proofErr w:type="spellStart"/>
            <w:r>
              <w:rPr>
                <w:rFonts w:ascii="Times New Roman" w:hAnsi="Times New Roman" w:hint="cs"/>
                <w:rtl/>
              </w:rPr>
              <w:t>اكاديمة</w:t>
            </w:r>
            <w:proofErr w:type="spellEnd"/>
            <w:r>
              <w:rPr>
                <w:rFonts w:ascii="Times New Roman" w:hAnsi="Times New Roman" w:hint="cs"/>
                <w:rtl/>
              </w:rPr>
              <w:t xml:space="preserve"> عن الصحة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  <w:r w:rsidR="00E06781">
              <w:rPr>
                <w:rFonts w:ascii="Times New Roman" w:hAnsi="Times New Roman" w:hint="cs"/>
                <w:sz w:val="24"/>
                <w:szCs w:val="24"/>
                <w:rtl/>
              </w:rPr>
              <w:t xml:space="preserve"> شبكة الانترنيت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الكتب والمراجع </w:t>
            </w:r>
            <w:proofErr w:type="spellStart"/>
            <w:r>
              <w:rPr>
                <w:rFonts w:ascii="Times New Roman" w:hAnsi="Times New Roman" w:hint="cs"/>
                <w:rtl/>
              </w:rPr>
              <w:t>الاثرائية</w:t>
            </w:r>
            <w:proofErr w:type="spellEnd"/>
            <w:r>
              <w:rPr>
                <w:rFonts w:ascii="Times New Roman" w:hAnsi="Times New Roman" w:hint="cs"/>
                <w:rtl/>
              </w:rPr>
              <w:t xml:space="preserve">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ar-YE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يتم تحديد السياسة المتبعة في حالات تكرار تأخر الطالب عن حضور الفعاليات التعليمية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تحديد السياسات المتبعة في حالات الغياب عن الامتحان و توصيف السياسة المتبعة في حالات تأخر الطالب عن الامتحان.</w:t>
            </w:r>
            <w:r>
              <w:rPr>
                <w:rFonts w:ascii="Times New Roman" w:eastAsia="Times New Roman" w:hAnsi="Times New Roman" w:cs="Times New Roman" w:hint="cs"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55291A" w:rsidP="0055291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>والمشاريع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تحديد الضوابط المتعلقة بمواعيد تسليم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الواجبات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أو المشاريع وما يترتب على تأخير أو عدم تقديمها في مواعيدها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ان وجدت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55291A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السياسة المتبعة في حالات الغش في الامتحانات أو في إنجاز </w:t>
            </w:r>
            <w:r w:rsidR="0055291A">
              <w:rPr>
                <w:rFonts w:ascii="Times New Roman" w:eastAsia="Times New Roman" w:hAnsi="Times New Roman" w:cs="Times New Roman" w:hint="cs"/>
                <w:rtl/>
                <w:lang w:bidi="ar-YE"/>
              </w:rPr>
              <w:t>الواجبات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بأي وسيلة غش.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: تعريف الانتحال وحالاته والإجراءات المتبعة في حال حدوثه.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14"/>
          <w:szCs w:val="14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sectPr w:rsidR="00BC1E44" w:rsidSect="003D2880">
      <w:headerReference w:type="default" r:id="rId8"/>
      <w:pgSz w:w="12240" w:h="15840"/>
      <w:pgMar w:top="737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71C" w:rsidRDefault="0047371C" w:rsidP="00486BC7">
      <w:pPr>
        <w:spacing w:after="0" w:line="240" w:lineRule="auto"/>
      </w:pPr>
      <w:r>
        <w:separator/>
      </w:r>
    </w:p>
  </w:endnote>
  <w:endnote w:type="continuationSeparator" w:id="0">
    <w:p w:rsidR="0047371C" w:rsidRDefault="0047371C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71C" w:rsidRDefault="0047371C" w:rsidP="00486BC7">
      <w:pPr>
        <w:spacing w:after="0" w:line="240" w:lineRule="auto"/>
      </w:pPr>
      <w:r>
        <w:separator/>
      </w:r>
    </w:p>
  </w:footnote>
  <w:footnote w:type="continuationSeparator" w:id="0">
    <w:p w:rsidR="0047371C" w:rsidRDefault="0047371C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548D7E75" wp14:editId="53393B00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486BC7" w:rsidP="00486BC7">
    <w:pPr>
      <w:pStyle w:val="a4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3347C"/>
    <w:multiLevelType w:val="hybridMultilevel"/>
    <w:tmpl w:val="0FE63D4C"/>
    <w:lvl w:ilvl="0" w:tplc="1924DCDA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5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56905"/>
    <w:rsid w:val="00074318"/>
    <w:rsid w:val="000C2119"/>
    <w:rsid w:val="000C7660"/>
    <w:rsid w:val="001F4782"/>
    <w:rsid w:val="002424F7"/>
    <w:rsid w:val="002C2B08"/>
    <w:rsid w:val="003061E5"/>
    <w:rsid w:val="003461F3"/>
    <w:rsid w:val="003D2880"/>
    <w:rsid w:val="0047371C"/>
    <w:rsid w:val="00476F1C"/>
    <w:rsid w:val="00486BC7"/>
    <w:rsid w:val="0055291A"/>
    <w:rsid w:val="00601FDA"/>
    <w:rsid w:val="00625E25"/>
    <w:rsid w:val="00657F15"/>
    <w:rsid w:val="006D4C03"/>
    <w:rsid w:val="006E041B"/>
    <w:rsid w:val="00705121"/>
    <w:rsid w:val="007707A3"/>
    <w:rsid w:val="007C0F11"/>
    <w:rsid w:val="007D70CA"/>
    <w:rsid w:val="00823C84"/>
    <w:rsid w:val="00862E59"/>
    <w:rsid w:val="00883299"/>
    <w:rsid w:val="0099355E"/>
    <w:rsid w:val="009D078C"/>
    <w:rsid w:val="00A33F81"/>
    <w:rsid w:val="00A92B25"/>
    <w:rsid w:val="00A933F4"/>
    <w:rsid w:val="00AC2B34"/>
    <w:rsid w:val="00B53522"/>
    <w:rsid w:val="00BC1E44"/>
    <w:rsid w:val="00C97DEA"/>
    <w:rsid w:val="00CB6454"/>
    <w:rsid w:val="00CC2950"/>
    <w:rsid w:val="00CC307D"/>
    <w:rsid w:val="00CC31D2"/>
    <w:rsid w:val="00E06781"/>
    <w:rsid w:val="00E41D92"/>
    <w:rsid w:val="00EC7EFE"/>
    <w:rsid w:val="00EE2BBF"/>
    <w:rsid w:val="00F35241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625E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625E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Maher</cp:lastModifiedBy>
  <cp:revision>6</cp:revision>
  <cp:lastPrinted>2017-11-01T07:43:00Z</cp:lastPrinted>
  <dcterms:created xsi:type="dcterms:W3CDTF">2024-03-18T18:28:00Z</dcterms:created>
  <dcterms:modified xsi:type="dcterms:W3CDTF">2025-03-25T06:32:00Z</dcterms:modified>
</cp:coreProperties>
</file>